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1F22" w:rsidRDefault="00621F22" w:rsidP="00621F22">
      <w:pPr>
        <w:spacing w:after="480"/>
        <w:jc w:val="center"/>
        <w:rPr>
          <w:b/>
          <w:sz w:val="32"/>
          <w:szCs w:val="32"/>
        </w:rPr>
      </w:pPr>
      <w:r>
        <w:rPr>
          <w:b/>
          <w:sz w:val="32"/>
          <w:szCs w:val="32"/>
        </w:rPr>
        <w:t>Российская Федерация</w:t>
      </w:r>
    </w:p>
    <w:p w:rsidR="00621F22" w:rsidRPr="00ED6BB4" w:rsidRDefault="00621F22" w:rsidP="00621F22">
      <w:pPr>
        <w:jc w:val="center"/>
        <w:rPr>
          <w:b/>
          <w:sz w:val="32"/>
          <w:szCs w:val="32"/>
        </w:rPr>
      </w:pPr>
      <w:r w:rsidRPr="00ED6BB4">
        <w:rPr>
          <w:b/>
          <w:sz w:val="32"/>
          <w:szCs w:val="32"/>
        </w:rPr>
        <w:t>Администрац</w:t>
      </w:r>
      <w:r>
        <w:rPr>
          <w:b/>
          <w:sz w:val="32"/>
          <w:szCs w:val="32"/>
        </w:rPr>
        <w:t>ия Краснокаменского муниципального округа</w:t>
      </w:r>
    </w:p>
    <w:p w:rsidR="00621F22" w:rsidRDefault="00621F22" w:rsidP="00621F22">
      <w:pPr>
        <w:jc w:val="center"/>
        <w:rPr>
          <w:b/>
          <w:sz w:val="32"/>
          <w:szCs w:val="32"/>
        </w:rPr>
      </w:pPr>
      <w:r w:rsidRPr="00ED6BB4">
        <w:rPr>
          <w:b/>
          <w:sz w:val="32"/>
          <w:szCs w:val="32"/>
        </w:rPr>
        <w:t>Забайкальского края</w:t>
      </w:r>
    </w:p>
    <w:p w:rsidR="00621F22" w:rsidRDefault="00621F22" w:rsidP="00621F22">
      <w:pPr>
        <w:jc w:val="center"/>
        <w:rPr>
          <w:b/>
          <w:sz w:val="32"/>
          <w:szCs w:val="32"/>
        </w:rPr>
      </w:pPr>
    </w:p>
    <w:p w:rsidR="00621F22" w:rsidRDefault="00621F22" w:rsidP="00621F22">
      <w:pPr>
        <w:spacing w:after="480"/>
        <w:jc w:val="center"/>
        <w:rPr>
          <w:b/>
          <w:sz w:val="32"/>
          <w:szCs w:val="32"/>
        </w:rPr>
      </w:pPr>
      <w:r>
        <w:rPr>
          <w:b/>
          <w:sz w:val="32"/>
          <w:szCs w:val="32"/>
        </w:rPr>
        <w:t>ПОСТАНОВЛЕНИЕ</w:t>
      </w:r>
    </w:p>
    <w:p w:rsidR="00621F22" w:rsidRPr="00876711" w:rsidRDefault="00621F22" w:rsidP="00621F22">
      <w:pPr>
        <w:spacing w:after="480"/>
        <w:rPr>
          <w:b/>
          <w:sz w:val="32"/>
          <w:szCs w:val="32"/>
        </w:rPr>
      </w:pPr>
      <w:r>
        <w:rPr>
          <w:sz w:val="28"/>
          <w:szCs w:val="28"/>
        </w:rPr>
        <w:t>«</w:t>
      </w:r>
      <w:r w:rsidR="003E224F">
        <w:rPr>
          <w:sz w:val="28"/>
          <w:szCs w:val="28"/>
        </w:rPr>
        <w:t>____</w:t>
      </w:r>
      <w:r>
        <w:rPr>
          <w:sz w:val="28"/>
          <w:szCs w:val="28"/>
        </w:rPr>
        <w:t xml:space="preserve">» </w:t>
      </w:r>
      <w:r w:rsidR="00E93E8B">
        <w:rPr>
          <w:sz w:val="28"/>
          <w:szCs w:val="28"/>
        </w:rPr>
        <w:t>__________</w:t>
      </w:r>
      <w:bookmarkStart w:id="0" w:name="_GoBack"/>
      <w:bookmarkEnd w:id="0"/>
      <w:r>
        <w:rPr>
          <w:sz w:val="28"/>
          <w:szCs w:val="28"/>
        </w:rPr>
        <w:t xml:space="preserve"> </w:t>
      </w:r>
      <w:r w:rsidRPr="005029CE">
        <w:rPr>
          <w:sz w:val="28"/>
          <w:szCs w:val="28"/>
        </w:rPr>
        <w:t>20</w:t>
      </w:r>
      <w:r>
        <w:rPr>
          <w:sz w:val="28"/>
          <w:szCs w:val="28"/>
        </w:rPr>
        <w:t>26</w:t>
      </w:r>
      <w:r w:rsidRPr="005029CE">
        <w:rPr>
          <w:sz w:val="28"/>
          <w:szCs w:val="28"/>
        </w:rPr>
        <w:t xml:space="preserve"> года</w:t>
      </w:r>
      <w:r w:rsidRPr="005029CE">
        <w:rPr>
          <w:sz w:val="28"/>
          <w:szCs w:val="28"/>
        </w:rPr>
        <w:tab/>
      </w:r>
      <w:r w:rsidRPr="005029CE">
        <w:rPr>
          <w:sz w:val="28"/>
          <w:szCs w:val="28"/>
        </w:rPr>
        <w:tab/>
      </w:r>
      <w:r w:rsidRPr="005029CE">
        <w:rPr>
          <w:sz w:val="28"/>
          <w:szCs w:val="28"/>
        </w:rPr>
        <w:tab/>
      </w:r>
      <w:r w:rsidRPr="005029CE">
        <w:rPr>
          <w:sz w:val="28"/>
          <w:szCs w:val="28"/>
        </w:rPr>
        <w:tab/>
      </w:r>
      <w:r w:rsidRPr="005029CE">
        <w:rPr>
          <w:sz w:val="28"/>
          <w:szCs w:val="28"/>
        </w:rPr>
        <w:tab/>
      </w:r>
      <w:r w:rsidRPr="005029CE">
        <w:rPr>
          <w:sz w:val="28"/>
          <w:szCs w:val="28"/>
        </w:rPr>
        <w:tab/>
      </w:r>
      <w:r w:rsidRPr="005029CE">
        <w:rPr>
          <w:sz w:val="28"/>
          <w:szCs w:val="28"/>
        </w:rPr>
        <w:tab/>
      </w:r>
      <w:r w:rsidR="003E224F">
        <w:rPr>
          <w:sz w:val="28"/>
          <w:szCs w:val="28"/>
        </w:rPr>
        <w:t xml:space="preserve">        </w:t>
      </w:r>
      <w:r w:rsidRPr="005029CE">
        <w:rPr>
          <w:sz w:val="28"/>
          <w:szCs w:val="28"/>
        </w:rPr>
        <w:t>№</w:t>
      </w:r>
      <w:r>
        <w:rPr>
          <w:sz w:val="28"/>
          <w:szCs w:val="28"/>
        </w:rPr>
        <w:t xml:space="preserve"> </w:t>
      </w:r>
      <w:r w:rsidR="003E224F">
        <w:rPr>
          <w:sz w:val="28"/>
          <w:szCs w:val="28"/>
        </w:rPr>
        <w:t>____</w:t>
      </w:r>
    </w:p>
    <w:p w:rsidR="00621F22" w:rsidRDefault="00621F22" w:rsidP="003E224F">
      <w:pPr>
        <w:jc w:val="center"/>
        <w:rPr>
          <w:b/>
          <w:sz w:val="24"/>
          <w:szCs w:val="24"/>
        </w:rPr>
      </w:pPr>
      <w:r w:rsidRPr="00ED6BB4">
        <w:rPr>
          <w:b/>
          <w:sz w:val="24"/>
          <w:szCs w:val="24"/>
        </w:rPr>
        <w:t>г. Краснокаменск</w:t>
      </w:r>
    </w:p>
    <w:p w:rsidR="003E224F" w:rsidRDefault="003E224F" w:rsidP="003E224F">
      <w:pPr>
        <w:jc w:val="center"/>
        <w:rPr>
          <w:b/>
          <w:sz w:val="24"/>
          <w:szCs w:val="24"/>
        </w:rPr>
      </w:pPr>
    </w:p>
    <w:p w:rsidR="00FC2AEB" w:rsidRDefault="00621F22" w:rsidP="003E224F">
      <w:pPr>
        <w:shd w:val="clear" w:color="auto" w:fill="FFFFFF"/>
        <w:jc w:val="center"/>
        <w:rPr>
          <w:b/>
          <w:sz w:val="28"/>
          <w:szCs w:val="28"/>
        </w:rPr>
      </w:pPr>
      <w:r w:rsidRPr="00621F22">
        <w:rPr>
          <w:b/>
          <w:color w:val="2C2D2E"/>
          <w:sz w:val="28"/>
          <w:szCs w:val="28"/>
        </w:rPr>
        <w:t>О</w:t>
      </w:r>
      <w:r w:rsidR="003E224F">
        <w:rPr>
          <w:b/>
          <w:color w:val="2C2D2E"/>
          <w:sz w:val="28"/>
          <w:szCs w:val="28"/>
        </w:rPr>
        <w:t xml:space="preserve"> внесении изменений в постановление </w:t>
      </w:r>
      <w:r w:rsidR="001D292E">
        <w:rPr>
          <w:b/>
          <w:color w:val="2C2D2E"/>
          <w:sz w:val="28"/>
          <w:szCs w:val="28"/>
        </w:rPr>
        <w:t>А</w:t>
      </w:r>
      <w:r w:rsidR="001D292E" w:rsidRPr="001D292E">
        <w:rPr>
          <w:b/>
          <w:sz w:val="28"/>
          <w:szCs w:val="28"/>
        </w:rPr>
        <w:t>дминистраци</w:t>
      </w:r>
      <w:r w:rsidR="001D292E">
        <w:rPr>
          <w:b/>
          <w:sz w:val="28"/>
          <w:szCs w:val="28"/>
        </w:rPr>
        <w:t>и</w:t>
      </w:r>
      <w:r w:rsidR="001D292E" w:rsidRPr="001D292E">
        <w:rPr>
          <w:b/>
          <w:sz w:val="28"/>
          <w:szCs w:val="28"/>
        </w:rPr>
        <w:t xml:space="preserve"> городского поселения</w:t>
      </w:r>
      <w:r w:rsidR="001D292E">
        <w:rPr>
          <w:b/>
          <w:sz w:val="28"/>
          <w:szCs w:val="28"/>
        </w:rPr>
        <w:t xml:space="preserve"> </w:t>
      </w:r>
      <w:r w:rsidR="001D292E" w:rsidRPr="001D292E">
        <w:rPr>
          <w:b/>
          <w:sz w:val="28"/>
          <w:szCs w:val="28"/>
        </w:rPr>
        <w:t>«</w:t>
      </w:r>
      <w:r w:rsidR="001D292E">
        <w:rPr>
          <w:b/>
          <w:sz w:val="28"/>
          <w:szCs w:val="28"/>
        </w:rPr>
        <w:t>Г</w:t>
      </w:r>
      <w:r w:rsidR="001D292E" w:rsidRPr="001D292E">
        <w:rPr>
          <w:b/>
          <w:sz w:val="28"/>
          <w:szCs w:val="28"/>
        </w:rPr>
        <w:t xml:space="preserve">ород </w:t>
      </w:r>
      <w:r w:rsidR="001D292E">
        <w:rPr>
          <w:b/>
          <w:sz w:val="28"/>
          <w:szCs w:val="28"/>
        </w:rPr>
        <w:t>К</w:t>
      </w:r>
      <w:r w:rsidR="001D292E" w:rsidRPr="001D292E">
        <w:rPr>
          <w:b/>
          <w:sz w:val="28"/>
          <w:szCs w:val="28"/>
        </w:rPr>
        <w:t>раснокаменск» муниципального района</w:t>
      </w:r>
      <w:r w:rsidR="001D292E">
        <w:rPr>
          <w:b/>
          <w:sz w:val="28"/>
          <w:szCs w:val="28"/>
        </w:rPr>
        <w:t xml:space="preserve"> </w:t>
      </w:r>
      <w:r w:rsidR="001D292E" w:rsidRPr="001D292E">
        <w:rPr>
          <w:b/>
          <w:sz w:val="28"/>
          <w:szCs w:val="28"/>
        </w:rPr>
        <w:t>«</w:t>
      </w:r>
      <w:r w:rsidR="001D292E">
        <w:rPr>
          <w:b/>
          <w:sz w:val="28"/>
          <w:szCs w:val="28"/>
        </w:rPr>
        <w:t>Г</w:t>
      </w:r>
      <w:r w:rsidR="001D292E" w:rsidRPr="001D292E">
        <w:rPr>
          <w:b/>
          <w:sz w:val="28"/>
          <w:szCs w:val="28"/>
        </w:rPr>
        <w:t xml:space="preserve">ород </w:t>
      </w:r>
      <w:r w:rsidR="001D292E">
        <w:rPr>
          <w:b/>
          <w:sz w:val="28"/>
          <w:szCs w:val="28"/>
        </w:rPr>
        <w:t>К</w:t>
      </w:r>
      <w:r w:rsidR="001D292E" w:rsidRPr="001D292E">
        <w:rPr>
          <w:b/>
          <w:sz w:val="28"/>
          <w:szCs w:val="28"/>
        </w:rPr>
        <w:t xml:space="preserve">раснокаменск и </w:t>
      </w:r>
      <w:r w:rsidR="001D292E">
        <w:rPr>
          <w:b/>
          <w:sz w:val="28"/>
          <w:szCs w:val="28"/>
        </w:rPr>
        <w:t>К</w:t>
      </w:r>
      <w:r w:rsidR="001D292E" w:rsidRPr="001D292E">
        <w:rPr>
          <w:b/>
          <w:sz w:val="28"/>
          <w:szCs w:val="28"/>
        </w:rPr>
        <w:t>раснокаменский район»</w:t>
      </w:r>
      <w:r w:rsidR="001D292E">
        <w:rPr>
          <w:b/>
          <w:sz w:val="28"/>
          <w:szCs w:val="28"/>
        </w:rPr>
        <w:t xml:space="preserve"> З</w:t>
      </w:r>
      <w:r w:rsidR="001D292E" w:rsidRPr="001D292E">
        <w:rPr>
          <w:b/>
          <w:sz w:val="28"/>
          <w:szCs w:val="28"/>
        </w:rPr>
        <w:t>абайкальского края</w:t>
      </w:r>
      <w:r w:rsidR="001D292E">
        <w:rPr>
          <w:b/>
          <w:sz w:val="28"/>
          <w:szCs w:val="28"/>
        </w:rPr>
        <w:t xml:space="preserve"> от 16.07.2021 № 727 «</w:t>
      </w:r>
      <w:r w:rsidR="00156FF9" w:rsidRPr="00BB0B78">
        <w:rPr>
          <w:b/>
          <w:sz w:val="28"/>
          <w:szCs w:val="28"/>
        </w:rPr>
        <w:t xml:space="preserve">Об утверждении Порядка </w:t>
      </w:r>
      <w:r w:rsidR="00156FF9" w:rsidRPr="000D07FB">
        <w:rPr>
          <w:b/>
          <w:sz w:val="28"/>
          <w:szCs w:val="28"/>
        </w:rPr>
        <w:t>организации и проведения открытого</w:t>
      </w:r>
      <w:r w:rsidR="00156FF9" w:rsidRPr="00BB0B78">
        <w:rPr>
          <w:b/>
          <w:sz w:val="28"/>
          <w:szCs w:val="28"/>
        </w:rPr>
        <w:t xml:space="preserve"> конкурса </w:t>
      </w:r>
      <w:r w:rsidR="00156FF9" w:rsidRPr="00BB0B78">
        <w:rPr>
          <w:b/>
          <w:color w:val="000000"/>
          <w:sz w:val="28"/>
          <w:szCs w:val="28"/>
          <w:shd w:val="clear" w:color="auto" w:fill="FFFFFF"/>
        </w:rPr>
        <w:t xml:space="preserve">на право получения </w:t>
      </w:r>
      <w:r w:rsidR="00156FF9" w:rsidRPr="00BB0B78">
        <w:rPr>
          <w:b/>
          <w:bCs/>
          <w:sz w:val="28"/>
          <w:szCs w:val="28"/>
        </w:rPr>
        <w:t xml:space="preserve">свидетельств об осуществлении перевозок по одному или нескольким муниципальным маршрутам регулярных перевозок </w:t>
      </w:r>
      <w:r w:rsidR="00156FF9" w:rsidRPr="00BB0B78">
        <w:rPr>
          <w:b/>
          <w:sz w:val="28"/>
          <w:szCs w:val="28"/>
        </w:rPr>
        <w:t>на территории городского поселения</w:t>
      </w:r>
    </w:p>
    <w:p w:rsidR="00621F22" w:rsidRPr="00621F22" w:rsidRDefault="00156FF9" w:rsidP="003E224F">
      <w:pPr>
        <w:shd w:val="clear" w:color="auto" w:fill="FFFFFF"/>
        <w:jc w:val="center"/>
        <w:rPr>
          <w:b/>
          <w:color w:val="2C2D2E"/>
          <w:sz w:val="28"/>
          <w:szCs w:val="28"/>
        </w:rPr>
      </w:pPr>
      <w:r w:rsidRPr="00BB0B78">
        <w:rPr>
          <w:b/>
          <w:sz w:val="28"/>
          <w:szCs w:val="28"/>
        </w:rPr>
        <w:t>«Город Краснокаменск»</w:t>
      </w:r>
    </w:p>
    <w:p w:rsidR="00621F22" w:rsidRPr="00621F22" w:rsidRDefault="00621F22" w:rsidP="003E224F">
      <w:pPr>
        <w:shd w:val="clear" w:color="auto" w:fill="FFFFFF"/>
        <w:jc w:val="both"/>
        <w:rPr>
          <w:color w:val="2C2D2E"/>
          <w:sz w:val="28"/>
          <w:szCs w:val="28"/>
        </w:rPr>
      </w:pPr>
    </w:p>
    <w:p w:rsidR="003E224F" w:rsidRPr="003C2416" w:rsidRDefault="00621F22" w:rsidP="003E224F">
      <w:pPr>
        <w:autoSpaceDE w:val="0"/>
        <w:autoSpaceDN w:val="0"/>
        <w:adjustRightInd w:val="0"/>
        <w:ind w:firstLine="709"/>
        <w:jc w:val="both"/>
        <w:rPr>
          <w:sz w:val="28"/>
          <w:szCs w:val="28"/>
          <w:shd w:val="clear" w:color="auto" w:fill="FFFFFF"/>
        </w:rPr>
      </w:pPr>
      <w:r w:rsidRPr="00621F22">
        <w:rPr>
          <w:color w:val="2C2D2E"/>
          <w:sz w:val="28"/>
          <w:szCs w:val="28"/>
        </w:rPr>
        <w:t xml:space="preserve">В соответствии с </w:t>
      </w:r>
      <w:r w:rsidR="00156FF9" w:rsidRPr="00621F22">
        <w:rPr>
          <w:color w:val="2C2D2E"/>
          <w:sz w:val="28"/>
          <w:szCs w:val="28"/>
        </w:rPr>
        <w:t xml:space="preserve">частью 4 статьи 24 </w:t>
      </w:r>
      <w:r w:rsidRPr="00621F22">
        <w:rPr>
          <w:color w:val="2C2D2E"/>
          <w:sz w:val="28"/>
          <w:szCs w:val="28"/>
        </w:rPr>
        <w:t>Федеральн</w:t>
      </w:r>
      <w:r w:rsidR="00F64587">
        <w:rPr>
          <w:color w:val="2C2D2E"/>
          <w:sz w:val="28"/>
          <w:szCs w:val="28"/>
        </w:rPr>
        <w:t xml:space="preserve">ого </w:t>
      </w:r>
      <w:r w:rsidRPr="00621F22">
        <w:rPr>
          <w:color w:val="2C2D2E"/>
          <w:sz w:val="28"/>
          <w:szCs w:val="28"/>
        </w:rPr>
        <w:t>закон</w:t>
      </w:r>
      <w:r w:rsidR="00F64587">
        <w:rPr>
          <w:color w:val="2C2D2E"/>
          <w:sz w:val="28"/>
          <w:szCs w:val="28"/>
        </w:rPr>
        <w:t>а</w:t>
      </w:r>
      <w:r w:rsidRPr="00621F22">
        <w:rPr>
          <w:color w:val="2C2D2E"/>
          <w:sz w:val="28"/>
          <w:szCs w:val="28"/>
        </w:rPr>
        <w:t xml:space="preserve"> от 13.07.2015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w:t>
      </w:r>
      <w:r w:rsidR="003E224F" w:rsidRPr="003C2416">
        <w:rPr>
          <w:sz w:val="28"/>
          <w:szCs w:val="28"/>
        </w:rPr>
        <w:t xml:space="preserve">руководствуясь статьей 37 </w:t>
      </w:r>
      <w:r w:rsidR="003E224F" w:rsidRPr="003C2416">
        <w:rPr>
          <w:sz w:val="28"/>
          <w:szCs w:val="28"/>
          <w:shd w:val="clear" w:color="auto" w:fill="FFFFFF"/>
        </w:rPr>
        <w:t>Устава Краснокаменского муниципального округа Забайкальского края, администрация Краснокаменского муниципального округа Забайкальского края</w:t>
      </w:r>
    </w:p>
    <w:p w:rsidR="00B61377" w:rsidRPr="00B61377" w:rsidRDefault="003E224F" w:rsidP="00B61377">
      <w:pPr>
        <w:shd w:val="clear" w:color="auto" w:fill="FFFFFF"/>
        <w:jc w:val="both"/>
        <w:rPr>
          <w:sz w:val="28"/>
          <w:szCs w:val="28"/>
        </w:rPr>
      </w:pPr>
      <w:r w:rsidRPr="00970570">
        <w:rPr>
          <w:sz w:val="28"/>
          <w:szCs w:val="28"/>
        </w:rPr>
        <w:t>ПОСТАНОВЛЯЕТ:</w:t>
      </w:r>
    </w:p>
    <w:p w:rsidR="00B61377" w:rsidRPr="00B61377" w:rsidRDefault="00B61377" w:rsidP="00B61377">
      <w:pPr>
        <w:pStyle w:val="a4"/>
        <w:numPr>
          <w:ilvl w:val="0"/>
          <w:numId w:val="3"/>
        </w:numPr>
        <w:shd w:val="clear" w:color="auto" w:fill="FFFFFF"/>
        <w:tabs>
          <w:tab w:val="left" w:pos="851"/>
        </w:tabs>
        <w:ind w:left="0" w:firstLine="709"/>
        <w:jc w:val="both"/>
        <w:rPr>
          <w:sz w:val="28"/>
          <w:szCs w:val="28"/>
        </w:rPr>
      </w:pPr>
      <w:r>
        <w:rPr>
          <w:bCs/>
          <w:spacing w:val="1"/>
          <w:sz w:val="28"/>
          <w:szCs w:val="28"/>
        </w:rPr>
        <w:t xml:space="preserve">Внести </w:t>
      </w:r>
      <w:r w:rsidRPr="00B61377">
        <w:rPr>
          <w:color w:val="2C2D2E"/>
          <w:sz w:val="28"/>
          <w:szCs w:val="28"/>
        </w:rPr>
        <w:t>в постановление А</w:t>
      </w:r>
      <w:r w:rsidRPr="00B61377">
        <w:rPr>
          <w:sz w:val="28"/>
          <w:szCs w:val="28"/>
        </w:rPr>
        <w:t xml:space="preserve">дминистрации городского поселения «Город Краснокаменск» муниципального района «Город Краснокаменск и Краснокаменский район» Забайкальского края от 16.07.2021 № 727 «Об утверждении Порядка организации и проведения открытого конкурса </w:t>
      </w:r>
      <w:r w:rsidRPr="00B61377">
        <w:rPr>
          <w:color w:val="000000"/>
          <w:sz w:val="28"/>
          <w:szCs w:val="28"/>
          <w:shd w:val="clear" w:color="auto" w:fill="FFFFFF"/>
        </w:rPr>
        <w:t xml:space="preserve">на право получения </w:t>
      </w:r>
      <w:r w:rsidRPr="00B61377">
        <w:rPr>
          <w:bCs/>
          <w:sz w:val="28"/>
          <w:szCs w:val="28"/>
        </w:rPr>
        <w:t xml:space="preserve">свидетельств об осуществлении перевозок по одному или нескольким муниципальным маршрутам регулярных перевозок </w:t>
      </w:r>
      <w:r w:rsidRPr="00B61377">
        <w:rPr>
          <w:sz w:val="28"/>
          <w:szCs w:val="28"/>
        </w:rPr>
        <w:t>на территории городского поселения</w:t>
      </w:r>
      <w:r>
        <w:rPr>
          <w:sz w:val="28"/>
          <w:szCs w:val="28"/>
        </w:rPr>
        <w:t xml:space="preserve"> </w:t>
      </w:r>
      <w:r w:rsidRPr="00B61377">
        <w:rPr>
          <w:sz w:val="28"/>
          <w:szCs w:val="28"/>
        </w:rPr>
        <w:t>«Город Краснокаменск»</w:t>
      </w:r>
      <w:r>
        <w:rPr>
          <w:sz w:val="28"/>
          <w:szCs w:val="28"/>
        </w:rPr>
        <w:t xml:space="preserve"> следующие изменения:</w:t>
      </w:r>
    </w:p>
    <w:p w:rsidR="00FC2AEB" w:rsidRPr="00B61377" w:rsidRDefault="00FC2AEB" w:rsidP="00B61377">
      <w:pPr>
        <w:pStyle w:val="a4"/>
        <w:numPr>
          <w:ilvl w:val="1"/>
          <w:numId w:val="1"/>
        </w:numPr>
        <w:shd w:val="clear" w:color="auto" w:fill="FFFFFF"/>
        <w:tabs>
          <w:tab w:val="left" w:pos="851"/>
        </w:tabs>
        <w:ind w:left="0" w:firstLine="709"/>
        <w:jc w:val="both"/>
        <w:rPr>
          <w:bCs/>
          <w:spacing w:val="1"/>
          <w:sz w:val="28"/>
          <w:szCs w:val="28"/>
        </w:rPr>
      </w:pPr>
      <w:r w:rsidRPr="00B61377">
        <w:rPr>
          <w:color w:val="000000"/>
          <w:sz w:val="28"/>
          <w:szCs w:val="28"/>
        </w:rPr>
        <w:t>Приложение № 3</w:t>
      </w:r>
      <w:r w:rsidRPr="00B61377">
        <w:rPr>
          <w:rStyle w:val="FontStyle30"/>
          <w:sz w:val="28"/>
          <w:szCs w:val="28"/>
        </w:rPr>
        <w:t xml:space="preserve"> к </w:t>
      </w:r>
      <w:r w:rsidRPr="00B61377">
        <w:rPr>
          <w:color w:val="2C2D2E"/>
          <w:sz w:val="28"/>
          <w:szCs w:val="28"/>
        </w:rPr>
        <w:t xml:space="preserve">Порядку организации и проведения открытого конкурса на право получения свидетельства об осуществлении перевозок по одному или нескольким муниципальным маршрутам регулярных перевозок на территории городского поселения «Город Краснокаменск», </w:t>
      </w:r>
      <w:r w:rsidR="003B0793">
        <w:rPr>
          <w:color w:val="2C2D2E"/>
          <w:sz w:val="28"/>
          <w:szCs w:val="28"/>
        </w:rPr>
        <w:t xml:space="preserve">утвержденному постановлением </w:t>
      </w:r>
      <w:r w:rsidR="003B0793" w:rsidRPr="00B61377">
        <w:rPr>
          <w:color w:val="2C2D2E"/>
          <w:sz w:val="28"/>
          <w:szCs w:val="28"/>
        </w:rPr>
        <w:t>А</w:t>
      </w:r>
      <w:r w:rsidR="003B0793" w:rsidRPr="00B61377">
        <w:rPr>
          <w:sz w:val="28"/>
          <w:szCs w:val="28"/>
        </w:rPr>
        <w:t xml:space="preserve">дминистрации городского поселения «Город Краснокаменск» муниципального района «Город Краснокаменск и </w:t>
      </w:r>
      <w:r w:rsidR="003B0793" w:rsidRPr="00B61377">
        <w:rPr>
          <w:sz w:val="28"/>
          <w:szCs w:val="28"/>
        </w:rPr>
        <w:lastRenderedPageBreak/>
        <w:t>Краснокаменский район» Забайкал</w:t>
      </w:r>
      <w:r w:rsidR="003B0793">
        <w:rPr>
          <w:sz w:val="28"/>
          <w:szCs w:val="28"/>
        </w:rPr>
        <w:t xml:space="preserve">ьского края от 16.07.2021 № 727, </w:t>
      </w:r>
      <w:r w:rsidRPr="00B61377">
        <w:rPr>
          <w:bCs/>
          <w:spacing w:val="1"/>
          <w:sz w:val="28"/>
          <w:szCs w:val="28"/>
        </w:rPr>
        <w:t xml:space="preserve">изложить в редакции согласно </w:t>
      </w:r>
      <w:r w:rsidRPr="00B61377">
        <w:rPr>
          <w:color w:val="000000"/>
          <w:sz w:val="28"/>
          <w:szCs w:val="28"/>
        </w:rPr>
        <w:t>приложению</w:t>
      </w:r>
      <w:r w:rsidR="00B61377">
        <w:rPr>
          <w:color w:val="000000"/>
          <w:sz w:val="28"/>
          <w:szCs w:val="28"/>
        </w:rPr>
        <w:t xml:space="preserve"> </w:t>
      </w:r>
      <w:r w:rsidRPr="00B61377">
        <w:rPr>
          <w:color w:val="000000"/>
          <w:sz w:val="28"/>
          <w:szCs w:val="28"/>
        </w:rPr>
        <w:t>к настоящему постановлению</w:t>
      </w:r>
      <w:r w:rsidRPr="00B61377">
        <w:rPr>
          <w:bCs/>
          <w:spacing w:val="1"/>
          <w:sz w:val="28"/>
          <w:szCs w:val="28"/>
        </w:rPr>
        <w:t>.</w:t>
      </w:r>
    </w:p>
    <w:p w:rsidR="00621F22" w:rsidRPr="00FC2AEB" w:rsidRDefault="001D292E" w:rsidP="00FC2AEB">
      <w:pPr>
        <w:pStyle w:val="a4"/>
        <w:numPr>
          <w:ilvl w:val="0"/>
          <w:numId w:val="1"/>
        </w:numPr>
        <w:shd w:val="clear" w:color="auto" w:fill="FFFFFF"/>
        <w:ind w:left="0" w:firstLine="709"/>
        <w:jc w:val="both"/>
        <w:rPr>
          <w:color w:val="2C2D2E"/>
          <w:sz w:val="28"/>
          <w:szCs w:val="28"/>
        </w:rPr>
      </w:pPr>
      <w:r w:rsidRPr="00FC2AEB">
        <w:rPr>
          <w:sz w:val="28"/>
          <w:szCs w:val="28"/>
        </w:rPr>
        <w:t xml:space="preserve">Настоящее </w:t>
      </w:r>
      <w:r w:rsidR="001909ED">
        <w:rPr>
          <w:sz w:val="28"/>
          <w:szCs w:val="28"/>
        </w:rPr>
        <w:t>постановление</w:t>
      </w:r>
      <w:r w:rsidRPr="00FC2AEB">
        <w:rPr>
          <w:sz w:val="28"/>
          <w:szCs w:val="28"/>
        </w:rPr>
        <w:t xml:space="preserve"> </w:t>
      </w:r>
      <w:r w:rsidRPr="00FC2AEB">
        <w:rPr>
          <w:sz w:val="28"/>
          <w:szCs w:val="28"/>
          <w:shd w:val="clear" w:color="auto" w:fill="FFFFFF"/>
        </w:rPr>
        <w:t>подлежит официальному опубликованию на Официальном сайте Краснокаменского муниципального округа Забайкальского края в информационно-телекоммуникационной сети «Интернет» (</w:t>
      </w:r>
      <w:hyperlink r:id="rId5" w:history="1">
        <w:r w:rsidRPr="00FC2AEB">
          <w:rPr>
            <w:rStyle w:val="a3"/>
            <w:color w:val="auto"/>
            <w:sz w:val="28"/>
            <w:szCs w:val="28"/>
            <w:u w:val="none"/>
            <w:shd w:val="clear" w:color="auto" w:fill="FFFFFF"/>
          </w:rPr>
          <w:t>http://adminkr.ru</w:t>
        </w:r>
      </w:hyperlink>
      <w:r w:rsidRPr="00FC2AEB">
        <w:rPr>
          <w:sz w:val="28"/>
          <w:szCs w:val="28"/>
          <w:shd w:val="clear" w:color="auto" w:fill="FFFFFF"/>
        </w:rPr>
        <w:t xml:space="preserve">, регистрация в качестве сетевого издания ЭЛ </w:t>
      </w:r>
      <w:r w:rsidRPr="00FC2AEB">
        <w:rPr>
          <w:sz w:val="28"/>
          <w:szCs w:val="28"/>
          <w:shd w:val="clear" w:color="auto" w:fill="FFFFFF"/>
        </w:rPr>
        <w:br/>
        <w:t>№ ФС 77-75936 от 03.07.2019), размещению на специально оборудованных стендах в специально отведенных местах, доступных для неограниченного круга лиц, расположенных по следующим адресам: Забайкальский край,</w:t>
      </w:r>
      <w:r w:rsidR="00FC2AEB">
        <w:rPr>
          <w:sz w:val="28"/>
          <w:szCs w:val="28"/>
          <w:shd w:val="clear" w:color="auto" w:fill="FFFFFF"/>
        </w:rPr>
        <w:br/>
      </w:r>
      <w:r w:rsidRPr="00FC2AEB">
        <w:rPr>
          <w:sz w:val="28"/>
          <w:szCs w:val="28"/>
          <w:shd w:val="clear" w:color="auto" w:fill="FFFFFF"/>
        </w:rPr>
        <w:t>г. Краснокаменск, 505; Забайкальский край, Краснокаменский округ,</w:t>
      </w:r>
      <w:r w:rsidR="00FC2AEB">
        <w:rPr>
          <w:sz w:val="28"/>
          <w:szCs w:val="28"/>
          <w:shd w:val="clear" w:color="auto" w:fill="FFFFFF"/>
        </w:rPr>
        <w:br/>
      </w:r>
      <w:r w:rsidRPr="00FC2AEB">
        <w:rPr>
          <w:sz w:val="28"/>
          <w:szCs w:val="28"/>
          <w:shd w:val="clear" w:color="auto" w:fill="FFFFFF"/>
        </w:rPr>
        <w:t>с. Богдановка, ул. Микрорайон, 11; Забайкальский край, Краснокаменский округ, с. Кайластуй, ул. Куйбышева, 11; Забайкальский край, Краснокаменский округ, с. Капцегайтуй, ул.Советская,10; Забайкальский край, Краснокаменский округ, п. Ковыли,</w:t>
      </w:r>
      <w:r w:rsidR="00FC2AEB">
        <w:rPr>
          <w:sz w:val="28"/>
          <w:szCs w:val="28"/>
          <w:shd w:val="clear" w:color="auto" w:fill="FFFFFF"/>
        </w:rPr>
        <w:t xml:space="preserve"> </w:t>
      </w:r>
      <w:r w:rsidRPr="00FC2AEB">
        <w:rPr>
          <w:sz w:val="28"/>
          <w:szCs w:val="28"/>
          <w:shd w:val="clear" w:color="auto" w:fill="FFFFFF"/>
        </w:rPr>
        <w:t>ул. Мира, 30; Забайкальский край, Краснокаменский округ, п. Куйтун,</w:t>
      </w:r>
      <w:r w:rsidR="00FC2AEB">
        <w:rPr>
          <w:sz w:val="28"/>
          <w:szCs w:val="28"/>
          <w:shd w:val="clear" w:color="auto" w:fill="FFFFFF"/>
        </w:rPr>
        <w:t xml:space="preserve"> </w:t>
      </w:r>
      <w:r w:rsidRPr="00FC2AEB">
        <w:rPr>
          <w:sz w:val="28"/>
          <w:szCs w:val="28"/>
          <w:shd w:val="clear" w:color="auto" w:fill="FFFFFF"/>
        </w:rPr>
        <w:t>ул. Советская, 19, кв. 1; Забайкальский край, Краснокаменский округ,</w:t>
      </w:r>
      <w:r w:rsidR="00FC2AEB">
        <w:rPr>
          <w:sz w:val="28"/>
          <w:szCs w:val="28"/>
          <w:shd w:val="clear" w:color="auto" w:fill="FFFFFF"/>
        </w:rPr>
        <w:t xml:space="preserve"> </w:t>
      </w:r>
      <w:r w:rsidRPr="00FC2AEB">
        <w:rPr>
          <w:sz w:val="28"/>
          <w:szCs w:val="28"/>
          <w:shd w:val="clear" w:color="auto" w:fill="FFFFFF"/>
        </w:rPr>
        <w:t>с. Маргуцек, ул. Губина, 50; Забайкальский край, Краснокаменский округ,</w:t>
      </w:r>
      <w:r w:rsidR="00FC2AEB">
        <w:rPr>
          <w:sz w:val="28"/>
          <w:szCs w:val="28"/>
          <w:shd w:val="clear" w:color="auto" w:fill="FFFFFF"/>
        </w:rPr>
        <w:t xml:space="preserve"> </w:t>
      </w:r>
      <w:r w:rsidRPr="00FC2AEB">
        <w:rPr>
          <w:sz w:val="28"/>
          <w:szCs w:val="28"/>
          <w:shd w:val="clear" w:color="auto" w:fill="FFFFFF"/>
        </w:rPr>
        <w:t xml:space="preserve">с. Соктуй-Милозан, мкр. Юбилейный, 7; Забайкальский край, Краснокаменский округ, с. </w:t>
      </w:r>
      <w:proofErr w:type="gramStart"/>
      <w:r w:rsidRPr="00FC2AEB">
        <w:rPr>
          <w:sz w:val="28"/>
          <w:szCs w:val="28"/>
          <w:shd w:val="clear" w:color="auto" w:fill="FFFFFF"/>
        </w:rPr>
        <w:t>Среднеаргунск,</w:t>
      </w:r>
      <w:r w:rsidR="00FC2AEB">
        <w:rPr>
          <w:sz w:val="28"/>
          <w:szCs w:val="28"/>
          <w:shd w:val="clear" w:color="auto" w:fill="FFFFFF"/>
        </w:rPr>
        <w:br/>
      </w:r>
      <w:r w:rsidRPr="00FC2AEB">
        <w:rPr>
          <w:sz w:val="28"/>
          <w:szCs w:val="28"/>
          <w:shd w:val="clear" w:color="auto" w:fill="FFFFFF"/>
        </w:rPr>
        <w:t>ул.</w:t>
      </w:r>
      <w:proofErr w:type="gramEnd"/>
      <w:r w:rsidRPr="00FC2AEB">
        <w:rPr>
          <w:sz w:val="28"/>
          <w:szCs w:val="28"/>
          <w:shd w:val="clear" w:color="auto" w:fill="FFFFFF"/>
        </w:rPr>
        <w:t xml:space="preserve"> Центральная 13 пом. 1; Забайкальский край, Краснокаменский округ,</w:t>
      </w:r>
      <w:r w:rsidR="00FC2AEB">
        <w:rPr>
          <w:sz w:val="28"/>
          <w:szCs w:val="28"/>
          <w:shd w:val="clear" w:color="auto" w:fill="FFFFFF"/>
        </w:rPr>
        <w:br/>
      </w:r>
      <w:r w:rsidRPr="00FC2AEB">
        <w:rPr>
          <w:sz w:val="28"/>
          <w:szCs w:val="28"/>
          <w:shd w:val="clear" w:color="auto" w:fill="FFFFFF"/>
        </w:rPr>
        <w:t>п. Целинный,</w:t>
      </w:r>
      <w:r w:rsidR="00FC2AEB">
        <w:rPr>
          <w:sz w:val="28"/>
          <w:szCs w:val="28"/>
          <w:shd w:val="clear" w:color="auto" w:fill="FFFFFF"/>
        </w:rPr>
        <w:t xml:space="preserve"> </w:t>
      </w:r>
      <w:r w:rsidRPr="00FC2AEB">
        <w:rPr>
          <w:sz w:val="28"/>
          <w:szCs w:val="28"/>
          <w:shd w:val="clear" w:color="auto" w:fill="FFFFFF"/>
        </w:rPr>
        <w:t>ул. Железнодорожная 12; Забайкальский край, Краснокаменский округ,</w:t>
      </w:r>
      <w:r w:rsidR="00FC2AEB">
        <w:rPr>
          <w:sz w:val="28"/>
          <w:szCs w:val="28"/>
          <w:shd w:val="clear" w:color="auto" w:fill="FFFFFF"/>
        </w:rPr>
        <w:t xml:space="preserve"> </w:t>
      </w:r>
      <w:r w:rsidRPr="00FC2AEB">
        <w:rPr>
          <w:sz w:val="28"/>
          <w:szCs w:val="28"/>
          <w:shd w:val="clear" w:color="auto" w:fill="FFFFFF"/>
        </w:rPr>
        <w:t>п. Юбилейный, ул. Центральная д.11, пом.1, и вступает в силу на следующий день после дня его официального опубликования.</w:t>
      </w:r>
    </w:p>
    <w:p w:rsidR="00621F22" w:rsidRPr="00621F22" w:rsidRDefault="00621F22" w:rsidP="00621F22">
      <w:pPr>
        <w:shd w:val="clear" w:color="auto" w:fill="FFFFFF"/>
        <w:jc w:val="both"/>
        <w:rPr>
          <w:color w:val="2C2D2E"/>
          <w:sz w:val="28"/>
          <w:szCs w:val="28"/>
        </w:rPr>
      </w:pPr>
    </w:p>
    <w:p w:rsidR="001D292E" w:rsidRDefault="001D292E" w:rsidP="00621F22">
      <w:pPr>
        <w:shd w:val="clear" w:color="auto" w:fill="FFFFFF"/>
        <w:jc w:val="both"/>
        <w:rPr>
          <w:color w:val="2C2D2E"/>
          <w:sz w:val="28"/>
          <w:szCs w:val="28"/>
        </w:rPr>
      </w:pPr>
    </w:p>
    <w:p w:rsidR="00FC2AEB" w:rsidRDefault="00FC2AEB" w:rsidP="00621F22">
      <w:pPr>
        <w:shd w:val="clear" w:color="auto" w:fill="FFFFFF"/>
        <w:jc w:val="both"/>
        <w:rPr>
          <w:color w:val="2C2D2E"/>
          <w:sz w:val="28"/>
          <w:szCs w:val="28"/>
        </w:rPr>
      </w:pPr>
    </w:p>
    <w:p w:rsidR="00621F22" w:rsidRPr="00621F22" w:rsidRDefault="00621F22" w:rsidP="00621F22">
      <w:pPr>
        <w:shd w:val="clear" w:color="auto" w:fill="FFFFFF"/>
        <w:jc w:val="both"/>
        <w:rPr>
          <w:color w:val="2C2D2E"/>
          <w:sz w:val="28"/>
          <w:szCs w:val="28"/>
        </w:rPr>
      </w:pPr>
      <w:r w:rsidRPr="00FF0A90">
        <w:rPr>
          <w:sz w:val="28"/>
          <w:szCs w:val="28"/>
        </w:rPr>
        <w:t xml:space="preserve">Глава </w:t>
      </w:r>
      <w:r>
        <w:rPr>
          <w:sz w:val="28"/>
          <w:szCs w:val="28"/>
        </w:rPr>
        <w:t>муниципального округа</w:t>
      </w:r>
      <w:r w:rsidR="001D292E">
        <w:rPr>
          <w:sz w:val="28"/>
          <w:szCs w:val="28"/>
        </w:rPr>
        <w:tab/>
      </w:r>
      <w:r w:rsidR="001D292E">
        <w:rPr>
          <w:sz w:val="28"/>
          <w:szCs w:val="28"/>
        </w:rPr>
        <w:tab/>
      </w:r>
      <w:r w:rsidR="001D292E">
        <w:rPr>
          <w:sz w:val="28"/>
          <w:szCs w:val="28"/>
        </w:rPr>
        <w:tab/>
      </w:r>
      <w:r w:rsidR="001D292E">
        <w:rPr>
          <w:sz w:val="28"/>
          <w:szCs w:val="28"/>
        </w:rPr>
        <w:tab/>
      </w:r>
      <w:r w:rsidR="001D292E">
        <w:rPr>
          <w:sz w:val="28"/>
          <w:szCs w:val="28"/>
        </w:rPr>
        <w:tab/>
      </w:r>
      <w:r w:rsidR="001D292E">
        <w:rPr>
          <w:sz w:val="28"/>
          <w:szCs w:val="28"/>
        </w:rPr>
        <w:tab/>
        <w:t>К.А. Зверев</w:t>
      </w:r>
    </w:p>
    <w:p w:rsidR="00621F22" w:rsidRDefault="00621F22" w:rsidP="00621F22">
      <w:pPr>
        <w:shd w:val="clear" w:color="auto" w:fill="FFFFFF"/>
        <w:jc w:val="both"/>
        <w:rPr>
          <w:color w:val="2C2D2E"/>
          <w:sz w:val="28"/>
          <w:szCs w:val="28"/>
        </w:rPr>
      </w:pPr>
    </w:p>
    <w:p w:rsidR="00621F22" w:rsidRDefault="00621F22" w:rsidP="00621F22">
      <w:pPr>
        <w:shd w:val="clear" w:color="auto" w:fill="FFFFFF"/>
        <w:jc w:val="both"/>
        <w:rPr>
          <w:color w:val="2C2D2E"/>
          <w:sz w:val="28"/>
          <w:szCs w:val="28"/>
        </w:rPr>
      </w:pPr>
    </w:p>
    <w:p w:rsidR="00621F22" w:rsidRDefault="00621F22" w:rsidP="00621F22">
      <w:pPr>
        <w:shd w:val="clear" w:color="auto" w:fill="FFFFFF"/>
        <w:jc w:val="both"/>
        <w:rPr>
          <w:color w:val="2C2D2E"/>
          <w:sz w:val="28"/>
          <w:szCs w:val="28"/>
        </w:rPr>
      </w:pPr>
    </w:p>
    <w:p w:rsidR="00621F22" w:rsidRDefault="00621F22" w:rsidP="00621F22">
      <w:pPr>
        <w:shd w:val="clear" w:color="auto" w:fill="FFFFFF"/>
        <w:jc w:val="both"/>
        <w:rPr>
          <w:color w:val="2C2D2E"/>
          <w:sz w:val="28"/>
          <w:szCs w:val="28"/>
        </w:rPr>
      </w:pPr>
    </w:p>
    <w:p w:rsidR="00621F22" w:rsidRDefault="00621F22" w:rsidP="00621F22">
      <w:pPr>
        <w:shd w:val="clear" w:color="auto" w:fill="FFFFFF"/>
        <w:jc w:val="both"/>
        <w:rPr>
          <w:color w:val="2C2D2E"/>
          <w:sz w:val="28"/>
          <w:szCs w:val="28"/>
        </w:rPr>
      </w:pPr>
    </w:p>
    <w:p w:rsidR="00621F22" w:rsidRDefault="00621F22" w:rsidP="00621F22">
      <w:pPr>
        <w:shd w:val="clear" w:color="auto" w:fill="FFFFFF"/>
        <w:jc w:val="both"/>
        <w:rPr>
          <w:color w:val="2C2D2E"/>
          <w:sz w:val="28"/>
          <w:szCs w:val="28"/>
        </w:rPr>
      </w:pPr>
    </w:p>
    <w:p w:rsidR="00621F22" w:rsidRDefault="00621F22" w:rsidP="00621F22">
      <w:pPr>
        <w:shd w:val="clear" w:color="auto" w:fill="FFFFFF"/>
        <w:jc w:val="both"/>
        <w:rPr>
          <w:color w:val="2C2D2E"/>
          <w:sz w:val="28"/>
          <w:szCs w:val="28"/>
        </w:rPr>
      </w:pPr>
    </w:p>
    <w:p w:rsidR="00621F22" w:rsidRDefault="00621F22" w:rsidP="00621F22">
      <w:pPr>
        <w:shd w:val="clear" w:color="auto" w:fill="FFFFFF"/>
        <w:jc w:val="both"/>
        <w:rPr>
          <w:color w:val="2C2D2E"/>
          <w:sz w:val="28"/>
          <w:szCs w:val="28"/>
        </w:rPr>
      </w:pPr>
    </w:p>
    <w:p w:rsidR="00621F22" w:rsidRDefault="00621F22" w:rsidP="00621F22">
      <w:pPr>
        <w:shd w:val="clear" w:color="auto" w:fill="FFFFFF"/>
        <w:jc w:val="both"/>
        <w:rPr>
          <w:color w:val="2C2D2E"/>
          <w:sz w:val="28"/>
          <w:szCs w:val="28"/>
        </w:rPr>
      </w:pPr>
    </w:p>
    <w:p w:rsidR="00621F22" w:rsidRDefault="00621F22" w:rsidP="00621F22">
      <w:pPr>
        <w:shd w:val="clear" w:color="auto" w:fill="FFFFFF"/>
        <w:jc w:val="both"/>
        <w:rPr>
          <w:color w:val="2C2D2E"/>
          <w:sz w:val="28"/>
          <w:szCs w:val="28"/>
        </w:rPr>
      </w:pPr>
    </w:p>
    <w:p w:rsidR="00621F22" w:rsidRDefault="00621F22" w:rsidP="00621F22">
      <w:pPr>
        <w:shd w:val="clear" w:color="auto" w:fill="FFFFFF"/>
        <w:jc w:val="both"/>
        <w:rPr>
          <w:color w:val="2C2D2E"/>
          <w:sz w:val="28"/>
          <w:szCs w:val="28"/>
        </w:rPr>
      </w:pPr>
    </w:p>
    <w:p w:rsidR="00621F22" w:rsidRDefault="00621F22" w:rsidP="00621F22">
      <w:pPr>
        <w:shd w:val="clear" w:color="auto" w:fill="FFFFFF"/>
        <w:jc w:val="both"/>
        <w:rPr>
          <w:color w:val="2C2D2E"/>
          <w:sz w:val="28"/>
          <w:szCs w:val="28"/>
        </w:rPr>
      </w:pPr>
    </w:p>
    <w:p w:rsidR="00621F22" w:rsidRDefault="00621F22" w:rsidP="00621F22">
      <w:pPr>
        <w:shd w:val="clear" w:color="auto" w:fill="FFFFFF"/>
        <w:jc w:val="both"/>
        <w:rPr>
          <w:color w:val="2C2D2E"/>
          <w:sz w:val="28"/>
          <w:szCs w:val="28"/>
        </w:rPr>
      </w:pPr>
    </w:p>
    <w:p w:rsidR="00621F22" w:rsidRDefault="00621F22" w:rsidP="00621F22">
      <w:pPr>
        <w:shd w:val="clear" w:color="auto" w:fill="FFFFFF"/>
        <w:jc w:val="both"/>
        <w:rPr>
          <w:color w:val="2C2D2E"/>
          <w:sz w:val="28"/>
          <w:szCs w:val="28"/>
        </w:rPr>
      </w:pPr>
    </w:p>
    <w:p w:rsidR="00621F22" w:rsidRDefault="00621F22" w:rsidP="00621F22">
      <w:pPr>
        <w:shd w:val="clear" w:color="auto" w:fill="FFFFFF"/>
        <w:jc w:val="both"/>
        <w:rPr>
          <w:color w:val="2C2D2E"/>
          <w:sz w:val="28"/>
          <w:szCs w:val="28"/>
        </w:rPr>
      </w:pPr>
    </w:p>
    <w:p w:rsidR="00621F22" w:rsidRDefault="00621F22" w:rsidP="00621F22">
      <w:pPr>
        <w:shd w:val="clear" w:color="auto" w:fill="FFFFFF"/>
        <w:jc w:val="both"/>
        <w:rPr>
          <w:color w:val="2C2D2E"/>
          <w:sz w:val="28"/>
          <w:szCs w:val="28"/>
        </w:rPr>
      </w:pPr>
    </w:p>
    <w:p w:rsidR="00621F22" w:rsidRDefault="00621F22" w:rsidP="00621F22">
      <w:pPr>
        <w:shd w:val="clear" w:color="auto" w:fill="FFFFFF"/>
        <w:jc w:val="both"/>
        <w:rPr>
          <w:color w:val="2C2D2E"/>
          <w:sz w:val="28"/>
          <w:szCs w:val="28"/>
        </w:rPr>
      </w:pPr>
    </w:p>
    <w:p w:rsidR="00F64587" w:rsidRDefault="00F64587">
      <w:pPr>
        <w:spacing w:after="160" w:line="259" w:lineRule="auto"/>
        <w:rPr>
          <w:sz w:val="24"/>
          <w:szCs w:val="24"/>
        </w:rPr>
      </w:pPr>
      <w:r>
        <w:rPr>
          <w:sz w:val="24"/>
          <w:szCs w:val="24"/>
        </w:rPr>
        <w:br w:type="page"/>
      </w:r>
    </w:p>
    <w:p w:rsidR="00FC2AEB" w:rsidRPr="001909ED" w:rsidRDefault="00FC2AEB" w:rsidP="00FC2AEB">
      <w:pPr>
        <w:jc w:val="right"/>
        <w:rPr>
          <w:sz w:val="24"/>
          <w:szCs w:val="24"/>
        </w:rPr>
      </w:pPr>
      <w:r w:rsidRPr="001909ED">
        <w:rPr>
          <w:sz w:val="24"/>
          <w:szCs w:val="24"/>
        </w:rPr>
        <w:lastRenderedPageBreak/>
        <w:t xml:space="preserve">Приложение </w:t>
      </w:r>
    </w:p>
    <w:p w:rsidR="001909ED" w:rsidRDefault="00FC2AEB" w:rsidP="00FC2AEB">
      <w:pPr>
        <w:jc w:val="right"/>
        <w:rPr>
          <w:sz w:val="24"/>
          <w:szCs w:val="24"/>
        </w:rPr>
      </w:pPr>
      <w:r w:rsidRPr="001909ED">
        <w:rPr>
          <w:sz w:val="24"/>
          <w:szCs w:val="24"/>
        </w:rPr>
        <w:t xml:space="preserve">к постановлению </w:t>
      </w:r>
      <w:r w:rsidR="001909ED" w:rsidRPr="001909ED">
        <w:rPr>
          <w:sz w:val="24"/>
          <w:szCs w:val="24"/>
        </w:rPr>
        <w:t>а</w:t>
      </w:r>
      <w:r w:rsidRPr="001909ED">
        <w:rPr>
          <w:sz w:val="24"/>
          <w:szCs w:val="24"/>
        </w:rPr>
        <w:t>дминистрации</w:t>
      </w:r>
    </w:p>
    <w:p w:rsidR="00FC2AEB" w:rsidRDefault="00FC2AEB" w:rsidP="00FC2AEB">
      <w:pPr>
        <w:jc w:val="right"/>
        <w:rPr>
          <w:sz w:val="24"/>
          <w:szCs w:val="24"/>
        </w:rPr>
      </w:pPr>
      <w:r w:rsidRPr="001909ED">
        <w:rPr>
          <w:sz w:val="24"/>
          <w:szCs w:val="24"/>
        </w:rPr>
        <w:t>Краснокаменского муниципального округа</w:t>
      </w:r>
    </w:p>
    <w:p w:rsidR="001909ED" w:rsidRDefault="001909ED" w:rsidP="00FC2AEB">
      <w:pPr>
        <w:jc w:val="right"/>
        <w:rPr>
          <w:sz w:val="24"/>
          <w:szCs w:val="24"/>
        </w:rPr>
      </w:pPr>
      <w:r>
        <w:rPr>
          <w:sz w:val="24"/>
          <w:szCs w:val="24"/>
        </w:rPr>
        <w:t>Забайкальского края</w:t>
      </w:r>
    </w:p>
    <w:p w:rsidR="001909ED" w:rsidRPr="001909ED" w:rsidRDefault="001909ED" w:rsidP="00FC2AEB">
      <w:pPr>
        <w:jc w:val="right"/>
        <w:rPr>
          <w:sz w:val="24"/>
          <w:szCs w:val="24"/>
        </w:rPr>
      </w:pPr>
      <w:r>
        <w:rPr>
          <w:sz w:val="24"/>
          <w:szCs w:val="24"/>
        </w:rPr>
        <w:t>от ___. ___. 2026 года № ____</w:t>
      </w:r>
    </w:p>
    <w:p w:rsidR="0090192C" w:rsidRPr="0090192C" w:rsidRDefault="0090192C" w:rsidP="0090192C">
      <w:pPr>
        <w:pStyle w:val="1"/>
        <w:rPr>
          <w:rFonts w:ascii="Times New Roman" w:hAnsi="Times New Roman"/>
          <w:i/>
          <w:iCs/>
          <w:sz w:val="24"/>
          <w:szCs w:val="24"/>
        </w:rPr>
      </w:pPr>
      <w:r w:rsidRPr="0090192C">
        <w:rPr>
          <w:rStyle w:val="ac"/>
          <w:rFonts w:ascii="Times New Roman" w:hAnsi="Times New Roman"/>
          <w:i w:val="0"/>
          <w:sz w:val="24"/>
          <w:szCs w:val="24"/>
        </w:rPr>
        <w:t xml:space="preserve">ШКАЛА </w:t>
      </w:r>
    </w:p>
    <w:p w:rsidR="0090192C" w:rsidRPr="00F64587" w:rsidRDefault="0090192C" w:rsidP="0090192C">
      <w:pPr>
        <w:pStyle w:val="ConsPlusTitle"/>
        <w:jc w:val="center"/>
      </w:pPr>
      <w:r w:rsidRPr="00F64587">
        <w:t>ДЛЯ ОЦЕНКИ КРИТЕРИЕВ, НА ОСНОВАНИИ КОТОРЫХ ОСУЩЕСТВЛЯЕТСЯ</w:t>
      </w:r>
    </w:p>
    <w:p w:rsidR="001909ED" w:rsidRPr="00F64587" w:rsidRDefault="0090192C" w:rsidP="0090192C">
      <w:pPr>
        <w:pStyle w:val="ConsPlusTitle"/>
        <w:jc w:val="center"/>
      </w:pPr>
      <w:r w:rsidRPr="00F64587">
        <w:t>ОЦЕНКА И СОПОСТАВЛЕНИЕ ЗАЯВОК НА УЧАСТИЕ В ОТКРЫТОМ КОНКУРСЕ</w:t>
      </w:r>
      <w:r w:rsidR="001909ED" w:rsidRPr="00F64587">
        <w:t xml:space="preserve"> </w:t>
      </w:r>
      <w:r w:rsidRPr="00F64587">
        <w:t>НА ПОЛУЧЕНИЕ ПРАВА ОСУЩЕСТВЛЕНИЯ ПЕРЕВОЗОК ПО ОДНОМУ ИЛИ НЕСКОЛЬКИМ МУНИЦИПАЛЬНЫМ МАРШРУТАМ РЕГУЛЯРНЫХ</w:t>
      </w:r>
      <w:r w:rsidR="001909ED" w:rsidRPr="00F64587">
        <w:t xml:space="preserve"> </w:t>
      </w:r>
      <w:r w:rsidRPr="00F64587">
        <w:t>ПЕРЕВОЗОК ПАССАЖИРОВ НА ТЕРРИТОРИИ КРАСНОКАМЕНСКОГО МУНИЦИПАЛЬНОГО ОКРУГА</w:t>
      </w:r>
    </w:p>
    <w:p w:rsidR="0090192C" w:rsidRDefault="001909ED" w:rsidP="0090192C">
      <w:pPr>
        <w:pStyle w:val="ConsPlusTitle"/>
        <w:jc w:val="center"/>
      </w:pPr>
      <w:r w:rsidRPr="00F64587">
        <w:t>ЗАБАЙКАЛЬСКОГО КРАЯ</w:t>
      </w:r>
    </w:p>
    <w:p w:rsidR="0090192C" w:rsidRDefault="0090192C" w:rsidP="0090192C">
      <w:pPr>
        <w:spacing w:after="1"/>
      </w:pPr>
    </w:p>
    <w:p w:rsidR="0090192C" w:rsidRDefault="0090192C" w:rsidP="0090192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7257"/>
        <w:gridCol w:w="1020"/>
      </w:tblGrid>
      <w:tr w:rsidR="0090192C" w:rsidRPr="00B11BD5" w:rsidTr="00990CCB">
        <w:tc>
          <w:tcPr>
            <w:tcW w:w="624" w:type="dxa"/>
            <w:vAlign w:val="center"/>
          </w:tcPr>
          <w:p w:rsidR="0090192C" w:rsidRPr="00B11BD5" w:rsidRDefault="0090192C" w:rsidP="00990CCB">
            <w:pPr>
              <w:pStyle w:val="ConsPlusNormal"/>
              <w:jc w:val="center"/>
              <w:rPr>
                <w:sz w:val="22"/>
                <w:szCs w:val="22"/>
              </w:rPr>
            </w:pPr>
            <w:r w:rsidRPr="00B11BD5">
              <w:rPr>
                <w:sz w:val="22"/>
                <w:szCs w:val="22"/>
              </w:rPr>
              <w:t>№</w:t>
            </w:r>
          </w:p>
          <w:p w:rsidR="0090192C" w:rsidRPr="00B11BD5" w:rsidRDefault="0090192C" w:rsidP="00990CCB">
            <w:pPr>
              <w:pStyle w:val="ConsPlusNormal"/>
              <w:jc w:val="center"/>
              <w:rPr>
                <w:sz w:val="22"/>
                <w:szCs w:val="22"/>
              </w:rPr>
            </w:pPr>
            <w:r w:rsidRPr="00B11BD5">
              <w:rPr>
                <w:sz w:val="22"/>
                <w:szCs w:val="22"/>
              </w:rPr>
              <w:t>п/п</w:t>
            </w:r>
          </w:p>
        </w:tc>
        <w:tc>
          <w:tcPr>
            <w:tcW w:w="7257" w:type="dxa"/>
            <w:vAlign w:val="center"/>
          </w:tcPr>
          <w:p w:rsidR="0090192C" w:rsidRPr="00B11BD5" w:rsidRDefault="0090192C" w:rsidP="00990CCB">
            <w:pPr>
              <w:pStyle w:val="ConsPlusNormal"/>
              <w:jc w:val="center"/>
              <w:rPr>
                <w:sz w:val="22"/>
                <w:szCs w:val="22"/>
              </w:rPr>
            </w:pPr>
            <w:r w:rsidRPr="00B11BD5">
              <w:rPr>
                <w:sz w:val="22"/>
                <w:szCs w:val="22"/>
              </w:rPr>
              <w:t>Наименования критерия</w:t>
            </w:r>
          </w:p>
        </w:tc>
        <w:tc>
          <w:tcPr>
            <w:tcW w:w="1020" w:type="dxa"/>
            <w:vAlign w:val="center"/>
          </w:tcPr>
          <w:p w:rsidR="0090192C" w:rsidRPr="00B11BD5" w:rsidRDefault="0090192C" w:rsidP="00990CCB">
            <w:pPr>
              <w:pStyle w:val="ConsPlusNormal"/>
              <w:jc w:val="center"/>
              <w:rPr>
                <w:sz w:val="22"/>
                <w:szCs w:val="22"/>
              </w:rPr>
            </w:pPr>
            <w:r w:rsidRPr="00B11BD5">
              <w:rPr>
                <w:sz w:val="22"/>
                <w:szCs w:val="22"/>
              </w:rPr>
              <w:t>Баллы</w:t>
            </w:r>
          </w:p>
        </w:tc>
      </w:tr>
      <w:tr w:rsidR="0090192C" w:rsidRPr="00B11BD5" w:rsidTr="00990CCB">
        <w:tc>
          <w:tcPr>
            <w:tcW w:w="624" w:type="dxa"/>
            <w:vAlign w:val="center"/>
          </w:tcPr>
          <w:p w:rsidR="0090192C" w:rsidRPr="00B11BD5" w:rsidRDefault="0090192C" w:rsidP="00990CCB">
            <w:pPr>
              <w:pStyle w:val="ConsPlusNormal"/>
              <w:jc w:val="center"/>
              <w:rPr>
                <w:sz w:val="22"/>
                <w:szCs w:val="22"/>
              </w:rPr>
            </w:pPr>
            <w:r w:rsidRPr="00B11BD5">
              <w:rPr>
                <w:sz w:val="22"/>
                <w:szCs w:val="22"/>
              </w:rPr>
              <w:t>1</w:t>
            </w:r>
          </w:p>
        </w:tc>
        <w:tc>
          <w:tcPr>
            <w:tcW w:w="7257" w:type="dxa"/>
            <w:vAlign w:val="center"/>
          </w:tcPr>
          <w:p w:rsidR="0090192C" w:rsidRPr="00B11BD5" w:rsidRDefault="0090192C" w:rsidP="00990CCB">
            <w:pPr>
              <w:pStyle w:val="ConsPlusNormal"/>
              <w:jc w:val="center"/>
              <w:rPr>
                <w:sz w:val="22"/>
                <w:szCs w:val="22"/>
              </w:rPr>
            </w:pPr>
            <w:r w:rsidRPr="00B11BD5">
              <w:rPr>
                <w:sz w:val="22"/>
                <w:szCs w:val="22"/>
              </w:rPr>
              <w:t>2</w:t>
            </w:r>
          </w:p>
        </w:tc>
        <w:tc>
          <w:tcPr>
            <w:tcW w:w="1020" w:type="dxa"/>
            <w:vAlign w:val="center"/>
          </w:tcPr>
          <w:p w:rsidR="0090192C" w:rsidRPr="00B11BD5" w:rsidRDefault="0090192C" w:rsidP="00990CCB">
            <w:pPr>
              <w:pStyle w:val="ConsPlusNormal"/>
              <w:jc w:val="center"/>
              <w:rPr>
                <w:sz w:val="22"/>
                <w:szCs w:val="22"/>
              </w:rPr>
            </w:pPr>
            <w:r w:rsidRPr="00B11BD5">
              <w:rPr>
                <w:sz w:val="22"/>
                <w:szCs w:val="22"/>
              </w:rPr>
              <w:t>3</w:t>
            </w:r>
          </w:p>
        </w:tc>
      </w:tr>
      <w:tr w:rsidR="0090192C" w:rsidRPr="00B11BD5" w:rsidTr="00990CCB">
        <w:tc>
          <w:tcPr>
            <w:tcW w:w="624" w:type="dxa"/>
          </w:tcPr>
          <w:p w:rsidR="0090192C" w:rsidRPr="00B11BD5" w:rsidRDefault="0090192C" w:rsidP="00990CCB">
            <w:pPr>
              <w:pStyle w:val="ConsPlusNormal"/>
              <w:jc w:val="center"/>
              <w:rPr>
                <w:sz w:val="22"/>
                <w:szCs w:val="22"/>
              </w:rPr>
            </w:pPr>
            <w:r w:rsidRPr="00B11BD5">
              <w:rPr>
                <w:sz w:val="22"/>
                <w:szCs w:val="22"/>
              </w:rPr>
              <w:t>1</w:t>
            </w:r>
          </w:p>
        </w:tc>
        <w:tc>
          <w:tcPr>
            <w:tcW w:w="7257" w:type="dxa"/>
          </w:tcPr>
          <w:p w:rsidR="0090192C" w:rsidRPr="00B11BD5" w:rsidRDefault="0090192C" w:rsidP="001909ED">
            <w:pPr>
              <w:pStyle w:val="ConsPlusNormal"/>
              <w:jc w:val="both"/>
              <w:rPr>
                <w:sz w:val="22"/>
                <w:szCs w:val="22"/>
              </w:rPr>
            </w:pPr>
            <w:r w:rsidRPr="00B11BD5">
              <w:rPr>
                <w:sz w:val="22"/>
                <w:szCs w:val="22"/>
              </w:rPr>
              <w:t>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о проведении открытого конкурса на официальном сайте организатора открытого конкурса в информаци</w:t>
            </w:r>
            <w:r w:rsidR="001909ED">
              <w:rPr>
                <w:sz w:val="22"/>
                <w:szCs w:val="22"/>
              </w:rPr>
              <w:t>онно-телекоммуникационной сети «</w:t>
            </w:r>
            <w:r w:rsidRPr="00B11BD5">
              <w:rPr>
                <w:sz w:val="22"/>
                <w:szCs w:val="22"/>
              </w:rPr>
              <w:t>Интернет</w:t>
            </w:r>
            <w:r w:rsidR="001909ED">
              <w:rPr>
                <w:sz w:val="22"/>
                <w:szCs w:val="22"/>
              </w:rPr>
              <w:t>»</w:t>
            </w:r>
            <w:r w:rsidRPr="00B11BD5">
              <w:rPr>
                <w:sz w:val="22"/>
                <w:szCs w:val="22"/>
              </w:rPr>
              <w:t xml:space="preserve"> (далее - дата размещения извещения), </w:t>
            </w:r>
            <w:r w:rsidRPr="008971D7">
              <w:rPr>
                <w:sz w:val="22"/>
                <w:szCs w:val="22"/>
              </w:rPr>
              <w:t>в расчете на среднее количество транспортных средств, предусмотренных договорами обязательного страхования гражданской ответственности юридического лица, индивидуального предпринимателя, участников договора простого товарищества за причинение вреда жизни, здоровью, имуществу пассажиров (далее - договоры обязательного страхования гражданской ответственности), действовавшими в течение года, предшествующего дате размещения извещения</w:t>
            </w:r>
          </w:p>
        </w:tc>
        <w:tc>
          <w:tcPr>
            <w:tcW w:w="1020" w:type="dxa"/>
          </w:tcPr>
          <w:p w:rsidR="0090192C" w:rsidRPr="00B11BD5" w:rsidRDefault="0090192C" w:rsidP="00990CCB">
            <w:pPr>
              <w:pStyle w:val="ConsPlusNormal"/>
              <w:rPr>
                <w:sz w:val="22"/>
                <w:szCs w:val="22"/>
              </w:rPr>
            </w:pPr>
          </w:p>
        </w:tc>
      </w:tr>
      <w:tr w:rsidR="0090192C" w:rsidRPr="00B11BD5" w:rsidTr="00990CCB">
        <w:tc>
          <w:tcPr>
            <w:tcW w:w="624" w:type="dxa"/>
          </w:tcPr>
          <w:p w:rsidR="0090192C" w:rsidRPr="00B11BD5" w:rsidRDefault="0090192C" w:rsidP="00990CCB">
            <w:pPr>
              <w:pStyle w:val="ConsPlusNormal"/>
              <w:jc w:val="center"/>
              <w:rPr>
                <w:sz w:val="22"/>
                <w:szCs w:val="22"/>
              </w:rPr>
            </w:pPr>
            <w:r w:rsidRPr="00B11BD5">
              <w:rPr>
                <w:sz w:val="22"/>
                <w:szCs w:val="22"/>
              </w:rPr>
              <w:t>1.1</w:t>
            </w:r>
          </w:p>
        </w:tc>
        <w:tc>
          <w:tcPr>
            <w:tcW w:w="7257" w:type="dxa"/>
          </w:tcPr>
          <w:p w:rsidR="0090192C" w:rsidRDefault="0090192C" w:rsidP="00990CCB">
            <w:pPr>
              <w:pStyle w:val="ConsPlusNormal"/>
            </w:pPr>
            <w:r>
              <w:t>0,0</w:t>
            </w:r>
          </w:p>
        </w:tc>
        <w:tc>
          <w:tcPr>
            <w:tcW w:w="1020" w:type="dxa"/>
          </w:tcPr>
          <w:p w:rsidR="0090192C" w:rsidRDefault="0090192C" w:rsidP="00990CCB">
            <w:pPr>
              <w:pStyle w:val="ConsPlusNormal"/>
              <w:jc w:val="center"/>
            </w:pPr>
            <w:r>
              <w:t>30</w:t>
            </w:r>
          </w:p>
        </w:tc>
      </w:tr>
      <w:tr w:rsidR="0090192C" w:rsidRPr="00B11BD5" w:rsidTr="001909ED">
        <w:trPr>
          <w:trHeight w:val="437"/>
        </w:trPr>
        <w:tc>
          <w:tcPr>
            <w:tcW w:w="624" w:type="dxa"/>
          </w:tcPr>
          <w:p w:rsidR="0090192C" w:rsidRPr="00B11BD5" w:rsidRDefault="0090192C" w:rsidP="00990CCB">
            <w:pPr>
              <w:pStyle w:val="ConsPlusNormal"/>
              <w:jc w:val="center"/>
              <w:rPr>
                <w:sz w:val="22"/>
                <w:szCs w:val="22"/>
              </w:rPr>
            </w:pPr>
            <w:r w:rsidRPr="00B11BD5">
              <w:rPr>
                <w:sz w:val="22"/>
                <w:szCs w:val="22"/>
              </w:rPr>
              <w:t>1.2</w:t>
            </w:r>
          </w:p>
        </w:tc>
        <w:tc>
          <w:tcPr>
            <w:tcW w:w="7257" w:type="dxa"/>
          </w:tcPr>
          <w:p w:rsidR="0090192C" w:rsidRDefault="0090192C" w:rsidP="00990CCB">
            <w:pPr>
              <w:pStyle w:val="ConsPlusNormal"/>
            </w:pPr>
            <w:r>
              <w:t>от 0,01 до 0,39 (включительно)</w:t>
            </w:r>
          </w:p>
        </w:tc>
        <w:tc>
          <w:tcPr>
            <w:tcW w:w="1020" w:type="dxa"/>
          </w:tcPr>
          <w:p w:rsidR="0090192C" w:rsidRDefault="0090192C" w:rsidP="00990CCB">
            <w:pPr>
              <w:pStyle w:val="ConsPlusNormal"/>
              <w:jc w:val="center"/>
            </w:pPr>
            <w:r>
              <w:t>20</w:t>
            </w:r>
          </w:p>
        </w:tc>
      </w:tr>
      <w:tr w:rsidR="0090192C" w:rsidRPr="00B11BD5" w:rsidTr="00990CCB">
        <w:tc>
          <w:tcPr>
            <w:tcW w:w="624" w:type="dxa"/>
          </w:tcPr>
          <w:p w:rsidR="0090192C" w:rsidRPr="00B11BD5" w:rsidRDefault="0090192C" w:rsidP="00990CCB">
            <w:pPr>
              <w:pStyle w:val="ConsPlusNormal"/>
              <w:jc w:val="center"/>
              <w:rPr>
                <w:sz w:val="22"/>
                <w:szCs w:val="22"/>
              </w:rPr>
            </w:pPr>
            <w:r w:rsidRPr="00B11BD5">
              <w:rPr>
                <w:sz w:val="22"/>
                <w:szCs w:val="22"/>
              </w:rPr>
              <w:t>1.3</w:t>
            </w:r>
          </w:p>
        </w:tc>
        <w:tc>
          <w:tcPr>
            <w:tcW w:w="7257" w:type="dxa"/>
          </w:tcPr>
          <w:p w:rsidR="0090192C" w:rsidRDefault="0090192C" w:rsidP="00990CCB">
            <w:pPr>
              <w:pStyle w:val="ConsPlusNormal"/>
            </w:pPr>
            <w:r>
              <w:t>от 0,4 до 0,69 (включительно)</w:t>
            </w:r>
          </w:p>
        </w:tc>
        <w:tc>
          <w:tcPr>
            <w:tcW w:w="1020" w:type="dxa"/>
          </w:tcPr>
          <w:p w:rsidR="0090192C" w:rsidRDefault="0090192C" w:rsidP="00990CCB">
            <w:pPr>
              <w:pStyle w:val="ConsPlusNormal"/>
              <w:jc w:val="center"/>
            </w:pPr>
            <w:r>
              <w:t>10</w:t>
            </w:r>
          </w:p>
        </w:tc>
      </w:tr>
      <w:tr w:rsidR="0090192C" w:rsidRPr="00B11BD5" w:rsidTr="00990CCB">
        <w:tc>
          <w:tcPr>
            <w:tcW w:w="624" w:type="dxa"/>
          </w:tcPr>
          <w:p w:rsidR="0090192C" w:rsidRPr="00B11BD5" w:rsidRDefault="0090192C" w:rsidP="00990CCB">
            <w:pPr>
              <w:pStyle w:val="ConsPlusNormal"/>
              <w:jc w:val="center"/>
              <w:rPr>
                <w:sz w:val="22"/>
                <w:szCs w:val="22"/>
              </w:rPr>
            </w:pPr>
          </w:p>
        </w:tc>
        <w:tc>
          <w:tcPr>
            <w:tcW w:w="7257" w:type="dxa"/>
          </w:tcPr>
          <w:p w:rsidR="0090192C" w:rsidRDefault="0090192C" w:rsidP="00990CCB">
            <w:pPr>
              <w:pStyle w:val="ConsPlusNormal"/>
            </w:pPr>
            <w:r>
              <w:t>свыше 0,7</w:t>
            </w:r>
          </w:p>
        </w:tc>
        <w:tc>
          <w:tcPr>
            <w:tcW w:w="1020" w:type="dxa"/>
          </w:tcPr>
          <w:p w:rsidR="0090192C" w:rsidRDefault="0090192C" w:rsidP="00990CCB">
            <w:pPr>
              <w:pStyle w:val="ConsPlusNormal"/>
              <w:jc w:val="center"/>
            </w:pPr>
            <w:r>
              <w:t>0</w:t>
            </w:r>
          </w:p>
        </w:tc>
      </w:tr>
      <w:tr w:rsidR="0090192C" w:rsidRPr="00B11BD5" w:rsidTr="00990CCB">
        <w:tc>
          <w:tcPr>
            <w:tcW w:w="624" w:type="dxa"/>
          </w:tcPr>
          <w:p w:rsidR="0090192C" w:rsidRPr="00B11BD5" w:rsidRDefault="0090192C" w:rsidP="00990CCB">
            <w:pPr>
              <w:pStyle w:val="ConsPlusNormal"/>
              <w:jc w:val="center"/>
              <w:rPr>
                <w:sz w:val="22"/>
                <w:szCs w:val="22"/>
              </w:rPr>
            </w:pPr>
            <w:r w:rsidRPr="00B11BD5">
              <w:rPr>
                <w:sz w:val="22"/>
                <w:szCs w:val="22"/>
              </w:rPr>
              <w:t>2</w:t>
            </w:r>
          </w:p>
        </w:tc>
        <w:tc>
          <w:tcPr>
            <w:tcW w:w="7257" w:type="dxa"/>
          </w:tcPr>
          <w:p w:rsidR="0090192C" w:rsidRPr="00B11BD5" w:rsidRDefault="0090192C" w:rsidP="00990CCB">
            <w:pPr>
              <w:pStyle w:val="ConsPlusNormal"/>
              <w:jc w:val="both"/>
              <w:rPr>
                <w:sz w:val="22"/>
                <w:szCs w:val="22"/>
              </w:rPr>
            </w:pPr>
            <w:r w:rsidRPr="00B11BD5">
              <w:rPr>
                <w:sz w:val="22"/>
                <w:szCs w:val="22"/>
              </w:rPr>
              <w:t xml:space="preserve">Опыт осуществления регулярных перевозок юридическим лицом, индивидуальным предпринимателем или участниками договора простого товарищества, который подтвержден нотариально заверенными копиями свидетельств об осуществлении перевозок по маршруту регулярных перевозок, сведениями об исполненных государственных или муниципальных контрактах либо заключенных с органами исполнительной власти субъектов Российской Федерации или органами местного самоуправления договорах, предусматривающих осуществление перевозок по маршрутам регулярных перевозок, или иных документов, предусмотренных нормативными правовыми актами субъектов Российской </w:t>
            </w:r>
            <w:r w:rsidRPr="00B11BD5">
              <w:rPr>
                <w:sz w:val="22"/>
                <w:szCs w:val="22"/>
              </w:rPr>
              <w:lastRenderedPageBreak/>
              <w:t xml:space="preserve">Федерации, муниципальными нормативными правовыми актами </w:t>
            </w:r>
            <w:hyperlink w:anchor="P292" w:history="1">
              <w:r w:rsidRPr="00B11BD5">
                <w:rPr>
                  <w:sz w:val="22"/>
                  <w:szCs w:val="22"/>
                </w:rPr>
                <w:t>&lt;</w:t>
              </w:r>
              <w:r>
                <w:rPr>
                  <w:sz w:val="22"/>
                  <w:szCs w:val="22"/>
                </w:rPr>
                <w:t>1</w:t>
              </w:r>
              <w:r w:rsidRPr="00B11BD5">
                <w:rPr>
                  <w:sz w:val="22"/>
                  <w:szCs w:val="22"/>
                </w:rPr>
                <w:t>&gt;</w:t>
              </w:r>
            </w:hyperlink>
          </w:p>
        </w:tc>
        <w:tc>
          <w:tcPr>
            <w:tcW w:w="1020" w:type="dxa"/>
          </w:tcPr>
          <w:p w:rsidR="0090192C" w:rsidRPr="00B11BD5" w:rsidRDefault="0090192C" w:rsidP="00990CCB">
            <w:pPr>
              <w:pStyle w:val="ConsPlusNormal"/>
              <w:rPr>
                <w:sz w:val="22"/>
                <w:szCs w:val="22"/>
              </w:rPr>
            </w:pPr>
          </w:p>
        </w:tc>
      </w:tr>
      <w:tr w:rsidR="0090192C" w:rsidRPr="00B11BD5" w:rsidTr="00990CCB">
        <w:tc>
          <w:tcPr>
            <w:tcW w:w="624" w:type="dxa"/>
          </w:tcPr>
          <w:p w:rsidR="0090192C" w:rsidRPr="00B11BD5" w:rsidRDefault="0090192C" w:rsidP="00990CCB">
            <w:pPr>
              <w:pStyle w:val="ConsPlusNormal"/>
              <w:jc w:val="center"/>
              <w:rPr>
                <w:sz w:val="22"/>
                <w:szCs w:val="22"/>
              </w:rPr>
            </w:pPr>
            <w:r w:rsidRPr="00B11BD5">
              <w:rPr>
                <w:sz w:val="22"/>
                <w:szCs w:val="22"/>
              </w:rPr>
              <w:t>2.1</w:t>
            </w:r>
          </w:p>
        </w:tc>
        <w:tc>
          <w:tcPr>
            <w:tcW w:w="7257" w:type="dxa"/>
          </w:tcPr>
          <w:p w:rsidR="0090192C" w:rsidRPr="00B11BD5" w:rsidRDefault="0090192C" w:rsidP="00990CCB">
            <w:pPr>
              <w:pStyle w:val="ConsPlusNormal"/>
              <w:rPr>
                <w:sz w:val="22"/>
                <w:szCs w:val="22"/>
              </w:rPr>
            </w:pPr>
            <w:r w:rsidRPr="00B11BD5">
              <w:rPr>
                <w:sz w:val="22"/>
                <w:szCs w:val="22"/>
              </w:rPr>
              <w:t>свыше 15 лет</w:t>
            </w:r>
          </w:p>
        </w:tc>
        <w:tc>
          <w:tcPr>
            <w:tcW w:w="1020" w:type="dxa"/>
          </w:tcPr>
          <w:p w:rsidR="0090192C" w:rsidRPr="00B11BD5" w:rsidRDefault="0090192C" w:rsidP="00990CCB">
            <w:pPr>
              <w:pStyle w:val="ConsPlusNormal"/>
              <w:jc w:val="center"/>
              <w:rPr>
                <w:sz w:val="22"/>
                <w:szCs w:val="22"/>
              </w:rPr>
            </w:pPr>
            <w:r w:rsidRPr="00B11BD5">
              <w:rPr>
                <w:sz w:val="22"/>
                <w:szCs w:val="22"/>
              </w:rPr>
              <w:t>20</w:t>
            </w:r>
          </w:p>
        </w:tc>
      </w:tr>
      <w:tr w:rsidR="0090192C" w:rsidRPr="00B11BD5" w:rsidTr="00990CCB">
        <w:tc>
          <w:tcPr>
            <w:tcW w:w="624" w:type="dxa"/>
          </w:tcPr>
          <w:p w:rsidR="0090192C" w:rsidRPr="00B11BD5" w:rsidRDefault="0090192C" w:rsidP="00990CCB">
            <w:pPr>
              <w:pStyle w:val="ConsPlusNormal"/>
              <w:jc w:val="center"/>
              <w:rPr>
                <w:sz w:val="22"/>
                <w:szCs w:val="22"/>
              </w:rPr>
            </w:pPr>
            <w:r w:rsidRPr="00B11BD5">
              <w:rPr>
                <w:sz w:val="22"/>
                <w:szCs w:val="22"/>
              </w:rPr>
              <w:t>2.2</w:t>
            </w:r>
          </w:p>
        </w:tc>
        <w:tc>
          <w:tcPr>
            <w:tcW w:w="7257" w:type="dxa"/>
          </w:tcPr>
          <w:p w:rsidR="0090192C" w:rsidRPr="00B11BD5" w:rsidRDefault="0090192C" w:rsidP="00990CCB">
            <w:pPr>
              <w:pStyle w:val="ConsPlusNormal"/>
              <w:rPr>
                <w:sz w:val="22"/>
                <w:szCs w:val="22"/>
              </w:rPr>
            </w:pPr>
            <w:r w:rsidRPr="00B11BD5">
              <w:rPr>
                <w:sz w:val="22"/>
                <w:szCs w:val="22"/>
              </w:rPr>
              <w:t>от 10 лет до 15 лет (включительно)</w:t>
            </w:r>
          </w:p>
        </w:tc>
        <w:tc>
          <w:tcPr>
            <w:tcW w:w="1020" w:type="dxa"/>
          </w:tcPr>
          <w:p w:rsidR="0090192C" w:rsidRPr="00B11BD5" w:rsidRDefault="0090192C" w:rsidP="00990CCB">
            <w:pPr>
              <w:pStyle w:val="ConsPlusNormal"/>
              <w:jc w:val="center"/>
              <w:rPr>
                <w:sz w:val="22"/>
                <w:szCs w:val="22"/>
              </w:rPr>
            </w:pPr>
            <w:r w:rsidRPr="00B11BD5">
              <w:rPr>
                <w:sz w:val="22"/>
                <w:szCs w:val="22"/>
              </w:rPr>
              <w:t>15</w:t>
            </w:r>
          </w:p>
        </w:tc>
      </w:tr>
      <w:tr w:rsidR="0090192C" w:rsidRPr="00B11BD5" w:rsidTr="00990CCB">
        <w:tc>
          <w:tcPr>
            <w:tcW w:w="624" w:type="dxa"/>
          </w:tcPr>
          <w:p w:rsidR="0090192C" w:rsidRPr="00B11BD5" w:rsidRDefault="0090192C" w:rsidP="00990CCB">
            <w:pPr>
              <w:pStyle w:val="ConsPlusNormal"/>
              <w:jc w:val="center"/>
              <w:rPr>
                <w:sz w:val="22"/>
                <w:szCs w:val="22"/>
              </w:rPr>
            </w:pPr>
            <w:r w:rsidRPr="00B11BD5">
              <w:rPr>
                <w:sz w:val="22"/>
                <w:szCs w:val="22"/>
              </w:rPr>
              <w:t>2.3</w:t>
            </w:r>
          </w:p>
        </w:tc>
        <w:tc>
          <w:tcPr>
            <w:tcW w:w="7257" w:type="dxa"/>
          </w:tcPr>
          <w:p w:rsidR="0090192C" w:rsidRPr="00B11BD5" w:rsidRDefault="0090192C" w:rsidP="00990CCB">
            <w:pPr>
              <w:pStyle w:val="ConsPlusNormal"/>
              <w:rPr>
                <w:sz w:val="22"/>
                <w:szCs w:val="22"/>
              </w:rPr>
            </w:pPr>
            <w:r w:rsidRPr="00B11BD5">
              <w:rPr>
                <w:sz w:val="22"/>
                <w:szCs w:val="22"/>
              </w:rPr>
              <w:t>от 5 лет до 10 лет (включительно)</w:t>
            </w:r>
          </w:p>
        </w:tc>
        <w:tc>
          <w:tcPr>
            <w:tcW w:w="1020" w:type="dxa"/>
          </w:tcPr>
          <w:p w:rsidR="0090192C" w:rsidRPr="00B11BD5" w:rsidRDefault="0090192C" w:rsidP="00990CCB">
            <w:pPr>
              <w:pStyle w:val="ConsPlusNormal"/>
              <w:jc w:val="center"/>
              <w:rPr>
                <w:sz w:val="22"/>
                <w:szCs w:val="22"/>
              </w:rPr>
            </w:pPr>
            <w:r w:rsidRPr="00B11BD5">
              <w:rPr>
                <w:sz w:val="22"/>
                <w:szCs w:val="22"/>
              </w:rPr>
              <w:t>10</w:t>
            </w:r>
          </w:p>
        </w:tc>
      </w:tr>
      <w:tr w:rsidR="0090192C" w:rsidRPr="00B11BD5" w:rsidTr="00990CCB">
        <w:tc>
          <w:tcPr>
            <w:tcW w:w="624" w:type="dxa"/>
          </w:tcPr>
          <w:p w:rsidR="0090192C" w:rsidRPr="00B11BD5" w:rsidRDefault="0090192C" w:rsidP="00990CCB">
            <w:pPr>
              <w:pStyle w:val="ConsPlusNormal"/>
              <w:jc w:val="center"/>
              <w:rPr>
                <w:sz w:val="22"/>
                <w:szCs w:val="22"/>
              </w:rPr>
            </w:pPr>
            <w:r w:rsidRPr="00B11BD5">
              <w:rPr>
                <w:sz w:val="22"/>
                <w:szCs w:val="22"/>
              </w:rPr>
              <w:t>2.4</w:t>
            </w:r>
          </w:p>
        </w:tc>
        <w:tc>
          <w:tcPr>
            <w:tcW w:w="7257" w:type="dxa"/>
          </w:tcPr>
          <w:p w:rsidR="0090192C" w:rsidRPr="00B11BD5" w:rsidRDefault="0090192C" w:rsidP="00990CCB">
            <w:pPr>
              <w:pStyle w:val="ConsPlusNormal"/>
              <w:rPr>
                <w:sz w:val="22"/>
                <w:szCs w:val="22"/>
              </w:rPr>
            </w:pPr>
            <w:r w:rsidRPr="00B11BD5">
              <w:rPr>
                <w:sz w:val="22"/>
                <w:szCs w:val="22"/>
              </w:rPr>
              <w:t>от 1 года до 5 лет (включительно)</w:t>
            </w:r>
          </w:p>
        </w:tc>
        <w:tc>
          <w:tcPr>
            <w:tcW w:w="1020" w:type="dxa"/>
          </w:tcPr>
          <w:p w:rsidR="0090192C" w:rsidRPr="00B11BD5" w:rsidRDefault="0090192C" w:rsidP="00990CCB">
            <w:pPr>
              <w:pStyle w:val="ConsPlusNormal"/>
              <w:jc w:val="center"/>
              <w:rPr>
                <w:sz w:val="22"/>
                <w:szCs w:val="22"/>
              </w:rPr>
            </w:pPr>
            <w:r w:rsidRPr="00B11BD5">
              <w:rPr>
                <w:sz w:val="22"/>
                <w:szCs w:val="22"/>
              </w:rPr>
              <w:t>5</w:t>
            </w:r>
          </w:p>
        </w:tc>
      </w:tr>
      <w:tr w:rsidR="0090192C" w:rsidRPr="00B11BD5" w:rsidTr="00990CCB">
        <w:tc>
          <w:tcPr>
            <w:tcW w:w="624" w:type="dxa"/>
          </w:tcPr>
          <w:p w:rsidR="0090192C" w:rsidRPr="00B11BD5" w:rsidRDefault="0090192C" w:rsidP="00990CCB">
            <w:pPr>
              <w:pStyle w:val="ConsPlusNormal"/>
              <w:jc w:val="center"/>
              <w:rPr>
                <w:sz w:val="22"/>
                <w:szCs w:val="22"/>
              </w:rPr>
            </w:pPr>
            <w:r w:rsidRPr="00B11BD5">
              <w:rPr>
                <w:sz w:val="22"/>
                <w:szCs w:val="22"/>
              </w:rPr>
              <w:t>2.5</w:t>
            </w:r>
          </w:p>
        </w:tc>
        <w:tc>
          <w:tcPr>
            <w:tcW w:w="7257" w:type="dxa"/>
          </w:tcPr>
          <w:p w:rsidR="0090192C" w:rsidRPr="00B11BD5" w:rsidRDefault="0090192C" w:rsidP="00990CCB">
            <w:pPr>
              <w:pStyle w:val="ConsPlusNormal"/>
              <w:rPr>
                <w:sz w:val="22"/>
                <w:szCs w:val="22"/>
              </w:rPr>
            </w:pPr>
            <w:r w:rsidRPr="00B11BD5">
              <w:rPr>
                <w:sz w:val="22"/>
                <w:szCs w:val="22"/>
              </w:rPr>
              <w:t>до 1 года (включительно)</w:t>
            </w:r>
          </w:p>
        </w:tc>
        <w:tc>
          <w:tcPr>
            <w:tcW w:w="1020" w:type="dxa"/>
          </w:tcPr>
          <w:p w:rsidR="0090192C" w:rsidRPr="00B11BD5" w:rsidRDefault="0090192C" w:rsidP="00990CCB">
            <w:pPr>
              <w:pStyle w:val="ConsPlusNormal"/>
              <w:jc w:val="center"/>
              <w:rPr>
                <w:sz w:val="22"/>
                <w:szCs w:val="22"/>
              </w:rPr>
            </w:pPr>
            <w:r w:rsidRPr="00B11BD5">
              <w:rPr>
                <w:sz w:val="22"/>
                <w:szCs w:val="22"/>
              </w:rPr>
              <w:t>1</w:t>
            </w:r>
          </w:p>
        </w:tc>
      </w:tr>
      <w:tr w:rsidR="0090192C" w:rsidRPr="00B11BD5" w:rsidTr="00990CCB">
        <w:tc>
          <w:tcPr>
            <w:tcW w:w="624" w:type="dxa"/>
          </w:tcPr>
          <w:p w:rsidR="0090192C" w:rsidRPr="00B11BD5" w:rsidRDefault="0090192C" w:rsidP="00990CCB">
            <w:pPr>
              <w:pStyle w:val="ConsPlusNormal"/>
              <w:jc w:val="center"/>
              <w:rPr>
                <w:sz w:val="22"/>
                <w:szCs w:val="22"/>
              </w:rPr>
            </w:pPr>
            <w:r w:rsidRPr="00B11BD5">
              <w:rPr>
                <w:sz w:val="22"/>
                <w:szCs w:val="22"/>
              </w:rPr>
              <w:t>3</w:t>
            </w:r>
          </w:p>
        </w:tc>
        <w:tc>
          <w:tcPr>
            <w:tcW w:w="7257" w:type="dxa"/>
          </w:tcPr>
          <w:p w:rsidR="0090192C" w:rsidRPr="00B11BD5" w:rsidRDefault="001909ED" w:rsidP="001909ED">
            <w:pPr>
              <w:pStyle w:val="ConsPlusNormal"/>
              <w:jc w:val="both"/>
              <w:rPr>
                <w:sz w:val="22"/>
                <w:szCs w:val="22"/>
              </w:rPr>
            </w:pPr>
            <w:r w:rsidRPr="00F64587">
              <w:t>П</w:t>
            </w:r>
            <w:r w:rsidR="0090192C" w:rsidRPr="00F64587">
              <w:t>редлагаемые юридическим лицом, индивидуальным предпринимателем или участниками договора простого товарищества доли транспортных средств каждого класса с характеристиками, влияющими на качество перевозок, в процентах от максимального количества транспортных средств соответствующего класса;</w:t>
            </w:r>
            <w:r w:rsidRPr="00F64587">
              <w:t xml:space="preserve"> </w:t>
            </w:r>
            <w:hyperlink w:anchor="P300" w:history="1">
              <w:r w:rsidR="0090192C" w:rsidRPr="00F64587">
                <w:rPr>
                  <w:sz w:val="22"/>
                  <w:szCs w:val="22"/>
                </w:rPr>
                <w:t>&lt;2&gt;</w:t>
              </w:r>
            </w:hyperlink>
          </w:p>
        </w:tc>
        <w:tc>
          <w:tcPr>
            <w:tcW w:w="1020" w:type="dxa"/>
          </w:tcPr>
          <w:p w:rsidR="0090192C" w:rsidRPr="00B11BD5" w:rsidRDefault="0090192C" w:rsidP="00990CCB">
            <w:pPr>
              <w:pStyle w:val="ConsPlusNormal"/>
              <w:rPr>
                <w:sz w:val="22"/>
                <w:szCs w:val="22"/>
              </w:rPr>
            </w:pPr>
          </w:p>
        </w:tc>
      </w:tr>
      <w:tr w:rsidR="0090192C" w:rsidRPr="00B11BD5" w:rsidTr="00990CCB">
        <w:tc>
          <w:tcPr>
            <w:tcW w:w="624" w:type="dxa"/>
          </w:tcPr>
          <w:p w:rsidR="0090192C" w:rsidRPr="00B11BD5" w:rsidRDefault="0090192C" w:rsidP="00990CCB">
            <w:pPr>
              <w:pStyle w:val="ConsPlusNormal"/>
              <w:jc w:val="center"/>
              <w:rPr>
                <w:sz w:val="22"/>
                <w:szCs w:val="22"/>
              </w:rPr>
            </w:pPr>
            <w:r w:rsidRPr="00B11BD5">
              <w:rPr>
                <w:sz w:val="22"/>
                <w:szCs w:val="22"/>
              </w:rPr>
              <w:t>3.</w:t>
            </w:r>
            <w:r>
              <w:rPr>
                <w:sz w:val="22"/>
                <w:szCs w:val="22"/>
              </w:rPr>
              <w:t>1</w:t>
            </w:r>
          </w:p>
        </w:tc>
        <w:tc>
          <w:tcPr>
            <w:tcW w:w="7257" w:type="dxa"/>
          </w:tcPr>
          <w:p w:rsidR="0090192C" w:rsidRPr="00B11BD5" w:rsidRDefault="0090192C" w:rsidP="00990CCB">
            <w:pPr>
              <w:pStyle w:val="ConsPlusNormal"/>
              <w:ind w:firstLine="34"/>
              <w:rPr>
                <w:sz w:val="22"/>
                <w:szCs w:val="22"/>
              </w:rPr>
            </w:pPr>
            <w:r w:rsidRPr="00B11BD5">
              <w:rPr>
                <w:sz w:val="22"/>
                <w:szCs w:val="22"/>
              </w:rPr>
              <w:t>наличие оборудования, предусмотренного заводом-изготовителем, для перевозок пассажиров из числа инвалидов</w:t>
            </w:r>
          </w:p>
        </w:tc>
        <w:tc>
          <w:tcPr>
            <w:tcW w:w="1020" w:type="dxa"/>
          </w:tcPr>
          <w:p w:rsidR="0090192C" w:rsidRPr="00B11BD5" w:rsidRDefault="0090192C" w:rsidP="00990CCB">
            <w:pPr>
              <w:pStyle w:val="ConsPlusNormal"/>
              <w:jc w:val="center"/>
              <w:rPr>
                <w:sz w:val="22"/>
                <w:szCs w:val="22"/>
              </w:rPr>
            </w:pPr>
            <w:r w:rsidRPr="00B11BD5">
              <w:rPr>
                <w:sz w:val="22"/>
                <w:szCs w:val="22"/>
              </w:rPr>
              <w:t xml:space="preserve">2 </w:t>
            </w:r>
            <w:hyperlink w:anchor="P301" w:history="1">
              <w:r w:rsidRPr="00B11BD5">
                <w:rPr>
                  <w:sz w:val="22"/>
                  <w:szCs w:val="22"/>
                </w:rPr>
                <w:t>&lt;</w:t>
              </w:r>
              <w:r>
                <w:rPr>
                  <w:sz w:val="22"/>
                  <w:szCs w:val="22"/>
                </w:rPr>
                <w:t>3</w:t>
              </w:r>
              <w:r w:rsidRPr="00B11BD5">
                <w:rPr>
                  <w:sz w:val="22"/>
                  <w:szCs w:val="22"/>
                </w:rPr>
                <w:t>&gt;</w:t>
              </w:r>
            </w:hyperlink>
          </w:p>
        </w:tc>
      </w:tr>
      <w:tr w:rsidR="0090192C" w:rsidRPr="00B11BD5" w:rsidTr="00990CCB">
        <w:tc>
          <w:tcPr>
            <w:tcW w:w="624" w:type="dxa"/>
          </w:tcPr>
          <w:p w:rsidR="0090192C" w:rsidRPr="00B11BD5" w:rsidRDefault="0090192C" w:rsidP="00990CCB">
            <w:pPr>
              <w:pStyle w:val="ConsPlusNormal"/>
              <w:jc w:val="center"/>
              <w:rPr>
                <w:sz w:val="22"/>
                <w:szCs w:val="22"/>
              </w:rPr>
            </w:pPr>
            <w:r w:rsidRPr="00B11BD5">
              <w:rPr>
                <w:sz w:val="22"/>
                <w:szCs w:val="22"/>
              </w:rPr>
              <w:t>3.</w:t>
            </w:r>
            <w:r>
              <w:rPr>
                <w:sz w:val="22"/>
                <w:szCs w:val="22"/>
              </w:rPr>
              <w:t>2</w:t>
            </w:r>
          </w:p>
        </w:tc>
        <w:tc>
          <w:tcPr>
            <w:tcW w:w="7257" w:type="dxa"/>
          </w:tcPr>
          <w:p w:rsidR="0090192C" w:rsidRPr="00B11BD5" w:rsidRDefault="0090192C" w:rsidP="00990CCB">
            <w:pPr>
              <w:pStyle w:val="ConsPlusNormal"/>
              <w:ind w:firstLine="34"/>
              <w:rPr>
                <w:sz w:val="22"/>
                <w:szCs w:val="22"/>
              </w:rPr>
            </w:pPr>
            <w:r w:rsidRPr="00B11BD5">
              <w:rPr>
                <w:sz w:val="22"/>
                <w:szCs w:val="22"/>
              </w:rPr>
              <w:t>наличие в салоне транспортного средства системы контроля температуры воздуха</w:t>
            </w:r>
          </w:p>
        </w:tc>
        <w:tc>
          <w:tcPr>
            <w:tcW w:w="1020" w:type="dxa"/>
          </w:tcPr>
          <w:p w:rsidR="0090192C" w:rsidRPr="00B11BD5" w:rsidRDefault="0090192C" w:rsidP="00990CCB">
            <w:pPr>
              <w:pStyle w:val="ConsPlusNormal"/>
              <w:jc w:val="center"/>
              <w:rPr>
                <w:sz w:val="22"/>
                <w:szCs w:val="22"/>
              </w:rPr>
            </w:pPr>
            <w:r w:rsidRPr="00B11BD5">
              <w:rPr>
                <w:sz w:val="22"/>
                <w:szCs w:val="22"/>
              </w:rPr>
              <w:t xml:space="preserve">1 </w:t>
            </w:r>
            <w:hyperlink w:anchor="P301" w:history="1">
              <w:r w:rsidRPr="00B11BD5">
                <w:rPr>
                  <w:sz w:val="22"/>
                  <w:szCs w:val="22"/>
                </w:rPr>
                <w:t>&lt;</w:t>
              </w:r>
              <w:r>
                <w:rPr>
                  <w:sz w:val="22"/>
                  <w:szCs w:val="22"/>
                </w:rPr>
                <w:t>3</w:t>
              </w:r>
              <w:r w:rsidRPr="00B11BD5">
                <w:rPr>
                  <w:sz w:val="22"/>
                  <w:szCs w:val="22"/>
                </w:rPr>
                <w:t>&gt;</w:t>
              </w:r>
            </w:hyperlink>
          </w:p>
        </w:tc>
      </w:tr>
      <w:tr w:rsidR="0090192C" w:rsidRPr="00B11BD5" w:rsidTr="00990CCB">
        <w:tc>
          <w:tcPr>
            <w:tcW w:w="624" w:type="dxa"/>
          </w:tcPr>
          <w:p w:rsidR="0090192C" w:rsidRPr="00B11BD5" w:rsidRDefault="0090192C" w:rsidP="00990CCB">
            <w:pPr>
              <w:pStyle w:val="ConsPlusNormal"/>
              <w:jc w:val="center"/>
              <w:rPr>
                <w:sz w:val="22"/>
                <w:szCs w:val="22"/>
              </w:rPr>
            </w:pPr>
            <w:r w:rsidRPr="00B11BD5">
              <w:rPr>
                <w:sz w:val="22"/>
                <w:szCs w:val="22"/>
              </w:rPr>
              <w:t>3.</w:t>
            </w:r>
            <w:r>
              <w:rPr>
                <w:sz w:val="22"/>
                <w:szCs w:val="22"/>
              </w:rPr>
              <w:t>3</w:t>
            </w:r>
          </w:p>
        </w:tc>
        <w:tc>
          <w:tcPr>
            <w:tcW w:w="7257" w:type="dxa"/>
          </w:tcPr>
          <w:p w:rsidR="0090192C" w:rsidRPr="00B11BD5" w:rsidRDefault="0090192C" w:rsidP="00990CCB">
            <w:pPr>
              <w:pStyle w:val="ConsPlusNormal"/>
              <w:ind w:firstLine="34"/>
              <w:rPr>
                <w:sz w:val="22"/>
                <w:szCs w:val="22"/>
              </w:rPr>
            </w:pPr>
            <w:r w:rsidRPr="00B11BD5">
              <w:rPr>
                <w:sz w:val="22"/>
                <w:szCs w:val="22"/>
              </w:rPr>
              <w:t>наличие оборудования для использования системы безналичной оплаты проезда</w:t>
            </w:r>
            <w:r>
              <w:rPr>
                <w:sz w:val="22"/>
                <w:szCs w:val="22"/>
              </w:rPr>
              <w:t xml:space="preserve"> </w:t>
            </w:r>
          </w:p>
        </w:tc>
        <w:tc>
          <w:tcPr>
            <w:tcW w:w="1020" w:type="dxa"/>
          </w:tcPr>
          <w:p w:rsidR="0090192C" w:rsidRPr="00B11BD5" w:rsidRDefault="0090192C" w:rsidP="00990CCB">
            <w:pPr>
              <w:pStyle w:val="ConsPlusNormal"/>
              <w:jc w:val="center"/>
              <w:rPr>
                <w:sz w:val="22"/>
                <w:szCs w:val="22"/>
              </w:rPr>
            </w:pPr>
            <w:r w:rsidRPr="00F64587">
              <w:rPr>
                <w:sz w:val="22"/>
                <w:szCs w:val="22"/>
              </w:rPr>
              <w:t xml:space="preserve">5 </w:t>
            </w:r>
            <w:hyperlink w:anchor="P301" w:history="1">
              <w:r w:rsidRPr="00F64587">
                <w:rPr>
                  <w:sz w:val="22"/>
                  <w:szCs w:val="22"/>
                </w:rPr>
                <w:t>&lt;3&gt;</w:t>
              </w:r>
            </w:hyperlink>
          </w:p>
        </w:tc>
      </w:tr>
      <w:tr w:rsidR="0090192C" w:rsidRPr="00B11BD5" w:rsidTr="00990CCB">
        <w:tc>
          <w:tcPr>
            <w:tcW w:w="624" w:type="dxa"/>
          </w:tcPr>
          <w:p w:rsidR="0090192C" w:rsidRPr="00B11BD5" w:rsidRDefault="0090192C" w:rsidP="00990CCB">
            <w:pPr>
              <w:pStyle w:val="ConsPlusNormal"/>
              <w:jc w:val="center"/>
              <w:rPr>
                <w:sz w:val="22"/>
                <w:szCs w:val="22"/>
              </w:rPr>
            </w:pPr>
            <w:r w:rsidRPr="00B11BD5">
              <w:rPr>
                <w:sz w:val="22"/>
                <w:szCs w:val="22"/>
              </w:rPr>
              <w:t>3.</w:t>
            </w:r>
            <w:r>
              <w:rPr>
                <w:sz w:val="22"/>
                <w:szCs w:val="22"/>
              </w:rPr>
              <w:t>4</w:t>
            </w:r>
          </w:p>
        </w:tc>
        <w:tc>
          <w:tcPr>
            <w:tcW w:w="7257" w:type="dxa"/>
          </w:tcPr>
          <w:p w:rsidR="0090192C" w:rsidRPr="00B11BD5" w:rsidRDefault="0090192C" w:rsidP="00990CCB">
            <w:pPr>
              <w:pStyle w:val="ConsPlusNormal"/>
              <w:ind w:firstLine="34"/>
              <w:rPr>
                <w:sz w:val="22"/>
                <w:szCs w:val="22"/>
              </w:rPr>
            </w:pPr>
            <w:r w:rsidRPr="00B11BD5">
              <w:rPr>
                <w:sz w:val="22"/>
                <w:szCs w:val="22"/>
              </w:rPr>
              <w:t>наличие оборудования для использования газомоторного топлива</w:t>
            </w:r>
          </w:p>
        </w:tc>
        <w:tc>
          <w:tcPr>
            <w:tcW w:w="1020" w:type="dxa"/>
          </w:tcPr>
          <w:p w:rsidR="0090192C" w:rsidRPr="00B11BD5" w:rsidRDefault="0090192C" w:rsidP="00990CCB">
            <w:pPr>
              <w:pStyle w:val="ConsPlusNormal"/>
              <w:jc w:val="center"/>
              <w:rPr>
                <w:sz w:val="22"/>
                <w:szCs w:val="22"/>
              </w:rPr>
            </w:pPr>
            <w:r w:rsidRPr="00B11BD5">
              <w:rPr>
                <w:sz w:val="22"/>
                <w:szCs w:val="22"/>
              </w:rPr>
              <w:t xml:space="preserve">1 </w:t>
            </w:r>
            <w:hyperlink w:anchor="P301" w:history="1">
              <w:r w:rsidRPr="00B11BD5">
                <w:rPr>
                  <w:sz w:val="22"/>
                  <w:szCs w:val="22"/>
                </w:rPr>
                <w:t>&lt;</w:t>
              </w:r>
              <w:r>
                <w:rPr>
                  <w:sz w:val="22"/>
                  <w:szCs w:val="22"/>
                </w:rPr>
                <w:t>3</w:t>
              </w:r>
              <w:r w:rsidRPr="00B11BD5">
                <w:rPr>
                  <w:sz w:val="22"/>
                  <w:szCs w:val="22"/>
                </w:rPr>
                <w:t>&gt;</w:t>
              </w:r>
            </w:hyperlink>
          </w:p>
        </w:tc>
      </w:tr>
      <w:tr w:rsidR="0090192C" w:rsidRPr="00B11BD5" w:rsidTr="00990CCB">
        <w:tc>
          <w:tcPr>
            <w:tcW w:w="624" w:type="dxa"/>
          </w:tcPr>
          <w:p w:rsidR="0090192C" w:rsidRPr="00B11BD5" w:rsidRDefault="0090192C" w:rsidP="00990CCB">
            <w:pPr>
              <w:pStyle w:val="ConsPlusNormal"/>
              <w:jc w:val="center"/>
              <w:rPr>
                <w:sz w:val="22"/>
                <w:szCs w:val="22"/>
              </w:rPr>
            </w:pPr>
            <w:r w:rsidRPr="00B11BD5">
              <w:rPr>
                <w:sz w:val="22"/>
                <w:szCs w:val="22"/>
              </w:rPr>
              <w:t>4</w:t>
            </w:r>
          </w:p>
        </w:tc>
        <w:tc>
          <w:tcPr>
            <w:tcW w:w="7257" w:type="dxa"/>
          </w:tcPr>
          <w:p w:rsidR="0090192C" w:rsidRPr="00B11BD5" w:rsidRDefault="0090192C" w:rsidP="00990CCB">
            <w:pPr>
              <w:pStyle w:val="ConsPlusNormal"/>
              <w:ind w:firstLine="34"/>
              <w:jc w:val="both"/>
              <w:rPr>
                <w:sz w:val="22"/>
                <w:szCs w:val="22"/>
              </w:rPr>
            </w:pPr>
            <w:r>
              <w:rPr>
                <w:sz w:val="22"/>
                <w:szCs w:val="22"/>
              </w:rPr>
              <w:t>Максимальный</w:t>
            </w:r>
            <w:r w:rsidRPr="00B11BD5">
              <w:rPr>
                <w:sz w:val="22"/>
                <w:szCs w:val="22"/>
              </w:rPr>
              <w:t xml:space="preserve">,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w:t>
            </w:r>
            <w:r>
              <w:rPr>
                <w:sz w:val="22"/>
                <w:szCs w:val="22"/>
              </w:rPr>
              <w:t xml:space="preserve">муниципальному маршруту регулярных перевозок, предлагаемого </w:t>
            </w:r>
            <w:proofErr w:type="gramStart"/>
            <w:r>
              <w:rPr>
                <w:sz w:val="22"/>
                <w:szCs w:val="22"/>
              </w:rPr>
              <w:t>к выдачи</w:t>
            </w:r>
            <w:proofErr w:type="gramEnd"/>
            <w:r w:rsidR="001909ED">
              <w:rPr>
                <w:sz w:val="22"/>
                <w:szCs w:val="22"/>
              </w:rPr>
              <w:t xml:space="preserve"> </w:t>
            </w:r>
            <w:hyperlink w:anchor="P302" w:history="1">
              <w:r w:rsidRPr="00B11BD5">
                <w:rPr>
                  <w:sz w:val="22"/>
                  <w:szCs w:val="22"/>
                </w:rPr>
                <w:t>&lt;</w:t>
              </w:r>
              <w:r>
                <w:rPr>
                  <w:sz w:val="22"/>
                  <w:szCs w:val="22"/>
                </w:rPr>
                <w:t>4</w:t>
              </w:r>
              <w:r w:rsidRPr="00B11BD5">
                <w:rPr>
                  <w:sz w:val="22"/>
                  <w:szCs w:val="22"/>
                </w:rPr>
                <w:t>&gt;</w:t>
              </w:r>
            </w:hyperlink>
          </w:p>
        </w:tc>
        <w:tc>
          <w:tcPr>
            <w:tcW w:w="1020" w:type="dxa"/>
          </w:tcPr>
          <w:p w:rsidR="0090192C" w:rsidRPr="00B11BD5" w:rsidRDefault="0090192C" w:rsidP="00990CCB">
            <w:pPr>
              <w:pStyle w:val="ConsPlusNormal"/>
              <w:rPr>
                <w:sz w:val="22"/>
                <w:szCs w:val="22"/>
              </w:rPr>
            </w:pPr>
          </w:p>
        </w:tc>
      </w:tr>
      <w:tr w:rsidR="0090192C" w:rsidRPr="00B11BD5" w:rsidTr="00990CCB">
        <w:tc>
          <w:tcPr>
            <w:tcW w:w="624" w:type="dxa"/>
          </w:tcPr>
          <w:p w:rsidR="0090192C" w:rsidRPr="00B11BD5" w:rsidRDefault="0090192C" w:rsidP="00990CCB">
            <w:pPr>
              <w:pStyle w:val="ConsPlusNormal"/>
              <w:jc w:val="center"/>
              <w:rPr>
                <w:sz w:val="22"/>
                <w:szCs w:val="22"/>
              </w:rPr>
            </w:pPr>
            <w:r w:rsidRPr="00B11BD5">
              <w:rPr>
                <w:sz w:val="22"/>
                <w:szCs w:val="22"/>
              </w:rPr>
              <w:t>4.1</w:t>
            </w:r>
          </w:p>
        </w:tc>
        <w:tc>
          <w:tcPr>
            <w:tcW w:w="7257" w:type="dxa"/>
          </w:tcPr>
          <w:p w:rsidR="0090192C" w:rsidRPr="00B11BD5" w:rsidRDefault="0090192C" w:rsidP="00990CCB">
            <w:pPr>
              <w:pStyle w:val="ConsPlusNormal"/>
              <w:ind w:firstLine="34"/>
              <w:rPr>
                <w:sz w:val="22"/>
                <w:szCs w:val="22"/>
              </w:rPr>
            </w:pPr>
            <w:r w:rsidRPr="00B11BD5">
              <w:rPr>
                <w:sz w:val="22"/>
                <w:szCs w:val="22"/>
              </w:rPr>
              <w:t>до 3 лет</w:t>
            </w:r>
          </w:p>
        </w:tc>
        <w:tc>
          <w:tcPr>
            <w:tcW w:w="1020" w:type="dxa"/>
          </w:tcPr>
          <w:p w:rsidR="0090192C" w:rsidRPr="00B11BD5" w:rsidRDefault="0090192C" w:rsidP="00990CCB">
            <w:pPr>
              <w:pStyle w:val="ConsPlusNormal"/>
              <w:jc w:val="center"/>
              <w:rPr>
                <w:sz w:val="22"/>
                <w:szCs w:val="22"/>
              </w:rPr>
            </w:pPr>
            <w:r w:rsidRPr="00B11BD5">
              <w:rPr>
                <w:sz w:val="22"/>
                <w:szCs w:val="22"/>
              </w:rPr>
              <w:t>15</w:t>
            </w:r>
          </w:p>
        </w:tc>
      </w:tr>
      <w:tr w:rsidR="0090192C" w:rsidRPr="00B11BD5" w:rsidTr="00990CCB">
        <w:tc>
          <w:tcPr>
            <w:tcW w:w="624" w:type="dxa"/>
          </w:tcPr>
          <w:p w:rsidR="0090192C" w:rsidRPr="00B11BD5" w:rsidRDefault="0090192C" w:rsidP="00990CCB">
            <w:pPr>
              <w:pStyle w:val="ConsPlusNormal"/>
              <w:jc w:val="center"/>
              <w:rPr>
                <w:sz w:val="22"/>
                <w:szCs w:val="22"/>
              </w:rPr>
            </w:pPr>
            <w:r w:rsidRPr="00B11BD5">
              <w:rPr>
                <w:sz w:val="22"/>
                <w:szCs w:val="22"/>
              </w:rPr>
              <w:t>4.2</w:t>
            </w:r>
          </w:p>
        </w:tc>
        <w:tc>
          <w:tcPr>
            <w:tcW w:w="7257" w:type="dxa"/>
          </w:tcPr>
          <w:p w:rsidR="0090192C" w:rsidRPr="00B11BD5" w:rsidRDefault="0090192C" w:rsidP="00990CCB">
            <w:pPr>
              <w:pStyle w:val="ConsPlusNormal"/>
              <w:ind w:firstLine="34"/>
              <w:rPr>
                <w:sz w:val="22"/>
                <w:szCs w:val="22"/>
              </w:rPr>
            </w:pPr>
            <w:r w:rsidRPr="00B11BD5">
              <w:rPr>
                <w:sz w:val="22"/>
                <w:szCs w:val="22"/>
              </w:rPr>
              <w:t>от 3 до 5 лет</w:t>
            </w:r>
          </w:p>
        </w:tc>
        <w:tc>
          <w:tcPr>
            <w:tcW w:w="1020" w:type="dxa"/>
          </w:tcPr>
          <w:p w:rsidR="0090192C" w:rsidRPr="00B11BD5" w:rsidRDefault="0090192C" w:rsidP="00990CCB">
            <w:pPr>
              <w:pStyle w:val="ConsPlusNormal"/>
              <w:jc w:val="center"/>
              <w:rPr>
                <w:sz w:val="22"/>
                <w:szCs w:val="22"/>
              </w:rPr>
            </w:pPr>
            <w:r w:rsidRPr="00B11BD5">
              <w:rPr>
                <w:sz w:val="22"/>
                <w:szCs w:val="22"/>
              </w:rPr>
              <w:t>11</w:t>
            </w:r>
          </w:p>
        </w:tc>
      </w:tr>
      <w:tr w:rsidR="0090192C" w:rsidRPr="00B11BD5" w:rsidTr="00990CCB">
        <w:tc>
          <w:tcPr>
            <w:tcW w:w="624" w:type="dxa"/>
          </w:tcPr>
          <w:p w:rsidR="0090192C" w:rsidRPr="00B11BD5" w:rsidRDefault="0090192C" w:rsidP="00990CCB">
            <w:pPr>
              <w:pStyle w:val="ConsPlusNormal"/>
              <w:jc w:val="center"/>
              <w:rPr>
                <w:sz w:val="22"/>
                <w:szCs w:val="22"/>
              </w:rPr>
            </w:pPr>
            <w:r w:rsidRPr="00B11BD5">
              <w:rPr>
                <w:sz w:val="22"/>
                <w:szCs w:val="22"/>
              </w:rPr>
              <w:t>4.3</w:t>
            </w:r>
          </w:p>
        </w:tc>
        <w:tc>
          <w:tcPr>
            <w:tcW w:w="7257" w:type="dxa"/>
          </w:tcPr>
          <w:p w:rsidR="0090192C" w:rsidRPr="00B11BD5" w:rsidRDefault="0090192C" w:rsidP="00990CCB">
            <w:pPr>
              <w:pStyle w:val="ConsPlusNormal"/>
              <w:ind w:firstLine="34"/>
              <w:rPr>
                <w:sz w:val="22"/>
                <w:szCs w:val="22"/>
              </w:rPr>
            </w:pPr>
            <w:r w:rsidRPr="00B11BD5">
              <w:rPr>
                <w:sz w:val="22"/>
                <w:szCs w:val="22"/>
              </w:rPr>
              <w:t>от 5 до 7 лет</w:t>
            </w:r>
          </w:p>
        </w:tc>
        <w:tc>
          <w:tcPr>
            <w:tcW w:w="1020" w:type="dxa"/>
          </w:tcPr>
          <w:p w:rsidR="0090192C" w:rsidRPr="00B11BD5" w:rsidRDefault="0090192C" w:rsidP="00990CCB">
            <w:pPr>
              <w:pStyle w:val="ConsPlusNormal"/>
              <w:jc w:val="center"/>
              <w:rPr>
                <w:sz w:val="22"/>
                <w:szCs w:val="22"/>
              </w:rPr>
            </w:pPr>
            <w:r w:rsidRPr="00B11BD5">
              <w:rPr>
                <w:sz w:val="22"/>
                <w:szCs w:val="22"/>
              </w:rPr>
              <w:t>7</w:t>
            </w:r>
          </w:p>
        </w:tc>
      </w:tr>
      <w:tr w:rsidR="0090192C" w:rsidRPr="00B11BD5" w:rsidTr="00990CCB">
        <w:tc>
          <w:tcPr>
            <w:tcW w:w="624" w:type="dxa"/>
          </w:tcPr>
          <w:p w:rsidR="0090192C" w:rsidRPr="00B11BD5" w:rsidRDefault="0090192C" w:rsidP="00990CCB">
            <w:pPr>
              <w:pStyle w:val="ConsPlusNormal"/>
              <w:jc w:val="center"/>
              <w:rPr>
                <w:sz w:val="22"/>
                <w:szCs w:val="22"/>
              </w:rPr>
            </w:pPr>
            <w:r w:rsidRPr="00B11BD5">
              <w:rPr>
                <w:sz w:val="22"/>
                <w:szCs w:val="22"/>
              </w:rPr>
              <w:t>4.4</w:t>
            </w:r>
          </w:p>
        </w:tc>
        <w:tc>
          <w:tcPr>
            <w:tcW w:w="7257" w:type="dxa"/>
          </w:tcPr>
          <w:p w:rsidR="0090192C" w:rsidRPr="00B11BD5" w:rsidRDefault="0090192C" w:rsidP="00990CCB">
            <w:pPr>
              <w:pStyle w:val="ConsPlusNormal"/>
              <w:ind w:firstLine="34"/>
              <w:rPr>
                <w:sz w:val="22"/>
                <w:szCs w:val="22"/>
              </w:rPr>
            </w:pPr>
            <w:r w:rsidRPr="00B11BD5">
              <w:rPr>
                <w:sz w:val="22"/>
                <w:szCs w:val="22"/>
              </w:rPr>
              <w:t>от 7 до 10 лет</w:t>
            </w:r>
          </w:p>
        </w:tc>
        <w:tc>
          <w:tcPr>
            <w:tcW w:w="1020" w:type="dxa"/>
          </w:tcPr>
          <w:p w:rsidR="0090192C" w:rsidRPr="00B11BD5" w:rsidRDefault="0090192C" w:rsidP="00990CCB">
            <w:pPr>
              <w:pStyle w:val="ConsPlusNormal"/>
              <w:jc w:val="center"/>
              <w:rPr>
                <w:sz w:val="22"/>
                <w:szCs w:val="22"/>
              </w:rPr>
            </w:pPr>
            <w:r w:rsidRPr="00B11BD5">
              <w:rPr>
                <w:sz w:val="22"/>
                <w:szCs w:val="22"/>
              </w:rPr>
              <w:t>3</w:t>
            </w:r>
          </w:p>
        </w:tc>
      </w:tr>
      <w:tr w:rsidR="0090192C" w:rsidRPr="00B11BD5" w:rsidTr="00990CCB">
        <w:tc>
          <w:tcPr>
            <w:tcW w:w="624" w:type="dxa"/>
          </w:tcPr>
          <w:p w:rsidR="0090192C" w:rsidRPr="00B11BD5" w:rsidRDefault="0090192C" w:rsidP="00990CCB">
            <w:pPr>
              <w:pStyle w:val="ConsPlusNormal"/>
              <w:jc w:val="center"/>
              <w:rPr>
                <w:sz w:val="22"/>
                <w:szCs w:val="22"/>
              </w:rPr>
            </w:pPr>
            <w:r w:rsidRPr="00B11BD5">
              <w:rPr>
                <w:sz w:val="22"/>
                <w:szCs w:val="22"/>
              </w:rPr>
              <w:t>4.5</w:t>
            </w:r>
          </w:p>
        </w:tc>
        <w:tc>
          <w:tcPr>
            <w:tcW w:w="7257" w:type="dxa"/>
          </w:tcPr>
          <w:p w:rsidR="0090192C" w:rsidRPr="00B11BD5" w:rsidRDefault="0090192C" w:rsidP="00990CCB">
            <w:pPr>
              <w:pStyle w:val="ConsPlusNormal"/>
              <w:ind w:firstLine="34"/>
              <w:rPr>
                <w:sz w:val="22"/>
                <w:szCs w:val="22"/>
              </w:rPr>
            </w:pPr>
            <w:r w:rsidRPr="00B11BD5">
              <w:rPr>
                <w:sz w:val="22"/>
                <w:szCs w:val="22"/>
              </w:rPr>
              <w:t>свыше 10 лет</w:t>
            </w:r>
          </w:p>
        </w:tc>
        <w:tc>
          <w:tcPr>
            <w:tcW w:w="1020" w:type="dxa"/>
          </w:tcPr>
          <w:p w:rsidR="0090192C" w:rsidRPr="00B11BD5" w:rsidRDefault="0090192C" w:rsidP="00990CCB">
            <w:pPr>
              <w:pStyle w:val="ConsPlusNormal"/>
              <w:jc w:val="center"/>
              <w:rPr>
                <w:sz w:val="22"/>
                <w:szCs w:val="22"/>
              </w:rPr>
            </w:pPr>
            <w:r w:rsidRPr="00B11BD5">
              <w:rPr>
                <w:sz w:val="22"/>
                <w:szCs w:val="22"/>
              </w:rPr>
              <w:t>0</w:t>
            </w:r>
          </w:p>
        </w:tc>
      </w:tr>
    </w:tbl>
    <w:p w:rsidR="0090192C" w:rsidRDefault="0090192C" w:rsidP="0090192C">
      <w:pPr>
        <w:pStyle w:val="ConsPlusNormal"/>
        <w:jc w:val="both"/>
      </w:pPr>
    </w:p>
    <w:p w:rsidR="0090192C" w:rsidRDefault="0090192C" w:rsidP="0090192C">
      <w:pPr>
        <w:pStyle w:val="ConsPlusNormal"/>
        <w:ind w:firstLine="540"/>
        <w:jc w:val="both"/>
      </w:pPr>
      <w:bookmarkStart w:id="1" w:name="P281"/>
      <w:bookmarkStart w:id="2" w:name="P284"/>
      <w:bookmarkEnd w:id="1"/>
      <w:bookmarkEnd w:id="2"/>
      <w:r>
        <w:t>Количество баллов определяется по формуле:</w:t>
      </w:r>
    </w:p>
    <w:p w:rsidR="0090192C" w:rsidRDefault="0090192C" w:rsidP="0090192C">
      <w:pPr>
        <w:pStyle w:val="ConsPlusNormal"/>
        <w:jc w:val="both"/>
      </w:pPr>
    </w:p>
    <w:p w:rsidR="0090192C" w:rsidRDefault="0090192C" w:rsidP="0090192C">
      <w:pPr>
        <w:pStyle w:val="ConsPlusNormal"/>
        <w:jc w:val="center"/>
      </w:pPr>
      <w:r>
        <w:t xml:space="preserve">S = </w:t>
      </w:r>
      <w:proofErr w:type="spellStart"/>
      <w:r>
        <w:t>К</w:t>
      </w:r>
      <w:r>
        <w:rPr>
          <w:vertAlign w:val="subscript"/>
        </w:rPr>
        <w:t>дтп</w:t>
      </w:r>
      <w:proofErr w:type="spellEnd"/>
      <w:r>
        <w:t xml:space="preserve"> / </w:t>
      </w:r>
      <w:proofErr w:type="spellStart"/>
      <w:r>
        <w:t>К</w:t>
      </w:r>
      <w:r>
        <w:rPr>
          <w:vertAlign w:val="subscript"/>
        </w:rPr>
        <w:t>тс</w:t>
      </w:r>
      <w:proofErr w:type="spellEnd"/>
      <w:r>
        <w:t>, где:</w:t>
      </w:r>
    </w:p>
    <w:p w:rsidR="0090192C" w:rsidRDefault="0090192C" w:rsidP="0090192C">
      <w:pPr>
        <w:pStyle w:val="ConsPlusNormal"/>
        <w:jc w:val="both"/>
      </w:pPr>
    </w:p>
    <w:p w:rsidR="0090192C" w:rsidRPr="00495DAF" w:rsidRDefault="0090192C" w:rsidP="0090192C">
      <w:pPr>
        <w:pStyle w:val="ConsPlusNormal"/>
        <w:ind w:firstLine="540"/>
        <w:jc w:val="both"/>
      </w:pPr>
      <w:r w:rsidRPr="00495DAF">
        <w:t>S - количество баллов;</w:t>
      </w:r>
    </w:p>
    <w:p w:rsidR="0090192C" w:rsidRPr="00495DAF" w:rsidRDefault="0090192C" w:rsidP="0090192C">
      <w:pPr>
        <w:pStyle w:val="ConsPlusNormal"/>
        <w:ind w:firstLine="540"/>
        <w:jc w:val="both"/>
      </w:pPr>
      <w:proofErr w:type="spellStart"/>
      <w:r w:rsidRPr="00495DAF">
        <w:t>К</w:t>
      </w:r>
      <w:r w:rsidRPr="00495DAF">
        <w:rPr>
          <w:vertAlign w:val="subscript"/>
        </w:rPr>
        <w:t>дтп</w:t>
      </w:r>
      <w:proofErr w:type="spellEnd"/>
      <w:r w:rsidRPr="00495DAF">
        <w:t xml:space="preserve"> - количество дорожно-транспортных происшествий, повлекших за собой человеческие жертвы или причинение вреда здоровью граждан и произошедших по вине юридического лица, индивидуального предпринимателя, участников договора простого товарищества или их работников в течение года, предшествующего дате размещения извещения о проведении открытого конкурса;</w:t>
      </w:r>
    </w:p>
    <w:p w:rsidR="0090192C" w:rsidRPr="00495DAF" w:rsidRDefault="0090192C" w:rsidP="0090192C">
      <w:pPr>
        <w:pStyle w:val="ConsPlusNormal"/>
        <w:ind w:firstLine="540"/>
        <w:jc w:val="both"/>
      </w:pPr>
      <w:proofErr w:type="spellStart"/>
      <w:r w:rsidRPr="00495DAF">
        <w:t>К</w:t>
      </w:r>
      <w:r w:rsidRPr="00495DAF">
        <w:rPr>
          <w:vertAlign w:val="subscript"/>
        </w:rPr>
        <w:t>тс</w:t>
      </w:r>
      <w:proofErr w:type="spellEnd"/>
      <w:r w:rsidRPr="00495DAF">
        <w:t xml:space="preserve"> - среднее количество транспортных средств, предусмотренных договорами </w:t>
      </w:r>
      <w:r w:rsidRPr="00495DAF">
        <w:lastRenderedPageBreak/>
        <w:t>обязательного страхования гражданской ответственности, действовавшими в течение года, предшествующего дате размещения извещения.</w:t>
      </w:r>
    </w:p>
    <w:p w:rsidR="0090192C" w:rsidRDefault="0090192C" w:rsidP="0090192C">
      <w:pPr>
        <w:pStyle w:val="ConsPlusNormal"/>
        <w:ind w:firstLine="540"/>
        <w:jc w:val="both"/>
      </w:pPr>
      <w:r w:rsidRPr="008D0761">
        <w:t>Среднее количество транспортных</w:t>
      </w:r>
      <w:r w:rsidRPr="00495DAF">
        <w:t xml:space="preserve"> средств рассчитывается исходя из общего количества в течение года, предшествующего дате размещения извещения, дней действия договоров обязательного страхования гражданской</w:t>
      </w:r>
      <w:r>
        <w:t xml:space="preserve"> ответственности в отношении указанных в заявке на участие в открытом конкурсе транспортных средств, отнесенного к количеству дней в соответствующем году.</w:t>
      </w:r>
    </w:p>
    <w:p w:rsidR="0090192C" w:rsidRDefault="0090192C" w:rsidP="0090192C">
      <w:pPr>
        <w:pStyle w:val="ConsPlusNormal"/>
        <w:ind w:firstLine="540"/>
        <w:jc w:val="both"/>
      </w:pPr>
      <w:bookmarkStart w:id="3" w:name="P292"/>
      <w:bookmarkEnd w:id="3"/>
      <w:r>
        <w:t>&lt;1&gt; Опыт перевозок исчисляется в полных годах.</w:t>
      </w:r>
    </w:p>
    <w:p w:rsidR="0090192C" w:rsidRDefault="0090192C" w:rsidP="0090192C">
      <w:pPr>
        <w:pStyle w:val="ConsPlusNormal"/>
        <w:ind w:firstLine="540"/>
        <w:jc w:val="both"/>
      </w:pPr>
      <w:r>
        <w:t>Для участников договора простого товарищества подсчет опыта осуществления регулярных перевозок определяется по формуле:</w:t>
      </w:r>
    </w:p>
    <w:p w:rsidR="0090192C" w:rsidRDefault="0090192C" w:rsidP="0090192C">
      <w:pPr>
        <w:pStyle w:val="ConsPlusNormal"/>
        <w:jc w:val="both"/>
      </w:pPr>
    </w:p>
    <w:p w:rsidR="0090192C" w:rsidRDefault="0090192C" w:rsidP="0090192C">
      <w:pPr>
        <w:pStyle w:val="ConsPlusNormal"/>
        <w:jc w:val="center"/>
      </w:pPr>
      <w:r>
        <w:t>L = (O</w:t>
      </w:r>
      <w:r>
        <w:rPr>
          <w:vertAlign w:val="subscript"/>
        </w:rPr>
        <w:t>1</w:t>
      </w:r>
      <w:r>
        <w:t xml:space="preserve"> + О</w:t>
      </w:r>
      <w:r>
        <w:rPr>
          <w:vertAlign w:val="subscript"/>
        </w:rPr>
        <w:t>2</w:t>
      </w:r>
      <w:r>
        <w:t xml:space="preserve"> + ... + </w:t>
      </w:r>
      <w:proofErr w:type="spellStart"/>
      <w:r>
        <w:t>О</w:t>
      </w:r>
      <w:r>
        <w:rPr>
          <w:vertAlign w:val="subscript"/>
        </w:rPr>
        <w:t>n</w:t>
      </w:r>
      <w:proofErr w:type="spellEnd"/>
      <w:r>
        <w:t>) / N, где:</w:t>
      </w:r>
    </w:p>
    <w:p w:rsidR="0090192C" w:rsidRDefault="0090192C" w:rsidP="0090192C">
      <w:pPr>
        <w:pStyle w:val="ConsPlusNormal"/>
        <w:jc w:val="both"/>
      </w:pPr>
    </w:p>
    <w:p w:rsidR="0090192C" w:rsidRDefault="0090192C" w:rsidP="0090192C">
      <w:pPr>
        <w:pStyle w:val="ConsPlusNormal"/>
        <w:ind w:firstLine="540"/>
        <w:jc w:val="both"/>
      </w:pPr>
      <w:r>
        <w:t>L - опыт осуществления регулярных перевозок;</w:t>
      </w:r>
    </w:p>
    <w:p w:rsidR="0090192C" w:rsidRDefault="0090192C" w:rsidP="0090192C">
      <w:pPr>
        <w:pStyle w:val="ConsPlusNormal"/>
        <w:ind w:firstLine="540"/>
        <w:jc w:val="both"/>
      </w:pPr>
      <w:r>
        <w:t>O</w:t>
      </w:r>
      <w:r>
        <w:rPr>
          <w:vertAlign w:val="subscript"/>
        </w:rPr>
        <w:t>1</w:t>
      </w:r>
      <w:r>
        <w:t>, O</w:t>
      </w:r>
      <w:r>
        <w:rPr>
          <w:vertAlign w:val="subscript"/>
        </w:rPr>
        <w:t>2</w:t>
      </w:r>
      <w:r>
        <w:t xml:space="preserve">, </w:t>
      </w:r>
      <w:proofErr w:type="spellStart"/>
      <w:r>
        <w:t>O</w:t>
      </w:r>
      <w:r>
        <w:rPr>
          <w:vertAlign w:val="subscript"/>
        </w:rPr>
        <w:t>n</w:t>
      </w:r>
      <w:proofErr w:type="spellEnd"/>
      <w:r>
        <w:t xml:space="preserve"> - полные годы опыта работы по осуществлению регулярных перевозок пассажиров и багажа каждого участника договора простого товарищества;</w:t>
      </w:r>
    </w:p>
    <w:p w:rsidR="0090192C" w:rsidRDefault="0090192C" w:rsidP="0090192C">
      <w:pPr>
        <w:pStyle w:val="ConsPlusNormal"/>
        <w:ind w:firstLine="540"/>
        <w:jc w:val="both"/>
      </w:pPr>
      <w:r>
        <w:t>N - количество участников договора простого товарищества.</w:t>
      </w:r>
    </w:p>
    <w:p w:rsidR="0090192C" w:rsidRDefault="0090192C" w:rsidP="0090192C">
      <w:pPr>
        <w:pStyle w:val="ConsPlusNormal"/>
        <w:ind w:firstLine="540"/>
        <w:jc w:val="both"/>
      </w:pPr>
      <w:bookmarkStart w:id="4" w:name="P300"/>
      <w:bookmarkEnd w:id="4"/>
      <w:r>
        <w:t>&lt;2&gt; Средний балл по данному критерию исчисляется как сумма баллов оборудованных транспортных средств, представленных в заявке на участие в открытом конкурсе, деленая на количество всех транспортных средств.</w:t>
      </w:r>
    </w:p>
    <w:p w:rsidR="0090192C" w:rsidRDefault="0090192C" w:rsidP="0090192C">
      <w:pPr>
        <w:pStyle w:val="ConsPlusNormal"/>
        <w:ind w:firstLine="540"/>
        <w:jc w:val="both"/>
      </w:pPr>
      <w:bookmarkStart w:id="5" w:name="P301"/>
      <w:bookmarkEnd w:id="5"/>
      <w:r>
        <w:t>&lt;3&gt; За каждое оборудованное транспортное средство, представленное в заявке на участие в открытом конкурсе.</w:t>
      </w:r>
    </w:p>
    <w:p w:rsidR="0090192C" w:rsidRDefault="0090192C" w:rsidP="0090192C">
      <w:pPr>
        <w:pStyle w:val="ConsPlusNormal"/>
        <w:ind w:firstLine="540"/>
        <w:jc w:val="both"/>
      </w:pPr>
      <w:bookmarkStart w:id="6" w:name="P302"/>
      <w:bookmarkEnd w:id="6"/>
      <w:r>
        <w:t xml:space="preserve">&lt;4&gt; Под критерием </w:t>
      </w:r>
      <w:r w:rsidR="001909ED">
        <w:t>«</w:t>
      </w:r>
      <w:r>
        <w:t>максимальный срок эксплуатации транспортных средств, предлагаемых юридическим лицом, индивидуальным предпринимателем или участниками договора простого товарищества для осуществления регулярных перевозок в течение срока действия свидетельства об осуществлении перевозок по межмуниципальному маршруту регулярных перевозок</w:t>
      </w:r>
      <w:r w:rsidR="001909ED">
        <w:t>»</w:t>
      </w:r>
      <w:r>
        <w:t>, понимается период эксплуатации транспортных средств в течение срока действия свидетельства об осуществлении перевозок по межмуниципальному маршруту регулярных перевозок.</w:t>
      </w:r>
    </w:p>
    <w:p w:rsidR="0090192C" w:rsidRDefault="0090192C" w:rsidP="0090192C">
      <w:pPr>
        <w:pStyle w:val="ConsPlusNormal"/>
        <w:jc w:val="both"/>
      </w:pPr>
    </w:p>
    <w:p w:rsidR="0090192C" w:rsidRPr="00EE06E3" w:rsidRDefault="001909ED" w:rsidP="001909ED">
      <w:pPr>
        <w:pStyle w:val="ConsPlusNormal"/>
        <w:jc w:val="center"/>
        <w:rPr>
          <w:szCs w:val="24"/>
        </w:rPr>
      </w:pPr>
      <w:r>
        <w:rPr>
          <w:szCs w:val="24"/>
        </w:rPr>
        <w:t>_____________________________________________</w:t>
      </w:r>
    </w:p>
    <w:p w:rsidR="00DF6374" w:rsidRDefault="00DF6374" w:rsidP="0090192C">
      <w:pPr>
        <w:rPr>
          <w:sz w:val="28"/>
          <w:szCs w:val="28"/>
        </w:rPr>
      </w:pPr>
    </w:p>
    <w:sectPr w:rsidR="00DF6374" w:rsidSect="001C678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57A462E"/>
    <w:multiLevelType w:val="hybridMultilevel"/>
    <w:tmpl w:val="E7F06B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C8E1B17"/>
    <w:multiLevelType w:val="multilevel"/>
    <w:tmpl w:val="0AE2D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E553E6"/>
    <w:multiLevelType w:val="multilevel"/>
    <w:tmpl w:val="356A79C2"/>
    <w:lvl w:ilvl="0">
      <w:start w:val="1"/>
      <w:numFmt w:val="decimal"/>
      <w:lvlText w:val="%1."/>
      <w:lvlJc w:val="left"/>
      <w:pPr>
        <w:ind w:left="1428" w:hanging="360"/>
      </w:pPr>
    </w:lvl>
    <w:lvl w:ilvl="1">
      <w:start w:val="1"/>
      <w:numFmt w:val="decimal"/>
      <w:isLgl/>
      <w:lvlText w:val="%1.%2."/>
      <w:lvlJc w:val="left"/>
      <w:pPr>
        <w:ind w:left="1788" w:hanging="720"/>
      </w:pPr>
      <w:rPr>
        <w:rFonts w:hint="default"/>
        <w:color w:val="000000"/>
      </w:rPr>
    </w:lvl>
    <w:lvl w:ilvl="2">
      <w:start w:val="1"/>
      <w:numFmt w:val="decimal"/>
      <w:isLgl/>
      <w:lvlText w:val="%1.%2.%3."/>
      <w:lvlJc w:val="left"/>
      <w:pPr>
        <w:ind w:left="1788" w:hanging="720"/>
      </w:pPr>
      <w:rPr>
        <w:rFonts w:hint="default"/>
        <w:color w:val="000000"/>
      </w:rPr>
    </w:lvl>
    <w:lvl w:ilvl="3">
      <w:start w:val="1"/>
      <w:numFmt w:val="decimal"/>
      <w:isLgl/>
      <w:lvlText w:val="%1.%2.%3.%4."/>
      <w:lvlJc w:val="left"/>
      <w:pPr>
        <w:ind w:left="2148" w:hanging="1080"/>
      </w:pPr>
      <w:rPr>
        <w:rFonts w:hint="default"/>
        <w:color w:val="000000"/>
      </w:rPr>
    </w:lvl>
    <w:lvl w:ilvl="4">
      <w:start w:val="1"/>
      <w:numFmt w:val="decimal"/>
      <w:isLgl/>
      <w:lvlText w:val="%1.%2.%3.%4.%5."/>
      <w:lvlJc w:val="left"/>
      <w:pPr>
        <w:ind w:left="2148" w:hanging="1080"/>
      </w:pPr>
      <w:rPr>
        <w:rFonts w:hint="default"/>
        <w:color w:val="000000"/>
      </w:rPr>
    </w:lvl>
    <w:lvl w:ilvl="5">
      <w:start w:val="1"/>
      <w:numFmt w:val="decimal"/>
      <w:isLgl/>
      <w:lvlText w:val="%1.%2.%3.%4.%5.%6."/>
      <w:lvlJc w:val="left"/>
      <w:pPr>
        <w:ind w:left="2508" w:hanging="1440"/>
      </w:pPr>
      <w:rPr>
        <w:rFonts w:hint="default"/>
        <w:color w:val="000000"/>
      </w:rPr>
    </w:lvl>
    <w:lvl w:ilvl="6">
      <w:start w:val="1"/>
      <w:numFmt w:val="decimal"/>
      <w:isLgl/>
      <w:lvlText w:val="%1.%2.%3.%4.%5.%6.%7."/>
      <w:lvlJc w:val="left"/>
      <w:pPr>
        <w:ind w:left="2868" w:hanging="1800"/>
      </w:pPr>
      <w:rPr>
        <w:rFonts w:hint="default"/>
        <w:color w:val="000000"/>
      </w:rPr>
    </w:lvl>
    <w:lvl w:ilvl="7">
      <w:start w:val="1"/>
      <w:numFmt w:val="decimal"/>
      <w:isLgl/>
      <w:lvlText w:val="%1.%2.%3.%4.%5.%6.%7.%8."/>
      <w:lvlJc w:val="left"/>
      <w:pPr>
        <w:ind w:left="2868" w:hanging="1800"/>
      </w:pPr>
      <w:rPr>
        <w:rFonts w:hint="default"/>
        <w:color w:val="000000"/>
      </w:rPr>
    </w:lvl>
    <w:lvl w:ilvl="8">
      <w:start w:val="1"/>
      <w:numFmt w:val="decimal"/>
      <w:isLgl/>
      <w:lvlText w:val="%1.%2.%3.%4.%5.%6.%7.%8.%9."/>
      <w:lvlJc w:val="left"/>
      <w:pPr>
        <w:ind w:left="3228" w:hanging="2160"/>
      </w:pPr>
      <w:rPr>
        <w:rFonts w:hint="default"/>
        <w:color w:val="00000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621F22"/>
    <w:rsid w:val="00062BA2"/>
    <w:rsid w:val="00156FF9"/>
    <w:rsid w:val="001909ED"/>
    <w:rsid w:val="001C6788"/>
    <w:rsid w:val="001D292E"/>
    <w:rsid w:val="00234BB6"/>
    <w:rsid w:val="003B0793"/>
    <w:rsid w:val="003E224F"/>
    <w:rsid w:val="0044508A"/>
    <w:rsid w:val="00591B90"/>
    <w:rsid w:val="00621F22"/>
    <w:rsid w:val="006720A7"/>
    <w:rsid w:val="006737B9"/>
    <w:rsid w:val="00804301"/>
    <w:rsid w:val="0090192C"/>
    <w:rsid w:val="009A5DF8"/>
    <w:rsid w:val="00B161A5"/>
    <w:rsid w:val="00B61377"/>
    <w:rsid w:val="00DF6374"/>
    <w:rsid w:val="00E93E8B"/>
    <w:rsid w:val="00F64587"/>
    <w:rsid w:val="00FC2AEB"/>
    <w:rsid w:val="00FE66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E48B196-438A-452E-9901-24DBF77A9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1F22"/>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90192C"/>
    <w:pPr>
      <w:keepNext/>
      <w:spacing w:before="240" w:after="60"/>
      <w:jc w:val="center"/>
      <w:outlineLvl w:val="0"/>
    </w:pPr>
    <w:rPr>
      <w:rFonts w:ascii="Cambria" w:hAnsi="Cambria"/>
      <w:b/>
      <w:bCs/>
      <w:kern w:val="32"/>
      <w:sz w:val="32"/>
      <w:szCs w:val="32"/>
    </w:rPr>
  </w:style>
  <w:style w:type="paragraph" w:styleId="5">
    <w:name w:val="heading 5"/>
    <w:basedOn w:val="a"/>
    <w:next w:val="a"/>
    <w:link w:val="50"/>
    <w:uiPriority w:val="9"/>
    <w:semiHidden/>
    <w:unhideWhenUsed/>
    <w:qFormat/>
    <w:rsid w:val="001D292E"/>
    <w:pPr>
      <w:keepNext/>
      <w:keepLines/>
      <w:spacing w:before="200"/>
      <w:outlineLvl w:val="4"/>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21F22"/>
    <w:rPr>
      <w:color w:val="0000FF"/>
      <w:u w:val="single"/>
    </w:rPr>
  </w:style>
  <w:style w:type="paragraph" w:styleId="a4">
    <w:name w:val="List Paragraph"/>
    <w:basedOn w:val="a"/>
    <w:uiPriority w:val="34"/>
    <w:qFormat/>
    <w:rsid w:val="00621F22"/>
    <w:pPr>
      <w:ind w:left="720"/>
      <w:contextualSpacing/>
    </w:pPr>
  </w:style>
  <w:style w:type="character" w:styleId="a5">
    <w:name w:val="annotation reference"/>
    <w:basedOn w:val="a0"/>
    <w:uiPriority w:val="99"/>
    <w:semiHidden/>
    <w:unhideWhenUsed/>
    <w:rsid w:val="006720A7"/>
    <w:rPr>
      <w:sz w:val="16"/>
      <w:szCs w:val="16"/>
    </w:rPr>
  </w:style>
  <w:style w:type="paragraph" w:styleId="a6">
    <w:name w:val="annotation text"/>
    <w:basedOn w:val="a"/>
    <w:link w:val="a7"/>
    <w:uiPriority w:val="99"/>
    <w:semiHidden/>
    <w:unhideWhenUsed/>
    <w:rsid w:val="006720A7"/>
  </w:style>
  <w:style w:type="character" w:customStyle="1" w:styleId="a7">
    <w:name w:val="Текст примечания Знак"/>
    <w:basedOn w:val="a0"/>
    <w:link w:val="a6"/>
    <w:uiPriority w:val="99"/>
    <w:semiHidden/>
    <w:rsid w:val="006720A7"/>
    <w:rPr>
      <w:rFonts w:ascii="Times New Roman" w:eastAsia="Times New Roman" w:hAnsi="Times New Roman" w:cs="Times New Roman"/>
      <w:sz w:val="20"/>
      <w:szCs w:val="20"/>
      <w:lang w:eastAsia="ru-RU"/>
    </w:rPr>
  </w:style>
  <w:style w:type="paragraph" w:styleId="a8">
    <w:name w:val="annotation subject"/>
    <w:basedOn w:val="a6"/>
    <w:next w:val="a6"/>
    <w:link w:val="a9"/>
    <w:uiPriority w:val="99"/>
    <w:semiHidden/>
    <w:unhideWhenUsed/>
    <w:rsid w:val="006720A7"/>
    <w:rPr>
      <w:b/>
      <w:bCs/>
    </w:rPr>
  </w:style>
  <w:style w:type="character" w:customStyle="1" w:styleId="a9">
    <w:name w:val="Тема примечания Знак"/>
    <w:basedOn w:val="a7"/>
    <w:link w:val="a8"/>
    <w:uiPriority w:val="99"/>
    <w:semiHidden/>
    <w:rsid w:val="006720A7"/>
    <w:rPr>
      <w:rFonts w:ascii="Times New Roman" w:eastAsia="Times New Roman" w:hAnsi="Times New Roman" w:cs="Times New Roman"/>
      <w:b/>
      <w:bCs/>
      <w:sz w:val="20"/>
      <w:szCs w:val="20"/>
      <w:lang w:eastAsia="ru-RU"/>
    </w:rPr>
  </w:style>
  <w:style w:type="paragraph" w:styleId="aa">
    <w:name w:val="Balloon Text"/>
    <w:basedOn w:val="a"/>
    <w:link w:val="ab"/>
    <w:uiPriority w:val="99"/>
    <w:semiHidden/>
    <w:unhideWhenUsed/>
    <w:rsid w:val="006720A7"/>
    <w:rPr>
      <w:rFonts w:ascii="Segoe UI" w:hAnsi="Segoe UI" w:cs="Segoe UI"/>
      <w:sz w:val="18"/>
      <w:szCs w:val="18"/>
    </w:rPr>
  </w:style>
  <w:style w:type="character" w:customStyle="1" w:styleId="ab">
    <w:name w:val="Текст выноски Знак"/>
    <w:basedOn w:val="a0"/>
    <w:link w:val="aa"/>
    <w:uiPriority w:val="99"/>
    <w:semiHidden/>
    <w:rsid w:val="006720A7"/>
    <w:rPr>
      <w:rFonts w:ascii="Segoe UI" w:eastAsia="Times New Roman" w:hAnsi="Segoe UI" w:cs="Segoe UI"/>
      <w:sz w:val="18"/>
      <w:szCs w:val="18"/>
      <w:lang w:eastAsia="ru-RU"/>
    </w:rPr>
  </w:style>
  <w:style w:type="character" w:customStyle="1" w:styleId="10">
    <w:name w:val="Заголовок 1 Знак"/>
    <w:basedOn w:val="a0"/>
    <w:link w:val="1"/>
    <w:rsid w:val="0090192C"/>
    <w:rPr>
      <w:rFonts w:ascii="Cambria" w:eastAsia="Times New Roman" w:hAnsi="Cambria" w:cs="Times New Roman"/>
      <w:b/>
      <w:bCs/>
      <w:kern w:val="32"/>
      <w:sz w:val="32"/>
      <w:szCs w:val="32"/>
      <w:lang w:eastAsia="ru-RU"/>
    </w:rPr>
  </w:style>
  <w:style w:type="character" w:styleId="ac">
    <w:name w:val="Emphasis"/>
    <w:qFormat/>
    <w:rsid w:val="0090192C"/>
    <w:rPr>
      <w:i/>
      <w:iCs/>
    </w:rPr>
  </w:style>
  <w:style w:type="paragraph" w:customStyle="1" w:styleId="ConsPlusNormal">
    <w:name w:val="ConsPlusNormal"/>
    <w:rsid w:val="0090192C"/>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Title">
    <w:name w:val="ConsPlusTitle"/>
    <w:rsid w:val="0090192C"/>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character" w:customStyle="1" w:styleId="50">
    <w:name w:val="Заголовок 5 Знак"/>
    <w:basedOn w:val="a0"/>
    <w:link w:val="5"/>
    <w:uiPriority w:val="9"/>
    <w:semiHidden/>
    <w:rsid w:val="001D292E"/>
    <w:rPr>
      <w:rFonts w:asciiTheme="majorHAnsi" w:eastAsiaTheme="majorEastAsia" w:hAnsiTheme="majorHAnsi" w:cstheme="majorBidi"/>
      <w:color w:val="1F4D78" w:themeColor="accent1" w:themeShade="7F"/>
      <w:sz w:val="20"/>
      <w:szCs w:val="20"/>
      <w:lang w:eastAsia="ru-RU"/>
    </w:rPr>
  </w:style>
  <w:style w:type="character" w:customStyle="1" w:styleId="FontStyle30">
    <w:name w:val="Font Style30"/>
    <w:basedOn w:val="a0"/>
    <w:uiPriority w:val="99"/>
    <w:rsid w:val="00FC2AEB"/>
    <w:rPr>
      <w:rFonts w:ascii="Times New Roman" w:hAnsi="Times New Roman" w:cs="Times New Roman" w:hint="default"/>
      <w:sz w:val="24"/>
      <w:szCs w:val="24"/>
    </w:rPr>
  </w:style>
  <w:style w:type="paragraph" w:styleId="ad">
    <w:name w:val="Normal (Web)"/>
    <w:basedOn w:val="a"/>
    <w:uiPriority w:val="99"/>
    <w:unhideWhenUsed/>
    <w:rsid w:val="00234BB6"/>
    <w:pPr>
      <w:spacing w:before="100" w:beforeAutospacing="1" w:after="100" w:afterAutospacing="1"/>
    </w:pPr>
    <w:rPr>
      <w:sz w:val="24"/>
      <w:szCs w:val="24"/>
    </w:rPr>
  </w:style>
  <w:style w:type="paragraph" w:customStyle="1" w:styleId="normalweb">
    <w:name w:val="normalweb"/>
    <w:basedOn w:val="a"/>
    <w:rsid w:val="00234BB6"/>
    <w:pPr>
      <w:spacing w:before="100" w:beforeAutospacing="1" w:after="100" w:afterAutospacing="1"/>
    </w:pPr>
    <w:rPr>
      <w:sz w:val="24"/>
      <w:szCs w:val="24"/>
    </w:rPr>
  </w:style>
  <w:style w:type="character" w:customStyle="1" w:styleId="21">
    <w:name w:val="21"/>
    <w:basedOn w:val="a0"/>
    <w:rsid w:val="00234BB6"/>
  </w:style>
  <w:style w:type="character" w:customStyle="1" w:styleId="11">
    <w:name w:val="Гиперссылка1"/>
    <w:basedOn w:val="a0"/>
    <w:rsid w:val="00234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929541">
      <w:bodyDiv w:val="1"/>
      <w:marLeft w:val="0"/>
      <w:marRight w:val="0"/>
      <w:marTop w:val="0"/>
      <w:marBottom w:val="0"/>
      <w:divBdr>
        <w:top w:val="none" w:sz="0" w:space="0" w:color="auto"/>
        <w:left w:val="none" w:sz="0" w:space="0" w:color="auto"/>
        <w:bottom w:val="none" w:sz="0" w:space="0" w:color="auto"/>
        <w:right w:val="none" w:sz="0" w:space="0" w:color="auto"/>
      </w:divBdr>
      <w:divsChild>
        <w:div w:id="201476818">
          <w:marLeft w:val="0"/>
          <w:marRight w:val="0"/>
          <w:marTop w:val="0"/>
          <w:marBottom w:val="0"/>
          <w:divBdr>
            <w:top w:val="none" w:sz="0" w:space="0" w:color="auto"/>
            <w:left w:val="none" w:sz="0" w:space="0" w:color="auto"/>
            <w:bottom w:val="none" w:sz="0" w:space="0" w:color="auto"/>
            <w:right w:val="none" w:sz="0" w:space="0" w:color="auto"/>
          </w:divBdr>
          <w:divsChild>
            <w:div w:id="40597102">
              <w:marLeft w:val="0"/>
              <w:marRight w:val="0"/>
              <w:marTop w:val="0"/>
              <w:marBottom w:val="0"/>
              <w:divBdr>
                <w:top w:val="none" w:sz="0" w:space="0" w:color="auto"/>
                <w:left w:val="none" w:sz="0" w:space="0" w:color="auto"/>
                <w:bottom w:val="none" w:sz="0" w:space="0" w:color="auto"/>
                <w:right w:val="none" w:sz="0" w:space="0" w:color="auto"/>
              </w:divBdr>
            </w:div>
          </w:divsChild>
        </w:div>
        <w:div w:id="192305200">
          <w:marLeft w:val="0"/>
          <w:marRight w:val="0"/>
          <w:marTop w:val="0"/>
          <w:marBottom w:val="0"/>
          <w:divBdr>
            <w:top w:val="none" w:sz="0" w:space="0" w:color="auto"/>
            <w:left w:val="none" w:sz="0" w:space="0" w:color="auto"/>
            <w:bottom w:val="none" w:sz="0" w:space="0" w:color="auto"/>
            <w:right w:val="none" w:sz="0" w:space="0" w:color="auto"/>
          </w:divBdr>
        </w:div>
        <w:div w:id="1710564580">
          <w:marLeft w:val="0"/>
          <w:marRight w:val="0"/>
          <w:marTop w:val="0"/>
          <w:marBottom w:val="0"/>
          <w:divBdr>
            <w:top w:val="none" w:sz="0" w:space="0" w:color="auto"/>
            <w:left w:val="none" w:sz="0" w:space="0" w:color="auto"/>
            <w:bottom w:val="none" w:sz="0" w:space="0" w:color="auto"/>
            <w:right w:val="none" w:sz="0" w:space="0" w:color="auto"/>
          </w:divBdr>
          <w:divsChild>
            <w:div w:id="1142193393">
              <w:marLeft w:val="0"/>
              <w:marRight w:val="0"/>
              <w:marTop w:val="0"/>
              <w:marBottom w:val="0"/>
              <w:divBdr>
                <w:top w:val="none" w:sz="0" w:space="0" w:color="auto"/>
                <w:left w:val="none" w:sz="0" w:space="0" w:color="auto"/>
                <w:bottom w:val="none" w:sz="0" w:space="0" w:color="auto"/>
                <w:right w:val="none" w:sz="0" w:space="0" w:color="auto"/>
              </w:divBdr>
            </w:div>
          </w:divsChild>
        </w:div>
        <w:div w:id="1309365099">
          <w:marLeft w:val="0"/>
          <w:marRight w:val="0"/>
          <w:marTop w:val="0"/>
          <w:marBottom w:val="0"/>
          <w:divBdr>
            <w:top w:val="none" w:sz="0" w:space="0" w:color="auto"/>
            <w:left w:val="none" w:sz="0" w:space="0" w:color="auto"/>
            <w:bottom w:val="none" w:sz="0" w:space="0" w:color="auto"/>
            <w:right w:val="none" w:sz="0" w:space="0" w:color="auto"/>
          </w:divBdr>
        </w:div>
        <w:div w:id="1944343823">
          <w:marLeft w:val="0"/>
          <w:marRight w:val="0"/>
          <w:marTop w:val="0"/>
          <w:marBottom w:val="0"/>
          <w:divBdr>
            <w:top w:val="none" w:sz="0" w:space="0" w:color="auto"/>
            <w:left w:val="none" w:sz="0" w:space="0" w:color="auto"/>
            <w:bottom w:val="none" w:sz="0" w:space="0" w:color="auto"/>
            <w:right w:val="none" w:sz="0" w:space="0" w:color="auto"/>
          </w:divBdr>
          <w:divsChild>
            <w:div w:id="1441955249">
              <w:marLeft w:val="0"/>
              <w:marRight w:val="0"/>
              <w:marTop w:val="0"/>
              <w:marBottom w:val="0"/>
              <w:divBdr>
                <w:top w:val="none" w:sz="0" w:space="0" w:color="auto"/>
                <w:left w:val="none" w:sz="0" w:space="0" w:color="auto"/>
                <w:bottom w:val="none" w:sz="0" w:space="0" w:color="auto"/>
                <w:right w:val="none" w:sz="0" w:space="0" w:color="auto"/>
              </w:divBdr>
            </w:div>
            <w:div w:id="464474094">
              <w:marLeft w:val="0"/>
              <w:marRight w:val="0"/>
              <w:marTop w:val="0"/>
              <w:marBottom w:val="0"/>
              <w:divBdr>
                <w:top w:val="none" w:sz="0" w:space="0" w:color="auto"/>
                <w:left w:val="none" w:sz="0" w:space="0" w:color="auto"/>
                <w:bottom w:val="none" w:sz="0" w:space="0" w:color="auto"/>
                <w:right w:val="none" w:sz="0" w:space="0" w:color="auto"/>
              </w:divBdr>
            </w:div>
            <w:div w:id="198665601">
              <w:marLeft w:val="0"/>
              <w:marRight w:val="0"/>
              <w:marTop w:val="0"/>
              <w:marBottom w:val="0"/>
              <w:divBdr>
                <w:top w:val="none" w:sz="0" w:space="0" w:color="auto"/>
                <w:left w:val="none" w:sz="0" w:space="0" w:color="auto"/>
                <w:bottom w:val="none" w:sz="0" w:space="0" w:color="auto"/>
                <w:right w:val="none" w:sz="0" w:space="0" w:color="auto"/>
              </w:divBdr>
            </w:div>
            <w:div w:id="643900084">
              <w:marLeft w:val="0"/>
              <w:marRight w:val="0"/>
              <w:marTop w:val="0"/>
              <w:marBottom w:val="0"/>
              <w:divBdr>
                <w:top w:val="none" w:sz="0" w:space="0" w:color="auto"/>
                <w:left w:val="none" w:sz="0" w:space="0" w:color="auto"/>
                <w:bottom w:val="none" w:sz="0" w:space="0" w:color="auto"/>
                <w:right w:val="none" w:sz="0" w:space="0" w:color="auto"/>
              </w:divBdr>
            </w:div>
          </w:divsChild>
        </w:div>
        <w:div w:id="822543275">
          <w:marLeft w:val="0"/>
          <w:marRight w:val="0"/>
          <w:marTop w:val="0"/>
          <w:marBottom w:val="0"/>
          <w:divBdr>
            <w:top w:val="none" w:sz="0" w:space="0" w:color="auto"/>
            <w:left w:val="none" w:sz="0" w:space="0" w:color="auto"/>
            <w:bottom w:val="none" w:sz="0" w:space="0" w:color="auto"/>
            <w:right w:val="none" w:sz="0" w:space="0" w:color="auto"/>
          </w:divBdr>
        </w:div>
        <w:div w:id="1998731297">
          <w:marLeft w:val="0"/>
          <w:marRight w:val="0"/>
          <w:marTop w:val="0"/>
          <w:marBottom w:val="0"/>
          <w:divBdr>
            <w:top w:val="none" w:sz="0" w:space="0" w:color="auto"/>
            <w:left w:val="none" w:sz="0" w:space="0" w:color="auto"/>
            <w:bottom w:val="none" w:sz="0" w:space="0" w:color="auto"/>
            <w:right w:val="none" w:sz="0" w:space="0" w:color="auto"/>
          </w:divBdr>
          <w:divsChild>
            <w:div w:id="785349423">
              <w:marLeft w:val="0"/>
              <w:marRight w:val="0"/>
              <w:marTop w:val="0"/>
              <w:marBottom w:val="0"/>
              <w:divBdr>
                <w:top w:val="none" w:sz="0" w:space="0" w:color="auto"/>
                <w:left w:val="none" w:sz="0" w:space="0" w:color="auto"/>
                <w:bottom w:val="none" w:sz="0" w:space="0" w:color="auto"/>
                <w:right w:val="none" w:sz="0" w:space="0" w:color="auto"/>
              </w:divBdr>
            </w:div>
          </w:divsChild>
        </w:div>
        <w:div w:id="1715033419">
          <w:marLeft w:val="0"/>
          <w:marRight w:val="0"/>
          <w:marTop w:val="0"/>
          <w:marBottom w:val="0"/>
          <w:divBdr>
            <w:top w:val="none" w:sz="0" w:space="0" w:color="auto"/>
            <w:left w:val="none" w:sz="0" w:space="0" w:color="auto"/>
            <w:bottom w:val="none" w:sz="0" w:space="0" w:color="auto"/>
            <w:right w:val="none" w:sz="0" w:space="0" w:color="auto"/>
          </w:divBdr>
        </w:div>
        <w:div w:id="1367948826">
          <w:marLeft w:val="0"/>
          <w:marRight w:val="0"/>
          <w:marTop w:val="0"/>
          <w:marBottom w:val="0"/>
          <w:divBdr>
            <w:top w:val="none" w:sz="0" w:space="0" w:color="auto"/>
            <w:left w:val="none" w:sz="0" w:space="0" w:color="auto"/>
            <w:bottom w:val="none" w:sz="0" w:space="0" w:color="auto"/>
            <w:right w:val="none" w:sz="0" w:space="0" w:color="auto"/>
          </w:divBdr>
          <w:divsChild>
            <w:div w:id="1204174524">
              <w:marLeft w:val="0"/>
              <w:marRight w:val="0"/>
              <w:marTop w:val="0"/>
              <w:marBottom w:val="0"/>
              <w:divBdr>
                <w:top w:val="none" w:sz="0" w:space="0" w:color="auto"/>
                <w:left w:val="none" w:sz="0" w:space="0" w:color="auto"/>
                <w:bottom w:val="none" w:sz="0" w:space="0" w:color="auto"/>
                <w:right w:val="none" w:sz="0" w:space="0" w:color="auto"/>
              </w:divBdr>
            </w:div>
            <w:div w:id="1336691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849197">
      <w:bodyDiv w:val="1"/>
      <w:marLeft w:val="0"/>
      <w:marRight w:val="0"/>
      <w:marTop w:val="0"/>
      <w:marBottom w:val="0"/>
      <w:divBdr>
        <w:top w:val="none" w:sz="0" w:space="0" w:color="auto"/>
        <w:left w:val="none" w:sz="0" w:space="0" w:color="auto"/>
        <w:bottom w:val="none" w:sz="0" w:space="0" w:color="auto"/>
        <w:right w:val="none" w:sz="0" w:space="0" w:color="auto"/>
      </w:divBdr>
    </w:div>
    <w:div w:id="1488746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adminkr.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214</TotalTime>
  <Pages>5</Pages>
  <Words>1423</Words>
  <Characters>8113</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Дроздова Татьяна Анатольевна</dc:creator>
  <cp:keywords/>
  <dc:description/>
  <cp:lastModifiedBy>Userr</cp:lastModifiedBy>
  <cp:revision>9</cp:revision>
  <cp:lastPrinted>2026-09-29T01:08:00Z</cp:lastPrinted>
  <dcterms:created xsi:type="dcterms:W3CDTF">2026-09-24T06:05:00Z</dcterms:created>
  <dcterms:modified xsi:type="dcterms:W3CDTF">2026-09-29T06:18:00Z</dcterms:modified>
</cp:coreProperties>
</file>