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152" w:rsidRPr="00A9626F" w:rsidRDefault="00B737E9" w:rsidP="00922152">
      <w:pPr>
        <w:spacing w:line="480" w:lineRule="auto"/>
        <w:jc w:val="center"/>
        <w:rPr>
          <w:b/>
          <w:color w:val="000000" w:themeColor="text1"/>
          <w:sz w:val="32"/>
          <w:szCs w:val="32"/>
        </w:rPr>
      </w:pPr>
      <w:r>
        <w:rPr>
          <w:b/>
          <w:color w:val="000000" w:themeColor="text1"/>
          <w:sz w:val="32"/>
          <w:szCs w:val="32"/>
        </w:rPr>
        <w:t>Р</w:t>
      </w:r>
      <w:r w:rsidR="00922152" w:rsidRPr="00A9626F">
        <w:rPr>
          <w:b/>
          <w:color w:val="000000" w:themeColor="text1"/>
          <w:sz w:val="32"/>
          <w:szCs w:val="32"/>
        </w:rPr>
        <w:t>оссийская Федерация</w:t>
      </w:r>
    </w:p>
    <w:p w:rsidR="00922152" w:rsidRPr="00A9626F" w:rsidRDefault="00922152" w:rsidP="00922152">
      <w:pPr>
        <w:overflowPunct w:val="0"/>
        <w:autoSpaceDE w:val="0"/>
        <w:autoSpaceDN w:val="0"/>
        <w:adjustRightInd w:val="0"/>
        <w:jc w:val="center"/>
        <w:rPr>
          <w:b/>
          <w:color w:val="000000" w:themeColor="text1"/>
          <w:sz w:val="32"/>
          <w:szCs w:val="32"/>
        </w:rPr>
      </w:pPr>
      <w:r w:rsidRPr="00A9626F">
        <w:rPr>
          <w:b/>
          <w:color w:val="000000" w:themeColor="text1"/>
          <w:sz w:val="32"/>
          <w:szCs w:val="32"/>
        </w:rPr>
        <w:t xml:space="preserve">Администрация Краснокаменского муниципального округа </w:t>
      </w:r>
    </w:p>
    <w:p w:rsidR="00922152" w:rsidRPr="00A9626F" w:rsidRDefault="00922152" w:rsidP="00922152">
      <w:pPr>
        <w:overflowPunct w:val="0"/>
        <w:autoSpaceDE w:val="0"/>
        <w:autoSpaceDN w:val="0"/>
        <w:adjustRightInd w:val="0"/>
        <w:spacing w:line="480" w:lineRule="auto"/>
        <w:jc w:val="center"/>
        <w:rPr>
          <w:b/>
          <w:color w:val="000000" w:themeColor="text1"/>
          <w:sz w:val="32"/>
          <w:szCs w:val="32"/>
        </w:rPr>
      </w:pPr>
      <w:r w:rsidRPr="00A9626F">
        <w:rPr>
          <w:b/>
          <w:color w:val="000000" w:themeColor="text1"/>
          <w:sz w:val="32"/>
          <w:szCs w:val="32"/>
        </w:rPr>
        <w:t>Забайкальского края</w:t>
      </w:r>
    </w:p>
    <w:p w:rsidR="00922152" w:rsidRPr="00A9626F" w:rsidRDefault="00922152" w:rsidP="00922152">
      <w:pPr>
        <w:overflowPunct w:val="0"/>
        <w:autoSpaceDE w:val="0"/>
        <w:autoSpaceDN w:val="0"/>
        <w:adjustRightInd w:val="0"/>
        <w:spacing w:line="480" w:lineRule="auto"/>
        <w:jc w:val="center"/>
        <w:rPr>
          <w:color w:val="000000" w:themeColor="text1"/>
          <w:sz w:val="28"/>
          <w:szCs w:val="28"/>
        </w:rPr>
      </w:pPr>
      <w:r w:rsidRPr="00A9626F">
        <w:rPr>
          <w:b/>
          <w:color w:val="000000" w:themeColor="text1"/>
          <w:sz w:val="32"/>
          <w:szCs w:val="32"/>
        </w:rPr>
        <w:t>ПОСТАНОВЛЕНИЕ</w:t>
      </w:r>
    </w:p>
    <w:p w:rsidR="00B737E9" w:rsidRPr="00027058" w:rsidRDefault="00B737E9" w:rsidP="00B737E9">
      <w:pPr>
        <w:tabs>
          <w:tab w:val="left" w:pos="8364"/>
        </w:tabs>
        <w:spacing w:after="160" w:line="480" w:lineRule="auto"/>
        <w:jc w:val="both"/>
        <w:rPr>
          <w:rFonts w:eastAsia="Calibri"/>
          <w:color w:val="000000" w:themeColor="text1"/>
          <w:sz w:val="28"/>
          <w:szCs w:val="28"/>
          <w:u w:val="single"/>
          <w:lang w:eastAsia="en-US"/>
        </w:rPr>
      </w:pPr>
      <w:r>
        <w:rPr>
          <w:color w:val="000000" w:themeColor="text1"/>
          <w:sz w:val="28"/>
          <w:szCs w:val="28"/>
        </w:rPr>
        <w:t>27 января</w:t>
      </w:r>
      <w:r w:rsidRPr="00027058">
        <w:rPr>
          <w:color w:val="000000" w:themeColor="text1"/>
          <w:sz w:val="28"/>
          <w:szCs w:val="28"/>
        </w:rPr>
        <w:t xml:space="preserve"> 202</w:t>
      </w:r>
      <w:r>
        <w:rPr>
          <w:color w:val="000000" w:themeColor="text1"/>
          <w:sz w:val="28"/>
          <w:szCs w:val="28"/>
        </w:rPr>
        <w:t>6</w:t>
      </w:r>
      <w:r w:rsidRPr="00027058">
        <w:rPr>
          <w:color w:val="000000" w:themeColor="text1"/>
          <w:sz w:val="28"/>
          <w:szCs w:val="28"/>
        </w:rPr>
        <w:t xml:space="preserve"> года</w:t>
      </w:r>
      <w:r w:rsidRPr="00027058">
        <w:rPr>
          <w:color w:val="000000" w:themeColor="text1"/>
          <w:sz w:val="28"/>
          <w:szCs w:val="28"/>
        </w:rPr>
        <w:tab/>
        <w:t>№</w:t>
      </w:r>
      <w:r>
        <w:rPr>
          <w:color w:val="000000" w:themeColor="text1"/>
          <w:sz w:val="28"/>
          <w:szCs w:val="28"/>
        </w:rPr>
        <w:t xml:space="preserve"> </w:t>
      </w:r>
      <w:r>
        <w:rPr>
          <w:color w:val="000000" w:themeColor="text1"/>
          <w:sz w:val="28"/>
          <w:szCs w:val="28"/>
        </w:rPr>
        <w:t>3</w:t>
      </w:r>
    </w:p>
    <w:p w:rsidR="00922152" w:rsidRPr="00A9626F" w:rsidRDefault="00922152" w:rsidP="00922152">
      <w:pPr>
        <w:tabs>
          <w:tab w:val="left" w:pos="4305"/>
        </w:tabs>
        <w:spacing w:after="160" w:line="256" w:lineRule="auto"/>
        <w:jc w:val="center"/>
        <w:rPr>
          <w:b/>
          <w:color w:val="000000" w:themeColor="text1"/>
          <w:sz w:val="28"/>
          <w:szCs w:val="28"/>
        </w:rPr>
      </w:pPr>
      <w:r w:rsidRPr="00A9626F">
        <w:rPr>
          <w:b/>
          <w:color w:val="000000" w:themeColor="text1"/>
          <w:sz w:val="28"/>
          <w:szCs w:val="28"/>
        </w:rPr>
        <w:t xml:space="preserve">г. </w:t>
      </w:r>
      <w:r w:rsidRPr="00A9626F">
        <w:rPr>
          <w:b/>
          <w:color w:val="000000" w:themeColor="text1"/>
        </w:rPr>
        <w:t>Краснокаменск</w:t>
      </w:r>
    </w:p>
    <w:p w:rsidR="00922152" w:rsidRPr="00A9626F" w:rsidRDefault="00922152" w:rsidP="000F63EE">
      <w:pPr>
        <w:ind w:right="221"/>
        <w:jc w:val="center"/>
        <w:rPr>
          <w:b/>
          <w:bCs/>
          <w:color w:val="000000" w:themeColor="text1"/>
          <w:sz w:val="28"/>
          <w:szCs w:val="28"/>
        </w:rPr>
      </w:pPr>
      <w:r w:rsidRPr="00A9626F">
        <w:rPr>
          <w:b/>
          <w:bCs/>
          <w:color w:val="000000" w:themeColor="text1"/>
          <w:sz w:val="28"/>
          <w:szCs w:val="28"/>
        </w:rPr>
        <w:t xml:space="preserve">Об утверждении </w:t>
      </w:r>
      <w:r w:rsidR="000F63EE" w:rsidRPr="00A9626F">
        <w:rPr>
          <w:b/>
          <w:bCs/>
          <w:color w:val="000000" w:themeColor="text1"/>
          <w:sz w:val="28"/>
          <w:szCs w:val="28"/>
        </w:rPr>
        <w:t>Порядка определения норматива стоимости одного</w:t>
      </w:r>
      <w:r w:rsidR="00E44827" w:rsidRPr="00A9626F">
        <w:rPr>
          <w:b/>
          <w:bCs/>
          <w:color w:val="000000" w:themeColor="text1"/>
          <w:sz w:val="28"/>
          <w:szCs w:val="28"/>
        </w:rPr>
        <w:t xml:space="preserve"> </w:t>
      </w:r>
      <w:r w:rsidR="000F63EE" w:rsidRPr="00A9626F">
        <w:rPr>
          <w:b/>
          <w:bCs/>
          <w:color w:val="000000" w:themeColor="text1"/>
          <w:sz w:val="28"/>
          <w:szCs w:val="28"/>
        </w:rPr>
        <w:t>квадратного метра площади жилого помещения и средней рыночной стоимости одного квадратного метра общей площади жилого</w:t>
      </w:r>
      <w:r w:rsidR="00422D06" w:rsidRPr="00A9626F">
        <w:rPr>
          <w:b/>
          <w:bCs/>
          <w:color w:val="000000" w:themeColor="text1"/>
          <w:sz w:val="28"/>
          <w:szCs w:val="28"/>
        </w:rPr>
        <w:t xml:space="preserve"> </w:t>
      </w:r>
      <w:r w:rsidR="000F63EE" w:rsidRPr="00A9626F">
        <w:rPr>
          <w:b/>
          <w:bCs/>
          <w:color w:val="000000" w:themeColor="text1"/>
          <w:sz w:val="28"/>
          <w:szCs w:val="28"/>
        </w:rPr>
        <w:t xml:space="preserve">помещения по </w:t>
      </w:r>
      <w:proofErr w:type="spellStart"/>
      <w:r w:rsidR="000F63EE" w:rsidRPr="00A9626F">
        <w:rPr>
          <w:b/>
          <w:bCs/>
          <w:color w:val="000000" w:themeColor="text1"/>
          <w:sz w:val="28"/>
          <w:szCs w:val="28"/>
        </w:rPr>
        <w:t>Краснокаменскому</w:t>
      </w:r>
      <w:proofErr w:type="spellEnd"/>
      <w:r w:rsidR="000F63EE" w:rsidRPr="00A9626F">
        <w:rPr>
          <w:b/>
          <w:bCs/>
          <w:color w:val="000000" w:themeColor="text1"/>
          <w:sz w:val="28"/>
          <w:szCs w:val="28"/>
        </w:rPr>
        <w:t xml:space="preserve"> муниципальному округу Забайкальского края</w:t>
      </w:r>
    </w:p>
    <w:p w:rsidR="000F63EE" w:rsidRPr="00A9626F" w:rsidRDefault="000F63EE" w:rsidP="000F63EE">
      <w:pPr>
        <w:ind w:right="221"/>
        <w:jc w:val="center"/>
        <w:rPr>
          <w:b/>
          <w:bCs/>
          <w:color w:val="000000" w:themeColor="text1"/>
          <w:sz w:val="28"/>
          <w:szCs w:val="28"/>
        </w:rPr>
      </w:pPr>
    </w:p>
    <w:p w:rsidR="00922152" w:rsidRPr="00A9626F" w:rsidRDefault="000F63EE" w:rsidP="00A017C2">
      <w:pPr>
        <w:spacing w:line="216" w:lineRule="auto"/>
        <w:ind w:left="36" w:right="-1" w:firstLine="673"/>
        <w:jc w:val="both"/>
        <w:rPr>
          <w:color w:val="000000" w:themeColor="text1"/>
          <w:sz w:val="28"/>
          <w:szCs w:val="28"/>
        </w:rPr>
      </w:pPr>
      <w:r w:rsidRPr="00A9626F">
        <w:rPr>
          <w:color w:val="000000" w:themeColor="text1"/>
          <w:sz w:val="28"/>
          <w:szCs w:val="28"/>
        </w:rPr>
        <w:t>В целях реализации </w:t>
      </w:r>
      <w:hyperlink r:id="rId8" w:anchor="7D20K3" w:history="1">
        <w:r w:rsidRPr="00A9626F">
          <w:rPr>
            <w:color w:val="000000" w:themeColor="text1"/>
            <w:sz w:val="28"/>
            <w:szCs w:val="28"/>
          </w:rPr>
          <w:t xml:space="preserve">постановления Правительства Российской Федерации от 17.12.2010 </w:t>
        </w:r>
        <w:r w:rsidR="007E7E0C" w:rsidRPr="00A9626F">
          <w:rPr>
            <w:color w:val="000000" w:themeColor="text1"/>
            <w:sz w:val="28"/>
            <w:szCs w:val="28"/>
          </w:rPr>
          <w:t>№</w:t>
        </w:r>
        <w:r w:rsidRPr="00A9626F">
          <w:rPr>
            <w:color w:val="000000" w:themeColor="text1"/>
            <w:sz w:val="28"/>
            <w:szCs w:val="28"/>
          </w:rPr>
          <w:t xml:space="preserve"> 1050 </w:t>
        </w:r>
        <w:r w:rsidR="007E7E0C" w:rsidRPr="00A9626F">
          <w:rPr>
            <w:color w:val="000000" w:themeColor="text1"/>
            <w:sz w:val="28"/>
            <w:szCs w:val="28"/>
          </w:rPr>
          <w:t>«</w:t>
        </w:r>
        <w:r w:rsidRPr="00A9626F">
          <w:rPr>
            <w:color w:val="000000" w:themeColor="text1"/>
            <w:sz w:val="28"/>
            <w:szCs w:val="28"/>
          </w:rPr>
          <w:t xml:space="preserve">О реализации отдельных мероприятий государственной программы Российской Федерации </w:t>
        </w:r>
        <w:r w:rsidR="00A9626F" w:rsidRPr="00A9626F">
          <w:rPr>
            <w:color w:val="000000" w:themeColor="text1"/>
            <w:sz w:val="28"/>
            <w:szCs w:val="28"/>
          </w:rPr>
          <w:t>«</w:t>
        </w:r>
        <w:r w:rsidRPr="00A9626F">
          <w:rPr>
            <w:color w:val="000000" w:themeColor="text1"/>
            <w:sz w:val="28"/>
            <w:szCs w:val="28"/>
          </w:rPr>
          <w:t>Обеспечение доступным и комфортным жильем и коммунальными услугами граждан Российской Федерации</w:t>
        </w:r>
      </w:hyperlink>
      <w:r w:rsidR="007E7E0C" w:rsidRPr="00A9626F">
        <w:t>»</w:t>
      </w:r>
      <w:r w:rsidRPr="00A9626F">
        <w:rPr>
          <w:color w:val="000000" w:themeColor="text1"/>
          <w:sz w:val="28"/>
          <w:szCs w:val="28"/>
        </w:rPr>
        <w:t>, </w:t>
      </w:r>
      <w:r w:rsidR="00A017C2" w:rsidRPr="00A9626F">
        <w:rPr>
          <w:color w:val="000000" w:themeColor="text1"/>
          <w:sz w:val="28"/>
          <w:szCs w:val="28"/>
        </w:rPr>
        <w:t xml:space="preserve">в соответствии с </w:t>
      </w:r>
      <w:r w:rsidR="00C046BB" w:rsidRPr="00A9626F">
        <w:rPr>
          <w:color w:val="000000" w:themeColor="text1"/>
          <w:sz w:val="28"/>
          <w:szCs w:val="28"/>
        </w:rPr>
        <w:t>приказом Министерства строительства и жилищно-коммунального хозяйства Российской Федерации от 28.03.2024</w:t>
      </w:r>
      <w:r w:rsidR="0036205B">
        <w:rPr>
          <w:color w:val="000000" w:themeColor="text1"/>
          <w:sz w:val="28"/>
          <w:szCs w:val="28"/>
        </w:rPr>
        <w:t xml:space="preserve"> </w:t>
      </w:r>
      <w:r w:rsidR="00C046BB" w:rsidRPr="00A9626F">
        <w:rPr>
          <w:color w:val="000000" w:themeColor="text1"/>
          <w:sz w:val="28"/>
          <w:szCs w:val="28"/>
        </w:rPr>
        <w:t>№ 215/</w:t>
      </w:r>
      <w:proofErr w:type="spellStart"/>
      <w:r w:rsidR="00C046BB" w:rsidRPr="00A9626F">
        <w:rPr>
          <w:color w:val="000000" w:themeColor="text1"/>
          <w:sz w:val="28"/>
          <w:szCs w:val="28"/>
        </w:rPr>
        <w:t>пр</w:t>
      </w:r>
      <w:proofErr w:type="spellEnd"/>
      <w:r w:rsidR="00C046BB" w:rsidRPr="00A9626F">
        <w:rPr>
          <w:color w:val="000000" w:themeColor="text1"/>
          <w:sz w:val="28"/>
          <w:szCs w:val="28"/>
        </w:rPr>
        <w:t xml:space="preserve"> «Об утверждении Методики определения норматива стоимости одного квадратного метра площади жилого помещения по Российской Федерации и </w:t>
      </w:r>
      <w:r w:rsidR="00A017C2" w:rsidRPr="00A9626F">
        <w:rPr>
          <w:color w:val="000000" w:themeColor="text1"/>
          <w:sz w:val="28"/>
          <w:szCs w:val="28"/>
        </w:rPr>
        <w:t>средней</w:t>
      </w:r>
      <w:r w:rsidR="00C046BB" w:rsidRPr="00A9626F">
        <w:rPr>
          <w:color w:val="000000" w:themeColor="text1"/>
          <w:sz w:val="28"/>
          <w:szCs w:val="28"/>
        </w:rPr>
        <w:t xml:space="preserve"> рыночной стоимости одного квадратного метра об</w:t>
      </w:r>
      <w:r w:rsidR="00A017C2" w:rsidRPr="00A9626F">
        <w:rPr>
          <w:color w:val="000000" w:themeColor="text1"/>
          <w:sz w:val="28"/>
          <w:szCs w:val="28"/>
        </w:rPr>
        <w:t>щ</w:t>
      </w:r>
      <w:r w:rsidR="00C046BB" w:rsidRPr="00A9626F">
        <w:rPr>
          <w:color w:val="000000" w:themeColor="text1"/>
          <w:sz w:val="28"/>
          <w:szCs w:val="28"/>
        </w:rPr>
        <w:t>ей площади жилого помещения по Российской Федерации»,</w:t>
      </w:r>
      <w:r w:rsidR="00637EEA" w:rsidRPr="00A9626F">
        <w:rPr>
          <w:color w:val="000000" w:themeColor="text1"/>
          <w:sz w:val="28"/>
          <w:szCs w:val="28"/>
        </w:rPr>
        <w:t xml:space="preserve"> </w:t>
      </w:r>
      <w:hyperlink r:id="rId9" w:history="1"/>
      <w:r w:rsidR="00922152" w:rsidRPr="00A9626F">
        <w:rPr>
          <w:color w:val="000000" w:themeColor="text1"/>
          <w:sz w:val="28"/>
          <w:szCs w:val="28"/>
        </w:rPr>
        <w:t xml:space="preserve">руководствуясь ст. 37 Устава Краснокаменского муниципального округа Забайкальского края, администрация Краснокаменского муниципального округа Забайкальского края </w:t>
      </w:r>
    </w:p>
    <w:p w:rsidR="00922152" w:rsidRPr="00A9626F" w:rsidRDefault="00922152" w:rsidP="00637EEA">
      <w:pPr>
        <w:suppressAutoHyphens/>
        <w:autoSpaceDE w:val="0"/>
        <w:autoSpaceDN w:val="0"/>
        <w:adjustRightInd w:val="0"/>
        <w:ind w:right="-1"/>
        <w:rPr>
          <w:color w:val="000000" w:themeColor="text1"/>
          <w:sz w:val="28"/>
          <w:szCs w:val="28"/>
        </w:rPr>
      </w:pPr>
      <w:r w:rsidRPr="00A9626F">
        <w:rPr>
          <w:color w:val="000000" w:themeColor="text1"/>
          <w:sz w:val="28"/>
          <w:szCs w:val="28"/>
        </w:rPr>
        <w:t>ПОСТАНОВЛЯЕТ:</w:t>
      </w:r>
    </w:p>
    <w:p w:rsidR="00922152" w:rsidRPr="00A9626F" w:rsidRDefault="00922152" w:rsidP="00DF305B">
      <w:pPr>
        <w:ind w:firstLine="709"/>
        <w:jc w:val="both"/>
        <w:rPr>
          <w:color w:val="000000" w:themeColor="text1"/>
          <w:sz w:val="28"/>
          <w:szCs w:val="28"/>
        </w:rPr>
      </w:pPr>
      <w:r w:rsidRPr="00A9626F">
        <w:rPr>
          <w:color w:val="000000" w:themeColor="text1"/>
          <w:sz w:val="28"/>
          <w:szCs w:val="28"/>
        </w:rPr>
        <w:t>1.</w:t>
      </w:r>
      <w:r w:rsidR="00422D06" w:rsidRPr="00A9626F">
        <w:rPr>
          <w:color w:val="000000" w:themeColor="text1"/>
          <w:sz w:val="28"/>
          <w:szCs w:val="28"/>
        </w:rPr>
        <w:t xml:space="preserve"> </w:t>
      </w:r>
      <w:r w:rsidRPr="00A9626F">
        <w:rPr>
          <w:color w:val="000000" w:themeColor="text1"/>
          <w:sz w:val="28"/>
          <w:szCs w:val="28"/>
        </w:rPr>
        <w:t xml:space="preserve">Утвердить </w:t>
      </w:r>
      <w:r w:rsidR="00A017C2" w:rsidRPr="00A9626F">
        <w:rPr>
          <w:color w:val="000000" w:themeColor="text1"/>
          <w:sz w:val="28"/>
          <w:szCs w:val="28"/>
        </w:rPr>
        <w:t xml:space="preserve">прилагаемый Порядок определения норматива стоимости одного квадратного метра площади жилого помещения и средней рыночной стоимости одного квадратного метра общей площади жилого помещения по </w:t>
      </w:r>
      <w:proofErr w:type="spellStart"/>
      <w:r w:rsidR="00A017C2" w:rsidRPr="00A9626F">
        <w:rPr>
          <w:color w:val="000000" w:themeColor="text1"/>
          <w:sz w:val="28"/>
          <w:szCs w:val="28"/>
        </w:rPr>
        <w:t>Краснокаменскому</w:t>
      </w:r>
      <w:proofErr w:type="spellEnd"/>
      <w:r w:rsidR="00A017C2" w:rsidRPr="00A9626F">
        <w:rPr>
          <w:color w:val="000000" w:themeColor="text1"/>
          <w:sz w:val="28"/>
          <w:szCs w:val="28"/>
        </w:rPr>
        <w:t xml:space="preserve"> муниципальному округу Забайкальского края</w:t>
      </w:r>
      <w:r w:rsidRPr="00A9626F">
        <w:rPr>
          <w:color w:val="000000" w:themeColor="text1"/>
          <w:sz w:val="28"/>
          <w:szCs w:val="28"/>
        </w:rPr>
        <w:t>.</w:t>
      </w:r>
    </w:p>
    <w:p w:rsidR="00922152" w:rsidRPr="00A9626F" w:rsidRDefault="00A017C2" w:rsidP="00575783">
      <w:pPr>
        <w:pStyle w:val="Title"/>
        <w:spacing w:before="0" w:after="0"/>
        <w:ind w:firstLine="709"/>
        <w:jc w:val="both"/>
        <w:rPr>
          <w:rFonts w:ascii="Times New Roman" w:hAnsi="Times New Roman" w:cs="Times New Roman"/>
          <w:color w:val="000000" w:themeColor="text1"/>
          <w:sz w:val="28"/>
          <w:szCs w:val="28"/>
        </w:rPr>
      </w:pPr>
      <w:r w:rsidRPr="00A9626F">
        <w:rPr>
          <w:rFonts w:ascii="Times New Roman" w:hAnsi="Times New Roman" w:cs="Times New Roman"/>
          <w:b w:val="0"/>
          <w:bCs w:val="0"/>
          <w:color w:val="000000" w:themeColor="text1"/>
          <w:kern w:val="0"/>
          <w:sz w:val="28"/>
          <w:szCs w:val="28"/>
        </w:rPr>
        <w:t>2</w:t>
      </w:r>
      <w:r w:rsidR="00922152" w:rsidRPr="00A9626F">
        <w:rPr>
          <w:rFonts w:ascii="Times New Roman" w:hAnsi="Times New Roman" w:cs="Times New Roman"/>
          <w:b w:val="0"/>
          <w:bCs w:val="0"/>
          <w:color w:val="000000" w:themeColor="text1"/>
          <w:kern w:val="0"/>
          <w:sz w:val="28"/>
          <w:szCs w:val="28"/>
        </w:rPr>
        <w:t>. </w:t>
      </w:r>
      <w:r w:rsidR="00575783" w:rsidRPr="00A9626F">
        <w:rPr>
          <w:rFonts w:ascii="Times New Roman" w:hAnsi="Times New Roman" w:cs="Times New Roman"/>
          <w:b w:val="0"/>
          <w:bCs w:val="0"/>
          <w:color w:val="000000" w:themeColor="text1"/>
          <w:kern w:val="0"/>
          <w:sz w:val="28"/>
          <w:szCs w:val="28"/>
        </w:rPr>
        <w:t>Настоящее постановление подлежит официальному обнародованию на Официальном сайте Краснокаменского муниципального округа Забайкальского края в информационно-телекоммуникационной сети «Интернет» (</w:t>
      </w:r>
      <w:hyperlink r:id="rId10" w:history="1">
        <w:r w:rsidR="00575783" w:rsidRPr="00A9626F">
          <w:rPr>
            <w:rFonts w:ascii="Times New Roman" w:hAnsi="Times New Roman" w:cs="Times New Roman"/>
            <w:b w:val="0"/>
            <w:bCs w:val="0"/>
            <w:color w:val="000000" w:themeColor="text1"/>
            <w:kern w:val="0"/>
            <w:sz w:val="28"/>
            <w:szCs w:val="28"/>
          </w:rPr>
          <w:t>http://adminkr.ru</w:t>
        </w:r>
      </w:hyperlink>
      <w:r w:rsidR="00575783" w:rsidRPr="00A9626F">
        <w:rPr>
          <w:rFonts w:ascii="Times New Roman" w:hAnsi="Times New Roman" w:cs="Times New Roman"/>
          <w:b w:val="0"/>
          <w:bCs w:val="0"/>
          <w:color w:val="000000" w:themeColor="text1"/>
          <w:kern w:val="0"/>
          <w:sz w:val="28"/>
          <w:szCs w:val="28"/>
        </w:rPr>
        <w:t>, регистрация в качестве сетевого издания ЭЛ № ФС 77-75936 от 03.07.2019), размещению на специально оборудованных стендах в специально отведенных местах, доступных для неограниченного круга лиц, расположенных по следующим адресам: Забайкальский край, г. Краснокаменск, 505; Забайкальский край, Краснокаменский район, с. Ковыли, ул. Ленина, 1; Забайкальский край, Краснокаменский район, с. Соктуй-Милозан, мкр.</w:t>
      </w:r>
      <w:r w:rsidR="00A9626F">
        <w:rPr>
          <w:rFonts w:ascii="Times New Roman" w:hAnsi="Times New Roman" w:cs="Times New Roman"/>
          <w:b w:val="0"/>
          <w:bCs w:val="0"/>
          <w:color w:val="000000" w:themeColor="text1"/>
          <w:kern w:val="0"/>
          <w:sz w:val="28"/>
          <w:szCs w:val="28"/>
        </w:rPr>
        <w:t xml:space="preserve"> </w:t>
      </w:r>
      <w:r w:rsidR="00575783" w:rsidRPr="00A9626F">
        <w:rPr>
          <w:rFonts w:ascii="Times New Roman" w:hAnsi="Times New Roman" w:cs="Times New Roman"/>
          <w:b w:val="0"/>
          <w:bCs w:val="0"/>
          <w:color w:val="000000" w:themeColor="text1"/>
          <w:kern w:val="0"/>
          <w:sz w:val="28"/>
          <w:szCs w:val="28"/>
        </w:rPr>
        <w:t xml:space="preserve">Юбилейный, 7; Забайкальский край, Краснокаменский </w:t>
      </w:r>
      <w:r w:rsidR="00575783" w:rsidRPr="00A9626F">
        <w:rPr>
          <w:rFonts w:ascii="Times New Roman" w:hAnsi="Times New Roman" w:cs="Times New Roman"/>
          <w:b w:val="0"/>
          <w:bCs w:val="0"/>
          <w:color w:val="000000" w:themeColor="text1"/>
          <w:kern w:val="0"/>
          <w:sz w:val="28"/>
          <w:szCs w:val="28"/>
        </w:rPr>
        <w:lastRenderedPageBreak/>
        <w:t xml:space="preserve">район, с. Богдановка, ул. Микрорайонная, 1; Забайкальский край, Краснокаменский район, с. Кайластуй, ул. Куйбышева, 11; Забайкальский край, Краснокаменский район, с. Капцегайтуй, ул. Советская, 10; Забайкальский край, Краснокаменский район, с. Маргуцек, ул. Губина 61; Забайкальский край, Краснокаменский район, с. Среднеаргунск, Центральная 13; Забайкальский край, Краснокаменский район, с. Целинный ул. Железнодорожная, 1; Забайкальский край, Краснокаменский район, </w:t>
      </w:r>
      <w:proofErr w:type="spellStart"/>
      <w:r w:rsidR="00575783" w:rsidRPr="00A9626F">
        <w:rPr>
          <w:rFonts w:ascii="Times New Roman" w:hAnsi="Times New Roman" w:cs="Times New Roman"/>
          <w:b w:val="0"/>
          <w:bCs w:val="0"/>
          <w:color w:val="000000" w:themeColor="text1"/>
          <w:kern w:val="0"/>
          <w:sz w:val="28"/>
          <w:szCs w:val="28"/>
        </w:rPr>
        <w:t>с.Юбилейный</w:t>
      </w:r>
      <w:proofErr w:type="spellEnd"/>
      <w:r w:rsidR="00575783" w:rsidRPr="00A9626F">
        <w:rPr>
          <w:rFonts w:ascii="Times New Roman" w:hAnsi="Times New Roman" w:cs="Times New Roman"/>
          <w:b w:val="0"/>
          <w:bCs w:val="0"/>
          <w:color w:val="000000" w:themeColor="text1"/>
          <w:kern w:val="0"/>
          <w:sz w:val="28"/>
          <w:szCs w:val="28"/>
        </w:rPr>
        <w:t xml:space="preserve">, </w:t>
      </w:r>
      <w:proofErr w:type="spellStart"/>
      <w:r w:rsidR="00575783" w:rsidRPr="00A9626F">
        <w:rPr>
          <w:rFonts w:ascii="Times New Roman" w:hAnsi="Times New Roman" w:cs="Times New Roman"/>
          <w:b w:val="0"/>
          <w:bCs w:val="0"/>
          <w:color w:val="000000" w:themeColor="text1"/>
          <w:kern w:val="0"/>
          <w:sz w:val="28"/>
          <w:szCs w:val="28"/>
        </w:rPr>
        <w:t>ул.Советская</w:t>
      </w:r>
      <w:proofErr w:type="spellEnd"/>
      <w:r w:rsidR="00575783" w:rsidRPr="00A9626F">
        <w:rPr>
          <w:rFonts w:ascii="Times New Roman" w:hAnsi="Times New Roman" w:cs="Times New Roman"/>
          <w:b w:val="0"/>
          <w:bCs w:val="0"/>
          <w:color w:val="000000" w:themeColor="text1"/>
          <w:kern w:val="0"/>
          <w:sz w:val="28"/>
          <w:szCs w:val="28"/>
        </w:rPr>
        <w:t>, 9, вступает в силу на следующий день после дня его официального обнародования.</w:t>
      </w:r>
    </w:p>
    <w:p w:rsidR="00922152" w:rsidRPr="00A9626F" w:rsidRDefault="00922152" w:rsidP="00922152">
      <w:pPr>
        <w:suppressAutoHyphens/>
        <w:ind w:firstLine="709"/>
        <w:contextualSpacing/>
        <w:jc w:val="both"/>
        <w:rPr>
          <w:color w:val="000000" w:themeColor="text1"/>
          <w:sz w:val="28"/>
          <w:szCs w:val="28"/>
        </w:rPr>
      </w:pPr>
    </w:p>
    <w:p w:rsidR="00922152" w:rsidRDefault="00922152" w:rsidP="00922152">
      <w:pPr>
        <w:jc w:val="both"/>
        <w:rPr>
          <w:color w:val="000000" w:themeColor="text1"/>
          <w:sz w:val="28"/>
          <w:szCs w:val="28"/>
        </w:rPr>
      </w:pPr>
    </w:p>
    <w:p w:rsidR="0036205B" w:rsidRPr="00A9626F" w:rsidRDefault="0036205B" w:rsidP="00922152">
      <w:pPr>
        <w:jc w:val="both"/>
        <w:rPr>
          <w:color w:val="000000" w:themeColor="text1"/>
          <w:sz w:val="28"/>
          <w:szCs w:val="28"/>
        </w:rPr>
      </w:pPr>
    </w:p>
    <w:p w:rsidR="00922152" w:rsidRPr="00A9626F" w:rsidRDefault="00922152" w:rsidP="00922152">
      <w:pPr>
        <w:tabs>
          <w:tab w:val="left" w:pos="7371"/>
        </w:tabs>
        <w:jc w:val="both"/>
        <w:rPr>
          <w:color w:val="000000" w:themeColor="text1"/>
          <w:sz w:val="28"/>
          <w:szCs w:val="28"/>
        </w:rPr>
      </w:pPr>
      <w:r w:rsidRPr="00A9626F">
        <w:rPr>
          <w:color w:val="000000" w:themeColor="text1"/>
          <w:sz w:val="28"/>
          <w:szCs w:val="28"/>
        </w:rPr>
        <w:t>Глава муниципального округа</w:t>
      </w:r>
      <w:r w:rsidRPr="00A9626F">
        <w:rPr>
          <w:color w:val="000000" w:themeColor="text1"/>
          <w:sz w:val="28"/>
          <w:szCs w:val="28"/>
        </w:rPr>
        <w:tab/>
      </w:r>
      <w:r w:rsidRPr="00A9626F">
        <w:rPr>
          <w:color w:val="000000" w:themeColor="text1"/>
          <w:sz w:val="28"/>
          <w:szCs w:val="28"/>
        </w:rPr>
        <w:tab/>
        <w:t>К.А. Зверев</w:t>
      </w:r>
    </w:p>
    <w:p w:rsidR="00922152" w:rsidRPr="00A9626F" w:rsidRDefault="00922152" w:rsidP="00922152">
      <w:pPr>
        <w:suppressAutoHyphens/>
        <w:ind w:firstLine="709"/>
        <w:jc w:val="both"/>
        <w:rPr>
          <w:color w:val="000000" w:themeColor="text1"/>
          <w:sz w:val="28"/>
          <w:szCs w:val="28"/>
        </w:rPr>
      </w:pPr>
    </w:p>
    <w:p w:rsidR="00922152" w:rsidRPr="00A9626F" w:rsidRDefault="00922152" w:rsidP="00922152">
      <w:pPr>
        <w:suppressAutoHyphens/>
        <w:ind w:right="98"/>
        <w:rPr>
          <w:color w:val="000000" w:themeColor="text1"/>
          <w:sz w:val="28"/>
          <w:szCs w:val="28"/>
        </w:rPr>
      </w:pPr>
    </w:p>
    <w:p w:rsidR="00922152" w:rsidRPr="00A9626F" w:rsidRDefault="00922152" w:rsidP="00922152">
      <w:pPr>
        <w:suppressAutoHyphens/>
        <w:ind w:right="98"/>
        <w:rPr>
          <w:color w:val="000000" w:themeColor="text1"/>
          <w:sz w:val="28"/>
          <w:szCs w:val="28"/>
        </w:rPr>
      </w:pPr>
    </w:p>
    <w:p w:rsidR="00922152" w:rsidRPr="00A9626F" w:rsidRDefault="00922152" w:rsidP="00922152">
      <w:pPr>
        <w:suppressAutoHyphens/>
        <w:ind w:right="98"/>
        <w:rPr>
          <w:color w:val="000000" w:themeColor="text1"/>
          <w:sz w:val="28"/>
          <w:szCs w:val="28"/>
        </w:rPr>
      </w:pPr>
    </w:p>
    <w:p w:rsidR="00922152" w:rsidRPr="00A9626F" w:rsidRDefault="00922152" w:rsidP="00922152">
      <w:pPr>
        <w:suppressAutoHyphens/>
        <w:ind w:right="98"/>
        <w:rPr>
          <w:color w:val="000000" w:themeColor="text1"/>
          <w:sz w:val="28"/>
          <w:szCs w:val="28"/>
        </w:rPr>
      </w:pPr>
    </w:p>
    <w:p w:rsidR="00922152" w:rsidRPr="00A9626F" w:rsidRDefault="00922152" w:rsidP="00922152">
      <w:pPr>
        <w:suppressAutoHyphens/>
        <w:ind w:right="98"/>
        <w:rPr>
          <w:color w:val="000000" w:themeColor="text1"/>
          <w:sz w:val="28"/>
          <w:szCs w:val="28"/>
        </w:rPr>
      </w:pPr>
    </w:p>
    <w:p w:rsidR="00922152" w:rsidRPr="00A9626F" w:rsidRDefault="00922152" w:rsidP="00922152">
      <w:pPr>
        <w:suppressAutoHyphens/>
        <w:ind w:right="98"/>
        <w:outlineLvl w:val="0"/>
        <w:rPr>
          <w:color w:val="000000" w:themeColor="text1"/>
          <w:sz w:val="28"/>
          <w:szCs w:val="28"/>
        </w:rPr>
      </w:pPr>
    </w:p>
    <w:p w:rsidR="00922152" w:rsidRPr="00A9626F" w:rsidRDefault="00922152" w:rsidP="00922152">
      <w:pPr>
        <w:suppressAutoHyphens/>
        <w:ind w:right="98"/>
        <w:outlineLvl w:val="0"/>
        <w:rPr>
          <w:color w:val="000000" w:themeColor="text1"/>
          <w:sz w:val="28"/>
          <w:szCs w:val="28"/>
        </w:rPr>
      </w:pPr>
    </w:p>
    <w:p w:rsidR="00A017C2" w:rsidRPr="00A9626F" w:rsidRDefault="00A017C2" w:rsidP="00922152">
      <w:pPr>
        <w:suppressAutoHyphens/>
        <w:ind w:right="98"/>
        <w:outlineLvl w:val="0"/>
        <w:rPr>
          <w:color w:val="000000" w:themeColor="text1"/>
          <w:sz w:val="28"/>
          <w:szCs w:val="28"/>
        </w:rPr>
      </w:pPr>
    </w:p>
    <w:p w:rsidR="00A017C2" w:rsidRPr="00A9626F" w:rsidRDefault="00A017C2" w:rsidP="00922152">
      <w:pPr>
        <w:suppressAutoHyphens/>
        <w:ind w:right="98"/>
        <w:outlineLvl w:val="0"/>
        <w:rPr>
          <w:color w:val="000000" w:themeColor="text1"/>
          <w:sz w:val="28"/>
          <w:szCs w:val="28"/>
        </w:rPr>
      </w:pPr>
    </w:p>
    <w:p w:rsidR="00A017C2" w:rsidRPr="00A9626F" w:rsidRDefault="00A017C2" w:rsidP="00922152">
      <w:pPr>
        <w:suppressAutoHyphens/>
        <w:ind w:right="98"/>
        <w:outlineLvl w:val="0"/>
        <w:rPr>
          <w:color w:val="000000" w:themeColor="text1"/>
          <w:sz w:val="28"/>
          <w:szCs w:val="28"/>
        </w:rPr>
      </w:pPr>
    </w:p>
    <w:p w:rsidR="00A017C2" w:rsidRPr="00A9626F" w:rsidRDefault="00A017C2" w:rsidP="00922152">
      <w:pPr>
        <w:suppressAutoHyphens/>
        <w:ind w:right="98"/>
        <w:outlineLvl w:val="0"/>
        <w:rPr>
          <w:color w:val="000000" w:themeColor="text1"/>
          <w:sz w:val="28"/>
          <w:szCs w:val="28"/>
        </w:rPr>
      </w:pPr>
    </w:p>
    <w:p w:rsidR="00A017C2" w:rsidRPr="00A9626F" w:rsidRDefault="00A017C2" w:rsidP="00922152">
      <w:pPr>
        <w:suppressAutoHyphens/>
        <w:ind w:right="98"/>
        <w:outlineLvl w:val="0"/>
        <w:rPr>
          <w:color w:val="000000" w:themeColor="text1"/>
          <w:sz w:val="28"/>
          <w:szCs w:val="28"/>
        </w:rPr>
      </w:pPr>
    </w:p>
    <w:p w:rsidR="00A017C2" w:rsidRPr="00A9626F" w:rsidRDefault="00A017C2" w:rsidP="00922152">
      <w:pPr>
        <w:suppressAutoHyphens/>
        <w:ind w:right="98"/>
        <w:outlineLvl w:val="0"/>
        <w:rPr>
          <w:color w:val="000000" w:themeColor="text1"/>
          <w:sz w:val="28"/>
          <w:szCs w:val="28"/>
        </w:rPr>
      </w:pPr>
    </w:p>
    <w:p w:rsidR="00A017C2" w:rsidRPr="00A9626F" w:rsidRDefault="00A017C2" w:rsidP="00922152">
      <w:pPr>
        <w:suppressAutoHyphens/>
        <w:ind w:right="98"/>
        <w:outlineLvl w:val="0"/>
        <w:rPr>
          <w:color w:val="000000" w:themeColor="text1"/>
          <w:sz w:val="28"/>
          <w:szCs w:val="28"/>
        </w:rPr>
      </w:pPr>
    </w:p>
    <w:p w:rsidR="00A017C2" w:rsidRPr="00A9626F" w:rsidRDefault="00A017C2" w:rsidP="00922152">
      <w:pPr>
        <w:suppressAutoHyphens/>
        <w:ind w:right="98"/>
        <w:outlineLvl w:val="0"/>
        <w:rPr>
          <w:color w:val="000000" w:themeColor="text1"/>
          <w:sz w:val="28"/>
          <w:szCs w:val="28"/>
        </w:rPr>
      </w:pPr>
    </w:p>
    <w:p w:rsidR="00A017C2" w:rsidRPr="00A9626F" w:rsidRDefault="00A017C2" w:rsidP="00922152">
      <w:pPr>
        <w:suppressAutoHyphens/>
        <w:ind w:right="98"/>
        <w:outlineLvl w:val="0"/>
        <w:rPr>
          <w:color w:val="000000" w:themeColor="text1"/>
          <w:sz w:val="28"/>
          <w:szCs w:val="28"/>
        </w:rPr>
      </w:pPr>
    </w:p>
    <w:p w:rsidR="00A017C2" w:rsidRPr="00A9626F" w:rsidRDefault="00A017C2" w:rsidP="00922152">
      <w:pPr>
        <w:suppressAutoHyphens/>
        <w:ind w:right="98"/>
        <w:outlineLvl w:val="0"/>
        <w:rPr>
          <w:color w:val="000000" w:themeColor="text1"/>
          <w:sz w:val="28"/>
          <w:szCs w:val="28"/>
        </w:rPr>
      </w:pPr>
    </w:p>
    <w:p w:rsidR="00A017C2" w:rsidRPr="00A9626F" w:rsidRDefault="00A017C2" w:rsidP="00922152">
      <w:pPr>
        <w:suppressAutoHyphens/>
        <w:ind w:right="98"/>
        <w:outlineLvl w:val="0"/>
        <w:rPr>
          <w:color w:val="000000" w:themeColor="text1"/>
          <w:sz w:val="28"/>
          <w:szCs w:val="28"/>
        </w:rPr>
      </w:pPr>
    </w:p>
    <w:p w:rsidR="00A017C2" w:rsidRPr="00A9626F" w:rsidRDefault="00A017C2" w:rsidP="00922152">
      <w:pPr>
        <w:suppressAutoHyphens/>
        <w:ind w:right="98"/>
        <w:outlineLvl w:val="0"/>
        <w:rPr>
          <w:color w:val="000000" w:themeColor="text1"/>
          <w:sz w:val="28"/>
          <w:szCs w:val="28"/>
        </w:rPr>
      </w:pPr>
    </w:p>
    <w:p w:rsidR="00A017C2" w:rsidRPr="00A9626F" w:rsidRDefault="00A017C2" w:rsidP="00922152">
      <w:pPr>
        <w:suppressAutoHyphens/>
        <w:ind w:right="98"/>
        <w:outlineLvl w:val="0"/>
        <w:rPr>
          <w:color w:val="000000" w:themeColor="text1"/>
          <w:sz w:val="28"/>
          <w:szCs w:val="28"/>
        </w:rPr>
      </w:pPr>
    </w:p>
    <w:p w:rsidR="00A017C2" w:rsidRPr="00A9626F" w:rsidRDefault="00A017C2" w:rsidP="00922152">
      <w:pPr>
        <w:suppressAutoHyphens/>
        <w:ind w:right="98"/>
        <w:outlineLvl w:val="0"/>
        <w:rPr>
          <w:color w:val="000000" w:themeColor="text1"/>
          <w:sz w:val="28"/>
          <w:szCs w:val="28"/>
        </w:rPr>
      </w:pPr>
    </w:p>
    <w:p w:rsidR="00A017C2" w:rsidRPr="00A9626F" w:rsidRDefault="00A017C2" w:rsidP="00922152">
      <w:pPr>
        <w:suppressAutoHyphens/>
        <w:ind w:right="98"/>
        <w:outlineLvl w:val="0"/>
        <w:rPr>
          <w:color w:val="000000" w:themeColor="text1"/>
          <w:sz w:val="28"/>
          <w:szCs w:val="28"/>
        </w:rPr>
      </w:pPr>
    </w:p>
    <w:p w:rsidR="00A017C2" w:rsidRPr="00A9626F" w:rsidRDefault="00A017C2" w:rsidP="00922152">
      <w:pPr>
        <w:suppressAutoHyphens/>
        <w:ind w:right="98"/>
        <w:outlineLvl w:val="0"/>
        <w:rPr>
          <w:color w:val="000000" w:themeColor="text1"/>
          <w:sz w:val="28"/>
          <w:szCs w:val="28"/>
        </w:rPr>
      </w:pPr>
    </w:p>
    <w:p w:rsidR="00A017C2" w:rsidRPr="00A9626F" w:rsidRDefault="00A017C2" w:rsidP="00922152">
      <w:pPr>
        <w:suppressAutoHyphens/>
        <w:ind w:right="98"/>
        <w:outlineLvl w:val="0"/>
        <w:rPr>
          <w:color w:val="000000" w:themeColor="text1"/>
          <w:sz w:val="28"/>
          <w:szCs w:val="28"/>
        </w:rPr>
      </w:pPr>
    </w:p>
    <w:p w:rsidR="00A017C2" w:rsidRPr="00A9626F" w:rsidRDefault="00A017C2" w:rsidP="00922152">
      <w:pPr>
        <w:suppressAutoHyphens/>
        <w:ind w:right="98"/>
        <w:outlineLvl w:val="0"/>
        <w:rPr>
          <w:color w:val="000000" w:themeColor="text1"/>
          <w:sz w:val="28"/>
          <w:szCs w:val="28"/>
        </w:rPr>
      </w:pPr>
    </w:p>
    <w:p w:rsidR="00A017C2" w:rsidRPr="00A9626F" w:rsidRDefault="00A017C2" w:rsidP="00922152">
      <w:pPr>
        <w:suppressAutoHyphens/>
        <w:ind w:right="98"/>
        <w:outlineLvl w:val="0"/>
        <w:rPr>
          <w:color w:val="000000" w:themeColor="text1"/>
          <w:sz w:val="28"/>
          <w:szCs w:val="28"/>
        </w:rPr>
      </w:pPr>
    </w:p>
    <w:p w:rsidR="00A017C2" w:rsidRPr="00A9626F" w:rsidRDefault="00A017C2" w:rsidP="00922152">
      <w:pPr>
        <w:suppressAutoHyphens/>
        <w:ind w:right="98"/>
        <w:outlineLvl w:val="0"/>
        <w:rPr>
          <w:color w:val="000000" w:themeColor="text1"/>
          <w:sz w:val="28"/>
          <w:szCs w:val="28"/>
        </w:rPr>
      </w:pPr>
    </w:p>
    <w:p w:rsidR="00A017C2" w:rsidRPr="00A9626F" w:rsidRDefault="00A017C2" w:rsidP="00922152">
      <w:pPr>
        <w:suppressAutoHyphens/>
        <w:ind w:right="98"/>
        <w:outlineLvl w:val="0"/>
        <w:rPr>
          <w:color w:val="000000" w:themeColor="text1"/>
          <w:sz w:val="28"/>
          <w:szCs w:val="28"/>
        </w:rPr>
      </w:pPr>
    </w:p>
    <w:p w:rsidR="001817D1" w:rsidRDefault="001817D1" w:rsidP="00027058">
      <w:pPr>
        <w:ind w:left="6379" w:firstLine="703"/>
        <w:jc w:val="right"/>
        <w:outlineLvl w:val="0"/>
        <w:rPr>
          <w:bCs/>
          <w:color w:val="000000" w:themeColor="text1"/>
          <w:sz w:val="28"/>
        </w:rPr>
      </w:pPr>
    </w:p>
    <w:p w:rsidR="00027058" w:rsidRPr="00A9626F" w:rsidRDefault="00DF305B" w:rsidP="00027058">
      <w:pPr>
        <w:ind w:left="6379" w:firstLine="703"/>
        <w:jc w:val="right"/>
        <w:outlineLvl w:val="0"/>
        <w:rPr>
          <w:bCs/>
          <w:color w:val="000000" w:themeColor="text1"/>
          <w:sz w:val="28"/>
        </w:rPr>
      </w:pPr>
      <w:r w:rsidRPr="00A9626F">
        <w:rPr>
          <w:bCs/>
          <w:color w:val="000000" w:themeColor="text1"/>
          <w:sz w:val="28"/>
        </w:rPr>
        <w:t>У</w:t>
      </w:r>
      <w:r w:rsidR="00027058" w:rsidRPr="00A9626F">
        <w:rPr>
          <w:bCs/>
          <w:color w:val="000000" w:themeColor="text1"/>
          <w:sz w:val="28"/>
        </w:rPr>
        <w:t>ТВЕРЖДЕН</w:t>
      </w:r>
    </w:p>
    <w:p w:rsidR="00027058" w:rsidRPr="00A9626F" w:rsidRDefault="00027058" w:rsidP="00027058">
      <w:pPr>
        <w:ind w:left="5670"/>
        <w:jc w:val="right"/>
        <w:rPr>
          <w:color w:val="000000" w:themeColor="text1"/>
          <w:sz w:val="28"/>
          <w:szCs w:val="28"/>
        </w:rPr>
      </w:pPr>
      <w:r w:rsidRPr="00A9626F">
        <w:rPr>
          <w:color w:val="000000" w:themeColor="text1"/>
          <w:sz w:val="28"/>
          <w:szCs w:val="28"/>
        </w:rPr>
        <w:t xml:space="preserve">Постановлением </w:t>
      </w:r>
    </w:p>
    <w:p w:rsidR="00027058" w:rsidRPr="00A9626F" w:rsidRDefault="00027058" w:rsidP="00027058">
      <w:pPr>
        <w:ind w:left="5670"/>
        <w:jc w:val="right"/>
        <w:rPr>
          <w:color w:val="000000" w:themeColor="text1"/>
          <w:sz w:val="28"/>
          <w:szCs w:val="28"/>
        </w:rPr>
      </w:pPr>
      <w:r w:rsidRPr="00A9626F">
        <w:rPr>
          <w:color w:val="000000" w:themeColor="text1"/>
          <w:sz w:val="28"/>
          <w:szCs w:val="28"/>
        </w:rPr>
        <w:lastRenderedPageBreak/>
        <w:t xml:space="preserve">администрации </w:t>
      </w:r>
    </w:p>
    <w:p w:rsidR="00027058" w:rsidRPr="00A9626F" w:rsidRDefault="00027058" w:rsidP="00027058">
      <w:pPr>
        <w:ind w:left="5670"/>
        <w:jc w:val="right"/>
        <w:rPr>
          <w:color w:val="000000" w:themeColor="text1"/>
          <w:sz w:val="28"/>
        </w:rPr>
      </w:pPr>
      <w:r w:rsidRPr="00A9626F">
        <w:rPr>
          <w:color w:val="000000" w:themeColor="text1"/>
          <w:sz w:val="28"/>
        </w:rPr>
        <w:t>Краснокаменского муниципального округа Забайкальского края</w:t>
      </w:r>
    </w:p>
    <w:p w:rsidR="00027058" w:rsidRPr="00A9626F" w:rsidRDefault="00027058" w:rsidP="00027058">
      <w:pPr>
        <w:jc w:val="right"/>
        <w:rPr>
          <w:color w:val="000000" w:themeColor="text1"/>
          <w:sz w:val="28"/>
        </w:rPr>
      </w:pPr>
      <w:r w:rsidRPr="00A9626F">
        <w:rPr>
          <w:color w:val="000000" w:themeColor="text1"/>
          <w:sz w:val="28"/>
        </w:rPr>
        <w:t xml:space="preserve">от </w:t>
      </w:r>
      <w:r w:rsidR="00B737E9">
        <w:rPr>
          <w:color w:val="000000" w:themeColor="text1"/>
          <w:sz w:val="28"/>
        </w:rPr>
        <w:t>27.01.026 № 3</w:t>
      </w:r>
      <w:bookmarkStart w:id="0" w:name="_GoBack"/>
      <w:bookmarkEnd w:id="0"/>
    </w:p>
    <w:p w:rsidR="00A017C2" w:rsidRPr="00A9626F" w:rsidRDefault="00A017C2" w:rsidP="00A017C2">
      <w:pPr>
        <w:pStyle w:val="1"/>
        <w:widowControl w:val="0"/>
        <w:spacing w:before="240"/>
        <w:jc w:val="center"/>
        <w:rPr>
          <w:rFonts w:ascii="Times New Roman" w:hAnsi="Times New Roman" w:cs="Times New Roman"/>
          <w:color w:val="000000" w:themeColor="text1"/>
        </w:rPr>
      </w:pPr>
      <w:r w:rsidRPr="00A9626F">
        <w:rPr>
          <w:rFonts w:ascii="Times New Roman" w:hAnsi="Times New Roman" w:cs="Times New Roman"/>
          <w:color w:val="000000" w:themeColor="text1"/>
        </w:rPr>
        <w:t>Порядок определения норматива стоимости одного</w:t>
      </w:r>
      <w:r w:rsidR="007E7E0C" w:rsidRPr="00A9626F">
        <w:rPr>
          <w:rFonts w:ascii="Times New Roman" w:hAnsi="Times New Roman" w:cs="Times New Roman"/>
          <w:color w:val="000000" w:themeColor="text1"/>
        </w:rPr>
        <w:t xml:space="preserve"> </w:t>
      </w:r>
      <w:r w:rsidRPr="00A9626F">
        <w:rPr>
          <w:rFonts w:ascii="Times New Roman" w:hAnsi="Times New Roman" w:cs="Times New Roman"/>
          <w:color w:val="000000" w:themeColor="text1"/>
        </w:rPr>
        <w:t>квадратного метра площади жилого помещения и средней рыночной стоимости одного квадратного метра общей площади жилого</w:t>
      </w:r>
      <w:r w:rsidR="007E7E0C" w:rsidRPr="00A9626F">
        <w:rPr>
          <w:rFonts w:ascii="Times New Roman" w:hAnsi="Times New Roman" w:cs="Times New Roman"/>
          <w:color w:val="000000" w:themeColor="text1"/>
        </w:rPr>
        <w:t xml:space="preserve"> </w:t>
      </w:r>
      <w:r w:rsidRPr="00A9626F">
        <w:rPr>
          <w:rFonts w:ascii="Times New Roman" w:hAnsi="Times New Roman" w:cs="Times New Roman"/>
          <w:color w:val="000000" w:themeColor="text1"/>
        </w:rPr>
        <w:t xml:space="preserve">помещения по </w:t>
      </w:r>
      <w:proofErr w:type="spellStart"/>
      <w:r w:rsidRPr="00A9626F">
        <w:rPr>
          <w:rFonts w:ascii="Times New Roman" w:hAnsi="Times New Roman" w:cs="Times New Roman"/>
          <w:color w:val="000000" w:themeColor="text1"/>
        </w:rPr>
        <w:t>Краснокаменскому</w:t>
      </w:r>
      <w:proofErr w:type="spellEnd"/>
      <w:r w:rsidRPr="00A9626F">
        <w:rPr>
          <w:rFonts w:ascii="Times New Roman" w:hAnsi="Times New Roman" w:cs="Times New Roman"/>
          <w:color w:val="000000" w:themeColor="text1"/>
        </w:rPr>
        <w:t xml:space="preserve"> муниципальному округу Забайкальского края</w:t>
      </w:r>
    </w:p>
    <w:p w:rsidR="00027058" w:rsidRPr="00A9626F" w:rsidRDefault="00027058" w:rsidP="00A017C2">
      <w:pPr>
        <w:widowControl w:val="0"/>
        <w:tabs>
          <w:tab w:val="left" w:pos="0"/>
        </w:tabs>
        <w:suppressAutoHyphens/>
        <w:autoSpaceDE w:val="0"/>
        <w:ind w:left="1416"/>
        <w:jc w:val="center"/>
        <w:rPr>
          <w:b/>
          <w:bCs/>
          <w:color w:val="000000" w:themeColor="text1"/>
          <w:lang w:eastAsia="ar-SA"/>
        </w:rPr>
      </w:pPr>
    </w:p>
    <w:p w:rsidR="003173C5" w:rsidRPr="00A9626F" w:rsidRDefault="003173C5" w:rsidP="007E7E0C">
      <w:pPr>
        <w:ind w:firstLine="709"/>
        <w:jc w:val="both"/>
        <w:rPr>
          <w:color w:val="000000" w:themeColor="text1"/>
          <w:sz w:val="28"/>
          <w:szCs w:val="28"/>
        </w:rPr>
      </w:pPr>
      <w:r w:rsidRPr="00A9626F">
        <w:rPr>
          <w:color w:val="000000" w:themeColor="text1"/>
          <w:sz w:val="28"/>
          <w:szCs w:val="28"/>
        </w:rPr>
        <w:t xml:space="preserve">1. Порядок определения норматива стоимости и средней рыночной стоимости одного квадратного метра общей площади жилого помещения по </w:t>
      </w:r>
      <w:proofErr w:type="spellStart"/>
      <w:r w:rsidRPr="00A9626F">
        <w:rPr>
          <w:color w:val="000000" w:themeColor="text1"/>
          <w:sz w:val="28"/>
          <w:szCs w:val="28"/>
        </w:rPr>
        <w:t>Краснокаменскому</w:t>
      </w:r>
      <w:proofErr w:type="spellEnd"/>
      <w:r w:rsidRPr="00A9626F">
        <w:rPr>
          <w:color w:val="000000" w:themeColor="text1"/>
          <w:sz w:val="28"/>
          <w:szCs w:val="28"/>
        </w:rPr>
        <w:t xml:space="preserve"> муниципальному округу Забайкальского края (далее - Порядок) разработан в </w:t>
      </w:r>
      <w:r w:rsidR="007E7E0C" w:rsidRPr="00A9626F">
        <w:rPr>
          <w:color w:val="000000" w:themeColor="text1"/>
          <w:sz w:val="28"/>
          <w:szCs w:val="28"/>
        </w:rPr>
        <w:t xml:space="preserve">целях определения </w:t>
      </w:r>
      <w:r w:rsidRPr="00A9626F">
        <w:rPr>
          <w:color w:val="000000" w:themeColor="text1"/>
          <w:sz w:val="28"/>
          <w:szCs w:val="28"/>
        </w:rPr>
        <w:t xml:space="preserve">норматива стоимости одного квадратного метра и средней рыночной стоимости одного квадратного метра общей площади жилого помещения по </w:t>
      </w:r>
      <w:proofErr w:type="spellStart"/>
      <w:r w:rsidRPr="00A9626F">
        <w:rPr>
          <w:color w:val="000000" w:themeColor="text1"/>
          <w:sz w:val="28"/>
          <w:szCs w:val="28"/>
        </w:rPr>
        <w:t>Краснокаменскому</w:t>
      </w:r>
      <w:proofErr w:type="spellEnd"/>
      <w:r w:rsidRPr="00A9626F">
        <w:rPr>
          <w:color w:val="000000" w:themeColor="text1"/>
          <w:sz w:val="28"/>
          <w:szCs w:val="28"/>
        </w:rPr>
        <w:t xml:space="preserve"> муниципальному округу Забайкальского края </w:t>
      </w:r>
      <w:r w:rsidR="00422D06" w:rsidRPr="00A9626F">
        <w:rPr>
          <w:color w:val="000000" w:themeColor="text1"/>
          <w:sz w:val="28"/>
          <w:szCs w:val="28"/>
        </w:rPr>
        <w:t xml:space="preserve"> </w:t>
      </w:r>
      <w:r w:rsidRPr="00A9626F">
        <w:rPr>
          <w:color w:val="000000" w:themeColor="text1"/>
          <w:sz w:val="28"/>
          <w:szCs w:val="28"/>
        </w:rPr>
        <w:t xml:space="preserve">(далее - норматив стоимости одного квадратного метра, средняя рыночная стоимость одного квадратного метра соответственно), используемых при расчете размера социальных выплат, предоставляемых гражданам из средств бюджетов всех уровней на приобретение жилого помещения </w:t>
      </w:r>
      <w:r w:rsidR="0079290A" w:rsidRPr="00A9626F">
        <w:rPr>
          <w:color w:val="000000" w:themeColor="text1"/>
          <w:sz w:val="28"/>
          <w:szCs w:val="28"/>
        </w:rPr>
        <w:t>или строительство индивидуального жилого дома,</w:t>
      </w:r>
      <w:r w:rsidR="00422D06" w:rsidRPr="00A9626F">
        <w:rPr>
          <w:color w:val="000000" w:themeColor="text1"/>
          <w:sz w:val="28"/>
          <w:szCs w:val="28"/>
        </w:rPr>
        <w:t xml:space="preserve"> </w:t>
      </w:r>
      <w:r w:rsidRPr="00A9626F">
        <w:rPr>
          <w:color w:val="000000" w:themeColor="text1"/>
          <w:sz w:val="28"/>
          <w:szCs w:val="28"/>
        </w:rPr>
        <w:t>и для признания граждан малоимущими, в целях принятия их на учет в качестве нуждающихся в жилых помещениях.</w:t>
      </w:r>
    </w:p>
    <w:p w:rsidR="00412B2C" w:rsidRPr="00A9626F" w:rsidRDefault="00A9626F" w:rsidP="00B77F00">
      <w:pPr>
        <w:shd w:val="clear" w:color="auto" w:fill="FFFFFF"/>
        <w:ind w:firstLine="480"/>
        <w:jc w:val="both"/>
        <w:textAlignment w:val="baseline"/>
      </w:pPr>
      <w:r>
        <w:rPr>
          <w:color w:val="000000" w:themeColor="text1"/>
          <w:sz w:val="28"/>
          <w:szCs w:val="28"/>
        </w:rPr>
        <w:t>2</w:t>
      </w:r>
      <w:r w:rsidR="00B77F00" w:rsidRPr="00A9626F">
        <w:rPr>
          <w:color w:val="000000" w:themeColor="text1"/>
          <w:sz w:val="28"/>
          <w:szCs w:val="28"/>
        </w:rPr>
        <w:t xml:space="preserve">. </w:t>
      </w:r>
      <w:r w:rsidR="007E7E0C" w:rsidRPr="00A9626F">
        <w:rPr>
          <w:color w:val="000000" w:themeColor="text1"/>
          <w:sz w:val="28"/>
          <w:szCs w:val="28"/>
        </w:rPr>
        <w:t>О</w:t>
      </w:r>
      <w:r w:rsidR="00B77F00" w:rsidRPr="00A9626F">
        <w:rPr>
          <w:color w:val="000000" w:themeColor="text1"/>
          <w:sz w:val="28"/>
          <w:szCs w:val="28"/>
        </w:rPr>
        <w:t>пределение норматива стоимости одного квадратного метра для расчета раз</w:t>
      </w:r>
      <w:r w:rsidR="007E7E0C" w:rsidRPr="00A9626F">
        <w:rPr>
          <w:color w:val="000000" w:themeColor="text1"/>
          <w:sz w:val="28"/>
          <w:szCs w:val="28"/>
        </w:rPr>
        <w:t xml:space="preserve">мера социальной выплаты, осуществляется </w:t>
      </w:r>
      <w:r w:rsidR="00B77F00" w:rsidRPr="00A9626F">
        <w:rPr>
          <w:color w:val="000000" w:themeColor="text1"/>
          <w:sz w:val="28"/>
          <w:szCs w:val="28"/>
        </w:rPr>
        <w:t xml:space="preserve">в рамках реализации мероприятия по обеспечению жильем молодых семей целевой программы </w:t>
      </w:r>
      <w:r w:rsidR="007E7E0C" w:rsidRPr="00A9626F">
        <w:rPr>
          <w:color w:val="000000" w:themeColor="text1"/>
          <w:sz w:val="28"/>
          <w:szCs w:val="28"/>
        </w:rPr>
        <w:t>«</w:t>
      </w:r>
      <w:r w:rsidR="00B77F00" w:rsidRPr="00A9626F">
        <w:rPr>
          <w:color w:val="000000" w:themeColor="text1"/>
          <w:sz w:val="28"/>
          <w:szCs w:val="28"/>
        </w:rPr>
        <w:t>Оказание государственной поддержки гражданам в обеспечении жильем и оплате жилищно-коммунальных услуг</w:t>
      </w:r>
      <w:r w:rsidR="007E7E0C" w:rsidRPr="00A9626F">
        <w:rPr>
          <w:color w:val="000000" w:themeColor="text1"/>
          <w:sz w:val="28"/>
          <w:szCs w:val="28"/>
        </w:rPr>
        <w:t>»</w:t>
      </w:r>
      <w:r w:rsidR="00B77F00" w:rsidRPr="00A9626F">
        <w:rPr>
          <w:color w:val="000000" w:themeColor="text1"/>
          <w:sz w:val="28"/>
          <w:szCs w:val="28"/>
        </w:rPr>
        <w:t xml:space="preserve"> государственной программы Российской Федерации </w:t>
      </w:r>
      <w:r w:rsidR="007E7E0C" w:rsidRPr="00A9626F">
        <w:rPr>
          <w:color w:val="000000" w:themeColor="text1"/>
          <w:sz w:val="28"/>
          <w:szCs w:val="28"/>
        </w:rPr>
        <w:t>«</w:t>
      </w:r>
      <w:r w:rsidR="00B77F00" w:rsidRPr="00A9626F">
        <w:rPr>
          <w:color w:val="000000" w:themeColor="text1"/>
          <w:sz w:val="28"/>
          <w:szCs w:val="28"/>
        </w:rPr>
        <w:t>Обеспечение доступным и комфортным жильем и коммунальными услугами граждан Российской Федерации</w:t>
      </w:r>
      <w:r w:rsidR="007E7E0C" w:rsidRPr="00A9626F">
        <w:rPr>
          <w:color w:val="000000" w:themeColor="text1"/>
          <w:sz w:val="28"/>
          <w:szCs w:val="28"/>
        </w:rPr>
        <w:t>»</w:t>
      </w:r>
      <w:r w:rsidR="00B77F00" w:rsidRPr="00A9626F">
        <w:rPr>
          <w:color w:val="000000" w:themeColor="text1"/>
          <w:sz w:val="28"/>
          <w:szCs w:val="28"/>
        </w:rPr>
        <w:t xml:space="preserve"> (далее - мероприятие целевой программы), утвержденно</w:t>
      </w:r>
      <w:r w:rsidR="0036205B">
        <w:rPr>
          <w:color w:val="000000" w:themeColor="text1"/>
          <w:sz w:val="28"/>
          <w:szCs w:val="28"/>
        </w:rPr>
        <w:t>й</w:t>
      </w:r>
      <w:r w:rsidR="00B77F00" w:rsidRPr="00A9626F">
        <w:rPr>
          <w:color w:val="000000" w:themeColor="text1"/>
          <w:sz w:val="28"/>
          <w:szCs w:val="28"/>
        </w:rPr>
        <w:t> </w:t>
      </w:r>
      <w:hyperlink r:id="rId11" w:anchor="7D20K3" w:history="1">
        <w:r w:rsidR="00B77F00" w:rsidRPr="00A9626F">
          <w:rPr>
            <w:color w:val="000000" w:themeColor="text1"/>
            <w:sz w:val="28"/>
            <w:szCs w:val="28"/>
          </w:rPr>
          <w:t xml:space="preserve">постановлением Правительства Российской Федерации от 17.12.2010 </w:t>
        </w:r>
        <w:r w:rsidR="007E7E0C" w:rsidRPr="00A9626F">
          <w:rPr>
            <w:color w:val="000000" w:themeColor="text1"/>
            <w:sz w:val="28"/>
            <w:szCs w:val="28"/>
          </w:rPr>
          <w:t>№</w:t>
        </w:r>
        <w:r w:rsidR="00B77F00" w:rsidRPr="00A9626F">
          <w:rPr>
            <w:color w:val="000000" w:themeColor="text1"/>
            <w:sz w:val="28"/>
            <w:szCs w:val="28"/>
          </w:rPr>
          <w:t xml:space="preserve"> 1050</w:t>
        </w:r>
        <w:r w:rsidR="007E7E0C" w:rsidRPr="00A9626F">
          <w:rPr>
            <w:color w:val="000000" w:themeColor="text1"/>
            <w:sz w:val="28"/>
            <w:szCs w:val="28"/>
          </w:rPr>
          <w:t>.</w:t>
        </w:r>
        <w:r w:rsidR="00B77F00" w:rsidRPr="00A9626F">
          <w:rPr>
            <w:color w:val="000000" w:themeColor="text1"/>
            <w:sz w:val="28"/>
            <w:szCs w:val="28"/>
          </w:rPr>
          <w:t xml:space="preserve">  </w:t>
        </w:r>
      </w:hyperlink>
    </w:p>
    <w:p w:rsidR="00B77F00" w:rsidRPr="00A9626F" w:rsidRDefault="00412B2C" w:rsidP="00B77F00">
      <w:pPr>
        <w:shd w:val="clear" w:color="auto" w:fill="FFFFFF"/>
        <w:ind w:firstLine="480"/>
        <w:jc w:val="both"/>
        <w:textAlignment w:val="baseline"/>
        <w:rPr>
          <w:color w:val="444444"/>
        </w:rPr>
      </w:pPr>
      <w:r w:rsidRPr="00A9626F">
        <w:rPr>
          <w:color w:val="000000" w:themeColor="text1"/>
          <w:sz w:val="28"/>
          <w:szCs w:val="28"/>
        </w:rPr>
        <w:t>3.</w:t>
      </w:r>
      <w:r w:rsidR="00B77F00" w:rsidRPr="00A9626F">
        <w:rPr>
          <w:color w:val="000000" w:themeColor="text1"/>
          <w:sz w:val="28"/>
          <w:szCs w:val="28"/>
        </w:rPr>
        <w:t xml:space="preserve"> </w:t>
      </w:r>
      <w:r w:rsidRPr="00A9626F">
        <w:rPr>
          <w:color w:val="000000" w:themeColor="text1"/>
          <w:sz w:val="28"/>
          <w:szCs w:val="28"/>
        </w:rPr>
        <w:t>О</w:t>
      </w:r>
      <w:r w:rsidR="00B77F00" w:rsidRPr="00A9626F">
        <w:rPr>
          <w:color w:val="000000" w:themeColor="text1"/>
          <w:sz w:val="28"/>
          <w:szCs w:val="28"/>
        </w:rPr>
        <w:t xml:space="preserve">пределение средней рыночной стоимости одного квадратного метра общей площади жилого помещения </w:t>
      </w:r>
      <w:r w:rsidRPr="00A9626F">
        <w:rPr>
          <w:color w:val="000000" w:themeColor="text1"/>
          <w:sz w:val="28"/>
          <w:szCs w:val="28"/>
        </w:rPr>
        <w:t xml:space="preserve">осуществляется </w:t>
      </w:r>
      <w:r w:rsidR="00B77F00" w:rsidRPr="00A9626F">
        <w:rPr>
          <w:color w:val="000000" w:themeColor="text1"/>
          <w:sz w:val="28"/>
          <w:szCs w:val="28"/>
        </w:rPr>
        <w:t>в соответствии с Законом Забайкальского края от 07.12.2009 № 289-ЗЗК «О порядке признания граждан малоимущими в целях предоставления им по договорам социального найма жилых помещений муниципального жилищного фонда с учетом размера дохода, приходящегося на каждого члена семьи, и стоимости имущества, находящегося в собственности членов семьи и подлежащего налогообложению»</w:t>
      </w:r>
      <w:r w:rsidR="00B77F00" w:rsidRPr="00A9626F">
        <w:rPr>
          <w:color w:val="444444"/>
        </w:rPr>
        <w:t>.</w:t>
      </w:r>
    </w:p>
    <w:p w:rsidR="00B77F00" w:rsidRPr="00A9626F" w:rsidRDefault="00B77F00" w:rsidP="00B77F00">
      <w:pPr>
        <w:pStyle w:val="ab"/>
        <w:widowControl w:val="0"/>
        <w:numPr>
          <w:ilvl w:val="0"/>
          <w:numId w:val="37"/>
        </w:numPr>
        <w:tabs>
          <w:tab w:val="left" w:pos="1134"/>
        </w:tabs>
        <w:autoSpaceDE w:val="0"/>
        <w:autoSpaceDN w:val="0"/>
        <w:spacing w:line="249" w:lineRule="auto"/>
        <w:ind w:left="0" w:right="-1" w:firstLine="709"/>
        <w:jc w:val="both"/>
        <w:rPr>
          <w:color w:val="000000" w:themeColor="text1"/>
          <w:sz w:val="28"/>
          <w:szCs w:val="28"/>
        </w:rPr>
      </w:pPr>
      <w:r w:rsidRPr="00A9626F">
        <w:rPr>
          <w:color w:val="000000" w:themeColor="text1"/>
          <w:sz w:val="28"/>
          <w:szCs w:val="28"/>
        </w:rPr>
        <w:t xml:space="preserve">Проведение сбора данных о рыночной стоимости одного квадратного метра на первичном и вторичном рынках жилья на территории Краснокаменского муниципального </w:t>
      </w:r>
      <w:r w:rsidR="001C0730" w:rsidRPr="00A9626F">
        <w:rPr>
          <w:color w:val="000000" w:themeColor="text1"/>
          <w:sz w:val="28"/>
          <w:szCs w:val="28"/>
        </w:rPr>
        <w:t>округа Забайкальского края</w:t>
      </w:r>
      <w:r w:rsidRPr="00A9626F">
        <w:rPr>
          <w:color w:val="000000" w:themeColor="text1"/>
          <w:sz w:val="28"/>
          <w:szCs w:val="28"/>
        </w:rPr>
        <w:t xml:space="preserve"> осуществляется </w:t>
      </w:r>
      <w:r w:rsidR="001C0730" w:rsidRPr="00A9626F">
        <w:rPr>
          <w:color w:val="000000" w:themeColor="text1"/>
          <w:sz w:val="28"/>
          <w:szCs w:val="28"/>
        </w:rPr>
        <w:t xml:space="preserve">отделом по учету и распределению жилья администрации </w:t>
      </w:r>
      <w:r w:rsidR="001C0730" w:rsidRPr="00A9626F">
        <w:rPr>
          <w:color w:val="000000" w:themeColor="text1"/>
          <w:sz w:val="28"/>
          <w:szCs w:val="28"/>
        </w:rPr>
        <w:lastRenderedPageBreak/>
        <w:t xml:space="preserve">Краснокаменского муниципального округа Забайкальского края </w:t>
      </w:r>
      <w:r w:rsidRPr="00A9626F">
        <w:rPr>
          <w:color w:val="000000" w:themeColor="text1"/>
          <w:sz w:val="28"/>
          <w:szCs w:val="28"/>
        </w:rPr>
        <w:t xml:space="preserve">(далее — </w:t>
      </w:r>
      <w:r w:rsidR="001C0730" w:rsidRPr="00A9626F">
        <w:rPr>
          <w:color w:val="000000" w:themeColor="text1"/>
          <w:sz w:val="28"/>
          <w:szCs w:val="28"/>
        </w:rPr>
        <w:t>отдел</w:t>
      </w:r>
      <w:r w:rsidR="000A2005" w:rsidRPr="00A9626F">
        <w:rPr>
          <w:color w:val="000000" w:themeColor="text1"/>
          <w:sz w:val="28"/>
          <w:szCs w:val="28"/>
        </w:rPr>
        <w:t xml:space="preserve"> по учету и распределения жилья</w:t>
      </w:r>
      <w:r w:rsidRPr="00A9626F">
        <w:rPr>
          <w:color w:val="000000" w:themeColor="text1"/>
          <w:sz w:val="28"/>
          <w:szCs w:val="28"/>
        </w:rPr>
        <w:t>) в декабре текущего года.</w:t>
      </w:r>
    </w:p>
    <w:p w:rsidR="001C0730" w:rsidRPr="00A9626F" w:rsidRDefault="007551E1" w:rsidP="001C0730">
      <w:pPr>
        <w:shd w:val="clear" w:color="auto" w:fill="FFFFFF"/>
        <w:ind w:firstLine="480"/>
        <w:jc w:val="both"/>
        <w:textAlignment w:val="baseline"/>
        <w:rPr>
          <w:color w:val="000000" w:themeColor="text1"/>
          <w:sz w:val="28"/>
          <w:szCs w:val="28"/>
        </w:rPr>
      </w:pPr>
      <w:r>
        <w:rPr>
          <w:noProof/>
          <w:color w:val="000000" w:themeColor="text1"/>
          <w:sz w:val="28"/>
          <w:szCs w:val="28"/>
        </w:rPr>
        <w:pict>
          <v:shapetype id="_x0000_t202" coordsize="21600,21600" o:spt="202" path="m,l,21600r21600,l21600,xe">
            <v:stroke joinstyle="miter"/>
            <v:path gradientshapeok="t" o:connecttype="rect"/>
          </v:shapetype>
          <v:shape id="Надпись 3" o:spid="_x0000_s1026" type="#_x0000_t202" style="position:absolute;left:0;text-align:left;margin-left:406.45pt;margin-top:11.1pt;width:20.7pt;height:11.05pt;z-index:-2516587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" filled="f" stroked="f">
            <v:textbox style="layout-flow:vertical" inset="0,0,0,0">
              <w:txbxContent>
                <w:p w:rsidR="00B77F00" w:rsidRDefault="00B77F00" w:rsidP="00B77F00">
                  <w:pPr>
                    <w:spacing w:before="20"/>
                    <w:ind w:left="20"/>
                    <w:rPr>
                      <w:rFonts w:ascii="Courier New"/>
                      <w:sz w:val="33"/>
                    </w:rPr>
                  </w:pPr>
                  <w:r>
                    <w:rPr>
                      <w:rFonts w:ascii="Courier New"/>
                      <w:spacing w:val="-10"/>
                      <w:sz w:val="33"/>
                    </w:rPr>
                    <w:t>0</w:t>
                  </w:r>
                </w:p>
              </w:txbxContent>
            </v:textbox>
            <w10:wrap anchorx="page"/>
          </v:shape>
        </w:pict>
      </w:r>
      <w:r w:rsidR="001C0730" w:rsidRPr="00A9626F">
        <w:rPr>
          <w:color w:val="000000" w:themeColor="text1"/>
          <w:sz w:val="28"/>
          <w:szCs w:val="28"/>
        </w:rPr>
        <w:t>Отдел</w:t>
      </w:r>
      <w:r w:rsidR="000A2005" w:rsidRPr="00A9626F">
        <w:rPr>
          <w:color w:val="000000" w:themeColor="text1"/>
          <w:sz w:val="28"/>
          <w:szCs w:val="28"/>
        </w:rPr>
        <w:t xml:space="preserve"> по учету и распределения жилья</w:t>
      </w:r>
      <w:r w:rsidR="00B77F00" w:rsidRPr="00A9626F">
        <w:rPr>
          <w:color w:val="000000" w:themeColor="text1"/>
          <w:sz w:val="28"/>
          <w:szCs w:val="28"/>
        </w:rPr>
        <w:t xml:space="preserve"> не позднее 15 декабря, предоставляет для расчета средней рыночной стоимости одного квадратного метра в</w:t>
      </w:r>
      <w:r w:rsidR="001C0730" w:rsidRPr="00A9626F">
        <w:rPr>
          <w:color w:val="000000" w:themeColor="text1"/>
          <w:sz w:val="28"/>
          <w:szCs w:val="28"/>
        </w:rPr>
        <w:t xml:space="preserve"> отдел экономики, торговли, закупок а</w:t>
      </w:r>
      <w:r w:rsidR="00B77F00" w:rsidRPr="00A9626F">
        <w:rPr>
          <w:color w:val="000000" w:themeColor="text1"/>
          <w:sz w:val="28"/>
          <w:szCs w:val="28"/>
        </w:rPr>
        <w:t xml:space="preserve">дминистрации </w:t>
      </w:r>
      <w:r w:rsidR="001C0730" w:rsidRPr="00A9626F">
        <w:rPr>
          <w:color w:val="000000" w:themeColor="text1"/>
          <w:sz w:val="28"/>
          <w:szCs w:val="28"/>
        </w:rPr>
        <w:t xml:space="preserve">Краснокаменского </w:t>
      </w:r>
      <w:r w:rsidR="00B77F00" w:rsidRPr="00A9626F">
        <w:rPr>
          <w:color w:val="000000" w:themeColor="text1"/>
          <w:sz w:val="28"/>
          <w:szCs w:val="28"/>
        </w:rPr>
        <w:t>муниципального округа</w:t>
      </w:r>
      <w:r w:rsidR="001C0730" w:rsidRPr="00A9626F">
        <w:rPr>
          <w:color w:val="000000" w:themeColor="text1"/>
          <w:sz w:val="28"/>
          <w:szCs w:val="28"/>
        </w:rPr>
        <w:t xml:space="preserve"> Забайкальского края (далее – отдел экономики) </w:t>
      </w:r>
      <w:r w:rsidR="00B77F00" w:rsidRPr="00A9626F">
        <w:rPr>
          <w:color w:val="000000" w:themeColor="text1"/>
          <w:sz w:val="28"/>
          <w:szCs w:val="28"/>
        </w:rPr>
        <w:t xml:space="preserve">служебную записку, а также собранную информацию в соответствии с пунктом </w:t>
      </w:r>
      <w:r w:rsidR="001C0730" w:rsidRPr="00A9626F">
        <w:rPr>
          <w:color w:val="000000" w:themeColor="text1"/>
          <w:sz w:val="28"/>
          <w:szCs w:val="28"/>
        </w:rPr>
        <w:t>5</w:t>
      </w:r>
      <w:r w:rsidR="00B77F00" w:rsidRPr="00A9626F">
        <w:rPr>
          <w:color w:val="000000" w:themeColor="text1"/>
          <w:sz w:val="28"/>
          <w:szCs w:val="28"/>
        </w:rPr>
        <w:t xml:space="preserve"> настоящего Порядка.</w:t>
      </w:r>
    </w:p>
    <w:p w:rsidR="001C0730" w:rsidRPr="00A9626F" w:rsidRDefault="001C0730" w:rsidP="001C0730">
      <w:pPr>
        <w:shd w:val="clear" w:color="auto" w:fill="FFFFFF"/>
        <w:ind w:firstLine="709"/>
        <w:jc w:val="both"/>
        <w:textAlignment w:val="baseline"/>
        <w:rPr>
          <w:color w:val="000000" w:themeColor="text1"/>
          <w:sz w:val="28"/>
          <w:szCs w:val="28"/>
        </w:rPr>
      </w:pPr>
      <w:r w:rsidRPr="00A9626F">
        <w:rPr>
          <w:color w:val="000000" w:themeColor="text1"/>
          <w:sz w:val="28"/>
          <w:szCs w:val="28"/>
        </w:rPr>
        <w:t>5. Основными источниками информации, используемыми при осуществлении сбора данных, являются:</w:t>
      </w:r>
    </w:p>
    <w:p w:rsidR="001C0730" w:rsidRPr="00A9626F" w:rsidRDefault="001C0730" w:rsidP="001C0730">
      <w:pPr>
        <w:shd w:val="clear" w:color="auto" w:fill="FFFFFF"/>
        <w:ind w:firstLine="480"/>
        <w:jc w:val="both"/>
        <w:textAlignment w:val="baseline"/>
        <w:rPr>
          <w:color w:val="000000" w:themeColor="text1"/>
          <w:sz w:val="28"/>
          <w:szCs w:val="28"/>
        </w:rPr>
      </w:pPr>
      <w:r w:rsidRPr="00A9626F">
        <w:rPr>
          <w:color w:val="000000" w:themeColor="text1"/>
          <w:sz w:val="28"/>
          <w:szCs w:val="28"/>
        </w:rPr>
        <w:t>- информация, содержащаяся на официальных сайтах агентств недвижимости и застройщиков, данные открытых печатных изданий и интернет - ресурсов, в которых размещаются сведения о ценах на первичном и вторичном рынках жилья в многоквартирных жилых домах, предложения об объектах недвижимости, выставленных на продажу;</w:t>
      </w:r>
    </w:p>
    <w:p w:rsidR="001C0730" w:rsidRPr="00A9626F" w:rsidRDefault="001C0730" w:rsidP="001C0730">
      <w:pPr>
        <w:shd w:val="clear" w:color="auto" w:fill="FFFFFF"/>
        <w:ind w:firstLine="480"/>
        <w:jc w:val="both"/>
        <w:textAlignment w:val="baseline"/>
        <w:rPr>
          <w:color w:val="000000" w:themeColor="text1"/>
          <w:sz w:val="28"/>
          <w:szCs w:val="28"/>
        </w:rPr>
      </w:pPr>
      <w:r w:rsidRPr="00A9626F">
        <w:rPr>
          <w:color w:val="000000" w:themeColor="text1"/>
          <w:sz w:val="28"/>
          <w:szCs w:val="28"/>
        </w:rPr>
        <w:t>- сведения о средней рыночной стоимости одного квадратного метра на соответствующий период на территории Забайкальского края, утвержденной Министерством строительства и жилищно-коммунального хозяйства Российской Федерации.</w:t>
      </w:r>
    </w:p>
    <w:p w:rsidR="00B77F00" w:rsidRPr="00A9626F" w:rsidRDefault="001C0730" w:rsidP="00EF4C63">
      <w:pPr>
        <w:widowControl w:val="0"/>
        <w:tabs>
          <w:tab w:val="left" w:pos="1114"/>
          <w:tab w:val="left" w:pos="9639"/>
        </w:tabs>
        <w:autoSpaceDE w:val="0"/>
        <w:autoSpaceDN w:val="0"/>
        <w:spacing w:line="242" w:lineRule="auto"/>
        <w:ind w:right="-6" w:firstLine="709"/>
        <w:jc w:val="both"/>
        <w:rPr>
          <w:sz w:val="28"/>
        </w:rPr>
      </w:pPr>
      <w:r w:rsidRPr="00A9626F">
        <w:rPr>
          <w:color w:val="000000" w:themeColor="text1"/>
          <w:sz w:val="28"/>
          <w:szCs w:val="28"/>
        </w:rPr>
        <w:t xml:space="preserve">6. </w:t>
      </w:r>
      <w:r w:rsidRPr="00A9626F">
        <w:rPr>
          <w:sz w:val="28"/>
        </w:rPr>
        <w:t>Отдел экономики ежегодно не позднее 20 декабря осуществляет расчет</w:t>
      </w:r>
      <w:r w:rsidR="00412B2C" w:rsidRPr="00A9626F">
        <w:rPr>
          <w:sz w:val="28"/>
        </w:rPr>
        <w:t xml:space="preserve"> </w:t>
      </w:r>
      <w:r w:rsidRPr="00A9626F">
        <w:rPr>
          <w:sz w:val="28"/>
        </w:rPr>
        <w:t>средней рыночной</w:t>
      </w:r>
      <w:r w:rsidR="00412B2C" w:rsidRPr="00A9626F">
        <w:rPr>
          <w:sz w:val="28"/>
        </w:rPr>
        <w:t xml:space="preserve"> </w:t>
      </w:r>
      <w:r w:rsidRPr="00A9626F">
        <w:rPr>
          <w:sz w:val="28"/>
        </w:rPr>
        <w:t>стоимости одного</w:t>
      </w:r>
      <w:r w:rsidR="00412B2C" w:rsidRPr="00A9626F">
        <w:rPr>
          <w:sz w:val="28"/>
        </w:rPr>
        <w:t xml:space="preserve"> </w:t>
      </w:r>
      <w:r w:rsidRPr="00A9626F">
        <w:rPr>
          <w:sz w:val="28"/>
        </w:rPr>
        <w:t>квадратного метра</w:t>
      </w:r>
      <w:r w:rsidR="00412B2C" w:rsidRPr="00A9626F">
        <w:rPr>
          <w:sz w:val="28"/>
        </w:rPr>
        <w:t xml:space="preserve"> </w:t>
      </w:r>
      <w:r w:rsidRPr="00A9626F">
        <w:rPr>
          <w:sz w:val="28"/>
        </w:rPr>
        <w:t>в расчётном периоде по</w:t>
      </w:r>
      <w:r w:rsidR="00412B2C" w:rsidRPr="00A9626F">
        <w:rPr>
          <w:sz w:val="28"/>
        </w:rPr>
        <w:t xml:space="preserve"> </w:t>
      </w:r>
      <w:r w:rsidRPr="00A9626F">
        <w:rPr>
          <w:sz w:val="28"/>
        </w:rPr>
        <w:t xml:space="preserve">форме, согласно приложению, </w:t>
      </w:r>
      <w:r w:rsidRPr="00A9626F">
        <w:rPr>
          <w:color w:val="0C0C0C"/>
          <w:sz w:val="28"/>
        </w:rPr>
        <w:t>к</w:t>
      </w:r>
      <w:r w:rsidR="00412B2C" w:rsidRPr="00A9626F">
        <w:rPr>
          <w:color w:val="0C0C0C"/>
          <w:sz w:val="28"/>
        </w:rPr>
        <w:t xml:space="preserve"> </w:t>
      </w:r>
      <w:r w:rsidRPr="00A9626F">
        <w:rPr>
          <w:sz w:val="28"/>
        </w:rPr>
        <w:t>настоящему Порядку.</w:t>
      </w:r>
    </w:p>
    <w:p w:rsidR="00157667" w:rsidRPr="00A9626F" w:rsidRDefault="00157667" w:rsidP="00157667">
      <w:pPr>
        <w:widowControl w:val="0"/>
        <w:tabs>
          <w:tab w:val="left" w:pos="1110"/>
        </w:tabs>
        <w:autoSpaceDE w:val="0"/>
        <w:autoSpaceDN w:val="0"/>
        <w:ind w:right="-1" w:firstLine="709"/>
        <w:jc w:val="both"/>
        <w:rPr>
          <w:sz w:val="28"/>
        </w:rPr>
      </w:pPr>
      <w:r w:rsidRPr="00A9626F">
        <w:rPr>
          <w:sz w:val="28"/>
        </w:rPr>
        <w:t>7. Определение на основе аналитически обработанных данных средней рыночной стоимости одного квадратного метра на первичном и вторичном рынках жилья и среднего значения рыночной стоимости одного квадратного метра производится</w:t>
      </w:r>
      <w:r w:rsidR="00412B2C" w:rsidRPr="00A9626F">
        <w:rPr>
          <w:sz w:val="28"/>
        </w:rPr>
        <w:t xml:space="preserve"> </w:t>
      </w:r>
      <w:r w:rsidRPr="00A9626F">
        <w:rPr>
          <w:sz w:val="28"/>
        </w:rPr>
        <w:t>по формуле:</w:t>
      </w:r>
    </w:p>
    <w:p w:rsidR="00157667" w:rsidRPr="00A9626F" w:rsidRDefault="00157667" w:rsidP="00157667">
      <w:pPr>
        <w:spacing w:line="714" w:lineRule="exact"/>
        <w:ind w:right="-1"/>
        <w:jc w:val="center"/>
        <w:rPr>
          <w:sz w:val="28"/>
        </w:rPr>
      </w:pPr>
      <w:proofErr w:type="spellStart"/>
      <w:r w:rsidRPr="00A9626F">
        <w:rPr>
          <w:sz w:val="28"/>
        </w:rPr>
        <w:t>СЗрс</w:t>
      </w:r>
      <w:proofErr w:type="spellEnd"/>
      <w:r w:rsidRPr="00A9626F">
        <w:rPr>
          <w:color w:val="212121"/>
          <w:sz w:val="28"/>
        </w:rPr>
        <w:t xml:space="preserve">= </w:t>
      </w:r>
      <w:r w:rsidRPr="00A9626F">
        <w:rPr>
          <w:sz w:val="28"/>
        </w:rPr>
        <w:t>(</w:t>
      </w:r>
      <w:proofErr w:type="spellStart"/>
      <w:r w:rsidRPr="00A9626F">
        <w:rPr>
          <w:sz w:val="28"/>
        </w:rPr>
        <w:t>СЦпр</w:t>
      </w:r>
      <w:proofErr w:type="spellEnd"/>
      <w:r w:rsidRPr="00A9626F">
        <w:rPr>
          <w:color w:val="212121"/>
          <w:sz w:val="28"/>
        </w:rPr>
        <w:t xml:space="preserve">+ </w:t>
      </w:r>
      <w:proofErr w:type="spellStart"/>
      <w:r w:rsidRPr="00A9626F">
        <w:rPr>
          <w:sz w:val="28"/>
        </w:rPr>
        <w:t>СЦвр</w:t>
      </w:r>
      <w:proofErr w:type="spellEnd"/>
      <w:r w:rsidRPr="00A9626F">
        <w:rPr>
          <w:sz w:val="28"/>
        </w:rPr>
        <w:t xml:space="preserve">) </w:t>
      </w:r>
      <w:r w:rsidRPr="00A9626F">
        <w:rPr>
          <w:color w:val="181818"/>
          <w:sz w:val="28"/>
        </w:rPr>
        <w:t xml:space="preserve">/ </w:t>
      </w:r>
      <w:r w:rsidRPr="00A9626F">
        <w:rPr>
          <w:sz w:val="28"/>
        </w:rPr>
        <w:t xml:space="preserve">2, где </w:t>
      </w:r>
    </w:p>
    <w:p w:rsidR="00157667" w:rsidRPr="00A9626F" w:rsidRDefault="00157667" w:rsidP="00157667">
      <w:pPr>
        <w:spacing w:line="714" w:lineRule="exact"/>
        <w:ind w:right="-1" w:firstLine="709"/>
        <w:jc w:val="both"/>
        <w:rPr>
          <w:sz w:val="28"/>
        </w:rPr>
      </w:pPr>
      <w:proofErr w:type="spellStart"/>
      <w:r w:rsidRPr="00A9626F">
        <w:rPr>
          <w:sz w:val="28"/>
        </w:rPr>
        <w:t>СЗрс</w:t>
      </w:r>
      <w:proofErr w:type="spellEnd"/>
      <w:r w:rsidRPr="00A9626F">
        <w:rPr>
          <w:color w:val="131313"/>
          <w:sz w:val="28"/>
        </w:rPr>
        <w:t>–</w:t>
      </w:r>
      <w:r w:rsidRPr="00A9626F">
        <w:rPr>
          <w:sz w:val="28"/>
        </w:rPr>
        <w:t>среднее значение</w:t>
      </w:r>
      <w:r w:rsidR="00412B2C" w:rsidRPr="00A9626F">
        <w:rPr>
          <w:sz w:val="28"/>
        </w:rPr>
        <w:t xml:space="preserve"> </w:t>
      </w:r>
      <w:r w:rsidRPr="00A9626F">
        <w:rPr>
          <w:sz w:val="28"/>
        </w:rPr>
        <w:t>рыночной</w:t>
      </w:r>
      <w:r w:rsidR="00412B2C" w:rsidRPr="00A9626F">
        <w:rPr>
          <w:sz w:val="28"/>
        </w:rPr>
        <w:t xml:space="preserve"> </w:t>
      </w:r>
      <w:r w:rsidRPr="00A9626F">
        <w:rPr>
          <w:sz w:val="28"/>
        </w:rPr>
        <w:t>стоимости;</w:t>
      </w:r>
    </w:p>
    <w:p w:rsidR="00157667" w:rsidRPr="00A9626F" w:rsidRDefault="00157667" w:rsidP="00157667">
      <w:pPr>
        <w:shd w:val="clear" w:color="auto" w:fill="FFFFFF"/>
        <w:ind w:firstLine="709"/>
        <w:jc w:val="both"/>
        <w:textAlignment w:val="baseline"/>
        <w:rPr>
          <w:sz w:val="28"/>
        </w:rPr>
      </w:pPr>
      <w:proofErr w:type="spellStart"/>
      <w:r w:rsidRPr="00A9626F">
        <w:rPr>
          <w:sz w:val="28"/>
        </w:rPr>
        <w:t>СЦпр</w:t>
      </w:r>
      <w:proofErr w:type="spellEnd"/>
      <w:r w:rsidR="00422D06" w:rsidRPr="00A9626F">
        <w:rPr>
          <w:sz w:val="28"/>
        </w:rPr>
        <w:t xml:space="preserve"> </w:t>
      </w:r>
      <w:r w:rsidRPr="00A9626F">
        <w:rPr>
          <w:sz w:val="28"/>
        </w:rPr>
        <w:t>-</w:t>
      </w:r>
      <w:r w:rsidR="00422D06" w:rsidRPr="00A9626F">
        <w:rPr>
          <w:sz w:val="28"/>
        </w:rPr>
        <w:t xml:space="preserve"> </w:t>
      </w:r>
      <w:r w:rsidRPr="00A9626F">
        <w:rPr>
          <w:sz w:val="28"/>
        </w:rPr>
        <w:t>средняя</w:t>
      </w:r>
      <w:r w:rsidR="00422D06" w:rsidRPr="00A9626F">
        <w:rPr>
          <w:sz w:val="28"/>
        </w:rPr>
        <w:t xml:space="preserve"> </w:t>
      </w:r>
      <w:r w:rsidRPr="00A9626F">
        <w:rPr>
          <w:sz w:val="28"/>
        </w:rPr>
        <w:t>цена</w:t>
      </w:r>
      <w:r w:rsidR="00422D06" w:rsidRPr="00A9626F">
        <w:rPr>
          <w:sz w:val="28"/>
        </w:rPr>
        <w:t xml:space="preserve"> </w:t>
      </w:r>
      <w:r w:rsidRPr="00A9626F">
        <w:rPr>
          <w:sz w:val="28"/>
        </w:rPr>
        <w:t>предложения</w:t>
      </w:r>
      <w:r w:rsidR="00422D06" w:rsidRPr="00A9626F">
        <w:rPr>
          <w:sz w:val="28"/>
        </w:rPr>
        <w:t xml:space="preserve"> </w:t>
      </w:r>
      <w:r w:rsidRPr="00A9626F">
        <w:rPr>
          <w:sz w:val="28"/>
        </w:rPr>
        <w:t>одного</w:t>
      </w:r>
      <w:r w:rsidR="00422D06" w:rsidRPr="00A9626F">
        <w:rPr>
          <w:sz w:val="28"/>
        </w:rPr>
        <w:t xml:space="preserve"> </w:t>
      </w:r>
      <w:r w:rsidRPr="00A9626F">
        <w:rPr>
          <w:sz w:val="28"/>
        </w:rPr>
        <w:t>квадратного</w:t>
      </w:r>
      <w:r w:rsidR="00422D06" w:rsidRPr="00A9626F">
        <w:rPr>
          <w:sz w:val="28"/>
        </w:rPr>
        <w:t xml:space="preserve"> </w:t>
      </w:r>
      <w:r w:rsidRPr="00A9626F">
        <w:rPr>
          <w:sz w:val="28"/>
        </w:rPr>
        <w:t>метра</w:t>
      </w:r>
      <w:r w:rsidR="00422D06" w:rsidRPr="00A9626F">
        <w:rPr>
          <w:sz w:val="28"/>
        </w:rPr>
        <w:t xml:space="preserve"> </w:t>
      </w:r>
      <w:r w:rsidRPr="00A9626F">
        <w:rPr>
          <w:spacing w:val="-2"/>
          <w:sz w:val="28"/>
        </w:rPr>
        <w:t xml:space="preserve">общей </w:t>
      </w:r>
      <w:r w:rsidRPr="00A9626F">
        <w:rPr>
          <w:sz w:val="28"/>
        </w:rPr>
        <w:t>площади жилья, выставленного на первичном рынке жилья на территории Краснокаменского муниципального округа</w:t>
      </w:r>
      <w:r w:rsidR="0036205B">
        <w:rPr>
          <w:sz w:val="28"/>
        </w:rPr>
        <w:t xml:space="preserve"> Забайкальского края</w:t>
      </w:r>
      <w:r w:rsidRPr="00A9626F">
        <w:rPr>
          <w:sz w:val="28"/>
        </w:rPr>
        <w:t>, определяемая как отношение суммы цен</w:t>
      </w:r>
      <w:r w:rsidR="00412B2C" w:rsidRPr="00A9626F">
        <w:rPr>
          <w:sz w:val="28"/>
        </w:rPr>
        <w:t xml:space="preserve"> </w:t>
      </w:r>
      <w:r w:rsidRPr="00A9626F">
        <w:rPr>
          <w:sz w:val="28"/>
        </w:rPr>
        <w:t>предложений к</w:t>
      </w:r>
      <w:r w:rsidR="00412B2C" w:rsidRPr="00A9626F">
        <w:rPr>
          <w:sz w:val="28"/>
        </w:rPr>
        <w:t xml:space="preserve"> </w:t>
      </w:r>
      <w:r w:rsidRPr="00A9626F">
        <w:rPr>
          <w:sz w:val="28"/>
        </w:rPr>
        <w:t>площади жилых</w:t>
      </w:r>
      <w:r w:rsidR="00412B2C" w:rsidRPr="00A9626F">
        <w:rPr>
          <w:sz w:val="28"/>
        </w:rPr>
        <w:t xml:space="preserve"> </w:t>
      </w:r>
      <w:r w:rsidRPr="00A9626F">
        <w:rPr>
          <w:sz w:val="28"/>
        </w:rPr>
        <w:t>помещений на</w:t>
      </w:r>
      <w:r w:rsidR="00412B2C" w:rsidRPr="00A9626F">
        <w:rPr>
          <w:sz w:val="28"/>
        </w:rPr>
        <w:t xml:space="preserve"> </w:t>
      </w:r>
      <w:r w:rsidRPr="00A9626F">
        <w:rPr>
          <w:sz w:val="28"/>
        </w:rPr>
        <w:t>первичном</w:t>
      </w:r>
      <w:r w:rsidR="00412B2C" w:rsidRPr="00A9626F">
        <w:rPr>
          <w:sz w:val="28"/>
        </w:rPr>
        <w:t xml:space="preserve"> </w:t>
      </w:r>
      <w:r w:rsidRPr="00A9626F">
        <w:rPr>
          <w:sz w:val="28"/>
        </w:rPr>
        <w:t>рынке</w:t>
      </w:r>
      <w:r w:rsidR="00412B2C" w:rsidRPr="00A9626F">
        <w:rPr>
          <w:sz w:val="28"/>
        </w:rPr>
        <w:t xml:space="preserve"> </w:t>
      </w:r>
      <w:r w:rsidRPr="00A9626F">
        <w:rPr>
          <w:sz w:val="28"/>
        </w:rPr>
        <w:t>жилья</w:t>
      </w:r>
      <w:r w:rsidR="00412B2C" w:rsidRPr="00A9626F">
        <w:rPr>
          <w:sz w:val="28"/>
        </w:rPr>
        <w:t xml:space="preserve"> </w:t>
      </w:r>
      <w:r w:rsidRPr="00A9626F">
        <w:rPr>
          <w:sz w:val="28"/>
        </w:rPr>
        <w:t>(не менее трех предложений);</w:t>
      </w:r>
    </w:p>
    <w:p w:rsidR="00157667" w:rsidRPr="00A9626F" w:rsidRDefault="00157667" w:rsidP="00157667">
      <w:pPr>
        <w:ind w:right="-1" w:firstLine="701"/>
        <w:jc w:val="both"/>
        <w:rPr>
          <w:sz w:val="28"/>
        </w:rPr>
      </w:pPr>
      <w:proofErr w:type="spellStart"/>
      <w:r w:rsidRPr="00A9626F">
        <w:rPr>
          <w:sz w:val="28"/>
        </w:rPr>
        <w:t>СЦвр</w:t>
      </w:r>
      <w:proofErr w:type="spellEnd"/>
      <w:r w:rsidRPr="00A9626F">
        <w:rPr>
          <w:sz w:val="28"/>
        </w:rPr>
        <w:t xml:space="preserve"> - цена предложения одного квадратного метра общей площади квартир, выставленных на вторичном рынке жилья на территории Краснокаменского муниципального округа</w:t>
      </w:r>
      <w:r w:rsidR="0036205B">
        <w:rPr>
          <w:sz w:val="28"/>
        </w:rPr>
        <w:t xml:space="preserve"> Забайкальского края</w:t>
      </w:r>
      <w:r w:rsidRPr="00A9626F">
        <w:rPr>
          <w:sz w:val="28"/>
        </w:rPr>
        <w:t>, определяемая как отношение суммы цен</w:t>
      </w:r>
      <w:r w:rsidR="00412B2C" w:rsidRPr="00A9626F">
        <w:rPr>
          <w:sz w:val="28"/>
        </w:rPr>
        <w:t xml:space="preserve"> </w:t>
      </w:r>
      <w:r w:rsidRPr="00A9626F">
        <w:rPr>
          <w:sz w:val="28"/>
        </w:rPr>
        <w:t>предложений к</w:t>
      </w:r>
      <w:r w:rsidR="00412B2C" w:rsidRPr="00A9626F">
        <w:rPr>
          <w:sz w:val="28"/>
        </w:rPr>
        <w:t xml:space="preserve"> </w:t>
      </w:r>
      <w:r w:rsidRPr="00A9626F">
        <w:rPr>
          <w:sz w:val="28"/>
        </w:rPr>
        <w:t>площади</w:t>
      </w:r>
      <w:r w:rsidR="00412B2C" w:rsidRPr="00A9626F">
        <w:rPr>
          <w:sz w:val="28"/>
        </w:rPr>
        <w:t xml:space="preserve"> </w:t>
      </w:r>
      <w:r w:rsidRPr="00A9626F">
        <w:rPr>
          <w:sz w:val="28"/>
        </w:rPr>
        <w:t>жилых</w:t>
      </w:r>
      <w:r w:rsidR="00412B2C" w:rsidRPr="00A9626F">
        <w:rPr>
          <w:sz w:val="28"/>
        </w:rPr>
        <w:t xml:space="preserve"> </w:t>
      </w:r>
      <w:r w:rsidRPr="00A9626F">
        <w:rPr>
          <w:sz w:val="28"/>
        </w:rPr>
        <w:t>помещений на</w:t>
      </w:r>
      <w:r w:rsidR="00412B2C" w:rsidRPr="00A9626F">
        <w:rPr>
          <w:sz w:val="28"/>
        </w:rPr>
        <w:t xml:space="preserve"> </w:t>
      </w:r>
      <w:r w:rsidRPr="00A9626F">
        <w:rPr>
          <w:sz w:val="28"/>
        </w:rPr>
        <w:t>вторичном рынке</w:t>
      </w:r>
      <w:r w:rsidR="00412B2C" w:rsidRPr="00A9626F">
        <w:rPr>
          <w:sz w:val="28"/>
        </w:rPr>
        <w:t xml:space="preserve"> </w:t>
      </w:r>
      <w:r w:rsidRPr="00A9626F">
        <w:rPr>
          <w:sz w:val="28"/>
        </w:rPr>
        <w:t>жилья</w:t>
      </w:r>
      <w:r w:rsidR="00412B2C" w:rsidRPr="00A9626F">
        <w:rPr>
          <w:sz w:val="28"/>
        </w:rPr>
        <w:t xml:space="preserve"> </w:t>
      </w:r>
      <w:r w:rsidRPr="00A9626F">
        <w:rPr>
          <w:sz w:val="28"/>
        </w:rPr>
        <w:t>(не менее трех предложений).</w:t>
      </w:r>
    </w:p>
    <w:p w:rsidR="00157667" w:rsidRPr="00A9626F" w:rsidRDefault="00157667" w:rsidP="00157667">
      <w:pPr>
        <w:spacing w:line="242" w:lineRule="auto"/>
        <w:ind w:right="-1" w:firstLine="702"/>
        <w:jc w:val="both"/>
        <w:rPr>
          <w:sz w:val="28"/>
        </w:rPr>
      </w:pPr>
      <w:r w:rsidRPr="00A9626F">
        <w:rPr>
          <w:sz w:val="28"/>
        </w:rPr>
        <w:t xml:space="preserve">В случаях отсутствия первичного рынка жилья в муниципальном образовании среднее значение рыночной стоимости будет равно средней цене предложения одного квадратного метра общей площади квартир/домов, выставленных на вторичном рынке жилья на территории Краснокаменского </w:t>
      </w:r>
      <w:r w:rsidRPr="00A9626F">
        <w:rPr>
          <w:sz w:val="28"/>
        </w:rPr>
        <w:lastRenderedPageBreak/>
        <w:t>муниципального</w:t>
      </w:r>
      <w:r w:rsidR="0036205B">
        <w:rPr>
          <w:sz w:val="28"/>
        </w:rPr>
        <w:t xml:space="preserve"> </w:t>
      </w:r>
      <w:r w:rsidRPr="00A9626F">
        <w:rPr>
          <w:sz w:val="28"/>
        </w:rPr>
        <w:t>округа</w:t>
      </w:r>
      <w:r w:rsidR="0036205B">
        <w:rPr>
          <w:sz w:val="28"/>
        </w:rPr>
        <w:t xml:space="preserve"> Забайкальского края</w:t>
      </w:r>
      <w:r w:rsidRPr="00A9626F">
        <w:rPr>
          <w:sz w:val="28"/>
        </w:rPr>
        <w:t>,</w:t>
      </w:r>
      <w:r w:rsidR="0036205B">
        <w:rPr>
          <w:sz w:val="28"/>
        </w:rPr>
        <w:t xml:space="preserve"> </w:t>
      </w:r>
      <w:r w:rsidRPr="00A9626F">
        <w:rPr>
          <w:sz w:val="28"/>
        </w:rPr>
        <w:t>определяемой</w:t>
      </w:r>
      <w:r w:rsidR="0036205B">
        <w:rPr>
          <w:sz w:val="28"/>
        </w:rPr>
        <w:t xml:space="preserve"> </w:t>
      </w:r>
      <w:r w:rsidRPr="00A9626F">
        <w:rPr>
          <w:sz w:val="28"/>
        </w:rPr>
        <w:t>как</w:t>
      </w:r>
      <w:r w:rsidR="0036205B">
        <w:rPr>
          <w:sz w:val="28"/>
        </w:rPr>
        <w:t xml:space="preserve"> </w:t>
      </w:r>
      <w:r w:rsidRPr="00A9626F">
        <w:rPr>
          <w:sz w:val="28"/>
        </w:rPr>
        <w:t>отношение</w:t>
      </w:r>
      <w:r w:rsidR="0036205B">
        <w:rPr>
          <w:sz w:val="28"/>
        </w:rPr>
        <w:t xml:space="preserve"> </w:t>
      </w:r>
      <w:r w:rsidRPr="00A9626F">
        <w:rPr>
          <w:sz w:val="28"/>
        </w:rPr>
        <w:t>суммы</w:t>
      </w:r>
      <w:r w:rsidR="0036205B">
        <w:rPr>
          <w:sz w:val="28"/>
        </w:rPr>
        <w:t xml:space="preserve"> </w:t>
      </w:r>
      <w:r w:rsidRPr="00A9626F">
        <w:rPr>
          <w:sz w:val="28"/>
        </w:rPr>
        <w:t>цен</w:t>
      </w:r>
      <w:r w:rsidR="0036205B">
        <w:rPr>
          <w:sz w:val="28"/>
        </w:rPr>
        <w:t xml:space="preserve"> </w:t>
      </w:r>
      <w:r w:rsidRPr="00A9626F">
        <w:rPr>
          <w:sz w:val="28"/>
        </w:rPr>
        <w:t xml:space="preserve">предложений к площади жилых помещений на вторичном рынке жилья (не менее трех </w:t>
      </w:r>
      <w:r w:rsidRPr="00A9626F">
        <w:rPr>
          <w:spacing w:val="-2"/>
          <w:sz w:val="28"/>
        </w:rPr>
        <w:t>предложений).</w:t>
      </w:r>
    </w:p>
    <w:p w:rsidR="00157667" w:rsidRPr="00A9626F" w:rsidRDefault="00157667" w:rsidP="00157667">
      <w:pPr>
        <w:spacing w:line="273" w:lineRule="exact"/>
        <w:ind w:right="-1"/>
        <w:jc w:val="center"/>
        <w:rPr>
          <w:sz w:val="28"/>
        </w:rPr>
      </w:pPr>
      <w:proofErr w:type="spellStart"/>
      <w:r w:rsidRPr="00A9626F">
        <w:rPr>
          <w:sz w:val="28"/>
        </w:rPr>
        <w:t>СЗрс</w:t>
      </w:r>
      <w:proofErr w:type="spellEnd"/>
      <w:r w:rsidR="00412B2C" w:rsidRPr="00A9626F">
        <w:rPr>
          <w:sz w:val="28"/>
        </w:rPr>
        <w:t xml:space="preserve"> </w:t>
      </w:r>
      <w:r w:rsidRPr="00A9626F">
        <w:rPr>
          <w:color w:val="1A1A1A"/>
          <w:sz w:val="28"/>
        </w:rPr>
        <w:t>=</w:t>
      </w:r>
      <w:r w:rsidR="00412B2C" w:rsidRPr="00A9626F">
        <w:rPr>
          <w:color w:val="1A1A1A"/>
          <w:sz w:val="28"/>
        </w:rPr>
        <w:t xml:space="preserve"> </w:t>
      </w:r>
      <w:proofErr w:type="spellStart"/>
      <w:r w:rsidRPr="00A9626F">
        <w:rPr>
          <w:sz w:val="28"/>
        </w:rPr>
        <w:t>СЦвр</w:t>
      </w:r>
      <w:proofErr w:type="spellEnd"/>
      <w:r w:rsidRPr="00A9626F">
        <w:rPr>
          <w:sz w:val="28"/>
        </w:rPr>
        <w:t>,</w:t>
      </w:r>
      <w:r w:rsidR="00412B2C" w:rsidRPr="00A9626F">
        <w:rPr>
          <w:sz w:val="28"/>
        </w:rPr>
        <w:t xml:space="preserve"> </w:t>
      </w:r>
      <w:r w:rsidRPr="00A9626F">
        <w:rPr>
          <w:spacing w:val="-5"/>
          <w:sz w:val="28"/>
        </w:rPr>
        <w:t>где</w:t>
      </w:r>
    </w:p>
    <w:p w:rsidR="00157667" w:rsidRPr="00A9626F" w:rsidRDefault="00157667" w:rsidP="00157667">
      <w:pPr>
        <w:spacing w:before="1"/>
        <w:ind w:right="-1"/>
        <w:jc w:val="both"/>
        <w:rPr>
          <w:sz w:val="28"/>
        </w:rPr>
      </w:pPr>
    </w:p>
    <w:p w:rsidR="00157667" w:rsidRPr="00A9626F" w:rsidRDefault="00157667" w:rsidP="00157667">
      <w:pPr>
        <w:spacing w:before="1"/>
        <w:ind w:right="-1" w:firstLine="709"/>
        <w:jc w:val="both"/>
        <w:rPr>
          <w:sz w:val="28"/>
        </w:rPr>
      </w:pPr>
      <w:proofErr w:type="spellStart"/>
      <w:r w:rsidRPr="00A9626F">
        <w:rPr>
          <w:sz w:val="28"/>
        </w:rPr>
        <w:t>СЗрс</w:t>
      </w:r>
      <w:proofErr w:type="spellEnd"/>
      <w:r w:rsidR="00412B2C" w:rsidRPr="00A9626F">
        <w:rPr>
          <w:sz w:val="28"/>
        </w:rPr>
        <w:t xml:space="preserve"> </w:t>
      </w:r>
      <w:r w:rsidRPr="00A9626F">
        <w:rPr>
          <w:sz w:val="28"/>
        </w:rPr>
        <w:t>-</w:t>
      </w:r>
      <w:r w:rsidR="00412B2C" w:rsidRPr="00A9626F">
        <w:rPr>
          <w:sz w:val="28"/>
        </w:rPr>
        <w:t xml:space="preserve"> </w:t>
      </w:r>
      <w:r w:rsidRPr="00A9626F">
        <w:rPr>
          <w:sz w:val="28"/>
        </w:rPr>
        <w:t>среднее</w:t>
      </w:r>
      <w:r w:rsidR="00412B2C" w:rsidRPr="00A9626F">
        <w:rPr>
          <w:sz w:val="28"/>
        </w:rPr>
        <w:t xml:space="preserve"> </w:t>
      </w:r>
      <w:r w:rsidRPr="00A9626F">
        <w:rPr>
          <w:sz w:val="28"/>
        </w:rPr>
        <w:t>значение</w:t>
      </w:r>
      <w:r w:rsidR="00412B2C" w:rsidRPr="00A9626F">
        <w:rPr>
          <w:sz w:val="28"/>
        </w:rPr>
        <w:t xml:space="preserve"> </w:t>
      </w:r>
      <w:r w:rsidRPr="00A9626F">
        <w:rPr>
          <w:sz w:val="28"/>
        </w:rPr>
        <w:t>рыночной</w:t>
      </w:r>
      <w:r w:rsidR="00412B2C" w:rsidRPr="00A9626F">
        <w:rPr>
          <w:sz w:val="28"/>
        </w:rPr>
        <w:t xml:space="preserve"> </w:t>
      </w:r>
      <w:r w:rsidRPr="00A9626F">
        <w:rPr>
          <w:spacing w:val="-2"/>
          <w:sz w:val="28"/>
        </w:rPr>
        <w:t>стоимости;</w:t>
      </w:r>
    </w:p>
    <w:p w:rsidR="00157667" w:rsidRPr="00A9626F" w:rsidRDefault="00157667" w:rsidP="00157667">
      <w:pPr>
        <w:spacing w:before="6" w:line="237" w:lineRule="auto"/>
        <w:ind w:right="-1" w:firstLine="701"/>
        <w:jc w:val="both"/>
        <w:rPr>
          <w:sz w:val="28"/>
        </w:rPr>
      </w:pPr>
      <w:proofErr w:type="spellStart"/>
      <w:r w:rsidRPr="00A9626F">
        <w:rPr>
          <w:sz w:val="28"/>
        </w:rPr>
        <w:t>СЦвр</w:t>
      </w:r>
      <w:proofErr w:type="spellEnd"/>
      <w:r w:rsidRPr="00A9626F">
        <w:rPr>
          <w:sz w:val="28"/>
        </w:rPr>
        <w:t xml:space="preserve"> - цена предложения одного квадратного метра общей площади квартир/домов, выставленных на вторичном рынке жилья на территории Краснокаменского муниципального округа</w:t>
      </w:r>
      <w:r w:rsidR="0036205B">
        <w:rPr>
          <w:sz w:val="28"/>
        </w:rPr>
        <w:t xml:space="preserve"> Забайкальского края</w:t>
      </w:r>
      <w:r w:rsidRPr="00A9626F">
        <w:rPr>
          <w:sz w:val="28"/>
        </w:rPr>
        <w:t>, определяемая как отношение суммы цен</w:t>
      </w:r>
      <w:r w:rsidR="00412B2C" w:rsidRPr="00A9626F">
        <w:rPr>
          <w:sz w:val="28"/>
        </w:rPr>
        <w:t xml:space="preserve"> </w:t>
      </w:r>
      <w:r w:rsidRPr="00A9626F">
        <w:rPr>
          <w:sz w:val="28"/>
        </w:rPr>
        <w:t>предложений к</w:t>
      </w:r>
      <w:r w:rsidR="00412B2C" w:rsidRPr="00A9626F">
        <w:rPr>
          <w:sz w:val="28"/>
        </w:rPr>
        <w:t xml:space="preserve"> </w:t>
      </w:r>
      <w:r w:rsidRPr="00A9626F">
        <w:rPr>
          <w:sz w:val="28"/>
        </w:rPr>
        <w:t>площади</w:t>
      </w:r>
      <w:r w:rsidR="00412B2C" w:rsidRPr="00A9626F">
        <w:rPr>
          <w:sz w:val="28"/>
        </w:rPr>
        <w:t xml:space="preserve"> </w:t>
      </w:r>
      <w:r w:rsidRPr="00A9626F">
        <w:rPr>
          <w:sz w:val="28"/>
        </w:rPr>
        <w:t>жилых</w:t>
      </w:r>
      <w:r w:rsidR="00412B2C" w:rsidRPr="00A9626F">
        <w:rPr>
          <w:sz w:val="28"/>
        </w:rPr>
        <w:t xml:space="preserve"> </w:t>
      </w:r>
      <w:r w:rsidRPr="00A9626F">
        <w:rPr>
          <w:sz w:val="28"/>
        </w:rPr>
        <w:t>помещений на</w:t>
      </w:r>
      <w:r w:rsidR="00412B2C" w:rsidRPr="00A9626F">
        <w:rPr>
          <w:sz w:val="28"/>
        </w:rPr>
        <w:t xml:space="preserve"> </w:t>
      </w:r>
      <w:r w:rsidRPr="00A9626F">
        <w:rPr>
          <w:sz w:val="28"/>
        </w:rPr>
        <w:t>вторичном</w:t>
      </w:r>
      <w:r w:rsidR="00412B2C" w:rsidRPr="00A9626F">
        <w:rPr>
          <w:sz w:val="28"/>
        </w:rPr>
        <w:t xml:space="preserve"> </w:t>
      </w:r>
      <w:r w:rsidRPr="00A9626F">
        <w:rPr>
          <w:sz w:val="28"/>
        </w:rPr>
        <w:t>рынке</w:t>
      </w:r>
      <w:r w:rsidR="00412B2C" w:rsidRPr="00A9626F">
        <w:rPr>
          <w:sz w:val="28"/>
        </w:rPr>
        <w:t xml:space="preserve"> </w:t>
      </w:r>
      <w:r w:rsidRPr="00A9626F">
        <w:rPr>
          <w:sz w:val="28"/>
        </w:rPr>
        <w:t>жилья</w:t>
      </w:r>
      <w:r w:rsidR="00412B2C" w:rsidRPr="00A9626F">
        <w:rPr>
          <w:sz w:val="28"/>
        </w:rPr>
        <w:t xml:space="preserve"> </w:t>
      </w:r>
      <w:r w:rsidRPr="00A9626F">
        <w:rPr>
          <w:sz w:val="28"/>
        </w:rPr>
        <w:t>(не менее трех предложений).</w:t>
      </w:r>
    </w:p>
    <w:p w:rsidR="00157667" w:rsidRPr="00A9626F" w:rsidRDefault="00157667" w:rsidP="00157667">
      <w:pPr>
        <w:pStyle w:val="ab"/>
        <w:widowControl w:val="0"/>
        <w:numPr>
          <w:ilvl w:val="0"/>
          <w:numId w:val="41"/>
        </w:numPr>
        <w:tabs>
          <w:tab w:val="left" w:pos="1057"/>
        </w:tabs>
        <w:autoSpaceDE w:val="0"/>
        <w:autoSpaceDN w:val="0"/>
        <w:spacing w:before="17" w:line="235" w:lineRule="auto"/>
        <w:ind w:left="0" w:right="-6" w:firstLine="709"/>
        <w:jc w:val="both"/>
        <w:rPr>
          <w:sz w:val="28"/>
        </w:rPr>
      </w:pPr>
      <w:r w:rsidRPr="00A9626F">
        <w:rPr>
          <w:sz w:val="28"/>
        </w:rPr>
        <w:t xml:space="preserve">Определение норматива стоимости одного квадратного метра на планируемый период по </w:t>
      </w:r>
      <w:proofErr w:type="spellStart"/>
      <w:r w:rsidRPr="00A9626F">
        <w:rPr>
          <w:sz w:val="28"/>
        </w:rPr>
        <w:t>Краснокаменскому</w:t>
      </w:r>
      <w:proofErr w:type="spellEnd"/>
      <w:r w:rsidRPr="00A9626F">
        <w:rPr>
          <w:sz w:val="28"/>
        </w:rPr>
        <w:t xml:space="preserve"> муниципальному округу </w:t>
      </w:r>
      <w:r w:rsidR="00A9626F">
        <w:rPr>
          <w:sz w:val="28"/>
        </w:rPr>
        <w:t xml:space="preserve">Забайкальского края </w:t>
      </w:r>
      <w:r w:rsidRPr="00A9626F">
        <w:rPr>
          <w:sz w:val="28"/>
        </w:rPr>
        <w:t>осуществляется в следующем</w:t>
      </w:r>
      <w:r w:rsidR="00412B2C" w:rsidRPr="00A9626F">
        <w:rPr>
          <w:sz w:val="28"/>
        </w:rPr>
        <w:t xml:space="preserve"> </w:t>
      </w:r>
      <w:r w:rsidRPr="00A9626F">
        <w:rPr>
          <w:sz w:val="28"/>
        </w:rPr>
        <w:t>порядке:</w:t>
      </w:r>
    </w:p>
    <w:p w:rsidR="00157667" w:rsidRPr="00A9626F" w:rsidRDefault="00157667" w:rsidP="00157667">
      <w:pPr>
        <w:pStyle w:val="ab"/>
        <w:widowControl w:val="0"/>
        <w:numPr>
          <w:ilvl w:val="1"/>
          <w:numId w:val="41"/>
        </w:numPr>
        <w:tabs>
          <w:tab w:val="left" w:pos="1259"/>
        </w:tabs>
        <w:autoSpaceDE w:val="0"/>
        <w:autoSpaceDN w:val="0"/>
        <w:spacing w:before="119" w:line="242" w:lineRule="auto"/>
        <w:ind w:left="0" w:right="-1" w:firstLine="709"/>
        <w:jc w:val="both"/>
        <w:rPr>
          <w:sz w:val="28"/>
        </w:rPr>
      </w:pPr>
      <w:r w:rsidRPr="00A9626F">
        <w:rPr>
          <w:sz w:val="28"/>
        </w:rPr>
        <w:t xml:space="preserve">В случае если среднее значение расчётной рыночной стоимости, </w:t>
      </w:r>
      <w:r w:rsidRPr="00A9626F">
        <w:rPr>
          <w:spacing w:val="-2"/>
          <w:sz w:val="28"/>
        </w:rPr>
        <w:t>указанное</w:t>
      </w:r>
      <w:r w:rsidR="00A9626F">
        <w:rPr>
          <w:spacing w:val="-2"/>
          <w:sz w:val="28"/>
        </w:rPr>
        <w:t xml:space="preserve"> </w:t>
      </w:r>
      <w:r w:rsidRPr="00A9626F">
        <w:rPr>
          <w:spacing w:val="-2"/>
          <w:sz w:val="28"/>
        </w:rPr>
        <w:t>в</w:t>
      </w:r>
      <w:r w:rsidR="00A9626F">
        <w:rPr>
          <w:spacing w:val="-2"/>
          <w:sz w:val="28"/>
        </w:rPr>
        <w:t xml:space="preserve"> </w:t>
      </w:r>
      <w:r w:rsidRPr="00A9626F">
        <w:rPr>
          <w:spacing w:val="-2"/>
          <w:sz w:val="28"/>
        </w:rPr>
        <w:t>пункте</w:t>
      </w:r>
      <w:r w:rsidR="00A9626F">
        <w:rPr>
          <w:spacing w:val="-2"/>
          <w:sz w:val="28"/>
        </w:rPr>
        <w:t xml:space="preserve"> </w:t>
      </w:r>
      <w:r w:rsidRPr="00A9626F">
        <w:rPr>
          <w:spacing w:val="-9"/>
          <w:sz w:val="28"/>
        </w:rPr>
        <w:t>7</w:t>
      </w:r>
      <w:r w:rsidR="00A9626F">
        <w:rPr>
          <w:spacing w:val="-9"/>
          <w:sz w:val="28"/>
        </w:rPr>
        <w:t xml:space="preserve"> </w:t>
      </w:r>
      <w:r w:rsidRPr="00A9626F">
        <w:rPr>
          <w:spacing w:val="-2"/>
          <w:sz w:val="28"/>
        </w:rPr>
        <w:t>настоящего</w:t>
      </w:r>
      <w:r w:rsidR="00A9626F">
        <w:rPr>
          <w:spacing w:val="-2"/>
          <w:sz w:val="28"/>
        </w:rPr>
        <w:t xml:space="preserve"> </w:t>
      </w:r>
      <w:r w:rsidRPr="00A9626F">
        <w:rPr>
          <w:spacing w:val="-2"/>
          <w:sz w:val="28"/>
        </w:rPr>
        <w:t>Порядка,</w:t>
      </w:r>
      <w:r w:rsidR="00A9626F">
        <w:rPr>
          <w:spacing w:val="-2"/>
          <w:sz w:val="28"/>
        </w:rPr>
        <w:t xml:space="preserve"> </w:t>
      </w:r>
      <w:r w:rsidRPr="00A9626F">
        <w:rPr>
          <w:spacing w:val="-2"/>
          <w:sz w:val="28"/>
        </w:rPr>
        <w:t>больше</w:t>
      </w:r>
      <w:r w:rsidR="00A9626F">
        <w:rPr>
          <w:spacing w:val="-2"/>
          <w:sz w:val="28"/>
        </w:rPr>
        <w:t xml:space="preserve"> </w:t>
      </w:r>
      <w:r w:rsidRPr="00A9626F">
        <w:rPr>
          <w:spacing w:val="-2"/>
          <w:sz w:val="28"/>
        </w:rPr>
        <w:t>средней</w:t>
      </w:r>
      <w:r w:rsidR="00A9626F">
        <w:rPr>
          <w:spacing w:val="-2"/>
          <w:sz w:val="28"/>
        </w:rPr>
        <w:t xml:space="preserve"> </w:t>
      </w:r>
      <w:r w:rsidRPr="00A9626F">
        <w:rPr>
          <w:spacing w:val="-2"/>
          <w:sz w:val="28"/>
        </w:rPr>
        <w:t xml:space="preserve">рыночной стоимости </w:t>
      </w:r>
      <w:r w:rsidRPr="00A9626F">
        <w:rPr>
          <w:sz w:val="28"/>
        </w:rPr>
        <w:t>одного квадратного метра по</w:t>
      </w:r>
      <w:r w:rsidR="00412B2C" w:rsidRPr="00A9626F">
        <w:rPr>
          <w:sz w:val="28"/>
        </w:rPr>
        <w:t xml:space="preserve"> </w:t>
      </w:r>
      <w:r w:rsidRPr="00A9626F">
        <w:rPr>
          <w:sz w:val="28"/>
        </w:rPr>
        <w:t>Забайкальскому краю, утвержденной приказом Министерства строительства и</w:t>
      </w:r>
      <w:r w:rsidR="00412B2C" w:rsidRPr="00A9626F">
        <w:rPr>
          <w:sz w:val="28"/>
        </w:rPr>
        <w:t xml:space="preserve"> </w:t>
      </w:r>
      <w:r w:rsidRPr="00A9626F">
        <w:rPr>
          <w:sz w:val="28"/>
        </w:rPr>
        <w:t>жилищно</w:t>
      </w:r>
      <w:r w:rsidRPr="00A9626F">
        <w:rPr>
          <w:color w:val="0F0F0F"/>
          <w:sz w:val="28"/>
        </w:rPr>
        <w:t>-</w:t>
      </w:r>
      <w:r w:rsidRPr="00A9626F">
        <w:rPr>
          <w:sz w:val="28"/>
        </w:rPr>
        <w:t>коммунального хозяйства Российской Федерации, норматив стоимости одного квадратного метра</w:t>
      </w:r>
      <w:r w:rsidR="00412B2C" w:rsidRPr="00A9626F">
        <w:rPr>
          <w:sz w:val="28"/>
        </w:rPr>
        <w:t xml:space="preserve"> </w:t>
      </w:r>
      <w:r w:rsidRPr="00A9626F">
        <w:rPr>
          <w:sz w:val="28"/>
        </w:rPr>
        <w:t>принимается равным размеру средней рыночной стоимости одного квадратного метра по Забайкальскому краю, утвержденной приказом Министерства строительства</w:t>
      </w:r>
      <w:r w:rsidR="00A9626F">
        <w:rPr>
          <w:sz w:val="28"/>
        </w:rPr>
        <w:t xml:space="preserve"> </w:t>
      </w:r>
      <w:r w:rsidRPr="00A9626F">
        <w:rPr>
          <w:sz w:val="28"/>
        </w:rPr>
        <w:t>и жилищно-коммунального хозяйства Российской Федерации на указанный период.</w:t>
      </w:r>
    </w:p>
    <w:p w:rsidR="00157667" w:rsidRPr="00A9626F" w:rsidRDefault="00157667" w:rsidP="00157667">
      <w:pPr>
        <w:pStyle w:val="ab"/>
        <w:widowControl w:val="0"/>
        <w:numPr>
          <w:ilvl w:val="1"/>
          <w:numId w:val="41"/>
        </w:numPr>
        <w:tabs>
          <w:tab w:val="left" w:pos="1369"/>
        </w:tabs>
        <w:autoSpaceDE w:val="0"/>
        <w:autoSpaceDN w:val="0"/>
        <w:ind w:left="0" w:right="-1" w:firstLine="709"/>
        <w:jc w:val="both"/>
        <w:rPr>
          <w:sz w:val="28"/>
        </w:rPr>
      </w:pPr>
      <w:r w:rsidRPr="00A9626F">
        <w:rPr>
          <w:sz w:val="28"/>
        </w:rPr>
        <w:t xml:space="preserve">В случае если среднее значение рыночной стоимости, указанное в пункте 7 настоящего Порядка, меньше средней рыночной стоимости одного квадратного метра по Забайкальскому краю, утвержденной приказом Министерства строительства и жилищно-коммунального хозяйства Российской Федерации, норматив стоимости одного квадратного метра принимается равным средней расчётной рыночной стоимости одного квадратного метра по </w:t>
      </w:r>
      <w:proofErr w:type="spellStart"/>
      <w:r w:rsidR="00E400BF" w:rsidRPr="00A9626F">
        <w:rPr>
          <w:sz w:val="28"/>
        </w:rPr>
        <w:t>Краснокаменскому</w:t>
      </w:r>
      <w:proofErr w:type="spellEnd"/>
      <w:r w:rsidRPr="00A9626F">
        <w:rPr>
          <w:sz w:val="28"/>
        </w:rPr>
        <w:t xml:space="preserve"> муниципальному округу</w:t>
      </w:r>
      <w:r w:rsidR="00A9626F">
        <w:rPr>
          <w:sz w:val="28"/>
        </w:rPr>
        <w:t xml:space="preserve"> Забайкальского края</w:t>
      </w:r>
      <w:r w:rsidRPr="00A9626F">
        <w:rPr>
          <w:sz w:val="28"/>
        </w:rPr>
        <w:t xml:space="preserve">, определенным на указанный период в соответствии </w:t>
      </w:r>
      <w:r w:rsidRPr="00A9626F">
        <w:rPr>
          <w:color w:val="0C0C0C"/>
          <w:sz w:val="28"/>
        </w:rPr>
        <w:t xml:space="preserve">с </w:t>
      </w:r>
      <w:r w:rsidRPr="00A9626F">
        <w:rPr>
          <w:sz w:val="28"/>
        </w:rPr>
        <w:t xml:space="preserve">пунктом </w:t>
      </w:r>
      <w:r w:rsidR="00E400BF" w:rsidRPr="00A9626F">
        <w:rPr>
          <w:sz w:val="28"/>
        </w:rPr>
        <w:t>7</w:t>
      </w:r>
      <w:r w:rsidRPr="00A9626F">
        <w:rPr>
          <w:sz w:val="28"/>
        </w:rPr>
        <w:t xml:space="preserve"> настоящего</w:t>
      </w:r>
      <w:r w:rsidR="00412B2C" w:rsidRPr="00A9626F">
        <w:rPr>
          <w:sz w:val="28"/>
        </w:rPr>
        <w:t xml:space="preserve"> </w:t>
      </w:r>
      <w:r w:rsidRPr="00A9626F">
        <w:rPr>
          <w:sz w:val="28"/>
        </w:rPr>
        <w:t>Порядка.</w:t>
      </w:r>
    </w:p>
    <w:p w:rsidR="00C0523B" w:rsidRPr="00A9626F" w:rsidRDefault="00C0523B" w:rsidP="00C0523B">
      <w:pPr>
        <w:pStyle w:val="ab"/>
        <w:widowControl w:val="0"/>
        <w:numPr>
          <w:ilvl w:val="0"/>
          <w:numId w:val="41"/>
        </w:numPr>
        <w:tabs>
          <w:tab w:val="left" w:pos="1369"/>
        </w:tabs>
        <w:autoSpaceDE w:val="0"/>
        <w:autoSpaceDN w:val="0"/>
        <w:ind w:left="0" w:right="-1" w:firstLine="709"/>
        <w:jc w:val="both"/>
        <w:rPr>
          <w:sz w:val="28"/>
        </w:rPr>
      </w:pPr>
      <w:r w:rsidRPr="00A9626F">
        <w:rPr>
          <w:color w:val="000000" w:themeColor="text1"/>
          <w:sz w:val="28"/>
          <w:szCs w:val="28"/>
        </w:rPr>
        <w:t xml:space="preserve">Отдел </w:t>
      </w:r>
      <w:r w:rsidRPr="00A9626F">
        <w:rPr>
          <w:sz w:val="28"/>
        </w:rPr>
        <w:t xml:space="preserve">экономики не позднее 20 декабря, предоставляет </w:t>
      </w:r>
      <w:r w:rsidR="000A2005" w:rsidRPr="00A9626F">
        <w:rPr>
          <w:sz w:val="28"/>
        </w:rPr>
        <w:t xml:space="preserve">расчет средней рыночной стоимости одного квадратного метра площади жилого помещения по </w:t>
      </w:r>
      <w:proofErr w:type="spellStart"/>
      <w:r w:rsidR="000A2005" w:rsidRPr="00A9626F">
        <w:rPr>
          <w:sz w:val="28"/>
        </w:rPr>
        <w:t>Краснокаменскому</w:t>
      </w:r>
      <w:proofErr w:type="spellEnd"/>
      <w:r w:rsidR="000A2005" w:rsidRPr="00A9626F">
        <w:rPr>
          <w:sz w:val="28"/>
        </w:rPr>
        <w:t xml:space="preserve"> муниципальному округу</w:t>
      </w:r>
      <w:r w:rsidR="00412B2C" w:rsidRPr="00A9626F">
        <w:rPr>
          <w:sz w:val="28"/>
        </w:rPr>
        <w:t xml:space="preserve"> </w:t>
      </w:r>
      <w:r w:rsidR="00A9626F">
        <w:rPr>
          <w:sz w:val="28"/>
        </w:rPr>
        <w:t xml:space="preserve">Забайкальского края </w:t>
      </w:r>
      <w:r w:rsidR="000A2005" w:rsidRPr="00A9626F">
        <w:rPr>
          <w:sz w:val="28"/>
        </w:rPr>
        <w:t>(далее – расчет) в отдел по учету и распределения жилья.</w:t>
      </w:r>
    </w:p>
    <w:p w:rsidR="00157667" w:rsidRPr="00A9626F" w:rsidRDefault="00157667" w:rsidP="00157667">
      <w:pPr>
        <w:pStyle w:val="ab"/>
        <w:widowControl w:val="0"/>
        <w:numPr>
          <w:ilvl w:val="0"/>
          <w:numId w:val="41"/>
        </w:numPr>
        <w:tabs>
          <w:tab w:val="left" w:pos="1143"/>
        </w:tabs>
        <w:autoSpaceDE w:val="0"/>
        <w:autoSpaceDN w:val="0"/>
        <w:ind w:left="0" w:right="-1" w:firstLine="704"/>
        <w:contextualSpacing w:val="0"/>
        <w:jc w:val="both"/>
        <w:rPr>
          <w:sz w:val="28"/>
        </w:rPr>
      </w:pPr>
      <w:r w:rsidRPr="00A9626F">
        <w:rPr>
          <w:sz w:val="28"/>
        </w:rPr>
        <w:t xml:space="preserve">Отдел </w:t>
      </w:r>
      <w:r w:rsidR="000A2005" w:rsidRPr="00A9626F">
        <w:rPr>
          <w:color w:val="000000" w:themeColor="text1"/>
          <w:sz w:val="28"/>
          <w:szCs w:val="28"/>
        </w:rPr>
        <w:t>по учету и распределения жилья</w:t>
      </w:r>
      <w:r w:rsidR="00412B2C" w:rsidRPr="00A9626F">
        <w:rPr>
          <w:color w:val="000000" w:themeColor="text1"/>
          <w:sz w:val="28"/>
          <w:szCs w:val="28"/>
        </w:rPr>
        <w:t xml:space="preserve"> </w:t>
      </w:r>
      <w:r w:rsidRPr="00A9626F">
        <w:rPr>
          <w:sz w:val="28"/>
        </w:rPr>
        <w:t>ежегодно, не позднее 20 января, на</w:t>
      </w:r>
      <w:r w:rsidR="00412B2C" w:rsidRPr="00A9626F">
        <w:rPr>
          <w:sz w:val="28"/>
        </w:rPr>
        <w:t xml:space="preserve"> </w:t>
      </w:r>
      <w:r w:rsidRPr="00A9626F">
        <w:rPr>
          <w:sz w:val="28"/>
        </w:rPr>
        <w:t xml:space="preserve">основании расчета </w:t>
      </w:r>
      <w:r w:rsidR="000A2005" w:rsidRPr="00A9626F">
        <w:rPr>
          <w:sz w:val="28"/>
        </w:rPr>
        <w:t xml:space="preserve">отдела экономики </w:t>
      </w:r>
      <w:r w:rsidRPr="00A9626F">
        <w:rPr>
          <w:sz w:val="28"/>
        </w:rPr>
        <w:t xml:space="preserve">в соответствии </w:t>
      </w:r>
      <w:r w:rsidRPr="00A9626F">
        <w:rPr>
          <w:color w:val="0A0A0A"/>
          <w:sz w:val="28"/>
        </w:rPr>
        <w:t xml:space="preserve">с </w:t>
      </w:r>
      <w:r w:rsidRPr="00A9626F">
        <w:rPr>
          <w:sz w:val="28"/>
        </w:rPr>
        <w:t xml:space="preserve">Порядком осуществляет подготовку и обеспечивает издание постановления </w:t>
      </w:r>
      <w:r w:rsidR="00E400BF" w:rsidRPr="00A9626F">
        <w:rPr>
          <w:sz w:val="28"/>
        </w:rPr>
        <w:t>а</w:t>
      </w:r>
      <w:r w:rsidRPr="00A9626F">
        <w:rPr>
          <w:sz w:val="28"/>
        </w:rPr>
        <w:t xml:space="preserve">дминистрации </w:t>
      </w:r>
      <w:r w:rsidR="00E400BF" w:rsidRPr="00A9626F">
        <w:rPr>
          <w:sz w:val="28"/>
        </w:rPr>
        <w:t xml:space="preserve">Краснокаменского </w:t>
      </w:r>
      <w:r w:rsidRPr="00A9626F">
        <w:rPr>
          <w:sz w:val="28"/>
        </w:rPr>
        <w:t>муниципального</w:t>
      </w:r>
      <w:r w:rsidR="00412B2C" w:rsidRPr="00A9626F">
        <w:rPr>
          <w:sz w:val="28"/>
        </w:rPr>
        <w:t xml:space="preserve"> </w:t>
      </w:r>
      <w:r w:rsidRPr="00A9626F">
        <w:rPr>
          <w:sz w:val="28"/>
        </w:rPr>
        <w:t>округа</w:t>
      </w:r>
      <w:r w:rsidR="0036205B">
        <w:rPr>
          <w:sz w:val="28"/>
        </w:rPr>
        <w:t xml:space="preserve"> Забайкальского края </w:t>
      </w:r>
      <w:r w:rsidRPr="00A9626F">
        <w:rPr>
          <w:sz w:val="28"/>
        </w:rPr>
        <w:t>об установлении норматива стоимости и средней рыночной стоимости одного квадратного метра общей площади жилого помещения</w:t>
      </w:r>
      <w:r w:rsidR="00412B2C" w:rsidRPr="00A9626F">
        <w:rPr>
          <w:sz w:val="28"/>
        </w:rPr>
        <w:t xml:space="preserve"> </w:t>
      </w:r>
      <w:r w:rsidRPr="00A9626F">
        <w:rPr>
          <w:sz w:val="28"/>
        </w:rPr>
        <w:t>по</w:t>
      </w:r>
      <w:r w:rsidR="00412B2C" w:rsidRPr="00A9626F">
        <w:rPr>
          <w:sz w:val="28"/>
        </w:rPr>
        <w:t xml:space="preserve"> </w:t>
      </w:r>
      <w:proofErr w:type="spellStart"/>
      <w:r w:rsidR="00E400BF" w:rsidRPr="00A9626F">
        <w:rPr>
          <w:sz w:val="28"/>
        </w:rPr>
        <w:t>Краснокаменскому</w:t>
      </w:r>
      <w:proofErr w:type="spellEnd"/>
      <w:r w:rsidRPr="00A9626F">
        <w:rPr>
          <w:sz w:val="28"/>
        </w:rPr>
        <w:t xml:space="preserve"> муниципальному</w:t>
      </w:r>
      <w:r w:rsidR="00412B2C" w:rsidRPr="00A9626F">
        <w:rPr>
          <w:sz w:val="28"/>
        </w:rPr>
        <w:t xml:space="preserve"> </w:t>
      </w:r>
      <w:r w:rsidRPr="00A9626F">
        <w:rPr>
          <w:sz w:val="28"/>
        </w:rPr>
        <w:t>округу</w:t>
      </w:r>
      <w:r w:rsidR="00A9626F">
        <w:rPr>
          <w:sz w:val="28"/>
        </w:rPr>
        <w:t xml:space="preserve"> Забайкальского края</w:t>
      </w:r>
      <w:r w:rsidRPr="00A9626F">
        <w:rPr>
          <w:sz w:val="28"/>
        </w:rPr>
        <w:t>.</w:t>
      </w:r>
    </w:p>
    <w:p w:rsidR="00157667" w:rsidRPr="00A9626F" w:rsidRDefault="00157667" w:rsidP="00EF4C63">
      <w:pPr>
        <w:widowControl w:val="0"/>
        <w:tabs>
          <w:tab w:val="left" w:pos="1114"/>
          <w:tab w:val="left" w:pos="9639"/>
        </w:tabs>
        <w:autoSpaceDE w:val="0"/>
        <w:autoSpaceDN w:val="0"/>
        <w:spacing w:line="242" w:lineRule="auto"/>
        <w:ind w:right="-6" w:firstLine="709"/>
        <w:jc w:val="both"/>
        <w:rPr>
          <w:sz w:val="28"/>
        </w:rPr>
      </w:pPr>
    </w:p>
    <w:p w:rsidR="00EF4C63" w:rsidRPr="00A9626F" w:rsidRDefault="00EF4C63" w:rsidP="00EF4C63">
      <w:pPr>
        <w:widowControl w:val="0"/>
        <w:tabs>
          <w:tab w:val="left" w:pos="1114"/>
          <w:tab w:val="left" w:pos="9639"/>
        </w:tabs>
        <w:autoSpaceDE w:val="0"/>
        <w:autoSpaceDN w:val="0"/>
        <w:spacing w:line="242" w:lineRule="auto"/>
        <w:ind w:right="-6" w:firstLine="709"/>
        <w:jc w:val="both"/>
        <w:rPr>
          <w:sz w:val="28"/>
        </w:rPr>
      </w:pPr>
    </w:p>
    <w:p w:rsidR="00EF4C63" w:rsidRPr="00A9626F" w:rsidRDefault="00EF4C63" w:rsidP="00EF4C63">
      <w:pPr>
        <w:widowControl w:val="0"/>
        <w:tabs>
          <w:tab w:val="left" w:pos="1114"/>
          <w:tab w:val="left" w:pos="9639"/>
        </w:tabs>
        <w:autoSpaceDE w:val="0"/>
        <w:autoSpaceDN w:val="0"/>
        <w:spacing w:line="242" w:lineRule="auto"/>
        <w:ind w:right="-6" w:firstLine="709"/>
        <w:jc w:val="both"/>
        <w:rPr>
          <w:sz w:val="28"/>
        </w:rPr>
      </w:pPr>
    </w:p>
    <w:p w:rsidR="00EF4C63" w:rsidRPr="00A9626F" w:rsidRDefault="00EF4C63" w:rsidP="00EF4C63">
      <w:pPr>
        <w:widowControl w:val="0"/>
        <w:tabs>
          <w:tab w:val="left" w:pos="1114"/>
          <w:tab w:val="left" w:pos="9639"/>
        </w:tabs>
        <w:autoSpaceDE w:val="0"/>
        <w:autoSpaceDN w:val="0"/>
        <w:spacing w:line="242" w:lineRule="auto"/>
        <w:ind w:right="-6" w:firstLine="709"/>
        <w:jc w:val="both"/>
        <w:rPr>
          <w:sz w:val="28"/>
        </w:rPr>
      </w:pPr>
    </w:p>
    <w:p w:rsidR="00EF4C63" w:rsidRPr="00A9626F" w:rsidRDefault="00EF4C63" w:rsidP="00EF4C63">
      <w:pPr>
        <w:widowControl w:val="0"/>
        <w:tabs>
          <w:tab w:val="left" w:pos="1114"/>
          <w:tab w:val="left" w:pos="9639"/>
        </w:tabs>
        <w:autoSpaceDE w:val="0"/>
        <w:autoSpaceDN w:val="0"/>
        <w:spacing w:line="242" w:lineRule="auto"/>
        <w:ind w:right="-6" w:firstLine="709"/>
        <w:jc w:val="both"/>
        <w:rPr>
          <w:sz w:val="28"/>
        </w:rPr>
      </w:pPr>
    </w:p>
    <w:p w:rsidR="00EF4C63" w:rsidRPr="00A9626F" w:rsidRDefault="00EF4C63" w:rsidP="00EF4C63">
      <w:pPr>
        <w:widowControl w:val="0"/>
        <w:tabs>
          <w:tab w:val="left" w:pos="1114"/>
          <w:tab w:val="left" w:pos="9639"/>
        </w:tabs>
        <w:autoSpaceDE w:val="0"/>
        <w:autoSpaceDN w:val="0"/>
        <w:spacing w:line="242" w:lineRule="auto"/>
        <w:ind w:right="-6" w:firstLine="709"/>
        <w:jc w:val="both"/>
        <w:rPr>
          <w:sz w:val="28"/>
        </w:rPr>
      </w:pPr>
    </w:p>
    <w:p w:rsidR="00EF4C63" w:rsidRPr="00A9626F" w:rsidRDefault="00EF4C63" w:rsidP="00EF4C63">
      <w:pPr>
        <w:widowControl w:val="0"/>
        <w:tabs>
          <w:tab w:val="left" w:pos="1114"/>
          <w:tab w:val="left" w:pos="9639"/>
        </w:tabs>
        <w:autoSpaceDE w:val="0"/>
        <w:autoSpaceDN w:val="0"/>
        <w:spacing w:line="242" w:lineRule="auto"/>
        <w:ind w:right="-6" w:firstLine="709"/>
        <w:jc w:val="both"/>
        <w:rPr>
          <w:sz w:val="28"/>
        </w:rPr>
      </w:pPr>
    </w:p>
    <w:p w:rsidR="00EF4C63" w:rsidRPr="00A9626F" w:rsidRDefault="00EF4C63" w:rsidP="00EF4C63">
      <w:pPr>
        <w:widowControl w:val="0"/>
        <w:tabs>
          <w:tab w:val="left" w:pos="1114"/>
          <w:tab w:val="left" w:pos="9639"/>
        </w:tabs>
        <w:autoSpaceDE w:val="0"/>
        <w:autoSpaceDN w:val="0"/>
        <w:spacing w:line="242" w:lineRule="auto"/>
        <w:ind w:right="-6" w:firstLine="709"/>
        <w:jc w:val="both"/>
        <w:rPr>
          <w:sz w:val="28"/>
        </w:rPr>
      </w:pPr>
    </w:p>
    <w:p w:rsidR="00EF4C63" w:rsidRPr="00A9626F" w:rsidRDefault="00EF4C63" w:rsidP="00EF4C63">
      <w:pPr>
        <w:widowControl w:val="0"/>
        <w:tabs>
          <w:tab w:val="left" w:pos="1114"/>
          <w:tab w:val="left" w:pos="9639"/>
        </w:tabs>
        <w:autoSpaceDE w:val="0"/>
        <w:autoSpaceDN w:val="0"/>
        <w:spacing w:line="242" w:lineRule="auto"/>
        <w:ind w:right="-6" w:firstLine="709"/>
        <w:jc w:val="both"/>
        <w:rPr>
          <w:sz w:val="28"/>
        </w:rPr>
      </w:pPr>
    </w:p>
    <w:p w:rsidR="00EF4C63" w:rsidRPr="00A9626F" w:rsidRDefault="00EF4C63" w:rsidP="00EF4C63">
      <w:pPr>
        <w:widowControl w:val="0"/>
        <w:tabs>
          <w:tab w:val="left" w:pos="1114"/>
          <w:tab w:val="left" w:pos="9639"/>
        </w:tabs>
        <w:autoSpaceDE w:val="0"/>
        <w:autoSpaceDN w:val="0"/>
        <w:spacing w:line="242" w:lineRule="auto"/>
        <w:ind w:right="-6" w:firstLine="709"/>
        <w:jc w:val="both"/>
        <w:rPr>
          <w:sz w:val="28"/>
        </w:rPr>
      </w:pPr>
    </w:p>
    <w:p w:rsidR="00EF4C63" w:rsidRPr="00A9626F" w:rsidRDefault="00EF4C63" w:rsidP="00EF4C63">
      <w:pPr>
        <w:widowControl w:val="0"/>
        <w:tabs>
          <w:tab w:val="left" w:pos="1114"/>
          <w:tab w:val="left" w:pos="9639"/>
        </w:tabs>
        <w:autoSpaceDE w:val="0"/>
        <w:autoSpaceDN w:val="0"/>
        <w:spacing w:line="242" w:lineRule="auto"/>
        <w:ind w:right="-6" w:firstLine="709"/>
        <w:jc w:val="both"/>
        <w:rPr>
          <w:sz w:val="28"/>
        </w:rPr>
      </w:pPr>
    </w:p>
    <w:p w:rsidR="00EF4C63" w:rsidRPr="00A9626F" w:rsidRDefault="00EF4C63" w:rsidP="00EF4C63">
      <w:pPr>
        <w:widowControl w:val="0"/>
        <w:tabs>
          <w:tab w:val="left" w:pos="1114"/>
          <w:tab w:val="left" w:pos="9639"/>
        </w:tabs>
        <w:autoSpaceDE w:val="0"/>
        <w:autoSpaceDN w:val="0"/>
        <w:spacing w:line="242" w:lineRule="auto"/>
        <w:ind w:right="-6" w:firstLine="709"/>
        <w:jc w:val="both"/>
        <w:rPr>
          <w:sz w:val="28"/>
        </w:rPr>
      </w:pPr>
    </w:p>
    <w:p w:rsidR="000A2005" w:rsidRPr="00A9626F" w:rsidRDefault="000A2005" w:rsidP="00EF4C63">
      <w:pPr>
        <w:widowControl w:val="0"/>
        <w:tabs>
          <w:tab w:val="left" w:pos="1114"/>
          <w:tab w:val="left" w:pos="9639"/>
        </w:tabs>
        <w:autoSpaceDE w:val="0"/>
        <w:autoSpaceDN w:val="0"/>
        <w:spacing w:line="242" w:lineRule="auto"/>
        <w:ind w:right="-6" w:firstLine="709"/>
        <w:jc w:val="both"/>
        <w:rPr>
          <w:sz w:val="28"/>
        </w:rPr>
      </w:pPr>
    </w:p>
    <w:p w:rsidR="000A2005" w:rsidRPr="00A9626F" w:rsidRDefault="000A2005" w:rsidP="00EF4C63">
      <w:pPr>
        <w:widowControl w:val="0"/>
        <w:tabs>
          <w:tab w:val="left" w:pos="1114"/>
          <w:tab w:val="left" w:pos="9639"/>
        </w:tabs>
        <w:autoSpaceDE w:val="0"/>
        <w:autoSpaceDN w:val="0"/>
        <w:spacing w:line="242" w:lineRule="auto"/>
        <w:ind w:right="-6" w:firstLine="709"/>
        <w:jc w:val="both"/>
        <w:rPr>
          <w:sz w:val="28"/>
        </w:rPr>
      </w:pPr>
    </w:p>
    <w:p w:rsidR="000A2005" w:rsidRPr="00A9626F" w:rsidRDefault="000A2005" w:rsidP="00EF4C63">
      <w:pPr>
        <w:widowControl w:val="0"/>
        <w:tabs>
          <w:tab w:val="left" w:pos="1114"/>
          <w:tab w:val="left" w:pos="9639"/>
        </w:tabs>
        <w:autoSpaceDE w:val="0"/>
        <w:autoSpaceDN w:val="0"/>
        <w:spacing w:line="242" w:lineRule="auto"/>
        <w:ind w:right="-6" w:firstLine="709"/>
        <w:jc w:val="both"/>
        <w:rPr>
          <w:sz w:val="28"/>
        </w:rPr>
      </w:pPr>
    </w:p>
    <w:p w:rsidR="000A2005" w:rsidRPr="00A9626F" w:rsidRDefault="000A2005" w:rsidP="00EF4C63">
      <w:pPr>
        <w:widowControl w:val="0"/>
        <w:tabs>
          <w:tab w:val="left" w:pos="1114"/>
          <w:tab w:val="left" w:pos="9639"/>
        </w:tabs>
        <w:autoSpaceDE w:val="0"/>
        <w:autoSpaceDN w:val="0"/>
        <w:spacing w:line="242" w:lineRule="auto"/>
        <w:ind w:right="-6" w:firstLine="709"/>
        <w:jc w:val="both"/>
        <w:rPr>
          <w:sz w:val="28"/>
        </w:rPr>
      </w:pPr>
    </w:p>
    <w:p w:rsidR="000A2005" w:rsidRPr="00A9626F" w:rsidRDefault="000A2005" w:rsidP="00EF4C63">
      <w:pPr>
        <w:widowControl w:val="0"/>
        <w:tabs>
          <w:tab w:val="left" w:pos="1114"/>
          <w:tab w:val="left" w:pos="9639"/>
        </w:tabs>
        <w:autoSpaceDE w:val="0"/>
        <w:autoSpaceDN w:val="0"/>
        <w:spacing w:line="242" w:lineRule="auto"/>
        <w:ind w:right="-6" w:firstLine="709"/>
        <w:jc w:val="both"/>
        <w:rPr>
          <w:sz w:val="28"/>
        </w:rPr>
      </w:pPr>
    </w:p>
    <w:p w:rsidR="000A2005" w:rsidRPr="00A9626F" w:rsidRDefault="000A2005" w:rsidP="00EF4C63">
      <w:pPr>
        <w:widowControl w:val="0"/>
        <w:tabs>
          <w:tab w:val="left" w:pos="1114"/>
          <w:tab w:val="left" w:pos="9639"/>
        </w:tabs>
        <w:autoSpaceDE w:val="0"/>
        <w:autoSpaceDN w:val="0"/>
        <w:spacing w:line="242" w:lineRule="auto"/>
        <w:ind w:right="-6" w:firstLine="709"/>
        <w:jc w:val="both"/>
        <w:rPr>
          <w:sz w:val="28"/>
        </w:rPr>
      </w:pPr>
    </w:p>
    <w:p w:rsidR="000A2005" w:rsidRPr="00A9626F" w:rsidRDefault="000A2005" w:rsidP="00EF4C63">
      <w:pPr>
        <w:widowControl w:val="0"/>
        <w:tabs>
          <w:tab w:val="left" w:pos="1114"/>
          <w:tab w:val="left" w:pos="9639"/>
        </w:tabs>
        <w:autoSpaceDE w:val="0"/>
        <w:autoSpaceDN w:val="0"/>
        <w:spacing w:line="242" w:lineRule="auto"/>
        <w:ind w:right="-6" w:firstLine="709"/>
        <w:jc w:val="both"/>
        <w:rPr>
          <w:sz w:val="28"/>
        </w:rPr>
      </w:pPr>
    </w:p>
    <w:p w:rsidR="000A2005" w:rsidRPr="00A9626F" w:rsidRDefault="000A2005" w:rsidP="00EF4C63">
      <w:pPr>
        <w:widowControl w:val="0"/>
        <w:tabs>
          <w:tab w:val="left" w:pos="1114"/>
          <w:tab w:val="left" w:pos="9639"/>
        </w:tabs>
        <w:autoSpaceDE w:val="0"/>
        <w:autoSpaceDN w:val="0"/>
        <w:spacing w:line="242" w:lineRule="auto"/>
        <w:ind w:right="-6" w:firstLine="709"/>
        <w:jc w:val="both"/>
        <w:rPr>
          <w:sz w:val="28"/>
        </w:rPr>
      </w:pPr>
    </w:p>
    <w:p w:rsidR="000A2005" w:rsidRPr="00A9626F" w:rsidRDefault="000A2005" w:rsidP="00EF4C63">
      <w:pPr>
        <w:widowControl w:val="0"/>
        <w:tabs>
          <w:tab w:val="left" w:pos="1114"/>
          <w:tab w:val="left" w:pos="9639"/>
        </w:tabs>
        <w:autoSpaceDE w:val="0"/>
        <w:autoSpaceDN w:val="0"/>
        <w:spacing w:line="242" w:lineRule="auto"/>
        <w:ind w:right="-6" w:firstLine="709"/>
        <w:jc w:val="both"/>
        <w:rPr>
          <w:sz w:val="28"/>
        </w:rPr>
      </w:pPr>
    </w:p>
    <w:p w:rsidR="000A2005" w:rsidRPr="00A9626F" w:rsidRDefault="000A2005" w:rsidP="00EF4C63">
      <w:pPr>
        <w:widowControl w:val="0"/>
        <w:tabs>
          <w:tab w:val="left" w:pos="1114"/>
          <w:tab w:val="left" w:pos="9639"/>
        </w:tabs>
        <w:autoSpaceDE w:val="0"/>
        <w:autoSpaceDN w:val="0"/>
        <w:spacing w:line="242" w:lineRule="auto"/>
        <w:ind w:right="-6" w:firstLine="709"/>
        <w:jc w:val="both"/>
        <w:rPr>
          <w:sz w:val="28"/>
        </w:rPr>
      </w:pPr>
    </w:p>
    <w:p w:rsidR="000A2005" w:rsidRPr="00A9626F" w:rsidRDefault="000A2005" w:rsidP="00EF4C63">
      <w:pPr>
        <w:widowControl w:val="0"/>
        <w:tabs>
          <w:tab w:val="left" w:pos="1114"/>
          <w:tab w:val="left" w:pos="9639"/>
        </w:tabs>
        <w:autoSpaceDE w:val="0"/>
        <w:autoSpaceDN w:val="0"/>
        <w:spacing w:line="242" w:lineRule="auto"/>
        <w:ind w:right="-6" w:firstLine="709"/>
        <w:jc w:val="both"/>
        <w:rPr>
          <w:sz w:val="28"/>
        </w:rPr>
      </w:pPr>
    </w:p>
    <w:p w:rsidR="000A2005" w:rsidRPr="00A9626F" w:rsidRDefault="000A2005" w:rsidP="00EF4C63">
      <w:pPr>
        <w:widowControl w:val="0"/>
        <w:tabs>
          <w:tab w:val="left" w:pos="1114"/>
          <w:tab w:val="left" w:pos="9639"/>
        </w:tabs>
        <w:autoSpaceDE w:val="0"/>
        <w:autoSpaceDN w:val="0"/>
        <w:spacing w:line="242" w:lineRule="auto"/>
        <w:ind w:right="-6" w:firstLine="709"/>
        <w:jc w:val="both"/>
        <w:rPr>
          <w:sz w:val="28"/>
        </w:rPr>
      </w:pPr>
    </w:p>
    <w:p w:rsidR="000A2005" w:rsidRPr="00A9626F" w:rsidRDefault="000A2005" w:rsidP="00EF4C63">
      <w:pPr>
        <w:widowControl w:val="0"/>
        <w:tabs>
          <w:tab w:val="left" w:pos="1114"/>
          <w:tab w:val="left" w:pos="9639"/>
        </w:tabs>
        <w:autoSpaceDE w:val="0"/>
        <w:autoSpaceDN w:val="0"/>
        <w:spacing w:line="242" w:lineRule="auto"/>
        <w:ind w:right="-6" w:firstLine="709"/>
        <w:jc w:val="both"/>
        <w:rPr>
          <w:sz w:val="28"/>
        </w:rPr>
      </w:pPr>
    </w:p>
    <w:p w:rsidR="000A2005" w:rsidRPr="00A9626F" w:rsidRDefault="000A2005" w:rsidP="00EF4C63">
      <w:pPr>
        <w:widowControl w:val="0"/>
        <w:tabs>
          <w:tab w:val="left" w:pos="1114"/>
          <w:tab w:val="left" w:pos="9639"/>
        </w:tabs>
        <w:autoSpaceDE w:val="0"/>
        <w:autoSpaceDN w:val="0"/>
        <w:spacing w:line="242" w:lineRule="auto"/>
        <w:ind w:right="-6" w:firstLine="709"/>
        <w:jc w:val="both"/>
        <w:rPr>
          <w:sz w:val="28"/>
        </w:rPr>
      </w:pPr>
    </w:p>
    <w:p w:rsidR="000A2005" w:rsidRPr="00A9626F" w:rsidRDefault="000A2005" w:rsidP="00EF4C63">
      <w:pPr>
        <w:widowControl w:val="0"/>
        <w:tabs>
          <w:tab w:val="left" w:pos="1114"/>
          <w:tab w:val="left" w:pos="9639"/>
        </w:tabs>
        <w:autoSpaceDE w:val="0"/>
        <w:autoSpaceDN w:val="0"/>
        <w:spacing w:line="242" w:lineRule="auto"/>
        <w:ind w:right="-6" w:firstLine="709"/>
        <w:jc w:val="both"/>
        <w:rPr>
          <w:sz w:val="28"/>
        </w:rPr>
      </w:pPr>
    </w:p>
    <w:p w:rsidR="000A2005" w:rsidRPr="00A9626F" w:rsidRDefault="000A2005" w:rsidP="00EF4C63">
      <w:pPr>
        <w:widowControl w:val="0"/>
        <w:tabs>
          <w:tab w:val="left" w:pos="1114"/>
          <w:tab w:val="left" w:pos="9639"/>
        </w:tabs>
        <w:autoSpaceDE w:val="0"/>
        <w:autoSpaceDN w:val="0"/>
        <w:spacing w:line="242" w:lineRule="auto"/>
        <w:ind w:right="-6" w:firstLine="709"/>
        <w:jc w:val="both"/>
        <w:rPr>
          <w:sz w:val="28"/>
        </w:rPr>
      </w:pPr>
    </w:p>
    <w:p w:rsidR="000A2005" w:rsidRPr="00A9626F" w:rsidRDefault="000A2005" w:rsidP="00EF4C63">
      <w:pPr>
        <w:widowControl w:val="0"/>
        <w:tabs>
          <w:tab w:val="left" w:pos="1114"/>
          <w:tab w:val="left" w:pos="9639"/>
        </w:tabs>
        <w:autoSpaceDE w:val="0"/>
        <w:autoSpaceDN w:val="0"/>
        <w:spacing w:line="242" w:lineRule="auto"/>
        <w:ind w:right="-6" w:firstLine="709"/>
        <w:jc w:val="both"/>
        <w:rPr>
          <w:sz w:val="28"/>
        </w:rPr>
      </w:pPr>
    </w:p>
    <w:p w:rsidR="000A2005" w:rsidRPr="00A9626F" w:rsidRDefault="000A2005" w:rsidP="00EF4C63">
      <w:pPr>
        <w:widowControl w:val="0"/>
        <w:tabs>
          <w:tab w:val="left" w:pos="1114"/>
          <w:tab w:val="left" w:pos="9639"/>
        </w:tabs>
        <w:autoSpaceDE w:val="0"/>
        <w:autoSpaceDN w:val="0"/>
        <w:spacing w:line="242" w:lineRule="auto"/>
        <w:ind w:right="-6" w:firstLine="709"/>
        <w:jc w:val="both"/>
        <w:rPr>
          <w:sz w:val="28"/>
        </w:rPr>
      </w:pPr>
    </w:p>
    <w:p w:rsidR="000A2005" w:rsidRPr="00A9626F" w:rsidRDefault="000A2005" w:rsidP="00EF4C63">
      <w:pPr>
        <w:widowControl w:val="0"/>
        <w:tabs>
          <w:tab w:val="left" w:pos="1114"/>
          <w:tab w:val="left" w:pos="9639"/>
        </w:tabs>
        <w:autoSpaceDE w:val="0"/>
        <w:autoSpaceDN w:val="0"/>
        <w:spacing w:line="242" w:lineRule="auto"/>
        <w:ind w:right="-6" w:firstLine="709"/>
        <w:jc w:val="both"/>
        <w:rPr>
          <w:sz w:val="28"/>
        </w:rPr>
      </w:pPr>
    </w:p>
    <w:p w:rsidR="000A2005" w:rsidRPr="00A9626F" w:rsidRDefault="000A2005" w:rsidP="00EF4C63">
      <w:pPr>
        <w:widowControl w:val="0"/>
        <w:tabs>
          <w:tab w:val="left" w:pos="1114"/>
          <w:tab w:val="left" w:pos="9639"/>
        </w:tabs>
        <w:autoSpaceDE w:val="0"/>
        <w:autoSpaceDN w:val="0"/>
        <w:spacing w:line="242" w:lineRule="auto"/>
        <w:ind w:right="-6" w:firstLine="709"/>
        <w:jc w:val="both"/>
        <w:rPr>
          <w:sz w:val="28"/>
        </w:rPr>
      </w:pPr>
    </w:p>
    <w:p w:rsidR="000A2005" w:rsidRPr="00A9626F" w:rsidRDefault="000A2005" w:rsidP="00EF4C63">
      <w:pPr>
        <w:widowControl w:val="0"/>
        <w:tabs>
          <w:tab w:val="left" w:pos="1114"/>
          <w:tab w:val="left" w:pos="9639"/>
        </w:tabs>
        <w:autoSpaceDE w:val="0"/>
        <w:autoSpaceDN w:val="0"/>
        <w:spacing w:line="242" w:lineRule="auto"/>
        <w:ind w:right="-6" w:firstLine="709"/>
        <w:jc w:val="both"/>
        <w:rPr>
          <w:sz w:val="28"/>
        </w:rPr>
      </w:pPr>
    </w:p>
    <w:p w:rsidR="00EF4C63" w:rsidRPr="00A9626F" w:rsidRDefault="00EF4C63" w:rsidP="00EF4C63">
      <w:pPr>
        <w:widowControl w:val="0"/>
        <w:tabs>
          <w:tab w:val="left" w:pos="1114"/>
          <w:tab w:val="left" w:pos="9639"/>
        </w:tabs>
        <w:autoSpaceDE w:val="0"/>
        <w:autoSpaceDN w:val="0"/>
        <w:spacing w:line="242" w:lineRule="auto"/>
        <w:ind w:right="-6" w:firstLine="709"/>
        <w:jc w:val="both"/>
        <w:rPr>
          <w:sz w:val="28"/>
        </w:rPr>
      </w:pPr>
    </w:p>
    <w:p w:rsidR="00EF4C63" w:rsidRPr="00A9626F" w:rsidRDefault="00EF4C63" w:rsidP="00EF4C63">
      <w:pPr>
        <w:widowControl w:val="0"/>
        <w:tabs>
          <w:tab w:val="left" w:pos="1114"/>
          <w:tab w:val="left" w:pos="9639"/>
        </w:tabs>
        <w:autoSpaceDE w:val="0"/>
        <w:autoSpaceDN w:val="0"/>
        <w:spacing w:line="242" w:lineRule="auto"/>
        <w:ind w:right="-6" w:firstLine="709"/>
        <w:jc w:val="both"/>
        <w:rPr>
          <w:sz w:val="28"/>
        </w:rPr>
      </w:pPr>
    </w:p>
    <w:p w:rsidR="00412B2C" w:rsidRPr="00A9626F" w:rsidRDefault="00412B2C" w:rsidP="00EF4C63">
      <w:pPr>
        <w:widowControl w:val="0"/>
        <w:tabs>
          <w:tab w:val="left" w:pos="1114"/>
          <w:tab w:val="left" w:pos="9639"/>
        </w:tabs>
        <w:autoSpaceDE w:val="0"/>
        <w:autoSpaceDN w:val="0"/>
        <w:spacing w:line="242" w:lineRule="auto"/>
        <w:ind w:right="-6" w:firstLine="709"/>
        <w:jc w:val="both"/>
        <w:rPr>
          <w:sz w:val="28"/>
        </w:rPr>
      </w:pPr>
    </w:p>
    <w:p w:rsidR="00412B2C" w:rsidRPr="00A9626F" w:rsidRDefault="00412B2C" w:rsidP="00EF4C63">
      <w:pPr>
        <w:widowControl w:val="0"/>
        <w:tabs>
          <w:tab w:val="left" w:pos="1114"/>
          <w:tab w:val="left" w:pos="9639"/>
        </w:tabs>
        <w:autoSpaceDE w:val="0"/>
        <w:autoSpaceDN w:val="0"/>
        <w:spacing w:line="242" w:lineRule="auto"/>
        <w:ind w:right="-6" w:firstLine="709"/>
        <w:jc w:val="both"/>
        <w:rPr>
          <w:sz w:val="28"/>
        </w:rPr>
      </w:pPr>
    </w:p>
    <w:p w:rsidR="00412B2C" w:rsidRPr="00A9626F" w:rsidRDefault="00412B2C" w:rsidP="00EF4C63">
      <w:pPr>
        <w:widowControl w:val="0"/>
        <w:tabs>
          <w:tab w:val="left" w:pos="1114"/>
          <w:tab w:val="left" w:pos="9639"/>
        </w:tabs>
        <w:autoSpaceDE w:val="0"/>
        <w:autoSpaceDN w:val="0"/>
        <w:spacing w:line="242" w:lineRule="auto"/>
        <w:ind w:right="-6" w:firstLine="709"/>
        <w:jc w:val="both"/>
        <w:rPr>
          <w:sz w:val="28"/>
        </w:rPr>
      </w:pPr>
    </w:p>
    <w:p w:rsidR="00412B2C" w:rsidRPr="00A9626F" w:rsidRDefault="00412B2C" w:rsidP="00EF4C63">
      <w:pPr>
        <w:widowControl w:val="0"/>
        <w:tabs>
          <w:tab w:val="left" w:pos="1114"/>
          <w:tab w:val="left" w:pos="9639"/>
        </w:tabs>
        <w:autoSpaceDE w:val="0"/>
        <w:autoSpaceDN w:val="0"/>
        <w:spacing w:line="242" w:lineRule="auto"/>
        <w:ind w:right="-6" w:firstLine="709"/>
        <w:jc w:val="both"/>
        <w:rPr>
          <w:sz w:val="28"/>
        </w:rPr>
      </w:pPr>
    </w:p>
    <w:p w:rsidR="00412B2C" w:rsidRPr="00A9626F" w:rsidRDefault="00412B2C" w:rsidP="00EF4C63">
      <w:pPr>
        <w:widowControl w:val="0"/>
        <w:tabs>
          <w:tab w:val="left" w:pos="1114"/>
          <w:tab w:val="left" w:pos="9639"/>
        </w:tabs>
        <w:autoSpaceDE w:val="0"/>
        <w:autoSpaceDN w:val="0"/>
        <w:spacing w:line="242" w:lineRule="auto"/>
        <w:ind w:right="-6" w:firstLine="709"/>
        <w:jc w:val="both"/>
        <w:rPr>
          <w:sz w:val="28"/>
        </w:rPr>
      </w:pPr>
    </w:p>
    <w:p w:rsidR="00412B2C" w:rsidRPr="00A9626F" w:rsidRDefault="00412B2C" w:rsidP="00EF4C63">
      <w:pPr>
        <w:widowControl w:val="0"/>
        <w:tabs>
          <w:tab w:val="left" w:pos="1114"/>
          <w:tab w:val="left" w:pos="9639"/>
        </w:tabs>
        <w:autoSpaceDE w:val="0"/>
        <w:autoSpaceDN w:val="0"/>
        <w:spacing w:line="242" w:lineRule="auto"/>
        <w:ind w:right="-6" w:firstLine="709"/>
        <w:jc w:val="both"/>
        <w:rPr>
          <w:sz w:val="28"/>
        </w:rPr>
      </w:pPr>
    </w:p>
    <w:p w:rsidR="00412B2C" w:rsidRDefault="00412B2C" w:rsidP="00EF4C63">
      <w:pPr>
        <w:widowControl w:val="0"/>
        <w:tabs>
          <w:tab w:val="left" w:pos="1114"/>
          <w:tab w:val="left" w:pos="9639"/>
        </w:tabs>
        <w:autoSpaceDE w:val="0"/>
        <w:autoSpaceDN w:val="0"/>
        <w:spacing w:line="242" w:lineRule="auto"/>
        <w:ind w:right="-6" w:firstLine="709"/>
        <w:jc w:val="both"/>
        <w:rPr>
          <w:sz w:val="28"/>
        </w:rPr>
      </w:pPr>
    </w:p>
    <w:p w:rsidR="00EF4C63" w:rsidRPr="00A9626F" w:rsidRDefault="00EF4C63" w:rsidP="006C3EC9">
      <w:pPr>
        <w:spacing w:before="95" w:line="319" w:lineRule="exact"/>
        <w:ind w:left="5079"/>
        <w:jc w:val="right"/>
        <w:rPr>
          <w:sz w:val="28"/>
        </w:rPr>
      </w:pPr>
      <w:r w:rsidRPr="00A9626F">
        <w:rPr>
          <w:spacing w:val="-2"/>
          <w:sz w:val="28"/>
        </w:rPr>
        <w:t>Приложение</w:t>
      </w:r>
    </w:p>
    <w:p w:rsidR="00EF4C63" w:rsidRPr="00A9626F" w:rsidRDefault="00EF4C63" w:rsidP="006C3EC9">
      <w:pPr>
        <w:ind w:left="5072" w:right="-1" w:firstLine="10"/>
        <w:jc w:val="right"/>
        <w:rPr>
          <w:sz w:val="28"/>
        </w:rPr>
      </w:pPr>
      <w:r w:rsidRPr="00A9626F">
        <w:rPr>
          <w:sz w:val="28"/>
        </w:rPr>
        <w:t>к Порядку определения</w:t>
      </w:r>
      <w:r w:rsidR="00412B2C" w:rsidRPr="00A9626F">
        <w:rPr>
          <w:sz w:val="28"/>
        </w:rPr>
        <w:t xml:space="preserve"> </w:t>
      </w:r>
      <w:r w:rsidRPr="00A9626F">
        <w:rPr>
          <w:sz w:val="28"/>
        </w:rPr>
        <w:t>норматива стоимости</w:t>
      </w:r>
      <w:r w:rsidR="00412B2C" w:rsidRPr="00A9626F">
        <w:rPr>
          <w:sz w:val="28"/>
        </w:rPr>
        <w:t xml:space="preserve"> </w:t>
      </w:r>
      <w:r w:rsidRPr="00A9626F">
        <w:rPr>
          <w:sz w:val="28"/>
        </w:rPr>
        <w:t xml:space="preserve">и средней рыночной стоимости одного квадратного </w:t>
      </w:r>
      <w:r w:rsidRPr="00A9626F">
        <w:rPr>
          <w:sz w:val="28"/>
        </w:rPr>
        <w:lastRenderedPageBreak/>
        <w:t xml:space="preserve">метра общей площади жилого помещения по </w:t>
      </w:r>
      <w:proofErr w:type="spellStart"/>
      <w:r w:rsidR="006C3EC9" w:rsidRPr="00A9626F">
        <w:rPr>
          <w:sz w:val="28"/>
        </w:rPr>
        <w:t>Краснокаменскому</w:t>
      </w:r>
      <w:proofErr w:type="spellEnd"/>
      <w:r w:rsidR="006C3EC9" w:rsidRPr="00A9626F">
        <w:rPr>
          <w:sz w:val="28"/>
        </w:rPr>
        <w:t xml:space="preserve"> </w:t>
      </w:r>
      <w:r w:rsidRPr="00A9626F">
        <w:rPr>
          <w:sz w:val="28"/>
        </w:rPr>
        <w:t xml:space="preserve">муниципальному </w:t>
      </w:r>
      <w:r w:rsidR="00B53E9F">
        <w:rPr>
          <w:sz w:val="28"/>
        </w:rPr>
        <w:t>округу Забайкальского края</w:t>
      </w:r>
    </w:p>
    <w:p w:rsidR="00EF4C63" w:rsidRPr="00A9626F" w:rsidRDefault="00EF4C63" w:rsidP="00EF4C63">
      <w:pPr>
        <w:widowControl w:val="0"/>
        <w:tabs>
          <w:tab w:val="left" w:pos="1114"/>
          <w:tab w:val="left" w:pos="9639"/>
        </w:tabs>
        <w:autoSpaceDE w:val="0"/>
        <w:autoSpaceDN w:val="0"/>
        <w:spacing w:line="242" w:lineRule="auto"/>
        <w:ind w:right="-6" w:firstLine="709"/>
        <w:jc w:val="both"/>
        <w:rPr>
          <w:sz w:val="28"/>
        </w:rPr>
      </w:pPr>
    </w:p>
    <w:p w:rsidR="006C3EC9" w:rsidRPr="00A9626F" w:rsidRDefault="00EF4C63" w:rsidP="006C3EC9">
      <w:pPr>
        <w:ind w:left="874" w:right="956" w:hanging="16"/>
        <w:jc w:val="center"/>
        <w:rPr>
          <w:b/>
          <w:sz w:val="28"/>
        </w:rPr>
      </w:pPr>
      <w:r w:rsidRPr="00A9626F">
        <w:rPr>
          <w:b/>
          <w:sz w:val="28"/>
        </w:rPr>
        <w:t>Расчет</w:t>
      </w:r>
      <w:r w:rsidR="00412B2C" w:rsidRPr="00A9626F">
        <w:rPr>
          <w:b/>
          <w:sz w:val="28"/>
        </w:rPr>
        <w:t xml:space="preserve"> </w:t>
      </w:r>
      <w:r w:rsidRPr="00A9626F">
        <w:rPr>
          <w:b/>
          <w:sz w:val="28"/>
        </w:rPr>
        <w:t>средней</w:t>
      </w:r>
      <w:r w:rsidR="00412B2C" w:rsidRPr="00A9626F">
        <w:rPr>
          <w:b/>
          <w:sz w:val="28"/>
        </w:rPr>
        <w:t xml:space="preserve"> </w:t>
      </w:r>
      <w:r w:rsidRPr="00A9626F">
        <w:rPr>
          <w:b/>
          <w:sz w:val="28"/>
        </w:rPr>
        <w:t>рыночной</w:t>
      </w:r>
      <w:r w:rsidR="00412B2C" w:rsidRPr="00A9626F">
        <w:rPr>
          <w:b/>
          <w:sz w:val="28"/>
        </w:rPr>
        <w:t xml:space="preserve"> </w:t>
      </w:r>
      <w:r w:rsidRPr="00A9626F">
        <w:rPr>
          <w:b/>
          <w:sz w:val="28"/>
        </w:rPr>
        <w:t>стоимости</w:t>
      </w:r>
      <w:r w:rsidR="00412B2C" w:rsidRPr="00A9626F">
        <w:rPr>
          <w:b/>
          <w:sz w:val="28"/>
        </w:rPr>
        <w:t xml:space="preserve"> </w:t>
      </w:r>
      <w:r w:rsidRPr="00A9626F">
        <w:rPr>
          <w:b/>
          <w:sz w:val="28"/>
        </w:rPr>
        <w:t>одного</w:t>
      </w:r>
      <w:r w:rsidR="00412B2C" w:rsidRPr="00A9626F">
        <w:rPr>
          <w:b/>
          <w:sz w:val="28"/>
        </w:rPr>
        <w:t xml:space="preserve"> </w:t>
      </w:r>
      <w:r w:rsidRPr="00A9626F">
        <w:rPr>
          <w:b/>
          <w:sz w:val="28"/>
        </w:rPr>
        <w:t>квадратного</w:t>
      </w:r>
      <w:r w:rsidR="00412B2C" w:rsidRPr="00A9626F">
        <w:rPr>
          <w:b/>
          <w:sz w:val="28"/>
        </w:rPr>
        <w:t xml:space="preserve"> </w:t>
      </w:r>
      <w:r w:rsidRPr="00A9626F">
        <w:rPr>
          <w:b/>
          <w:sz w:val="28"/>
        </w:rPr>
        <w:t>метра площади</w:t>
      </w:r>
      <w:r w:rsidR="00412B2C" w:rsidRPr="00A9626F">
        <w:rPr>
          <w:b/>
          <w:sz w:val="28"/>
        </w:rPr>
        <w:t xml:space="preserve"> </w:t>
      </w:r>
      <w:r w:rsidRPr="00A9626F">
        <w:rPr>
          <w:b/>
          <w:sz w:val="28"/>
        </w:rPr>
        <w:t>жилого</w:t>
      </w:r>
      <w:r w:rsidR="00412B2C" w:rsidRPr="00A9626F">
        <w:rPr>
          <w:b/>
          <w:sz w:val="28"/>
        </w:rPr>
        <w:t xml:space="preserve"> </w:t>
      </w:r>
      <w:r w:rsidRPr="00A9626F">
        <w:rPr>
          <w:b/>
          <w:sz w:val="28"/>
        </w:rPr>
        <w:t>помещения</w:t>
      </w:r>
      <w:r w:rsidR="00412B2C" w:rsidRPr="00A9626F">
        <w:rPr>
          <w:b/>
          <w:sz w:val="28"/>
        </w:rPr>
        <w:t xml:space="preserve"> </w:t>
      </w:r>
      <w:r w:rsidRPr="00A9626F">
        <w:rPr>
          <w:b/>
          <w:sz w:val="28"/>
        </w:rPr>
        <w:t>по</w:t>
      </w:r>
      <w:r w:rsidR="00412B2C" w:rsidRPr="00A9626F">
        <w:rPr>
          <w:b/>
          <w:sz w:val="28"/>
        </w:rPr>
        <w:t xml:space="preserve"> </w:t>
      </w:r>
      <w:proofErr w:type="spellStart"/>
      <w:r w:rsidR="006C3EC9" w:rsidRPr="00A9626F">
        <w:rPr>
          <w:b/>
          <w:spacing w:val="-12"/>
          <w:sz w:val="28"/>
        </w:rPr>
        <w:t>Краснокаменскому</w:t>
      </w:r>
      <w:proofErr w:type="spellEnd"/>
      <w:r w:rsidR="006C3EC9" w:rsidRPr="00A9626F">
        <w:rPr>
          <w:b/>
          <w:spacing w:val="-12"/>
          <w:sz w:val="28"/>
        </w:rPr>
        <w:t xml:space="preserve"> </w:t>
      </w:r>
      <w:r w:rsidRPr="00A9626F">
        <w:rPr>
          <w:b/>
          <w:sz w:val="28"/>
        </w:rPr>
        <w:t>муниципальному</w:t>
      </w:r>
      <w:r w:rsidR="006C3EC9" w:rsidRPr="00A9626F">
        <w:rPr>
          <w:b/>
          <w:sz w:val="28"/>
        </w:rPr>
        <w:t xml:space="preserve"> округу Забайкальского края </w:t>
      </w:r>
    </w:p>
    <w:p w:rsidR="00EF4C63" w:rsidRPr="00A9626F" w:rsidRDefault="006C3EC9" w:rsidP="006C3EC9">
      <w:pPr>
        <w:ind w:left="874" w:right="956" w:hanging="16"/>
        <w:jc w:val="center"/>
        <w:rPr>
          <w:sz w:val="28"/>
        </w:rPr>
      </w:pPr>
      <w:r w:rsidRPr="00A9626F">
        <w:rPr>
          <w:b/>
          <w:sz w:val="28"/>
        </w:rPr>
        <w:t>на 20___год</w:t>
      </w:r>
    </w:p>
    <w:p w:rsidR="00EF4C63" w:rsidRPr="00A9626F" w:rsidRDefault="00EF4C63" w:rsidP="006C3EC9">
      <w:pPr>
        <w:pStyle w:val="ab"/>
        <w:widowControl w:val="0"/>
        <w:numPr>
          <w:ilvl w:val="0"/>
          <w:numId w:val="40"/>
        </w:numPr>
        <w:tabs>
          <w:tab w:val="left" w:pos="1091"/>
        </w:tabs>
        <w:autoSpaceDE w:val="0"/>
        <w:autoSpaceDN w:val="0"/>
        <w:spacing w:before="244" w:after="25" w:line="235" w:lineRule="auto"/>
        <w:ind w:left="0" w:right="-1" w:firstLine="709"/>
        <w:jc w:val="both"/>
        <w:rPr>
          <w:sz w:val="28"/>
        </w:rPr>
      </w:pPr>
      <w:r w:rsidRPr="00A9626F">
        <w:rPr>
          <w:sz w:val="28"/>
        </w:rPr>
        <w:t xml:space="preserve">Расчет средней цены предложения одного квадратного метра общей площади жилья на первичном рынке жилья по </w:t>
      </w:r>
      <w:proofErr w:type="spellStart"/>
      <w:r w:rsidR="006C3EC9" w:rsidRPr="00A9626F">
        <w:rPr>
          <w:sz w:val="28"/>
        </w:rPr>
        <w:t>Краснокаменскому</w:t>
      </w:r>
      <w:proofErr w:type="spellEnd"/>
      <w:r w:rsidR="006C3EC9" w:rsidRPr="00A9626F">
        <w:rPr>
          <w:sz w:val="28"/>
        </w:rPr>
        <w:t xml:space="preserve"> </w:t>
      </w:r>
      <w:r w:rsidRPr="00A9626F">
        <w:rPr>
          <w:sz w:val="28"/>
        </w:rPr>
        <w:t xml:space="preserve">муниципальному </w:t>
      </w:r>
      <w:r w:rsidR="006C3EC9" w:rsidRPr="00A9626F">
        <w:rPr>
          <w:sz w:val="28"/>
        </w:rPr>
        <w:t>округу Забайкальского края:</w:t>
      </w:r>
    </w:p>
    <w:tbl>
      <w:tblPr>
        <w:tblStyle w:val="af4"/>
        <w:tblW w:w="0" w:type="auto"/>
        <w:jc w:val="center"/>
        <w:tblLook w:val="04A0" w:firstRow="1" w:lastRow="0" w:firstColumn="1" w:lastColumn="0" w:noHBand="0" w:noVBand="1"/>
      </w:tblPr>
      <w:tblGrid>
        <w:gridCol w:w="2943"/>
        <w:gridCol w:w="3437"/>
        <w:gridCol w:w="3191"/>
      </w:tblGrid>
      <w:tr w:rsidR="00EF4C63" w:rsidRPr="00A9626F" w:rsidTr="006C3EC9">
        <w:trPr>
          <w:jc w:val="center"/>
        </w:trPr>
        <w:tc>
          <w:tcPr>
            <w:tcW w:w="2943" w:type="dxa"/>
            <w:vAlign w:val="center"/>
          </w:tcPr>
          <w:p w:rsidR="00EF4C63" w:rsidRPr="00A9626F" w:rsidRDefault="00EF4C63" w:rsidP="006C3EC9">
            <w:pPr>
              <w:widowControl w:val="0"/>
              <w:tabs>
                <w:tab w:val="left" w:pos="1114"/>
                <w:tab w:val="left" w:pos="9639"/>
              </w:tabs>
              <w:autoSpaceDE w:val="0"/>
              <w:autoSpaceDN w:val="0"/>
              <w:spacing w:line="242" w:lineRule="auto"/>
              <w:ind w:right="-1"/>
              <w:jc w:val="center"/>
              <w:rPr>
                <w:b/>
                <w:bCs/>
                <w:sz w:val="28"/>
              </w:rPr>
            </w:pPr>
            <w:r w:rsidRPr="00A9626F">
              <w:rPr>
                <w:b/>
                <w:bCs/>
                <w:spacing w:val="-2"/>
                <w:sz w:val="28"/>
              </w:rPr>
              <w:t>Источник</w:t>
            </w:r>
          </w:p>
        </w:tc>
        <w:tc>
          <w:tcPr>
            <w:tcW w:w="3437" w:type="dxa"/>
            <w:vAlign w:val="center"/>
          </w:tcPr>
          <w:p w:rsidR="00EF4C63" w:rsidRPr="00A9626F" w:rsidRDefault="006C3EC9" w:rsidP="006C3EC9">
            <w:pPr>
              <w:widowControl w:val="0"/>
              <w:tabs>
                <w:tab w:val="left" w:pos="1114"/>
                <w:tab w:val="left" w:pos="9639"/>
              </w:tabs>
              <w:autoSpaceDE w:val="0"/>
              <w:autoSpaceDN w:val="0"/>
              <w:spacing w:line="242" w:lineRule="auto"/>
              <w:ind w:right="-1"/>
              <w:jc w:val="center"/>
              <w:rPr>
                <w:b/>
                <w:bCs/>
                <w:sz w:val="28"/>
              </w:rPr>
            </w:pPr>
            <w:r w:rsidRPr="00A9626F">
              <w:rPr>
                <w:b/>
                <w:bCs/>
                <w:sz w:val="28"/>
              </w:rPr>
              <w:t>Цена</w:t>
            </w:r>
            <w:r w:rsidR="00412B2C" w:rsidRPr="00A9626F">
              <w:rPr>
                <w:b/>
                <w:bCs/>
                <w:sz w:val="28"/>
              </w:rPr>
              <w:t xml:space="preserve"> </w:t>
            </w:r>
            <w:r w:rsidRPr="00A9626F">
              <w:rPr>
                <w:b/>
                <w:bCs/>
                <w:sz w:val="28"/>
              </w:rPr>
              <w:t>предложения</w:t>
            </w:r>
            <w:r w:rsidR="00412B2C" w:rsidRPr="00A9626F">
              <w:rPr>
                <w:b/>
                <w:bCs/>
                <w:sz w:val="28"/>
              </w:rPr>
              <w:t xml:space="preserve"> </w:t>
            </w:r>
            <w:r w:rsidRPr="00A9626F">
              <w:rPr>
                <w:b/>
                <w:bCs/>
                <w:sz w:val="28"/>
              </w:rPr>
              <w:t>(</w:t>
            </w:r>
            <w:proofErr w:type="spellStart"/>
            <w:r w:rsidRPr="00A9626F">
              <w:rPr>
                <w:b/>
                <w:bCs/>
                <w:sz w:val="28"/>
              </w:rPr>
              <w:t>Цпр</w:t>
            </w:r>
            <w:proofErr w:type="spellEnd"/>
            <w:r w:rsidRPr="00A9626F">
              <w:rPr>
                <w:b/>
                <w:bCs/>
                <w:sz w:val="28"/>
              </w:rPr>
              <w:t>),</w:t>
            </w:r>
            <w:r w:rsidR="00412B2C" w:rsidRPr="00A9626F">
              <w:rPr>
                <w:b/>
                <w:bCs/>
                <w:sz w:val="28"/>
              </w:rPr>
              <w:t xml:space="preserve"> </w:t>
            </w:r>
            <w:r w:rsidRPr="00A9626F">
              <w:rPr>
                <w:b/>
                <w:bCs/>
                <w:spacing w:val="-4"/>
                <w:sz w:val="28"/>
              </w:rPr>
              <w:t>руб.</w:t>
            </w:r>
          </w:p>
        </w:tc>
        <w:tc>
          <w:tcPr>
            <w:tcW w:w="3191" w:type="dxa"/>
            <w:vAlign w:val="center"/>
          </w:tcPr>
          <w:p w:rsidR="00EF4C63" w:rsidRPr="00A9626F" w:rsidRDefault="006C3EC9" w:rsidP="006C3EC9">
            <w:pPr>
              <w:widowControl w:val="0"/>
              <w:tabs>
                <w:tab w:val="left" w:pos="1114"/>
                <w:tab w:val="left" w:pos="9639"/>
              </w:tabs>
              <w:autoSpaceDE w:val="0"/>
              <w:autoSpaceDN w:val="0"/>
              <w:spacing w:line="242" w:lineRule="auto"/>
              <w:ind w:right="-1"/>
              <w:jc w:val="center"/>
              <w:rPr>
                <w:b/>
                <w:bCs/>
                <w:sz w:val="28"/>
              </w:rPr>
            </w:pPr>
            <w:r w:rsidRPr="00A9626F">
              <w:rPr>
                <w:b/>
                <w:bCs/>
                <w:sz w:val="28"/>
              </w:rPr>
              <w:t>Площадь помещения (</w:t>
            </w:r>
            <w:r w:rsidRPr="00A9626F">
              <w:rPr>
                <w:b/>
                <w:bCs/>
                <w:sz w:val="28"/>
                <w:lang w:val="en-US"/>
              </w:rPr>
              <w:t>S</w:t>
            </w:r>
            <w:r w:rsidRPr="00A9626F">
              <w:rPr>
                <w:b/>
                <w:bCs/>
                <w:sz w:val="28"/>
              </w:rPr>
              <w:t xml:space="preserve">), </w:t>
            </w:r>
            <w:proofErr w:type="spellStart"/>
            <w:r w:rsidRPr="00A9626F">
              <w:rPr>
                <w:b/>
                <w:bCs/>
                <w:sz w:val="28"/>
              </w:rPr>
              <w:t>кв.м</w:t>
            </w:r>
            <w:proofErr w:type="spellEnd"/>
            <w:r w:rsidRPr="00A9626F">
              <w:rPr>
                <w:b/>
                <w:bCs/>
                <w:sz w:val="28"/>
              </w:rPr>
              <w:t>.</w:t>
            </w:r>
          </w:p>
        </w:tc>
      </w:tr>
      <w:tr w:rsidR="00EF4C63" w:rsidRPr="00A9626F" w:rsidTr="006C3EC9">
        <w:trPr>
          <w:jc w:val="center"/>
        </w:trPr>
        <w:tc>
          <w:tcPr>
            <w:tcW w:w="2943" w:type="dxa"/>
          </w:tcPr>
          <w:p w:rsidR="00EF4C63" w:rsidRPr="00A9626F" w:rsidRDefault="00EF4C63" w:rsidP="006C3EC9">
            <w:pPr>
              <w:widowControl w:val="0"/>
              <w:tabs>
                <w:tab w:val="left" w:pos="1114"/>
                <w:tab w:val="left" w:pos="9639"/>
              </w:tabs>
              <w:autoSpaceDE w:val="0"/>
              <w:autoSpaceDN w:val="0"/>
              <w:spacing w:line="242" w:lineRule="auto"/>
              <w:ind w:right="-1"/>
              <w:jc w:val="both"/>
              <w:rPr>
                <w:sz w:val="28"/>
              </w:rPr>
            </w:pPr>
            <w:r w:rsidRPr="00A9626F">
              <w:rPr>
                <w:spacing w:val="-4"/>
                <w:sz w:val="28"/>
              </w:rPr>
              <w:t>Предложение№</w:t>
            </w:r>
            <w:r w:rsidRPr="00A9626F">
              <w:rPr>
                <w:spacing w:val="-10"/>
                <w:sz w:val="28"/>
              </w:rPr>
              <w:t>1</w:t>
            </w:r>
          </w:p>
        </w:tc>
        <w:tc>
          <w:tcPr>
            <w:tcW w:w="3437" w:type="dxa"/>
          </w:tcPr>
          <w:p w:rsidR="00EF4C63" w:rsidRPr="00A9626F" w:rsidRDefault="00EF4C63" w:rsidP="006C3EC9">
            <w:pPr>
              <w:widowControl w:val="0"/>
              <w:tabs>
                <w:tab w:val="left" w:pos="1114"/>
                <w:tab w:val="left" w:pos="9639"/>
              </w:tabs>
              <w:autoSpaceDE w:val="0"/>
              <w:autoSpaceDN w:val="0"/>
              <w:spacing w:line="242" w:lineRule="auto"/>
              <w:ind w:right="-1"/>
              <w:jc w:val="both"/>
              <w:rPr>
                <w:sz w:val="28"/>
              </w:rPr>
            </w:pPr>
          </w:p>
        </w:tc>
        <w:tc>
          <w:tcPr>
            <w:tcW w:w="3191" w:type="dxa"/>
          </w:tcPr>
          <w:p w:rsidR="00EF4C63" w:rsidRPr="00A9626F" w:rsidRDefault="00EF4C63" w:rsidP="006C3EC9">
            <w:pPr>
              <w:widowControl w:val="0"/>
              <w:tabs>
                <w:tab w:val="left" w:pos="1114"/>
                <w:tab w:val="left" w:pos="9639"/>
              </w:tabs>
              <w:autoSpaceDE w:val="0"/>
              <w:autoSpaceDN w:val="0"/>
              <w:spacing w:line="242" w:lineRule="auto"/>
              <w:ind w:right="-1"/>
              <w:jc w:val="both"/>
              <w:rPr>
                <w:sz w:val="28"/>
              </w:rPr>
            </w:pPr>
          </w:p>
        </w:tc>
      </w:tr>
      <w:tr w:rsidR="00EF4C63" w:rsidRPr="00A9626F" w:rsidTr="006C3EC9">
        <w:trPr>
          <w:jc w:val="center"/>
        </w:trPr>
        <w:tc>
          <w:tcPr>
            <w:tcW w:w="2943" w:type="dxa"/>
          </w:tcPr>
          <w:p w:rsidR="00EF4C63" w:rsidRPr="00A9626F" w:rsidRDefault="00EF4C63" w:rsidP="006C3EC9">
            <w:pPr>
              <w:widowControl w:val="0"/>
              <w:tabs>
                <w:tab w:val="left" w:pos="1114"/>
                <w:tab w:val="left" w:pos="9639"/>
              </w:tabs>
              <w:autoSpaceDE w:val="0"/>
              <w:autoSpaceDN w:val="0"/>
              <w:spacing w:line="242" w:lineRule="auto"/>
              <w:ind w:right="-1"/>
              <w:jc w:val="both"/>
              <w:rPr>
                <w:sz w:val="28"/>
              </w:rPr>
            </w:pPr>
            <w:r w:rsidRPr="00A9626F">
              <w:rPr>
                <w:spacing w:val="-4"/>
                <w:sz w:val="28"/>
              </w:rPr>
              <w:t>Предложение№</w:t>
            </w:r>
            <w:r w:rsidRPr="00A9626F">
              <w:rPr>
                <w:spacing w:val="-10"/>
                <w:sz w:val="28"/>
              </w:rPr>
              <w:t>2</w:t>
            </w:r>
          </w:p>
        </w:tc>
        <w:tc>
          <w:tcPr>
            <w:tcW w:w="3437" w:type="dxa"/>
          </w:tcPr>
          <w:p w:rsidR="00EF4C63" w:rsidRPr="00A9626F" w:rsidRDefault="00EF4C63" w:rsidP="006C3EC9">
            <w:pPr>
              <w:widowControl w:val="0"/>
              <w:tabs>
                <w:tab w:val="left" w:pos="1114"/>
                <w:tab w:val="left" w:pos="9639"/>
              </w:tabs>
              <w:autoSpaceDE w:val="0"/>
              <w:autoSpaceDN w:val="0"/>
              <w:spacing w:line="242" w:lineRule="auto"/>
              <w:ind w:right="-1"/>
              <w:jc w:val="both"/>
              <w:rPr>
                <w:sz w:val="28"/>
              </w:rPr>
            </w:pPr>
          </w:p>
        </w:tc>
        <w:tc>
          <w:tcPr>
            <w:tcW w:w="3191" w:type="dxa"/>
          </w:tcPr>
          <w:p w:rsidR="00EF4C63" w:rsidRPr="00A9626F" w:rsidRDefault="00EF4C63" w:rsidP="006C3EC9">
            <w:pPr>
              <w:widowControl w:val="0"/>
              <w:tabs>
                <w:tab w:val="left" w:pos="1114"/>
                <w:tab w:val="left" w:pos="9639"/>
              </w:tabs>
              <w:autoSpaceDE w:val="0"/>
              <w:autoSpaceDN w:val="0"/>
              <w:spacing w:line="242" w:lineRule="auto"/>
              <w:ind w:right="-1"/>
              <w:jc w:val="both"/>
              <w:rPr>
                <w:sz w:val="28"/>
              </w:rPr>
            </w:pPr>
          </w:p>
        </w:tc>
      </w:tr>
      <w:tr w:rsidR="00EF4C63" w:rsidRPr="00A9626F" w:rsidTr="006C3EC9">
        <w:trPr>
          <w:jc w:val="center"/>
        </w:trPr>
        <w:tc>
          <w:tcPr>
            <w:tcW w:w="2943" w:type="dxa"/>
          </w:tcPr>
          <w:p w:rsidR="00EF4C63" w:rsidRPr="00A9626F" w:rsidRDefault="00EF4C63" w:rsidP="006C3EC9">
            <w:pPr>
              <w:widowControl w:val="0"/>
              <w:tabs>
                <w:tab w:val="left" w:pos="1114"/>
                <w:tab w:val="left" w:pos="9639"/>
              </w:tabs>
              <w:autoSpaceDE w:val="0"/>
              <w:autoSpaceDN w:val="0"/>
              <w:spacing w:line="242" w:lineRule="auto"/>
              <w:ind w:right="-1"/>
              <w:jc w:val="both"/>
              <w:rPr>
                <w:sz w:val="28"/>
              </w:rPr>
            </w:pPr>
            <w:r w:rsidRPr="00A9626F">
              <w:rPr>
                <w:spacing w:val="-4"/>
                <w:sz w:val="28"/>
              </w:rPr>
              <w:t>Предложение</w:t>
            </w:r>
            <w:r w:rsidRPr="00A9626F">
              <w:rPr>
                <w:color w:val="0F0F0F"/>
                <w:spacing w:val="-4"/>
                <w:sz w:val="28"/>
              </w:rPr>
              <w:t>№</w:t>
            </w:r>
            <w:r w:rsidRPr="00A9626F">
              <w:rPr>
                <w:spacing w:val="-10"/>
                <w:sz w:val="28"/>
              </w:rPr>
              <w:t>3</w:t>
            </w:r>
          </w:p>
        </w:tc>
        <w:tc>
          <w:tcPr>
            <w:tcW w:w="3437" w:type="dxa"/>
          </w:tcPr>
          <w:p w:rsidR="00EF4C63" w:rsidRPr="00A9626F" w:rsidRDefault="00EF4C63" w:rsidP="006C3EC9">
            <w:pPr>
              <w:widowControl w:val="0"/>
              <w:tabs>
                <w:tab w:val="left" w:pos="1114"/>
                <w:tab w:val="left" w:pos="9639"/>
              </w:tabs>
              <w:autoSpaceDE w:val="0"/>
              <w:autoSpaceDN w:val="0"/>
              <w:spacing w:line="242" w:lineRule="auto"/>
              <w:ind w:right="-1"/>
              <w:jc w:val="both"/>
              <w:rPr>
                <w:sz w:val="28"/>
              </w:rPr>
            </w:pPr>
          </w:p>
        </w:tc>
        <w:tc>
          <w:tcPr>
            <w:tcW w:w="3191" w:type="dxa"/>
          </w:tcPr>
          <w:p w:rsidR="00EF4C63" w:rsidRPr="00A9626F" w:rsidRDefault="00EF4C63" w:rsidP="006C3EC9">
            <w:pPr>
              <w:widowControl w:val="0"/>
              <w:tabs>
                <w:tab w:val="left" w:pos="1114"/>
                <w:tab w:val="left" w:pos="9639"/>
              </w:tabs>
              <w:autoSpaceDE w:val="0"/>
              <w:autoSpaceDN w:val="0"/>
              <w:spacing w:line="242" w:lineRule="auto"/>
              <w:ind w:right="-1"/>
              <w:jc w:val="both"/>
              <w:rPr>
                <w:sz w:val="28"/>
              </w:rPr>
            </w:pPr>
          </w:p>
        </w:tc>
      </w:tr>
      <w:tr w:rsidR="00EF4C63" w:rsidRPr="00A9626F" w:rsidTr="006C3EC9">
        <w:trPr>
          <w:jc w:val="center"/>
        </w:trPr>
        <w:tc>
          <w:tcPr>
            <w:tcW w:w="2943" w:type="dxa"/>
            <w:vAlign w:val="center"/>
          </w:tcPr>
          <w:p w:rsidR="00EF4C63" w:rsidRPr="00A9626F" w:rsidRDefault="00EF4C63" w:rsidP="006C3EC9">
            <w:pPr>
              <w:widowControl w:val="0"/>
              <w:tabs>
                <w:tab w:val="left" w:pos="1114"/>
                <w:tab w:val="left" w:pos="9639"/>
              </w:tabs>
              <w:autoSpaceDE w:val="0"/>
              <w:autoSpaceDN w:val="0"/>
              <w:spacing w:line="242" w:lineRule="auto"/>
              <w:ind w:right="-1"/>
              <w:jc w:val="both"/>
              <w:rPr>
                <w:b/>
                <w:bCs/>
                <w:sz w:val="28"/>
              </w:rPr>
            </w:pPr>
            <w:r w:rsidRPr="00A9626F">
              <w:rPr>
                <w:b/>
                <w:bCs/>
                <w:spacing w:val="-2"/>
                <w:sz w:val="28"/>
              </w:rPr>
              <w:t>ИТОГО:</w:t>
            </w:r>
          </w:p>
        </w:tc>
        <w:tc>
          <w:tcPr>
            <w:tcW w:w="3437" w:type="dxa"/>
          </w:tcPr>
          <w:p w:rsidR="00EF4C63" w:rsidRPr="00A9626F" w:rsidRDefault="006C3EC9" w:rsidP="006C3EC9">
            <w:pPr>
              <w:widowControl w:val="0"/>
              <w:tabs>
                <w:tab w:val="left" w:pos="1114"/>
                <w:tab w:val="left" w:pos="9639"/>
              </w:tabs>
              <w:autoSpaceDE w:val="0"/>
              <w:autoSpaceDN w:val="0"/>
              <w:spacing w:line="242" w:lineRule="auto"/>
              <w:ind w:right="-1"/>
              <w:rPr>
                <w:sz w:val="28"/>
              </w:rPr>
            </w:pPr>
            <w:proofErr w:type="spellStart"/>
            <w:r w:rsidRPr="00A9626F">
              <w:rPr>
                <w:sz w:val="28"/>
              </w:rPr>
              <w:t>Цпр</w:t>
            </w:r>
            <w:proofErr w:type="spellEnd"/>
            <w:r w:rsidRPr="00A9626F">
              <w:rPr>
                <w:sz w:val="28"/>
              </w:rPr>
              <w:t>=Цпр1+ Цпр2+</w:t>
            </w:r>
            <w:r w:rsidRPr="00A9626F">
              <w:rPr>
                <w:spacing w:val="-4"/>
                <w:sz w:val="28"/>
              </w:rPr>
              <w:t>ЦпрЗ</w:t>
            </w:r>
          </w:p>
        </w:tc>
        <w:tc>
          <w:tcPr>
            <w:tcW w:w="3191" w:type="dxa"/>
          </w:tcPr>
          <w:p w:rsidR="00EF4C63" w:rsidRPr="00A9626F" w:rsidRDefault="006C3EC9" w:rsidP="006C3EC9">
            <w:pPr>
              <w:widowControl w:val="0"/>
              <w:tabs>
                <w:tab w:val="left" w:pos="1114"/>
                <w:tab w:val="left" w:pos="9639"/>
              </w:tabs>
              <w:autoSpaceDE w:val="0"/>
              <w:autoSpaceDN w:val="0"/>
              <w:spacing w:line="242" w:lineRule="auto"/>
              <w:ind w:right="-1"/>
              <w:jc w:val="center"/>
              <w:rPr>
                <w:sz w:val="28"/>
              </w:rPr>
            </w:pPr>
            <w:r w:rsidRPr="00A9626F">
              <w:rPr>
                <w:spacing w:val="-2"/>
                <w:sz w:val="28"/>
              </w:rPr>
              <w:t>Ѕ=Ѕ1+Ѕ2+Ѕ3</w:t>
            </w:r>
          </w:p>
        </w:tc>
      </w:tr>
      <w:tr w:rsidR="00EF4C63" w:rsidRPr="00A9626F" w:rsidTr="006C3EC9">
        <w:trPr>
          <w:trHeight w:val="637"/>
          <w:jc w:val="center"/>
        </w:trPr>
        <w:tc>
          <w:tcPr>
            <w:tcW w:w="9571" w:type="dxa"/>
            <w:gridSpan w:val="3"/>
            <w:vAlign w:val="center"/>
          </w:tcPr>
          <w:p w:rsidR="00EF4C63" w:rsidRPr="00A9626F" w:rsidRDefault="006C3EC9" w:rsidP="006C3EC9">
            <w:pPr>
              <w:widowControl w:val="0"/>
              <w:tabs>
                <w:tab w:val="left" w:pos="1114"/>
                <w:tab w:val="left" w:pos="9639"/>
              </w:tabs>
              <w:autoSpaceDE w:val="0"/>
              <w:autoSpaceDN w:val="0"/>
              <w:spacing w:line="242" w:lineRule="auto"/>
              <w:ind w:right="-1"/>
              <w:jc w:val="center"/>
              <w:rPr>
                <w:b/>
                <w:bCs/>
                <w:sz w:val="28"/>
              </w:rPr>
            </w:pPr>
            <w:proofErr w:type="spellStart"/>
            <w:r w:rsidRPr="00A9626F">
              <w:rPr>
                <w:b/>
                <w:bCs/>
                <w:spacing w:val="-2"/>
                <w:sz w:val="28"/>
              </w:rPr>
              <w:t>СЦпр</w:t>
            </w:r>
            <w:proofErr w:type="spellEnd"/>
            <w:r w:rsidRPr="00A9626F">
              <w:rPr>
                <w:b/>
                <w:bCs/>
                <w:spacing w:val="-2"/>
                <w:sz w:val="28"/>
              </w:rPr>
              <w:t>=</w:t>
            </w:r>
            <w:proofErr w:type="spellStart"/>
            <w:r w:rsidRPr="00A9626F">
              <w:rPr>
                <w:b/>
                <w:bCs/>
                <w:spacing w:val="-2"/>
                <w:sz w:val="28"/>
              </w:rPr>
              <w:t>Цпр</w:t>
            </w:r>
            <w:proofErr w:type="spellEnd"/>
            <w:r w:rsidRPr="00A9626F">
              <w:rPr>
                <w:b/>
                <w:bCs/>
                <w:spacing w:val="-2"/>
                <w:sz w:val="28"/>
              </w:rPr>
              <w:t>/S</w:t>
            </w:r>
          </w:p>
        </w:tc>
      </w:tr>
    </w:tbl>
    <w:p w:rsidR="006C3EC9" w:rsidRPr="00A9626F" w:rsidRDefault="00EF4C63" w:rsidP="006C3EC9">
      <w:pPr>
        <w:pStyle w:val="ab"/>
        <w:widowControl w:val="0"/>
        <w:numPr>
          <w:ilvl w:val="0"/>
          <w:numId w:val="40"/>
        </w:numPr>
        <w:tabs>
          <w:tab w:val="left" w:pos="1091"/>
        </w:tabs>
        <w:autoSpaceDE w:val="0"/>
        <w:autoSpaceDN w:val="0"/>
        <w:spacing w:before="244" w:after="25" w:line="235" w:lineRule="auto"/>
        <w:ind w:left="0" w:right="-1" w:firstLine="709"/>
        <w:jc w:val="both"/>
        <w:rPr>
          <w:sz w:val="28"/>
        </w:rPr>
      </w:pPr>
      <w:r w:rsidRPr="00A9626F">
        <w:rPr>
          <w:sz w:val="28"/>
        </w:rPr>
        <w:t xml:space="preserve">Расчет средней цены предложения одного квадратного метра общей площади жилья на вторичном рынке жилья </w:t>
      </w:r>
      <w:r w:rsidR="006C3EC9" w:rsidRPr="00A9626F">
        <w:rPr>
          <w:sz w:val="28"/>
        </w:rPr>
        <w:t xml:space="preserve">по </w:t>
      </w:r>
      <w:proofErr w:type="spellStart"/>
      <w:r w:rsidR="006C3EC9" w:rsidRPr="00A9626F">
        <w:rPr>
          <w:sz w:val="28"/>
        </w:rPr>
        <w:t>Краснокаменскому</w:t>
      </w:r>
      <w:proofErr w:type="spellEnd"/>
      <w:r w:rsidR="006C3EC9" w:rsidRPr="00A9626F">
        <w:rPr>
          <w:sz w:val="28"/>
        </w:rPr>
        <w:t xml:space="preserve"> муниципальному округу Забайкальского края: </w:t>
      </w:r>
    </w:p>
    <w:tbl>
      <w:tblPr>
        <w:tblStyle w:val="af4"/>
        <w:tblW w:w="0" w:type="auto"/>
        <w:tblLook w:val="04A0" w:firstRow="1" w:lastRow="0" w:firstColumn="1" w:lastColumn="0" w:noHBand="0" w:noVBand="1"/>
      </w:tblPr>
      <w:tblGrid>
        <w:gridCol w:w="2943"/>
        <w:gridCol w:w="3437"/>
        <w:gridCol w:w="3191"/>
      </w:tblGrid>
      <w:tr w:rsidR="00EF4C63" w:rsidRPr="00A9626F" w:rsidTr="006C3EC9">
        <w:tc>
          <w:tcPr>
            <w:tcW w:w="2943" w:type="dxa"/>
          </w:tcPr>
          <w:p w:rsidR="00EF4C63" w:rsidRPr="00A9626F" w:rsidRDefault="00EF4C63" w:rsidP="006C3EC9">
            <w:pPr>
              <w:widowControl w:val="0"/>
              <w:tabs>
                <w:tab w:val="left" w:pos="1114"/>
                <w:tab w:val="left" w:pos="9639"/>
              </w:tabs>
              <w:autoSpaceDE w:val="0"/>
              <w:autoSpaceDN w:val="0"/>
              <w:spacing w:line="242" w:lineRule="auto"/>
              <w:ind w:right="-1"/>
              <w:jc w:val="center"/>
              <w:rPr>
                <w:b/>
                <w:bCs/>
                <w:spacing w:val="-2"/>
                <w:sz w:val="28"/>
              </w:rPr>
            </w:pPr>
            <w:r w:rsidRPr="00A9626F">
              <w:rPr>
                <w:b/>
                <w:bCs/>
                <w:spacing w:val="-2"/>
                <w:sz w:val="28"/>
              </w:rPr>
              <w:t>Источник</w:t>
            </w:r>
          </w:p>
        </w:tc>
        <w:tc>
          <w:tcPr>
            <w:tcW w:w="3437" w:type="dxa"/>
          </w:tcPr>
          <w:p w:rsidR="00EF4C63" w:rsidRPr="00A9626F" w:rsidRDefault="006C3EC9" w:rsidP="006C3EC9">
            <w:pPr>
              <w:widowControl w:val="0"/>
              <w:tabs>
                <w:tab w:val="left" w:pos="1114"/>
                <w:tab w:val="left" w:pos="9639"/>
              </w:tabs>
              <w:autoSpaceDE w:val="0"/>
              <w:autoSpaceDN w:val="0"/>
              <w:spacing w:line="242" w:lineRule="auto"/>
              <w:ind w:right="-1"/>
              <w:jc w:val="center"/>
              <w:rPr>
                <w:b/>
                <w:bCs/>
                <w:spacing w:val="-2"/>
                <w:sz w:val="28"/>
              </w:rPr>
            </w:pPr>
            <w:r w:rsidRPr="00A9626F">
              <w:rPr>
                <w:b/>
                <w:bCs/>
                <w:spacing w:val="-2"/>
                <w:sz w:val="28"/>
              </w:rPr>
              <w:t>Цена предложения (</w:t>
            </w:r>
            <w:proofErr w:type="spellStart"/>
            <w:r w:rsidRPr="00A9626F">
              <w:rPr>
                <w:b/>
                <w:bCs/>
                <w:spacing w:val="-2"/>
                <w:sz w:val="28"/>
              </w:rPr>
              <w:t>Цвр</w:t>
            </w:r>
            <w:proofErr w:type="spellEnd"/>
            <w:r w:rsidRPr="00A9626F">
              <w:rPr>
                <w:b/>
                <w:bCs/>
                <w:spacing w:val="-2"/>
                <w:sz w:val="28"/>
              </w:rPr>
              <w:t>), руб.</w:t>
            </w:r>
          </w:p>
        </w:tc>
        <w:tc>
          <w:tcPr>
            <w:tcW w:w="3191" w:type="dxa"/>
          </w:tcPr>
          <w:p w:rsidR="00EF4C63" w:rsidRPr="00A9626F" w:rsidRDefault="006C3EC9" w:rsidP="006C3EC9">
            <w:pPr>
              <w:widowControl w:val="0"/>
              <w:tabs>
                <w:tab w:val="left" w:pos="1114"/>
                <w:tab w:val="left" w:pos="9639"/>
              </w:tabs>
              <w:autoSpaceDE w:val="0"/>
              <w:autoSpaceDN w:val="0"/>
              <w:spacing w:line="242" w:lineRule="auto"/>
              <w:ind w:right="-1"/>
              <w:jc w:val="center"/>
              <w:rPr>
                <w:b/>
                <w:bCs/>
                <w:spacing w:val="-2"/>
                <w:sz w:val="28"/>
              </w:rPr>
            </w:pPr>
            <w:r w:rsidRPr="00A9626F">
              <w:rPr>
                <w:b/>
                <w:bCs/>
                <w:spacing w:val="-2"/>
                <w:sz w:val="28"/>
              </w:rPr>
              <w:t xml:space="preserve">Площадь помещения (S), </w:t>
            </w:r>
            <w:proofErr w:type="spellStart"/>
            <w:r w:rsidRPr="00A9626F">
              <w:rPr>
                <w:b/>
                <w:bCs/>
                <w:spacing w:val="-2"/>
                <w:sz w:val="28"/>
              </w:rPr>
              <w:t>кв.м</w:t>
            </w:r>
            <w:proofErr w:type="spellEnd"/>
            <w:r w:rsidRPr="00A9626F">
              <w:rPr>
                <w:b/>
                <w:bCs/>
                <w:spacing w:val="-2"/>
                <w:sz w:val="28"/>
              </w:rPr>
              <w:t>.</w:t>
            </w:r>
          </w:p>
        </w:tc>
      </w:tr>
      <w:tr w:rsidR="00EF4C63" w:rsidRPr="00A9626F" w:rsidTr="006C3EC9">
        <w:tc>
          <w:tcPr>
            <w:tcW w:w="2943" w:type="dxa"/>
          </w:tcPr>
          <w:p w:rsidR="00EF4C63" w:rsidRPr="00A9626F" w:rsidRDefault="00EF4C63" w:rsidP="006C3EC9">
            <w:pPr>
              <w:widowControl w:val="0"/>
              <w:tabs>
                <w:tab w:val="left" w:pos="1114"/>
                <w:tab w:val="left" w:pos="9639"/>
              </w:tabs>
              <w:autoSpaceDE w:val="0"/>
              <w:autoSpaceDN w:val="0"/>
              <w:spacing w:line="242" w:lineRule="auto"/>
              <w:ind w:right="-1"/>
              <w:jc w:val="both"/>
              <w:rPr>
                <w:sz w:val="28"/>
              </w:rPr>
            </w:pPr>
            <w:r w:rsidRPr="00A9626F">
              <w:rPr>
                <w:spacing w:val="-4"/>
                <w:sz w:val="28"/>
              </w:rPr>
              <w:t>Предложение№</w:t>
            </w:r>
            <w:r w:rsidRPr="00A9626F">
              <w:rPr>
                <w:spacing w:val="-10"/>
                <w:sz w:val="28"/>
              </w:rPr>
              <w:t>1</w:t>
            </w:r>
          </w:p>
        </w:tc>
        <w:tc>
          <w:tcPr>
            <w:tcW w:w="3437" w:type="dxa"/>
          </w:tcPr>
          <w:p w:rsidR="00EF4C63" w:rsidRPr="00A9626F" w:rsidRDefault="00EF4C63" w:rsidP="006C3EC9">
            <w:pPr>
              <w:widowControl w:val="0"/>
              <w:tabs>
                <w:tab w:val="left" w:pos="1114"/>
                <w:tab w:val="left" w:pos="9639"/>
              </w:tabs>
              <w:autoSpaceDE w:val="0"/>
              <w:autoSpaceDN w:val="0"/>
              <w:spacing w:line="242" w:lineRule="auto"/>
              <w:ind w:right="-1"/>
              <w:jc w:val="both"/>
              <w:rPr>
                <w:sz w:val="28"/>
              </w:rPr>
            </w:pPr>
          </w:p>
        </w:tc>
        <w:tc>
          <w:tcPr>
            <w:tcW w:w="3191" w:type="dxa"/>
          </w:tcPr>
          <w:p w:rsidR="00EF4C63" w:rsidRPr="00A9626F" w:rsidRDefault="00EF4C63" w:rsidP="006C3EC9">
            <w:pPr>
              <w:widowControl w:val="0"/>
              <w:tabs>
                <w:tab w:val="left" w:pos="1114"/>
                <w:tab w:val="left" w:pos="9639"/>
              </w:tabs>
              <w:autoSpaceDE w:val="0"/>
              <w:autoSpaceDN w:val="0"/>
              <w:spacing w:line="242" w:lineRule="auto"/>
              <w:ind w:right="-1"/>
              <w:jc w:val="both"/>
              <w:rPr>
                <w:sz w:val="28"/>
              </w:rPr>
            </w:pPr>
          </w:p>
        </w:tc>
      </w:tr>
      <w:tr w:rsidR="00EF4C63" w:rsidRPr="00A9626F" w:rsidTr="006C3EC9">
        <w:tc>
          <w:tcPr>
            <w:tcW w:w="2943" w:type="dxa"/>
          </w:tcPr>
          <w:p w:rsidR="00EF4C63" w:rsidRPr="00A9626F" w:rsidRDefault="00EF4C63" w:rsidP="006C3EC9">
            <w:pPr>
              <w:widowControl w:val="0"/>
              <w:tabs>
                <w:tab w:val="left" w:pos="1114"/>
                <w:tab w:val="left" w:pos="9639"/>
              </w:tabs>
              <w:autoSpaceDE w:val="0"/>
              <w:autoSpaceDN w:val="0"/>
              <w:spacing w:line="242" w:lineRule="auto"/>
              <w:ind w:right="-1"/>
              <w:jc w:val="both"/>
              <w:rPr>
                <w:sz w:val="28"/>
              </w:rPr>
            </w:pPr>
            <w:r w:rsidRPr="00A9626F">
              <w:rPr>
                <w:spacing w:val="-4"/>
                <w:sz w:val="28"/>
              </w:rPr>
              <w:t>Предложение№</w:t>
            </w:r>
            <w:r w:rsidRPr="00A9626F">
              <w:rPr>
                <w:spacing w:val="-10"/>
                <w:sz w:val="28"/>
              </w:rPr>
              <w:t>2</w:t>
            </w:r>
          </w:p>
        </w:tc>
        <w:tc>
          <w:tcPr>
            <w:tcW w:w="3437" w:type="dxa"/>
          </w:tcPr>
          <w:p w:rsidR="00EF4C63" w:rsidRPr="00A9626F" w:rsidRDefault="00EF4C63" w:rsidP="006C3EC9">
            <w:pPr>
              <w:widowControl w:val="0"/>
              <w:tabs>
                <w:tab w:val="left" w:pos="1114"/>
                <w:tab w:val="left" w:pos="9639"/>
              </w:tabs>
              <w:autoSpaceDE w:val="0"/>
              <w:autoSpaceDN w:val="0"/>
              <w:spacing w:line="242" w:lineRule="auto"/>
              <w:ind w:right="-1"/>
              <w:jc w:val="both"/>
              <w:rPr>
                <w:sz w:val="28"/>
              </w:rPr>
            </w:pPr>
          </w:p>
        </w:tc>
        <w:tc>
          <w:tcPr>
            <w:tcW w:w="3191" w:type="dxa"/>
          </w:tcPr>
          <w:p w:rsidR="00EF4C63" w:rsidRPr="00A9626F" w:rsidRDefault="00EF4C63" w:rsidP="006C3EC9">
            <w:pPr>
              <w:widowControl w:val="0"/>
              <w:tabs>
                <w:tab w:val="left" w:pos="1114"/>
                <w:tab w:val="left" w:pos="9639"/>
              </w:tabs>
              <w:autoSpaceDE w:val="0"/>
              <w:autoSpaceDN w:val="0"/>
              <w:spacing w:line="242" w:lineRule="auto"/>
              <w:ind w:right="-1"/>
              <w:jc w:val="both"/>
              <w:rPr>
                <w:sz w:val="28"/>
              </w:rPr>
            </w:pPr>
          </w:p>
        </w:tc>
      </w:tr>
      <w:tr w:rsidR="00EF4C63" w:rsidRPr="00A9626F" w:rsidTr="006C3EC9">
        <w:tc>
          <w:tcPr>
            <w:tcW w:w="2943" w:type="dxa"/>
          </w:tcPr>
          <w:p w:rsidR="00EF4C63" w:rsidRPr="00A9626F" w:rsidRDefault="00EF4C63" w:rsidP="006C3EC9">
            <w:pPr>
              <w:widowControl w:val="0"/>
              <w:tabs>
                <w:tab w:val="left" w:pos="1114"/>
                <w:tab w:val="left" w:pos="9639"/>
              </w:tabs>
              <w:autoSpaceDE w:val="0"/>
              <w:autoSpaceDN w:val="0"/>
              <w:spacing w:line="242" w:lineRule="auto"/>
              <w:ind w:right="-1"/>
              <w:jc w:val="both"/>
              <w:rPr>
                <w:sz w:val="28"/>
              </w:rPr>
            </w:pPr>
            <w:r w:rsidRPr="00A9626F">
              <w:rPr>
                <w:spacing w:val="-4"/>
                <w:sz w:val="28"/>
              </w:rPr>
              <w:t>Предложение</w:t>
            </w:r>
            <w:r w:rsidRPr="00A9626F">
              <w:rPr>
                <w:color w:val="0F0F0F"/>
                <w:spacing w:val="-4"/>
                <w:sz w:val="28"/>
              </w:rPr>
              <w:t>№</w:t>
            </w:r>
            <w:r w:rsidRPr="00A9626F">
              <w:rPr>
                <w:spacing w:val="-10"/>
                <w:sz w:val="28"/>
              </w:rPr>
              <w:t>3</w:t>
            </w:r>
          </w:p>
        </w:tc>
        <w:tc>
          <w:tcPr>
            <w:tcW w:w="3437" w:type="dxa"/>
          </w:tcPr>
          <w:p w:rsidR="00EF4C63" w:rsidRPr="00A9626F" w:rsidRDefault="00EF4C63" w:rsidP="006C3EC9">
            <w:pPr>
              <w:widowControl w:val="0"/>
              <w:tabs>
                <w:tab w:val="left" w:pos="1114"/>
                <w:tab w:val="left" w:pos="9639"/>
              </w:tabs>
              <w:autoSpaceDE w:val="0"/>
              <w:autoSpaceDN w:val="0"/>
              <w:spacing w:line="242" w:lineRule="auto"/>
              <w:ind w:right="-1"/>
              <w:jc w:val="both"/>
              <w:rPr>
                <w:sz w:val="28"/>
              </w:rPr>
            </w:pPr>
          </w:p>
        </w:tc>
        <w:tc>
          <w:tcPr>
            <w:tcW w:w="3191" w:type="dxa"/>
          </w:tcPr>
          <w:p w:rsidR="00EF4C63" w:rsidRPr="00A9626F" w:rsidRDefault="00EF4C63" w:rsidP="006C3EC9">
            <w:pPr>
              <w:widowControl w:val="0"/>
              <w:tabs>
                <w:tab w:val="left" w:pos="1114"/>
                <w:tab w:val="left" w:pos="9639"/>
              </w:tabs>
              <w:autoSpaceDE w:val="0"/>
              <w:autoSpaceDN w:val="0"/>
              <w:spacing w:line="242" w:lineRule="auto"/>
              <w:ind w:right="-1"/>
              <w:jc w:val="both"/>
              <w:rPr>
                <w:sz w:val="28"/>
              </w:rPr>
            </w:pPr>
          </w:p>
        </w:tc>
      </w:tr>
      <w:tr w:rsidR="00EF4C63" w:rsidRPr="00A9626F" w:rsidTr="006C3EC9">
        <w:tc>
          <w:tcPr>
            <w:tcW w:w="2943" w:type="dxa"/>
          </w:tcPr>
          <w:p w:rsidR="00EF4C63" w:rsidRPr="00A9626F" w:rsidRDefault="00EF4C63" w:rsidP="006C3EC9">
            <w:pPr>
              <w:widowControl w:val="0"/>
              <w:tabs>
                <w:tab w:val="left" w:pos="1114"/>
                <w:tab w:val="left" w:pos="9639"/>
              </w:tabs>
              <w:autoSpaceDE w:val="0"/>
              <w:autoSpaceDN w:val="0"/>
              <w:spacing w:line="242" w:lineRule="auto"/>
              <w:ind w:right="-1"/>
              <w:jc w:val="both"/>
              <w:rPr>
                <w:sz w:val="28"/>
              </w:rPr>
            </w:pPr>
            <w:r w:rsidRPr="00A9626F">
              <w:rPr>
                <w:b/>
                <w:bCs/>
                <w:spacing w:val="-2"/>
                <w:sz w:val="28"/>
              </w:rPr>
              <w:t>ИТОГО:</w:t>
            </w:r>
          </w:p>
        </w:tc>
        <w:tc>
          <w:tcPr>
            <w:tcW w:w="3437" w:type="dxa"/>
          </w:tcPr>
          <w:p w:rsidR="00EF4C63" w:rsidRPr="00A9626F" w:rsidRDefault="006C3EC9" w:rsidP="006C3EC9">
            <w:pPr>
              <w:widowControl w:val="0"/>
              <w:tabs>
                <w:tab w:val="left" w:pos="1114"/>
                <w:tab w:val="left" w:pos="9639"/>
              </w:tabs>
              <w:autoSpaceDE w:val="0"/>
              <w:autoSpaceDN w:val="0"/>
              <w:spacing w:line="242" w:lineRule="auto"/>
              <w:ind w:right="-1"/>
              <w:rPr>
                <w:sz w:val="28"/>
              </w:rPr>
            </w:pPr>
            <w:proofErr w:type="spellStart"/>
            <w:r w:rsidRPr="00A9626F">
              <w:rPr>
                <w:sz w:val="28"/>
              </w:rPr>
              <w:t>Цвр</w:t>
            </w:r>
            <w:proofErr w:type="spellEnd"/>
            <w:r w:rsidRPr="00A9626F">
              <w:rPr>
                <w:color w:val="0C0C0C"/>
                <w:sz w:val="28"/>
                <w:lang w:val="en-US"/>
              </w:rPr>
              <w:t>=</w:t>
            </w:r>
            <w:proofErr w:type="spellStart"/>
            <w:r w:rsidRPr="00A9626F">
              <w:rPr>
                <w:sz w:val="28"/>
              </w:rPr>
              <w:t>Цвр</w:t>
            </w:r>
            <w:proofErr w:type="spellEnd"/>
            <w:r w:rsidRPr="00A9626F">
              <w:rPr>
                <w:sz w:val="28"/>
                <w:lang w:val="en-US"/>
              </w:rPr>
              <w:t>1</w:t>
            </w:r>
            <w:r w:rsidRPr="00A9626F">
              <w:rPr>
                <w:color w:val="212121"/>
                <w:sz w:val="28"/>
                <w:lang w:val="en-US"/>
              </w:rPr>
              <w:t>+</w:t>
            </w:r>
            <w:proofErr w:type="spellStart"/>
            <w:r w:rsidRPr="00A9626F">
              <w:rPr>
                <w:sz w:val="28"/>
              </w:rPr>
              <w:t>Цвр</w:t>
            </w:r>
            <w:proofErr w:type="spellEnd"/>
            <w:r w:rsidRPr="00A9626F">
              <w:rPr>
                <w:sz w:val="28"/>
                <w:lang w:val="en-US"/>
              </w:rPr>
              <w:t>2+</w:t>
            </w:r>
            <w:proofErr w:type="spellStart"/>
            <w:r w:rsidRPr="00A9626F">
              <w:rPr>
                <w:spacing w:val="-4"/>
                <w:sz w:val="28"/>
              </w:rPr>
              <w:t>ЦврЗ</w:t>
            </w:r>
            <w:proofErr w:type="spellEnd"/>
          </w:p>
        </w:tc>
        <w:tc>
          <w:tcPr>
            <w:tcW w:w="3191" w:type="dxa"/>
          </w:tcPr>
          <w:p w:rsidR="00EF4C63" w:rsidRPr="00A9626F" w:rsidRDefault="006C3EC9" w:rsidP="006C3EC9">
            <w:pPr>
              <w:widowControl w:val="0"/>
              <w:tabs>
                <w:tab w:val="left" w:pos="1114"/>
                <w:tab w:val="left" w:pos="9639"/>
              </w:tabs>
              <w:autoSpaceDE w:val="0"/>
              <w:autoSpaceDN w:val="0"/>
              <w:spacing w:line="242" w:lineRule="auto"/>
              <w:ind w:right="-1"/>
              <w:jc w:val="center"/>
              <w:rPr>
                <w:sz w:val="28"/>
              </w:rPr>
            </w:pPr>
            <w:r w:rsidRPr="00A9626F">
              <w:rPr>
                <w:spacing w:val="-2"/>
                <w:sz w:val="28"/>
              </w:rPr>
              <w:t>Ѕ=Ѕ1+Ѕ2+Ѕ3</w:t>
            </w:r>
          </w:p>
        </w:tc>
      </w:tr>
      <w:tr w:rsidR="00EF4C63" w:rsidRPr="00A9626F" w:rsidTr="006C3EC9">
        <w:trPr>
          <w:trHeight w:val="593"/>
        </w:trPr>
        <w:tc>
          <w:tcPr>
            <w:tcW w:w="9571" w:type="dxa"/>
            <w:gridSpan w:val="3"/>
            <w:vAlign w:val="center"/>
          </w:tcPr>
          <w:p w:rsidR="00EF4C63" w:rsidRPr="00A9626F" w:rsidRDefault="006C3EC9" w:rsidP="006C3EC9">
            <w:pPr>
              <w:widowControl w:val="0"/>
              <w:tabs>
                <w:tab w:val="left" w:pos="1114"/>
                <w:tab w:val="left" w:pos="9639"/>
              </w:tabs>
              <w:autoSpaceDE w:val="0"/>
              <w:autoSpaceDN w:val="0"/>
              <w:spacing w:line="242" w:lineRule="auto"/>
              <w:ind w:right="-1"/>
              <w:jc w:val="center"/>
              <w:rPr>
                <w:sz w:val="28"/>
              </w:rPr>
            </w:pPr>
            <w:proofErr w:type="spellStart"/>
            <w:r w:rsidRPr="00A9626F">
              <w:rPr>
                <w:b/>
                <w:bCs/>
                <w:spacing w:val="-2"/>
                <w:sz w:val="28"/>
              </w:rPr>
              <w:t>СЦвр</w:t>
            </w:r>
            <w:proofErr w:type="spellEnd"/>
            <w:r w:rsidRPr="00A9626F">
              <w:rPr>
                <w:b/>
                <w:bCs/>
                <w:spacing w:val="-2"/>
                <w:sz w:val="28"/>
              </w:rPr>
              <w:t>=</w:t>
            </w:r>
            <w:proofErr w:type="spellStart"/>
            <w:r w:rsidRPr="00A9626F">
              <w:rPr>
                <w:b/>
                <w:bCs/>
                <w:spacing w:val="-2"/>
                <w:sz w:val="28"/>
              </w:rPr>
              <w:t>Цвр</w:t>
            </w:r>
            <w:proofErr w:type="spellEnd"/>
            <w:r w:rsidRPr="00A9626F">
              <w:rPr>
                <w:b/>
                <w:bCs/>
                <w:spacing w:val="-2"/>
                <w:sz w:val="28"/>
              </w:rPr>
              <w:t>/S</w:t>
            </w:r>
          </w:p>
        </w:tc>
      </w:tr>
    </w:tbl>
    <w:p w:rsidR="0036205B" w:rsidRDefault="0036205B" w:rsidP="0036205B">
      <w:pPr>
        <w:pStyle w:val="ab"/>
        <w:widowControl w:val="0"/>
        <w:tabs>
          <w:tab w:val="left" w:pos="1052"/>
        </w:tabs>
        <w:autoSpaceDE w:val="0"/>
        <w:autoSpaceDN w:val="0"/>
        <w:spacing w:line="237" w:lineRule="auto"/>
        <w:ind w:left="709" w:right="-1"/>
        <w:jc w:val="both"/>
        <w:rPr>
          <w:sz w:val="28"/>
        </w:rPr>
      </w:pPr>
    </w:p>
    <w:p w:rsidR="00EF4C63" w:rsidRPr="00A9626F" w:rsidRDefault="00EF4C63" w:rsidP="006C3EC9">
      <w:pPr>
        <w:pStyle w:val="ab"/>
        <w:widowControl w:val="0"/>
        <w:numPr>
          <w:ilvl w:val="0"/>
          <w:numId w:val="40"/>
        </w:numPr>
        <w:tabs>
          <w:tab w:val="left" w:pos="1052"/>
        </w:tabs>
        <w:autoSpaceDE w:val="0"/>
        <w:autoSpaceDN w:val="0"/>
        <w:spacing w:line="237" w:lineRule="auto"/>
        <w:ind w:left="0" w:right="-1" w:firstLine="709"/>
        <w:jc w:val="both"/>
        <w:rPr>
          <w:sz w:val="28"/>
        </w:rPr>
      </w:pPr>
      <w:r w:rsidRPr="00A9626F">
        <w:rPr>
          <w:sz w:val="28"/>
        </w:rPr>
        <w:t xml:space="preserve">Расчет средней стоимости одного квадратного метра общей площади жилого помещения </w:t>
      </w:r>
      <w:r w:rsidR="006C3EC9" w:rsidRPr="00A9626F">
        <w:rPr>
          <w:sz w:val="28"/>
        </w:rPr>
        <w:t xml:space="preserve">по </w:t>
      </w:r>
      <w:proofErr w:type="spellStart"/>
      <w:r w:rsidR="006C3EC9" w:rsidRPr="00A9626F">
        <w:rPr>
          <w:sz w:val="28"/>
        </w:rPr>
        <w:t>Краснокаменскому</w:t>
      </w:r>
      <w:proofErr w:type="spellEnd"/>
      <w:r w:rsidR="006C3EC9" w:rsidRPr="00A9626F">
        <w:rPr>
          <w:sz w:val="28"/>
        </w:rPr>
        <w:t xml:space="preserve"> муниципальному округу Забайкальского края:</w:t>
      </w:r>
    </w:p>
    <w:tbl>
      <w:tblPr>
        <w:tblStyle w:val="af4"/>
        <w:tblW w:w="0" w:type="auto"/>
        <w:tblLook w:val="04A0" w:firstRow="1" w:lastRow="0" w:firstColumn="1" w:lastColumn="0" w:noHBand="0" w:noVBand="1"/>
      </w:tblPr>
      <w:tblGrid>
        <w:gridCol w:w="9571"/>
      </w:tblGrid>
      <w:tr w:rsidR="00EF4C63" w:rsidRPr="00A9626F" w:rsidTr="000E2D22">
        <w:trPr>
          <w:trHeight w:val="573"/>
        </w:trPr>
        <w:tc>
          <w:tcPr>
            <w:tcW w:w="9571" w:type="dxa"/>
            <w:vAlign w:val="center"/>
          </w:tcPr>
          <w:p w:rsidR="00EF4C63" w:rsidRPr="00A9626F" w:rsidRDefault="006C3EC9" w:rsidP="006C3EC9">
            <w:pPr>
              <w:spacing w:line="286" w:lineRule="exact"/>
              <w:ind w:right="-1"/>
              <w:jc w:val="center"/>
              <w:rPr>
                <w:sz w:val="28"/>
              </w:rPr>
            </w:pPr>
            <w:proofErr w:type="spellStart"/>
            <w:r w:rsidRPr="00A9626F">
              <w:rPr>
                <w:spacing w:val="-12"/>
                <w:sz w:val="28"/>
              </w:rPr>
              <w:t>СЗрс</w:t>
            </w:r>
            <w:proofErr w:type="spellEnd"/>
            <w:r w:rsidRPr="00A9626F">
              <w:rPr>
                <w:color w:val="181818"/>
                <w:spacing w:val="-12"/>
                <w:sz w:val="28"/>
              </w:rPr>
              <w:t>=</w:t>
            </w:r>
            <w:r w:rsidRPr="00A9626F">
              <w:rPr>
                <w:spacing w:val="-12"/>
                <w:sz w:val="28"/>
              </w:rPr>
              <w:t>(</w:t>
            </w:r>
            <w:proofErr w:type="spellStart"/>
            <w:r w:rsidRPr="00A9626F">
              <w:rPr>
                <w:spacing w:val="-12"/>
                <w:sz w:val="28"/>
              </w:rPr>
              <w:t>СЦпр+</w:t>
            </w:r>
            <w:proofErr w:type="gramStart"/>
            <w:r w:rsidRPr="00A9626F">
              <w:rPr>
                <w:spacing w:val="-12"/>
                <w:sz w:val="28"/>
              </w:rPr>
              <w:t>СЦвр</w:t>
            </w:r>
            <w:proofErr w:type="spellEnd"/>
            <w:r w:rsidRPr="00A9626F">
              <w:rPr>
                <w:spacing w:val="-12"/>
                <w:sz w:val="28"/>
              </w:rPr>
              <w:t>)</w:t>
            </w:r>
            <w:r w:rsidRPr="00A9626F">
              <w:rPr>
                <w:color w:val="3A3A3A"/>
                <w:spacing w:val="-12"/>
                <w:sz w:val="28"/>
              </w:rPr>
              <w:t>/</w:t>
            </w:r>
            <w:proofErr w:type="gramEnd"/>
            <w:r w:rsidRPr="00A9626F">
              <w:rPr>
                <w:color w:val="111111"/>
                <w:spacing w:val="-12"/>
                <w:sz w:val="28"/>
              </w:rPr>
              <w:t>2</w:t>
            </w:r>
          </w:p>
        </w:tc>
      </w:tr>
    </w:tbl>
    <w:p w:rsidR="00EF4C63" w:rsidRPr="00A9626F" w:rsidRDefault="00EF4C63" w:rsidP="006C3EC9">
      <w:pPr>
        <w:tabs>
          <w:tab w:val="left" w:pos="3633"/>
        </w:tabs>
        <w:ind w:right="-1" w:firstLine="4"/>
        <w:jc w:val="both"/>
        <w:rPr>
          <w:sz w:val="28"/>
        </w:rPr>
      </w:pPr>
      <w:r w:rsidRPr="00A9626F">
        <w:rPr>
          <w:spacing w:val="-12"/>
          <w:sz w:val="28"/>
        </w:rPr>
        <w:t>Средняя расчетная рыночн</w:t>
      </w:r>
      <w:r w:rsidRPr="00A9626F">
        <w:rPr>
          <w:sz w:val="28"/>
        </w:rPr>
        <w:t>ая одного</w:t>
      </w:r>
      <w:r w:rsidR="00A9626F">
        <w:rPr>
          <w:sz w:val="28"/>
        </w:rPr>
        <w:t xml:space="preserve"> </w:t>
      </w:r>
      <w:r w:rsidRPr="00A9626F">
        <w:rPr>
          <w:sz w:val="28"/>
        </w:rPr>
        <w:t>квадратного метра</w:t>
      </w:r>
      <w:r w:rsidR="00A9626F">
        <w:rPr>
          <w:sz w:val="28"/>
        </w:rPr>
        <w:t xml:space="preserve"> </w:t>
      </w:r>
      <w:r w:rsidRPr="00A9626F">
        <w:rPr>
          <w:sz w:val="28"/>
        </w:rPr>
        <w:t xml:space="preserve">площади жилого помещения </w:t>
      </w:r>
      <w:r w:rsidR="00157667" w:rsidRPr="00A9626F">
        <w:rPr>
          <w:sz w:val="28"/>
        </w:rPr>
        <w:t xml:space="preserve">по </w:t>
      </w:r>
      <w:proofErr w:type="spellStart"/>
      <w:r w:rsidR="00157667" w:rsidRPr="00A9626F">
        <w:rPr>
          <w:sz w:val="28"/>
        </w:rPr>
        <w:t>Краснокаменскому</w:t>
      </w:r>
      <w:proofErr w:type="spellEnd"/>
      <w:r w:rsidR="00157667" w:rsidRPr="00A9626F">
        <w:rPr>
          <w:sz w:val="28"/>
        </w:rPr>
        <w:t xml:space="preserve"> муниципальному округу Забайкальского края</w:t>
      </w:r>
      <w:r w:rsidR="00A9626F">
        <w:rPr>
          <w:sz w:val="28"/>
        </w:rPr>
        <w:t xml:space="preserve"> </w:t>
      </w:r>
      <w:r w:rsidRPr="00A9626F">
        <w:rPr>
          <w:sz w:val="28"/>
        </w:rPr>
        <w:t xml:space="preserve">в </w:t>
      </w:r>
      <w:r w:rsidRPr="00A9626F">
        <w:rPr>
          <w:spacing w:val="10"/>
          <w:sz w:val="28"/>
        </w:rPr>
        <w:t>20</w:t>
      </w:r>
      <w:r w:rsidR="00157667" w:rsidRPr="00A9626F">
        <w:rPr>
          <w:spacing w:val="10"/>
          <w:sz w:val="28"/>
        </w:rPr>
        <w:t>___</w:t>
      </w:r>
      <w:r w:rsidRPr="00A9626F">
        <w:rPr>
          <w:sz w:val="28"/>
        </w:rPr>
        <w:t>году составила</w:t>
      </w:r>
      <w:r w:rsidR="000A2005" w:rsidRPr="00A9626F">
        <w:rPr>
          <w:spacing w:val="38"/>
          <w:sz w:val="28"/>
        </w:rPr>
        <w:t xml:space="preserve">_______ </w:t>
      </w:r>
      <w:r w:rsidRPr="00A9626F">
        <w:rPr>
          <w:spacing w:val="-2"/>
          <w:sz w:val="28"/>
        </w:rPr>
        <w:t>рублей.</w:t>
      </w:r>
    </w:p>
    <w:p w:rsidR="00EF4C63" w:rsidRPr="00A9626F" w:rsidRDefault="00EF4C63" w:rsidP="00EF4C63">
      <w:pPr>
        <w:widowControl w:val="0"/>
        <w:tabs>
          <w:tab w:val="left" w:pos="1114"/>
          <w:tab w:val="left" w:pos="9639"/>
        </w:tabs>
        <w:autoSpaceDE w:val="0"/>
        <w:autoSpaceDN w:val="0"/>
        <w:spacing w:line="242" w:lineRule="auto"/>
        <w:ind w:right="-6" w:firstLine="709"/>
        <w:jc w:val="both"/>
        <w:rPr>
          <w:sz w:val="28"/>
        </w:rPr>
      </w:pPr>
    </w:p>
    <w:p w:rsidR="000A2005" w:rsidRPr="00A9626F" w:rsidRDefault="000A2005" w:rsidP="000A2005">
      <w:pPr>
        <w:widowControl w:val="0"/>
        <w:tabs>
          <w:tab w:val="left" w:pos="1114"/>
          <w:tab w:val="left" w:pos="9639"/>
        </w:tabs>
        <w:autoSpaceDE w:val="0"/>
        <w:autoSpaceDN w:val="0"/>
        <w:spacing w:line="242" w:lineRule="auto"/>
        <w:ind w:right="-6"/>
        <w:jc w:val="both"/>
        <w:rPr>
          <w:sz w:val="28"/>
        </w:rPr>
      </w:pPr>
    </w:p>
    <w:p w:rsidR="000A2005" w:rsidRPr="00A9626F" w:rsidRDefault="000A2005" w:rsidP="000A2005">
      <w:pPr>
        <w:widowControl w:val="0"/>
        <w:tabs>
          <w:tab w:val="left" w:pos="1114"/>
          <w:tab w:val="left" w:pos="9639"/>
        </w:tabs>
        <w:autoSpaceDE w:val="0"/>
        <w:autoSpaceDN w:val="0"/>
        <w:spacing w:line="242" w:lineRule="auto"/>
        <w:ind w:right="-6"/>
        <w:jc w:val="both"/>
        <w:rPr>
          <w:sz w:val="28"/>
        </w:rPr>
      </w:pPr>
    </w:p>
    <w:p w:rsidR="00EF4C63" w:rsidRPr="00A9626F" w:rsidRDefault="000A2005" w:rsidP="000A2005">
      <w:pPr>
        <w:widowControl w:val="0"/>
        <w:tabs>
          <w:tab w:val="left" w:pos="1114"/>
          <w:tab w:val="left" w:pos="9639"/>
        </w:tabs>
        <w:autoSpaceDE w:val="0"/>
        <w:autoSpaceDN w:val="0"/>
        <w:spacing w:line="242" w:lineRule="auto"/>
        <w:ind w:right="-6"/>
        <w:jc w:val="both"/>
        <w:rPr>
          <w:sz w:val="28"/>
        </w:rPr>
      </w:pPr>
      <w:r w:rsidRPr="00A9626F">
        <w:rPr>
          <w:sz w:val="28"/>
        </w:rPr>
        <w:lastRenderedPageBreak/>
        <w:t>«_____» __________20___год    _____________     _______________________</w:t>
      </w:r>
    </w:p>
    <w:p w:rsidR="00EF4C63" w:rsidRPr="00A9626F" w:rsidRDefault="000A2005" w:rsidP="00412B2C">
      <w:pPr>
        <w:widowControl w:val="0"/>
        <w:tabs>
          <w:tab w:val="left" w:pos="1114"/>
          <w:tab w:val="left" w:pos="9639"/>
        </w:tabs>
        <w:autoSpaceDE w:val="0"/>
        <w:autoSpaceDN w:val="0"/>
        <w:spacing w:line="242" w:lineRule="auto"/>
        <w:ind w:right="-6"/>
        <w:jc w:val="both"/>
        <w:rPr>
          <w:color w:val="444444"/>
        </w:rPr>
      </w:pPr>
      <w:r w:rsidRPr="00A9626F">
        <w:rPr>
          <w:sz w:val="28"/>
        </w:rPr>
        <w:tab/>
      </w:r>
      <w:r w:rsidRPr="00A9626F">
        <w:t xml:space="preserve"> </w:t>
      </w:r>
      <w:r w:rsidR="00412B2C" w:rsidRPr="00A9626F">
        <w:t xml:space="preserve">                                                </w:t>
      </w:r>
      <w:r w:rsidRPr="00A9626F">
        <w:t>подпись                            расшифровка</w:t>
      </w:r>
    </w:p>
    <w:sectPr w:rsidR="00EF4C63" w:rsidRPr="00A9626F" w:rsidSect="000F7320">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1E1" w:rsidRDefault="007551E1">
      <w:r>
        <w:separator/>
      </w:r>
    </w:p>
  </w:endnote>
  <w:endnote w:type="continuationSeparator" w:id="0">
    <w:p w:rsidR="007551E1" w:rsidRDefault="00755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1E1" w:rsidRDefault="007551E1">
      <w:r>
        <w:separator/>
      </w:r>
    </w:p>
  </w:footnote>
  <w:footnote w:type="continuationSeparator" w:id="0">
    <w:p w:rsidR="007551E1" w:rsidRDefault="007551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730" w:rsidRDefault="007551E1">
    <w:pPr>
      <w:pStyle w:val="affa"/>
      <w:spacing w:line="14" w:lineRule="auto"/>
      <w:rPr>
        <w:sz w:val="20"/>
      </w:rPr>
    </w:pPr>
    <w:r>
      <w:rPr>
        <w:noProof/>
      </w:rPr>
      <w:pict>
        <v:shapetype id="_x0000_t202" coordsize="21600,21600" o:spt="202" path="m,l,21600r21600,l21600,xe">
          <v:stroke joinstyle="miter"/>
          <v:path gradientshapeok="t" o:connecttype="rect"/>
        </v:shapetype>
        <v:shape id="Надпись 1" o:spid="_x0000_s2051" type="#_x0000_t202" style="position:absolute;margin-left:314.35pt;margin-top:36.4pt;width:13.5pt;height:16.9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" filled="f" stroked="f">
          <v:textbox inset="0,0,0,0">
            <w:txbxContent>
              <w:p w:rsidR="001C0730" w:rsidRDefault="001C0730">
                <w:pPr>
                  <w:pStyle w:val="affa"/>
                  <w:spacing w:before="8"/>
                  <w:ind w:left="60"/>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B7187"/>
    <w:multiLevelType w:val="multilevel"/>
    <w:tmpl w:val="003C74E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04C47D4F"/>
    <w:multiLevelType w:val="multilevel"/>
    <w:tmpl w:val="23C804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1F2CA3"/>
    <w:multiLevelType w:val="hybridMultilevel"/>
    <w:tmpl w:val="9FBED6D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9385403"/>
    <w:multiLevelType w:val="multilevel"/>
    <w:tmpl w:val="699624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CB30AE"/>
    <w:multiLevelType w:val="multilevel"/>
    <w:tmpl w:val="C8A4D2E8"/>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6B0229F"/>
    <w:multiLevelType w:val="multilevel"/>
    <w:tmpl w:val="BEC88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F276E1"/>
    <w:multiLevelType w:val="multilevel"/>
    <w:tmpl w:val="EFECC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8E6724"/>
    <w:multiLevelType w:val="multilevel"/>
    <w:tmpl w:val="56A802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054CE1"/>
    <w:multiLevelType w:val="hybridMultilevel"/>
    <w:tmpl w:val="60EEEECA"/>
    <w:lvl w:ilvl="0" w:tplc="34E0E218">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CAC3483"/>
    <w:multiLevelType w:val="multilevel"/>
    <w:tmpl w:val="80E2C9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C16198"/>
    <w:multiLevelType w:val="hybridMultilevel"/>
    <w:tmpl w:val="9DC037EC"/>
    <w:lvl w:ilvl="0" w:tplc="0D9EC04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E3D427A"/>
    <w:multiLevelType w:val="multilevel"/>
    <w:tmpl w:val="1382B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6865EB"/>
    <w:multiLevelType w:val="multilevel"/>
    <w:tmpl w:val="5CFC8C2E"/>
    <w:lvl w:ilvl="0">
      <w:start w:val="2"/>
      <w:numFmt w:val="decimal"/>
      <w:lvlText w:val="%1."/>
      <w:lvlJc w:val="left"/>
      <w:pPr>
        <w:ind w:left="810" w:hanging="810"/>
      </w:pPr>
      <w:rPr>
        <w:rFonts w:hint="default"/>
      </w:rPr>
    </w:lvl>
    <w:lvl w:ilvl="1">
      <w:start w:val="11"/>
      <w:numFmt w:val="decimal"/>
      <w:lvlText w:val="%1.%2."/>
      <w:lvlJc w:val="left"/>
      <w:pPr>
        <w:ind w:left="1520" w:hanging="810"/>
      </w:pPr>
      <w:rPr>
        <w:rFonts w:hint="default"/>
      </w:rPr>
    </w:lvl>
    <w:lvl w:ilvl="2">
      <w:start w:val="1"/>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15:restartNumberingAfterBreak="0">
    <w:nsid w:val="217F49F7"/>
    <w:multiLevelType w:val="hybridMultilevel"/>
    <w:tmpl w:val="8AA8F170"/>
    <w:lvl w:ilvl="0" w:tplc="0419000F">
      <w:start w:val="4"/>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4" w15:restartNumberingAfterBreak="0">
    <w:nsid w:val="21E16F9A"/>
    <w:multiLevelType w:val="multilevel"/>
    <w:tmpl w:val="47062AF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4FD3D14"/>
    <w:multiLevelType w:val="multilevel"/>
    <w:tmpl w:val="1C9AA4A4"/>
    <w:lvl w:ilvl="0">
      <w:start w:val="1"/>
      <w:numFmt w:val="decimal"/>
      <w:lvlText w:val="%1."/>
      <w:lvlJc w:val="left"/>
      <w:pPr>
        <w:ind w:left="147" w:hanging="272"/>
        <w:jc w:val="right"/>
      </w:pPr>
      <w:rPr>
        <w:rFonts w:hint="default"/>
        <w:spacing w:val="0"/>
        <w:w w:val="96"/>
        <w:lang w:val="ru-RU" w:eastAsia="en-US" w:bidi="ar-SA"/>
      </w:rPr>
    </w:lvl>
    <w:lvl w:ilvl="1">
      <w:start w:val="1"/>
      <w:numFmt w:val="decimal"/>
      <w:lvlText w:val="%1.%2."/>
      <w:lvlJc w:val="left"/>
      <w:pPr>
        <w:ind w:left="78" w:hanging="481"/>
        <w:jc w:val="right"/>
      </w:pPr>
      <w:rPr>
        <w:rFonts w:ascii="Times New Roman" w:eastAsia="Times New Roman" w:hAnsi="Times New Roman" w:cs="Times New Roman" w:hint="default"/>
        <w:b w:val="0"/>
        <w:bCs w:val="0"/>
        <w:i w:val="0"/>
        <w:iCs w:val="0"/>
        <w:spacing w:val="0"/>
        <w:w w:val="97"/>
        <w:sz w:val="28"/>
        <w:szCs w:val="28"/>
        <w:lang w:val="ru-RU" w:eastAsia="en-US" w:bidi="ar-SA"/>
      </w:rPr>
    </w:lvl>
    <w:lvl w:ilvl="2">
      <w:numFmt w:val="bullet"/>
      <w:lvlText w:val="•"/>
      <w:lvlJc w:val="left"/>
      <w:pPr>
        <w:ind w:left="1226" w:hanging="481"/>
      </w:pPr>
      <w:rPr>
        <w:rFonts w:hint="default"/>
        <w:lang w:val="ru-RU" w:eastAsia="en-US" w:bidi="ar-SA"/>
      </w:rPr>
    </w:lvl>
    <w:lvl w:ilvl="3">
      <w:numFmt w:val="bullet"/>
      <w:lvlText w:val="•"/>
      <w:lvlJc w:val="left"/>
      <w:pPr>
        <w:ind w:left="2312" w:hanging="481"/>
      </w:pPr>
      <w:rPr>
        <w:rFonts w:hint="default"/>
        <w:lang w:val="ru-RU" w:eastAsia="en-US" w:bidi="ar-SA"/>
      </w:rPr>
    </w:lvl>
    <w:lvl w:ilvl="4">
      <w:numFmt w:val="bullet"/>
      <w:lvlText w:val="•"/>
      <w:lvlJc w:val="left"/>
      <w:pPr>
        <w:ind w:left="3399" w:hanging="481"/>
      </w:pPr>
      <w:rPr>
        <w:rFonts w:hint="default"/>
        <w:lang w:val="ru-RU" w:eastAsia="en-US" w:bidi="ar-SA"/>
      </w:rPr>
    </w:lvl>
    <w:lvl w:ilvl="5">
      <w:numFmt w:val="bullet"/>
      <w:lvlText w:val="•"/>
      <w:lvlJc w:val="left"/>
      <w:pPr>
        <w:ind w:left="4485" w:hanging="481"/>
      </w:pPr>
      <w:rPr>
        <w:rFonts w:hint="default"/>
        <w:lang w:val="ru-RU" w:eastAsia="en-US" w:bidi="ar-SA"/>
      </w:rPr>
    </w:lvl>
    <w:lvl w:ilvl="6">
      <w:numFmt w:val="bullet"/>
      <w:lvlText w:val="•"/>
      <w:lvlJc w:val="left"/>
      <w:pPr>
        <w:ind w:left="5571" w:hanging="481"/>
      </w:pPr>
      <w:rPr>
        <w:rFonts w:hint="default"/>
        <w:lang w:val="ru-RU" w:eastAsia="en-US" w:bidi="ar-SA"/>
      </w:rPr>
    </w:lvl>
    <w:lvl w:ilvl="7">
      <w:numFmt w:val="bullet"/>
      <w:lvlText w:val="•"/>
      <w:lvlJc w:val="left"/>
      <w:pPr>
        <w:ind w:left="6658" w:hanging="481"/>
      </w:pPr>
      <w:rPr>
        <w:rFonts w:hint="default"/>
        <w:lang w:val="ru-RU" w:eastAsia="en-US" w:bidi="ar-SA"/>
      </w:rPr>
    </w:lvl>
    <w:lvl w:ilvl="8">
      <w:numFmt w:val="bullet"/>
      <w:lvlText w:val="•"/>
      <w:lvlJc w:val="left"/>
      <w:pPr>
        <w:ind w:left="7744" w:hanging="481"/>
      </w:pPr>
      <w:rPr>
        <w:rFonts w:hint="default"/>
        <w:lang w:val="ru-RU" w:eastAsia="en-US" w:bidi="ar-SA"/>
      </w:rPr>
    </w:lvl>
  </w:abstractNum>
  <w:abstractNum w:abstractNumId="16" w15:restartNumberingAfterBreak="0">
    <w:nsid w:val="2C475AFE"/>
    <w:multiLevelType w:val="hybridMultilevel"/>
    <w:tmpl w:val="AAFE3BA4"/>
    <w:lvl w:ilvl="0" w:tplc="6F28D6BA">
      <w:start w:val="1"/>
      <w:numFmt w:val="decimal"/>
      <w:lvlText w:val="%1."/>
      <w:lvlJc w:val="left"/>
      <w:pPr>
        <w:ind w:left="113" w:hanging="278"/>
      </w:pPr>
      <w:rPr>
        <w:rFonts w:ascii="Times New Roman" w:eastAsia="Times New Roman" w:hAnsi="Times New Roman" w:cs="Times New Roman" w:hint="default"/>
        <w:b w:val="0"/>
        <w:bCs w:val="0"/>
        <w:i w:val="0"/>
        <w:iCs w:val="0"/>
        <w:spacing w:val="0"/>
        <w:w w:val="96"/>
        <w:sz w:val="28"/>
        <w:szCs w:val="28"/>
        <w:lang w:val="ru-RU" w:eastAsia="en-US" w:bidi="ar-SA"/>
      </w:rPr>
    </w:lvl>
    <w:lvl w:ilvl="1" w:tplc="31201476">
      <w:numFmt w:val="bullet"/>
      <w:lvlText w:val="•"/>
      <w:lvlJc w:val="left"/>
      <w:pPr>
        <w:ind w:left="1099" w:hanging="278"/>
      </w:pPr>
      <w:rPr>
        <w:rFonts w:hint="default"/>
        <w:lang w:val="ru-RU" w:eastAsia="en-US" w:bidi="ar-SA"/>
      </w:rPr>
    </w:lvl>
    <w:lvl w:ilvl="2" w:tplc="376CB126">
      <w:numFmt w:val="bullet"/>
      <w:lvlText w:val="•"/>
      <w:lvlJc w:val="left"/>
      <w:pPr>
        <w:ind w:left="2079" w:hanging="278"/>
      </w:pPr>
      <w:rPr>
        <w:rFonts w:hint="default"/>
        <w:lang w:val="ru-RU" w:eastAsia="en-US" w:bidi="ar-SA"/>
      </w:rPr>
    </w:lvl>
    <w:lvl w:ilvl="3" w:tplc="9AD209D8">
      <w:numFmt w:val="bullet"/>
      <w:lvlText w:val="•"/>
      <w:lvlJc w:val="left"/>
      <w:pPr>
        <w:ind w:left="3059" w:hanging="278"/>
      </w:pPr>
      <w:rPr>
        <w:rFonts w:hint="default"/>
        <w:lang w:val="ru-RU" w:eastAsia="en-US" w:bidi="ar-SA"/>
      </w:rPr>
    </w:lvl>
    <w:lvl w:ilvl="4" w:tplc="26CCDA8A">
      <w:numFmt w:val="bullet"/>
      <w:lvlText w:val="•"/>
      <w:lvlJc w:val="left"/>
      <w:pPr>
        <w:ind w:left="4038" w:hanging="278"/>
      </w:pPr>
      <w:rPr>
        <w:rFonts w:hint="default"/>
        <w:lang w:val="ru-RU" w:eastAsia="en-US" w:bidi="ar-SA"/>
      </w:rPr>
    </w:lvl>
    <w:lvl w:ilvl="5" w:tplc="9B7C7EAA">
      <w:numFmt w:val="bullet"/>
      <w:lvlText w:val="•"/>
      <w:lvlJc w:val="left"/>
      <w:pPr>
        <w:ind w:left="5018" w:hanging="278"/>
      </w:pPr>
      <w:rPr>
        <w:rFonts w:hint="default"/>
        <w:lang w:val="ru-RU" w:eastAsia="en-US" w:bidi="ar-SA"/>
      </w:rPr>
    </w:lvl>
    <w:lvl w:ilvl="6" w:tplc="A7C48050">
      <w:numFmt w:val="bullet"/>
      <w:lvlText w:val="•"/>
      <w:lvlJc w:val="left"/>
      <w:pPr>
        <w:ind w:left="5998" w:hanging="278"/>
      </w:pPr>
      <w:rPr>
        <w:rFonts w:hint="default"/>
        <w:lang w:val="ru-RU" w:eastAsia="en-US" w:bidi="ar-SA"/>
      </w:rPr>
    </w:lvl>
    <w:lvl w:ilvl="7" w:tplc="0A9C5106">
      <w:numFmt w:val="bullet"/>
      <w:lvlText w:val="•"/>
      <w:lvlJc w:val="left"/>
      <w:pPr>
        <w:ind w:left="6977" w:hanging="278"/>
      </w:pPr>
      <w:rPr>
        <w:rFonts w:hint="default"/>
        <w:lang w:val="ru-RU" w:eastAsia="en-US" w:bidi="ar-SA"/>
      </w:rPr>
    </w:lvl>
    <w:lvl w:ilvl="8" w:tplc="A62EB378">
      <w:numFmt w:val="bullet"/>
      <w:lvlText w:val="•"/>
      <w:lvlJc w:val="left"/>
      <w:pPr>
        <w:ind w:left="7957" w:hanging="278"/>
      </w:pPr>
      <w:rPr>
        <w:rFonts w:hint="default"/>
        <w:lang w:val="ru-RU" w:eastAsia="en-US" w:bidi="ar-SA"/>
      </w:rPr>
    </w:lvl>
  </w:abstractNum>
  <w:abstractNum w:abstractNumId="17" w15:restartNumberingAfterBreak="0">
    <w:nsid w:val="2F0C1A62"/>
    <w:multiLevelType w:val="hybridMultilevel"/>
    <w:tmpl w:val="AAFE3BA4"/>
    <w:lvl w:ilvl="0" w:tplc="FFFFFFFF">
      <w:start w:val="1"/>
      <w:numFmt w:val="decimal"/>
      <w:lvlText w:val="%1."/>
      <w:lvlJc w:val="left"/>
      <w:pPr>
        <w:ind w:left="113" w:hanging="278"/>
      </w:pPr>
      <w:rPr>
        <w:rFonts w:ascii="Times New Roman" w:eastAsia="Times New Roman" w:hAnsi="Times New Roman" w:cs="Times New Roman" w:hint="default"/>
        <w:b w:val="0"/>
        <w:bCs w:val="0"/>
        <w:i w:val="0"/>
        <w:iCs w:val="0"/>
        <w:spacing w:val="0"/>
        <w:w w:val="96"/>
        <w:sz w:val="28"/>
        <w:szCs w:val="28"/>
        <w:lang w:val="ru-RU" w:eastAsia="en-US" w:bidi="ar-SA"/>
      </w:rPr>
    </w:lvl>
    <w:lvl w:ilvl="1" w:tplc="FFFFFFFF">
      <w:numFmt w:val="bullet"/>
      <w:lvlText w:val="•"/>
      <w:lvlJc w:val="left"/>
      <w:pPr>
        <w:ind w:left="1099" w:hanging="278"/>
      </w:pPr>
      <w:rPr>
        <w:rFonts w:hint="default"/>
        <w:lang w:val="ru-RU" w:eastAsia="en-US" w:bidi="ar-SA"/>
      </w:rPr>
    </w:lvl>
    <w:lvl w:ilvl="2" w:tplc="FFFFFFFF">
      <w:numFmt w:val="bullet"/>
      <w:lvlText w:val="•"/>
      <w:lvlJc w:val="left"/>
      <w:pPr>
        <w:ind w:left="2079" w:hanging="278"/>
      </w:pPr>
      <w:rPr>
        <w:rFonts w:hint="default"/>
        <w:lang w:val="ru-RU" w:eastAsia="en-US" w:bidi="ar-SA"/>
      </w:rPr>
    </w:lvl>
    <w:lvl w:ilvl="3" w:tplc="FFFFFFFF">
      <w:numFmt w:val="bullet"/>
      <w:lvlText w:val="•"/>
      <w:lvlJc w:val="left"/>
      <w:pPr>
        <w:ind w:left="3059" w:hanging="278"/>
      </w:pPr>
      <w:rPr>
        <w:rFonts w:hint="default"/>
        <w:lang w:val="ru-RU" w:eastAsia="en-US" w:bidi="ar-SA"/>
      </w:rPr>
    </w:lvl>
    <w:lvl w:ilvl="4" w:tplc="FFFFFFFF">
      <w:numFmt w:val="bullet"/>
      <w:lvlText w:val="•"/>
      <w:lvlJc w:val="left"/>
      <w:pPr>
        <w:ind w:left="4038" w:hanging="278"/>
      </w:pPr>
      <w:rPr>
        <w:rFonts w:hint="default"/>
        <w:lang w:val="ru-RU" w:eastAsia="en-US" w:bidi="ar-SA"/>
      </w:rPr>
    </w:lvl>
    <w:lvl w:ilvl="5" w:tplc="FFFFFFFF">
      <w:numFmt w:val="bullet"/>
      <w:lvlText w:val="•"/>
      <w:lvlJc w:val="left"/>
      <w:pPr>
        <w:ind w:left="5018" w:hanging="278"/>
      </w:pPr>
      <w:rPr>
        <w:rFonts w:hint="default"/>
        <w:lang w:val="ru-RU" w:eastAsia="en-US" w:bidi="ar-SA"/>
      </w:rPr>
    </w:lvl>
    <w:lvl w:ilvl="6" w:tplc="FFFFFFFF">
      <w:numFmt w:val="bullet"/>
      <w:lvlText w:val="•"/>
      <w:lvlJc w:val="left"/>
      <w:pPr>
        <w:ind w:left="5998" w:hanging="278"/>
      </w:pPr>
      <w:rPr>
        <w:rFonts w:hint="default"/>
        <w:lang w:val="ru-RU" w:eastAsia="en-US" w:bidi="ar-SA"/>
      </w:rPr>
    </w:lvl>
    <w:lvl w:ilvl="7" w:tplc="FFFFFFFF">
      <w:numFmt w:val="bullet"/>
      <w:lvlText w:val="•"/>
      <w:lvlJc w:val="left"/>
      <w:pPr>
        <w:ind w:left="6977" w:hanging="278"/>
      </w:pPr>
      <w:rPr>
        <w:rFonts w:hint="default"/>
        <w:lang w:val="ru-RU" w:eastAsia="en-US" w:bidi="ar-SA"/>
      </w:rPr>
    </w:lvl>
    <w:lvl w:ilvl="8" w:tplc="FFFFFFFF">
      <w:numFmt w:val="bullet"/>
      <w:lvlText w:val="•"/>
      <w:lvlJc w:val="left"/>
      <w:pPr>
        <w:ind w:left="7957" w:hanging="278"/>
      </w:pPr>
      <w:rPr>
        <w:rFonts w:hint="default"/>
        <w:lang w:val="ru-RU" w:eastAsia="en-US" w:bidi="ar-SA"/>
      </w:rPr>
    </w:lvl>
  </w:abstractNum>
  <w:abstractNum w:abstractNumId="18" w15:restartNumberingAfterBreak="0">
    <w:nsid w:val="2FA16C7A"/>
    <w:multiLevelType w:val="multilevel"/>
    <w:tmpl w:val="DEE6A420"/>
    <w:lvl w:ilvl="0">
      <w:start w:val="8"/>
      <w:numFmt w:val="decimal"/>
      <w:lvlText w:val="%1."/>
      <w:lvlJc w:val="left"/>
      <w:pPr>
        <w:ind w:left="235" w:hanging="360"/>
      </w:pPr>
      <w:rPr>
        <w:rFonts w:hint="default"/>
      </w:rPr>
    </w:lvl>
    <w:lvl w:ilvl="1">
      <w:start w:val="1"/>
      <w:numFmt w:val="decimal"/>
      <w:isLgl/>
      <w:lvlText w:val="%1.%2."/>
      <w:lvlJc w:val="left"/>
      <w:pPr>
        <w:ind w:left="595" w:hanging="720"/>
      </w:pPr>
      <w:rPr>
        <w:rFonts w:hint="default"/>
      </w:rPr>
    </w:lvl>
    <w:lvl w:ilvl="2">
      <w:start w:val="1"/>
      <w:numFmt w:val="decimal"/>
      <w:isLgl/>
      <w:lvlText w:val="%1.%2.%3."/>
      <w:lvlJc w:val="left"/>
      <w:pPr>
        <w:ind w:left="595" w:hanging="720"/>
      </w:pPr>
      <w:rPr>
        <w:rFonts w:hint="default"/>
      </w:rPr>
    </w:lvl>
    <w:lvl w:ilvl="3">
      <w:start w:val="1"/>
      <w:numFmt w:val="decimal"/>
      <w:isLgl/>
      <w:lvlText w:val="%1.%2.%3.%4."/>
      <w:lvlJc w:val="left"/>
      <w:pPr>
        <w:ind w:left="955" w:hanging="1080"/>
      </w:pPr>
      <w:rPr>
        <w:rFonts w:hint="default"/>
      </w:rPr>
    </w:lvl>
    <w:lvl w:ilvl="4">
      <w:start w:val="1"/>
      <w:numFmt w:val="decimal"/>
      <w:isLgl/>
      <w:lvlText w:val="%1.%2.%3.%4.%5."/>
      <w:lvlJc w:val="left"/>
      <w:pPr>
        <w:ind w:left="955" w:hanging="1080"/>
      </w:pPr>
      <w:rPr>
        <w:rFonts w:hint="default"/>
      </w:rPr>
    </w:lvl>
    <w:lvl w:ilvl="5">
      <w:start w:val="1"/>
      <w:numFmt w:val="decimal"/>
      <w:isLgl/>
      <w:lvlText w:val="%1.%2.%3.%4.%5.%6."/>
      <w:lvlJc w:val="left"/>
      <w:pPr>
        <w:ind w:left="1315" w:hanging="1440"/>
      </w:pPr>
      <w:rPr>
        <w:rFonts w:hint="default"/>
      </w:rPr>
    </w:lvl>
    <w:lvl w:ilvl="6">
      <w:start w:val="1"/>
      <w:numFmt w:val="decimal"/>
      <w:isLgl/>
      <w:lvlText w:val="%1.%2.%3.%4.%5.%6.%7."/>
      <w:lvlJc w:val="left"/>
      <w:pPr>
        <w:ind w:left="1675" w:hanging="1800"/>
      </w:pPr>
      <w:rPr>
        <w:rFonts w:hint="default"/>
      </w:rPr>
    </w:lvl>
    <w:lvl w:ilvl="7">
      <w:start w:val="1"/>
      <w:numFmt w:val="decimal"/>
      <w:isLgl/>
      <w:lvlText w:val="%1.%2.%3.%4.%5.%6.%7.%8."/>
      <w:lvlJc w:val="left"/>
      <w:pPr>
        <w:ind w:left="1675" w:hanging="1800"/>
      </w:pPr>
      <w:rPr>
        <w:rFonts w:hint="default"/>
      </w:rPr>
    </w:lvl>
    <w:lvl w:ilvl="8">
      <w:start w:val="1"/>
      <w:numFmt w:val="decimal"/>
      <w:isLgl/>
      <w:lvlText w:val="%1.%2.%3.%4.%5.%6.%7.%8.%9."/>
      <w:lvlJc w:val="left"/>
      <w:pPr>
        <w:ind w:left="2035" w:hanging="2160"/>
      </w:pPr>
      <w:rPr>
        <w:rFonts w:hint="default"/>
      </w:rPr>
    </w:lvl>
  </w:abstractNum>
  <w:abstractNum w:abstractNumId="19" w15:restartNumberingAfterBreak="0">
    <w:nsid w:val="2FF21142"/>
    <w:multiLevelType w:val="multilevel"/>
    <w:tmpl w:val="CC1E2668"/>
    <w:lvl w:ilvl="0">
      <w:start w:val="1"/>
      <w:numFmt w:val="decimal"/>
      <w:lvlText w:val="%1."/>
      <w:lvlJc w:val="left"/>
      <w:pPr>
        <w:ind w:left="1068" w:hanging="360"/>
      </w:pPr>
      <w:rPr>
        <w:rFonts w:hint="default"/>
      </w:rPr>
    </w:lvl>
    <w:lvl w:ilvl="1">
      <w:start w:val="1"/>
      <w:numFmt w:val="decimal"/>
      <w:isLgl/>
      <w:lvlText w:val="%1.%2."/>
      <w:lvlJc w:val="left"/>
      <w:pPr>
        <w:ind w:left="1572" w:hanging="720"/>
      </w:pPr>
      <w:rPr>
        <w:rFonts w:hint="default"/>
        <w:b w:val="0"/>
        <w:i w:val="0"/>
      </w:rPr>
    </w:lvl>
    <w:lvl w:ilvl="2">
      <w:start w:val="1"/>
      <w:numFmt w:val="decimal"/>
      <w:isLgl/>
      <w:lvlText w:val="%1.%2.%3."/>
      <w:lvlJc w:val="left"/>
      <w:pPr>
        <w:ind w:left="1997"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0" w15:restartNumberingAfterBreak="0">
    <w:nsid w:val="331452E0"/>
    <w:multiLevelType w:val="multilevel"/>
    <w:tmpl w:val="20802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55725D"/>
    <w:multiLevelType w:val="hybridMultilevel"/>
    <w:tmpl w:val="68F87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BD6B58"/>
    <w:multiLevelType w:val="multilevel"/>
    <w:tmpl w:val="D6F077D6"/>
    <w:lvl w:ilvl="0">
      <w:start w:val="4"/>
      <w:numFmt w:val="decimal"/>
      <w:lvlText w:val="%1."/>
      <w:lvlJc w:val="left"/>
      <w:pPr>
        <w:ind w:left="435" w:hanging="435"/>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12C6A16"/>
    <w:multiLevelType w:val="multilevel"/>
    <w:tmpl w:val="4D02B9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5D7EF3"/>
    <w:multiLevelType w:val="multilevel"/>
    <w:tmpl w:val="F8BC0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D15D4A"/>
    <w:multiLevelType w:val="hybridMultilevel"/>
    <w:tmpl w:val="11B81F3A"/>
    <w:lvl w:ilvl="0" w:tplc="699296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9F467BA"/>
    <w:multiLevelType w:val="multilevel"/>
    <w:tmpl w:val="2DF8D3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C34177"/>
    <w:multiLevelType w:val="multilevel"/>
    <w:tmpl w:val="43C2E4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75570D"/>
    <w:multiLevelType w:val="multilevel"/>
    <w:tmpl w:val="ADAAC4B8"/>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5A267FE"/>
    <w:multiLevelType w:val="hybridMultilevel"/>
    <w:tmpl w:val="8BE08FFC"/>
    <w:lvl w:ilvl="0" w:tplc="A53A1C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7047FBD"/>
    <w:multiLevelType w:val="hybridMultilevel"/>
    <w:tmpl w:val="99306274"/>
    <w:lvl w:ilvl="0" w:tplc="0D9EC042">
      <w:start w:val="1"/>
      <w:numFmt w:val="bullet"/>
      <w:lvlText w:val=""/>
      <w:lvlJc w:val="left"/>
      <w:pPr>
        <w:ind w:left="7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574A7B07"/>
    <w:multiLevelType w:val="multilevel"/>
    <w:tmpl w:val="1F3C8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2764D7"/>
    <w:multiLevelType w:val="hybridMultilevel"/>
    <w:tmpl w:val="9D240E5C"/>
    <w:lvl w:ilvl="0" w:tplc="0D9EC042">
      <w:start w:val="1"/>
      <w:numFmt w:val="bullet"/>
      <w:lvlText w:val=""/>
      <w:lvlJc w:val="left"/>
      <w:pPr>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5D54257A"/>
    <w:multiLevelType w:val="multilevel"/>
    <w:tmpl w:val="C6EE54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2C4C87"/>
    <w:multiLevelType w:val="hybridMultilevel"/>
    <w:tmpl w:val="EC38D974"/>
    <w:lvl w:ilvl="0" w:tplc="B63499DA">
      <w:start w:val="1"/>
      <w:numFmt w:val="decimal"/>
      <w:lvlText w:val="%1."/>
      <w:lvlJc w:val="left"/>
      <w:pPr>
        <w:ind w:left="195" w:hanging="360"/>
      </w:pPr>
      <w:rPr>
        <w:rFonts w:hint="default"/>
      </w:rPr>
    </w:lvl>
    <w:lvl w:ilvl="1" w:tplc="04190019" w:tentative="1">
      <w:start w:val="1"/>
      <w:numFmt w:val="lowerLetter"/>
      <w:lvlText w:val="%2."/>
      <w:lvlJc w:val="left"/>
      <w:pPr>
        <w:ind w:left="915" w:hanging="360"/>
      </w:pPr>
    </w:lvl>
    <w:lvl w:ilvl="2" w:tplc="0419001B" w:tentative="1">
      <w:start w:val="1"/>
      <w:numFmt w:val="lowerRoman"/>
      <w:lvlText w:val="%3."/>
      <w:lvlJc w:val="right"/>
      <w:pPr>
        <w:ind w:left="1635" w:hanging="180"/>
      </w:pPr>
    </w:lvl>
    <w:lvl w:ilvl="3" w:tplc="0419000F" w:tentative="1">
      <w:start w:val="1"/>
      <w:numFmt w:val="decimal"/>
      <w:lvlText w:val="%4."/>
      <w:lvlJc w:val="left"/>
      <w:pPr>
        <w:ind w:left="2355" w:hanging="360"/>
      </w:pPr>
    </w:lvl>
    <w:lvl w:ilvl="4" w:tplc="04190019" w:tentative="1">
      <w:start w:val="1"/>
      <w:numFmt w:val="lowerLetter"/>
      <w:lvlText w:val="%5."/>
      <w:lvlJc w:val="left"/>
      <w:pPr>
        <w:ind w:left="3075" w:hanging="360"/>
      </w:pPr>
    </w:lvl>
    <w:lvl w:ilvl="5" w:tplc="0419001B" w:tentative="1">
      <w:start w:val="1"/>
      <w:numFmt w:val="lowerRoman"/>
      <w:lvlText w:val="%6."/>
      <w:lvlJc w:val="right"/>
      <w:pPr>
        <w:ind w:left="3795" w:hanging="180"/>
      </w:pPr>
    </w:lvl>
    <w:lvl w:ilvl="6" w:tplc="0419000F" w:tentative="1">
      <w:start w:val="1"/>
      <w:numFmt w:val="decimal"/>
      <w:lvlText w:val="%7."/>
      <w:lvlJc w:val="left"/>
      <w:pPr>
        <w:ind w:left="4515" w:hanging="360"/>
      </w:pPr>
    </w:lvl>
    <w:lvl w:ilvl="7" w:tplc="04190019" w:tentative="1">
      <w:start w:val="1"/>
      <w:numFmt w:val="lowerLetter"/>
      <w:lvlText w:val="%8."/>
      <w:lvlJc w:val="left"/>
      <w:pPr>
        <w:ind w:left="5235" w:hanging="360"/>
      </w:pPr>
    </w:lvl>
    <w:lvl w:ilvl="8" w:tplc="0419001B" w:tentative="1">
      <w:start w:val="1"/>
      <w:numFmt w:val="lowerRoman"/>
      <w:lvlText w:val="%9."/>
      <w:lvlJc w:val="right"/>
      <w:pPr>
        <w:ind w:left="5955" w:hanging="180"/>
      </w:pPr>
    </w:lvl>
  </w:abstractNum>
  <w:abstractNum w:abstractNumId="35" w15:restartNumberingAfterBreak="0">
    <w:nsid w:val="687F2E89"/>
    <w:multiLevelType w:val="hybridMultilevel"/>
    <w:tmpl w:val="D7044F26"/>
    <w:lvl w:ilvl="0" w:tplc="03B8ED50">
      <w:start w:val="1"/>
      <w:numFmt w:val="decimal"/>
      <w:lvlText w:val="%1."/>
      <w:lvlJc w:val="left"/>
      <w:pPr>
        <w:ind w:left="383" w:hanging="360"/>
      </w:pPr>
      <w:rPr>
        <w:rFonts w:hint="default"/>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36" w15:restartNumberingAfterBreak="0">
    <w:nsid w:val="6D024066"/>
    <w:multiLevelType w:val="hybridMultilevel"/>
    <w:tmpl w:val="12EEB3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35C5373"/>
    <w:multiLevelType w:val="multilevel"/>
    <w:tmpl w:val="C980CF20"/>
    <w:lvl w:ilvl="0">
      <w:start w:val="5"/>
      <w:numFmt w:val="decimal"/>
      <w:lvlText w:val="%1."/>
      <w:lvlJc w:val="left"/>
      <w:pPr>
        <w:ind w:left="480" w:hanging="480"/>
      </w:pPr>
      <w:rPr>
        <w:rFonts w:hint="default"/>
      </w:rPr>
    </w:lvl>
    <w:lvl w:ilvl="1">
      <w:start w:val="1"/>
      <w:numFmt w:val="decimal"/>
      <w:lvlText w:val="%1.%2."/>
      <w:lvlJc w:val="left"/>
      <w:pPr>
        <w:ind w:left="1429" w:hanging="72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788142B5"/>
    <w:multiLevelType w:val="hybridMultilevel"/>
    <w:tmpl w:val="49D4A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8DA14E9"/>
    <w:multiLevelType w:val="multilevel"/>
    <w:tmpl w:val="C2D858C4"/>
    <w:lvl w:ilvl="0">
      <w:start w:val="4"/>
      <w:numFmt w:val="decimal"/>
      <w:lvlText w:val="%1."/>
      <w:lvlJc w:val="left"/>
      <w:pPr>
        <w:ind w:left="480" w:hanging="48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num w:numId="1">
    <w:abstractNumId w:val="35"/>
  </w:num>
  <w:num w:numId="2">
    <w:abstractNumId w:val="25"/>
  </w:num>
  <w:num w:numId="3">
    <w:abstractNumId w:val="21"/>
  </w:num>
  <w:num w:numId="4">
    <w:abstractNumId w:val="2"/>
  </w:num>
  <w:num w:numId="5">
    <w:abstractNumId w:val="0"/>
  </w:num>
  <w:num w:numId="6">
    <w:abstractNumId w:val="4"/>
  </w:num>
  <w:num w:numId="7">
    <w:abstractNumId w:val="38"/>
  </w:num>
  <w:num w:numId="8">
    <w:abstractNumId w:val="19"/>
  </w:num>
  <w:num w:numId="9">
    <w:abstractNumId w:val="12"/>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8"/>
  </w:num>
  <w:num w:numId="13">
    <w:abstractNumId w:val="14"/>
  </w:num>
  <w:num w:numId="14">
    <w:abstractNumId w:val="22"/>
  </w:num>
  <w:num w:numId="15">
    <w:abstractNumId w:val="39"/>
  </w:num>
  <w:num w:numId="16">
    <w:abstractNumId w:val="37"/>
  </w:num>
  <w:num w:numId="17">
    <w:abstractNumId w:val="11"/>
  </w:num>
  <w:num w:numId="18">
    <w:abstractNumId w:val="5"/>
  </w:num>
  <w:num w:numId="19">
    <w:abstractNumId w:val="23"/>
  </w:num>
  <w:num w:numId="20">
    <w:abstractNumId w:val="3"/>
  </w:num>
  <w:num w:numId="21">
    <w:abstractNumId w:val="31"/>
  </w:num>
  <w:num w:numId="22">
    <w:abstractNumId w:val="7"/>
  </w:num>
  <w:num w:numId="23">
    <w:abstractNumId w:val="33"/>
  </w:num>
  <w:num w:numId="24">
    <w:abstractNumId w:val="27"/>
  </w:num>
  <w:num w:numId="25">
    <w:abstractNumId w:val="26"/>
  </w:num>
  <w:num w:numId="26">
    <w:abstractNumId w:val="6"/>
  </w:num>
  <w:num w:numId="27">
    <w:abstractNumId w:val="20"/>
  </w:num>
  <w:num w:numId="28">
    <w:abstractNumId w:val="24"/>
  </w:num>
  <w:num w:numId="29">
    <w:abstractNumId w:val="9"/>
  </w:num>
  <w:num w:numId="30">
    <w:abstractNumId w:val="1"/>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29"/>
  </w:num>
  <w:num w:numId="36">
    <w:abstractNumId w:val="15"/>
  </w:num>
  <w:num w:numId="37">
    <w:abstractNumId w:val="13"/>
  </w:num>
  <w:num w:numId="38">
    <w:abstractNumId w:val="16"/>
  </w:num>
  <w:num w:numId="39">
    <w:abstractNumId w:val="17"/>
  </w:num>
  <w:num w:numId="40">
    <w:abstractNumId w:val="34"/>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22152"/>
    <w:rsid w:val="00027058"/>
    <w:rsid w:val="00041B5A"/>
    <w:rsid w:val="000451EA"/>
    <w:rsid w:val="000465F2"/>
    <w:rsid w:val="000566C3"/>
    <w:rsid w:val="00065FD4"/>
    <w:rsid w:val="0006605E"/>
    <w:rsid w:val="000732DF"/>
    <w:rsid w:val="000934F2"/>
    <w:rsid w:val="000A2005"/>
    <w:rsid w:val="000C1E17"/>
    <w:rsid w:val="000E0A33"/>
    <w:rsid w:val="000E137A"/>
    <w:rsid w:val="000E1DC4"/>
    <w:rsid w:val="000E2D22"/>
    <w:rsid w:val="000F63EE"/>
    <w:rsid w:val="000F7320"/>
    <w:rsid w:val="001077DA"/>
    <w:rsid w:val="00107F5D"/>
    <w:rsid w:val="00143C18"/>
    <w:rsid w:val="00156B3B"/>
    <w:rsid w:val="00157667"/>
    <w:rsid w:val="00177365"/>
    <w:rsid w:val="00177617"/>
    <w:rsid w:val="00180334"/>
    <w:rsid w:val="001817D1"/>
    <w:rsid w:val="001B3019"/>
    <w:rsid w:val="001C0730"/>
    <w:rsid w:val="002046A5"/>
    <w:rsid w:val="0029141D"/>
    <w:rsid w:val="00294F02"/>
    <w:rsid w:val="002C4EC8"/>
    <w:rsid w:val="002F49E0"/>
    <w:rsid w:val="003173C5"/>
    <w:rsid w:val="0036205B"/>
    <w:rsid w:val="00371A07"/>
    <w:rsid w:val="00374226"/>
    <w:rsid w:val="00396BCB"/>
    <w:rsid w:val="003B4B5D"/>
    <w:rsid w:val="003B7781"/>
    <w:rsid w:val="003B7965"/>
    <w:rsid w:val="003D565F"/>
    <w:rsid w:val="003E03D4"/>
    <w:rsid w:val="00412B2C"/>
    <w:rsid w:val="00422D06"/>
    <w:rsid w:val="004307B3"/>
    <w:rsid w:val="00435382"/>
    <w:rsid w:val="0044430D"/>
    <w:rsid w:val="004546FD"/>
    <w:rsid w:val="004971B7"/>
    <w:rsid w:val="004D6BCD"/>
    <w:rsid w:val="004E4D08"/>
    <w:rsid w:val="00534A21"/>
    <w:rsid w:val="00575783"/>
    <w:rsid w:val="0058303F"/>
    <w:rsid w:val="00583C2C"/>
    <w:rsid w:val="005A5631"/>
    <w:rsid w:val="005F2315"/>
    <w:rsid w:val="006053E3"/>
    <w:rsid w:val="00637EEA"/>
    <w:rsid w:val="00666B1D"/>
    <w:rsid w:val="006A1170"/>
    <w:rsid w:val="006C2077"/>
    <w:rsid w:val="006C3EC9"/>
    <w:rsid w:val="006D114D"/>
    <w:rsid w:val="0070054C"/>
    <w:rsid w:val="007227B1"/>
    <w:rsid w:val="00731C98"/>
    <w:rsid w:val="007357D2"/>
    <w:rsid w:val="007551E1"/>
    <w:rsid w:val="00756532"/>
    <w:rsid w:val="007746FE"/>
    <w:rsid w:val="0079290A"/>
    <w:rsid w:val="007C64A7"/>
    <w:rsid w:val="007E7E0C"/>
    <w:rsid w:val="00812B51"/>
    <w:rsid w:val="008217A5"/>
    <w:rsid w:val="00821CAD"/>
    <w:rsid w:val="00822D1C"/>
    <w:rsid w:val="00823B3F"/>
    <w:rsid w:val="00840B7C"/>
    <w:rsid w:val="008544C9"/>
    <w:rsid w:val="008B3AE6"/>
    <w:rsid w:val="008C19F4"/>
    <w:rsid w:val="009159DC"/>
    <w:rsid w:val="00922152"/>
    <w:rsid w:val="00925FED"/>
    <w:rsid w:val="00964A73"/>
    <w:rsid w:val="00983E23"/>
    <w:rsid w:val="00986F0D"/>
    <w:rsid w:val="009B03FB"/>
    <w:rsid w:val="009F0173"/>
    <w:rsid w:val="009F3CA5"/>
    <w:rsid w:val="00A017C2"/>
    <w:rsid w:val="00A4277B"/>
    <w:rsid w:val="00A52AE2"/>
    <w:rsid w:val="00A9626F"/>
    <w:rsid w:val="00AA5192"/>
    <w:rsid w:val="00AA697D"/>
    <w:rsid w:val="00AB00AB"/>
    <w:rsid w:val="00AD52B7"/>
    <w:rsid w:val="00AD5924"/>
    <w:rsid w:val="00AE0196"/>
    <w:rsid w:val="00B24501"/>
    <w:rsid w:val="00B42B12"/>
    <w:rsid w:val="00B53E9F"/>
    <w:rsid w:val="00B737E9"/>
    <w:rsid w:val="00B77F00"/>
    <w:rsid w:val="00B94F22"/>
    <w:rsid w:val="00BC4BA4"/>
    <w:rsid w:val="00C046BB"/>
    <w:rsid w:val="00C0523B"/>
    <w:rsid w:val="00C15BE0"/>
    <w:rsid w:val="00C32354"/>
    <w:rsid w:val="00C37A9D"/>
    <w:rsid w:val="00C6376D"/>
    <w:rsid w:val="00C8323B"/>
    <w:rsid w:val="00C85AB8"/>
    <w:rsid w:val="00CA52D9"/>
    <w:rsid w:val="00CC35C9"/>
    <w:rsid w:val="00CC79EC"/>
    <w:rsid w:val="00CD0D96"/>
    <w:rsid w:val="00D00150"/>
    <w:rsid w:val="00D074BE"/>
    <w:rsid w:val="00D26777"/>
    <w:rsid w:val="00D96767"/>
    <w:rsid w:val="00DA5181"/>
    <w:rsid w:val="00DB4B17"/>
    <w:rsid w:val="00DF1308"/>
    <w:rsid w:val="00DF305B"/>
    <w:rsid w:val="00E25BF8"/>
    <w:rsid w:val="00E351D7"/>
    <w:rsid w:val="00E400BF"/>
    <w:rsid w:val="00E44827"/>
    <w:rsid w:val="00EA5F96"/>
    <w:rsid w:val="00EB5637"/>
    <w:rsid w:val="00EB6122"/>
    <w:rsid w:val="00EB6458"/>
    <w:rsid w:val="00ED0085"/>
    <w:rsid w:val="00EE61C3"/>
    <w:rsid w:val="00EF2C3E"/>
    <w:rsid w:val="00EF3D47"/>
    <w:rsid w:val="00EF4C63"/>
    <w:rsid w:val="00F22745"/>
    <w:rsid w:val="00F36431"/>
    <w:rsid w:val="00F5619A"/>
    <w:rsid w:val="00F57AD4"/>
    <w:rsid w:val="00F6177F"/>
    <w:rsid w:val="00F8367A"/>
    <w:rsid w:val="00F96A14"/>
    <w:rsid w:val="00FB24CB"/>
    <w:rsid w:val="00FF53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BF10021-4183-47D1-9623-A8BA1F19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C18"/>
    <w:pPr>
      <w:spacing w:line="240" w:lineRule="auto"/>
      <w:jc w:val="left"/>
    </w:pPr>
    <w:rPr>
      <w:rFonts w:ascii="Times New Roman" w:eastAsia="Times New Roman" w:hAnsi="Times New Roman" w:cs="Times New Roman"/>
      <w:sz w:val="24"/>
      <w:szCs w:val="24"/>
      <w:lang w:val="ru-RU" w:eastAsia="ru-RU" w:bidi="ar-SA"/>
    </w:rPr>
  </w:style>
  <w:style w:type="paragraph" w:styleId="1">
    <w:name w:val="heading 1"/>
    <w:basedOn w:val="a"/>
    <w:next w:val="a"/>
    <w:link w:val="10"/>
    <w:qFormat/>
    <w:rsid w:val="001773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773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17736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7736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77365"/>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17736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177365"/>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177365"/>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1773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736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7736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17736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77365"/>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177365"/>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177365"/>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17736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177365"/>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177365"/>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177365"/>
    <w:rPr>
      <w:b/>
      <w:bCs/>
      <w:color w:val="4F81BD" w:themeColor="accent1"/>
      <w:sz w:val="18"/>
      <w:szCs w:val="18"/>
    </w:rPr>
  </w:style>
  <w:style w:type="paragraph" w:styleId="a4">
    <w:name w:val="Title"/>
    <w:basedOn w:val="a"/>
    <w:next w:val="a"/>
    <w:link w:val="a5"/>
    <w:uiPriority w:val="10"/>
    <w:qFormat/>
    <w:rsid w:val="001773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177365"/>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177365"/>
    <w:pPr>
      <w:numPr>
        <w:ilvl w:val="1"/>
      </w:numPr>
    </w:pPr>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6"/>
    <w:uiPriority w:val="11"/>
    <w:rsid w:val="00177365"/>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177365"/>
    <w:rPr>
      <w:b/>
      <w:bCs/>
    </w:rPr>
  </w:style>
  <w:style w:type="character" w:styleId="a9">
    <w:name w:val="Emphasis"/>
    <w:basedOn w:val="a0"/>
    <w:uiPriority w:val="20"/>
    <w:qFormat/>
    <w:rsid w:val="00177365"/>
    <w:rPr>
      <w:i/>
      <w:iCs/>
    </w:rPr>
  </w:style>
  <w:style w:type="paragraph" w:styleId="aa">
    <w:name w:val="No Spacing"/>
    <w:uiPriority w:val="1"/>
    <w:qFormat/>
    <w:rsid w:val="00177365"/>
    <w:pPr>
      <w:spacing w:line="240" w:lineRule="auto"/>
    </w:pPr>
  </w:style>
  <w:style w:type="paragraph" w:styleId="ab">
    <w:name w:val="List Paragraph"/>
    <w:basedOn w:val="a"/>
    <w:uiPriority w:val="1"/>
    <w:qFormat/>
    <w:rsid w:val="00177365"/>
    <w:pPr>
      <w:ind w:left="720"/>
      <w:contextualSpacing/>
    </w:pPr>
  </w:style>
  <w:style w:type="paragraph" w:styleId="21">
    <w:name w:val="Quote"/>
    <w:basedOn w:val="a"/>
    <w:next w:val="a"/>
    <w:link w:val="22"/>
    <w:uiPriority w:val="29"/>
    <w:qFormat/>
    <w:rsid w:val="00177365"/>
    <w:rPr>
      <w:i/>
      <w:iCs/>
      <w:color w:val="000000" w:themeColor="text1"/>
    </w:rPr>
  </w:style>
  <w:style w:type="character" w:customStyle="1" w:styleId="22">
    <w:name w:val="Цитата 2 Знак"/>
    <w:basedOn w:val="a0"/>
    <w:link w:val="21"/>
    <w:uiPriority w:val="29"/>
    <w:rsid w:val="00177365"/>
    <w:rPr>
      <w:i/>
      <w:iCs/>
      <w:color w:val="000000" w:themeColor="text1"/>
    </w:rPr>
  </w:style>
  <w:style w:type="paragraph" w:styleId="ac">
    <w:name w:val="Intense Quote"/>
    <w:basedOn w:val="a"/>
    <w:next w:val="a"/>
    <w:link w:val="ad"/>
    <w:uiPriority w:val="30"/>
    <w:qFormat/>
    <w:rsid w:val="00177365"/>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177365"/>
    <w:rPr>
      <w:b/>
      <w:bCs/>
      <w:i/>
      <w:iCs/>
      <w:color w:val="4F81BD" w:themeColor="accent1"/>
    </w:rPr>
  </w:style>
  <w:style w:type="character" w:styleId="ae">
    <w:name w:val="Subtle Emphasis"/>
    <w:basedOn w:val="a0"/>
    <w:uiPriority w:val="19"/>
    <w:qFormat/>
    <w:rsid w:val="00177365"/>
    <w:rPr>
      <w:i/>
      <w:iCs/>
      <w:color w:val="808080" w:themeColor="text1" w:themeTint="7F"/>
    </w:rPr>
  </w:style>
  <w:style w:type="character" w:styleId="af">
    <w:name w:val="Intense Emphasis"/>
    <w:basedOn w:val="a0"/>
    <w:uiPriority w:val="21"/>
    <w:qFormat/>
    <w:rsid w:val="00177365"/>
    <w:rPr>
      <w:b/>
      <w:bCs/>
      <w:i/>
      <w:iCs/>
      <w:color w:val="4F81BD" w:themeColor="accent1"/>
    </w:rPr>
  </w:style>
  <w:style w:type="character" w:styleId="af0">
    <w:name w:val="Subtle Reference"/>
    <w:basedOn w:val="a0"/>
    <w:uiPriority w:val="31"/>
    <w:qFormat/>
    <w:rsid w:val="00177365"/>
    <w:rPr>
      <w:smallCaps/>
      <w:color w:val="C0504D" w:themeColor="accent2"/>
      <w:u w:val="single"/>
    </w:rPr>
  </w:style>
  <w:style w:type="character" w:styleId="af1">
    <w:name w:val="Intense Reference"/>
    <w:basedOn w:val="a0"/>
    <w:uiPriority w:val="32"/>
    <w:qFormat/>
    <w:rsid w:val="00177365"/>
    <w:rPr>
      <w:b/>
      <w:bCs/>
      <w:smallCaps/>
      <w:color w:val="C0504D" w:themeColor="accent2"/>
      <w:spacing w:val="5"/>
      <w:u w:val="single"/>
    </w:rPr>
  </w:style>
  <w:style w:type="character" w:styleId="af2">
    <w:name w:val="Book Title"/>
    <w:basedOn w:val="a0"/>
    <w:uiPriority w:val="33"/>
    <w:qFormat/>
    <w:rsid w:val="00177365"/>
    <w:rPr>
      <w:b/>
      <w:bCs/>
      <w:smallCaps/>
      <w:spacing w:val="5"/>
    </w:rPr>
  </w:style>
  <w:style w:type="paragraph" w:styleId="af3">
    <w:name w:val="TOC Heading"/>
    <w:basedOn w:val="1"/>
    <w:next w:val="a"/>
    <w:uiPriority w:val="39"/>
    <w:semiHidden/>
    <w:unhideWhenUsed/>
    <w:qFormat/>
    <w:rsid w:val="00177365"/>
    <w:pPr>
      <w:outlineLvl w:val="9"/>
    </w:pPr>
  </w:style>
  <w:style w:type="paragraph" w:customStyle="1" w:styleId="Title">
    <w:name w:val="Title!Название НПА"/>
    <w:basedOn w:val="a"/>
    <w:rsid w:val="00922152"/>
    <w:pPr>
      <w:spacing w:before="240" w:after="60"/>
      <w:ind w:firstLine="567"/>
      <w:jc w:val="center"/>
      <w:outlineLvl w:val="0"/>
    </w:pPr>
    <w:rPr>
      <w:rFonts w:ascii="Arial" w:hAnsi="Arial" w:cs="Arial"/>
      <w:b/>
      <w:bCs/>
      <w:kern w:val="28"/>
      <w:sz w:val="32"/>
      <w:szCs w:val="32"/>
    </w:rPr>
  </w:style>
  <w:style w:type="table" w:styleId="af4">
    <w:name w:val="Table Grid"/>
    <w:basedOn w:val="a1"/>
    <w:uiPriority w:val="99"/>
    <w:rsid w:val="00027058"/>
    <w:pPr>
      <w:spacing w:line="240" w:lineRule="auto"/>
      <w:jc w:val="left"/>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Знак Знак Знак"/>
    <w:basedOn w:val="a"/>
    <w:rsid w:val="00027058"/>
    <w:pPr>
      <w:spacing w:after="160" w:line="240" w:lineRule="exact"/>
    </w:pPr>
    <w:rPr>
      <w:rFonts w:ascii="Verdana" w:hAnsi="Verdana"/>
      <w:sz w:val="20"/>
      <w:szCs w:val="20"/>
      <w:lang w:val="en-US" w:eastAsia="en-US"/>
    </w:rPr>
  </w:style>
  <w:style w:type="paragraph" w:customStyle="1" w:styleId="ConsPlusNormal">
    <w:name w:val="ConsPlusNormal"/>
    <w:link w:val="ConsPlusNormal0"/>
    <w:rsid w:val="00027058"/>
    <w:pPr>
      <w:widowControl w:val="0"/>
      <w:autoSpaceDE w:val="0"/>
      <w:autoSpaceDN w:val="0"/>
      <w:adjustRightInd w:val="0"/>
      <w:spacing w:line="240" w:lineRule="auto"/>
      <w:ind w:firstLine="720"/>
      <w:jc w:val="left"/>
    </w:pPr>
    <w:rPr>
      <w:rFonts w:ascii="Arial" w:eastAsia="Times New Roman" w:hAnsi="Arial" w:cs="Arial"/>
      <w:sz w:val="20"/>
      <w:szCs w:val="20"/>
      <w:lang w:val="ru-RU" w:eastAsia="ru-RU" w:bidi="ar-SA"/>
    </w:rPr>
  </w:style>
  <w:style w:type="paragraph" w:styleId="af6">
    <w:name w:val="Normal (Web)"/>
    <w:basedOn w:val="a"/>
    <w:uiPriority w:val="99"/>
    <w:rsid w:val="00027058"/>
    <w:pPr>
      <w:spacing w:before="30" w:after="30"/>
    </w:pPr>
    <w:rPr>
      <w:rFonts w:ascii="Arial" w:hAnsi="Arial" w:cs="Arial"/>
      <w:color w:val="332E2D"/>
      <w:spacing w:val="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27058"/>
    <w:pPr>
      <w:spacing w:before="100" w:beforeAutospacing="1" w:after="100" w:afterAutospacing="1"/>
    </w:pPr>
    <w:rPr>
      <w:rFonts w:ascii="Tahoma" w:hAnsi="Tahoma" w:cs="Tahoma"/>
      <w:sz w:val="20"/>
      <w:szCs w:val="20"/>
      <w:lang w:val="en-US" w:eastAsia="en-US"/>
    </w:rPr>
  </w:style>
  <w:style w:type="paragraph" w:customStyle="1" w:styleId="ConsPlusTitle">
    <w:name w:val="ConsPlusTitle"/>
    <w:rsid w:val="00027058"/>
    <w:pPr>
      <w:widowControl w:val="0"/>
      <w:autoSpaceDE w:val="0"/>
      <w:autoSpaceDN w:val="0"/>
      <w:adjustRightInd w:val="0"/>
      <w:spacing w:line="240" w:lineRule="auto"/>
      <w:jc w:val="left"/>
    </w:pPr>
    <w:rPr>
      <w:rFonts w:ascii="Times New Roman" w:eastAsia="Times New Roman" w:hAnsi="Times New Roman" w:cs="Times New Roman"/>
      <w:b/>
      <w:bCs/>
      <w:sz w:val="28"/>
      <w:szCs w:val="28"/>
      <w:lang w:val="ru-RU" w:eastAsia="ru-RU" w:bidi="ar-SA"/>
    </w:rPr>
  </w:style>
  <w:style w:type="paragraph" w:styleId="af7">
    <w:name w:val="header"/>
    <w:basedOn w:val="a"/>
    <w:link w:val="af8"/>
    <w:rsid w:val="00027058"/>
    <w:pPr>
      <w:tabs>
        <w:tab w:val="center" w:pos="4677"/>
        <w:tab w:val="right" w:pos="9355"/>
      </w:tabs>
    </w:pPr>
  </w:style>
  <w:style w:type="character" w:customStyle="1" w:styleId="af8">
    <w:name w:val="Верхний колонтитул Знак"/>
    <w:basedOn w:val="a0"/>
    <w:link w:val="af7"/>
    <w:rsid w:val="00027058"/>
    <w:rPr>
      <w:rFonts w:ascii="Times New Roman" w:eastAsia="Times New Roman" w:hAnsi="Times New Roman" w:cs="Times New Roman"/>
      <w:sz w:val="24"/>
      <w:szCs w:val="24"/>
      <w:lang w:val="ru-RU" w:eastAsia="ru-RU" w:bidi="ar-SA"/>
    </w:rPr>
  </w:style>
  <w:style w:type="paragraph" w:styleId="af9">
    <w:name w:val="footer"/>
    <w:basedOn w:val="a"/>
    <w:link w:val="afa"/>
    <w:rsid w:val="00027058"/>
    <w:pPr>
      <w:tabs>
        <w:tab w:val="center" w:pos="4677"/>
        <w:tab w:val="right" w:pos="9355"/>
      </w:tabs>
    </w:pPr>
  </w:style>
  <w:style w:type="character" w:customStyle="1" w:styleId="afa">
    <w:name w:val="Нижний колонтитул Знак"/>
    <w:basedOn w:val="a0"/>
    <w:link w:val="af9"/>
    <w:rsid w:val="00027058"/>
    <w:rPr>
      <w:rFonts w:ascii="Times New Roman" w:eastAsia="Times New Roman" w:hAnsi="Times New Roman" w:cs="Times New Roman"/>
      <w:sz w:val="24"/>
      <w:szCs w:val="24"/>
      <w:lang w:val="ru-RU" w:eastAsia="ru-RU" w:bidi="ar-SA"/>
    </w:rPr>
  </w:style>
  <w:style w:type="character" w:styleId="afb">
    <w:name w:val="Hyperlink"/>
    <w:uiPriority w:val="99"/>
    <w:rsid w:val="00027058"/>
    <w:rPr>
      <w:color w:val="0000FF"/>
      <w:u w:val="single"/>
    </w:rPr>
  </w:style>
  <w:style w:type="paragraph" w:styleId="afc">
    <w:name w:val="Balloon Text"/>
    <w:basedOn w:val="a"/>
    <w:link w:val="afd"/>
    <w:rsid w:val="00027058"/>
    <w:rPr>
      <w:rFonts w:ascii="Tahoma" w:hAnsi="Tahoma"/>
      <w:sz w:val="16"/>
      <w:szCs w:val="16"/>
    </w:rPr>
  </w:style>
  <w:style w:type="character" w:customStyle="1" w:styleId="afd">
    <w:name w:val="Текст выноски Знак"/>
    <w:basedOn w:val="a0"/>
    <w:link w:val="afc"/>
    <w:rsid w:val="00027058"/>
    <w:rPr>
      <w:rFonts w:ascii="Tahoma" w:eastAsia="Times New Roman" w:hAnsi="Tahoma" w:cs="Times New Roman"/>
      <w:sz w:val="16"/>
      <w:szCs w:val="16"/>
      <w:lang w:val="ru-RU" w:eastAsia="ru-RU" w:bidi="ar-SA"/>
    </w:rPr>
  </w:style>
  <w:style w:type="paragraph" w:customStyle="1" w:styleId="afe">
    <w:name w:val="Знак"/>
    <w:basedOn w:val="a"/>
    <w:rsid w:val="00027058"/>
    <w:pPr>
      <w:spacing w:after="160" w:line="240" w:lineRule="exact"/>
    </w:pPr>
    <w:rPr>
      <w:rFonts w:ascii="Verdana" w:hAnsi="Verdana" w:cs="Verdana"/>
      <w:sz w:val="20"/>
      <w:szCs w:val="20"/>
      <w:lang w:val="en-US" w:eastAsia="en-US"/>
    </w:rPr>
  </w:style>
  <w:style w:type="paragraph" w:customStyle="1" w:styleId="ConsPlusNonformat">
    <w:name w:val="ConsPlusNonformat"/>
    <w:uiPriority w:val="99"/>
    <w:rsid w:val="00027058"/>
    <w:pPr>
      <w:autoSpaceDE w:val="0"/>
      <w:autoSpaceDN w:val="0"/>
      <w:adjustRightInd w:val="0"/>
      <w:spacing w:line="240" w:lineRule="auto"/>
      <w:jc w:val="left"/>
    </w:pPr>
    <w:rPr>
      <w:rFonts w:ascii="Courier New" w:eastAsia="Times New Roman" w:hAnsi="Courier New" w:cs="Courier New"/>
      <w:sz w:val="20"/>
      <w:szCs w:val="20"/>
      <w:lang w:val="ru-RU" w:eastAsia="ru-RU" w:bidi="ar-SA"/>
    </w:rPr>
  </w:style>
  <w:style w:type="paragraph" w:styleId="aff">
    <w:name w:val="Body Text Indent"/>
    <w:basedOn w:val="a"/>
    <w:link w:val="aff0"/>
    <w:uiPriority w:val="99"/>
    <w:rsid w:val="00027058"/>
    <w:pPr>
      <w:spacing w:after="120"/>
      <w:ind w:left="283"/>
      <w:jc w:val="center"/>
    </w:pPr>
    <w:rPr>
      <w:rFonts w:ascii="Calibri" w:hAnsi="Calibri"/>
      <w:szCs w:val="20"/>
    </w:rPr>
  </w:style>
  <w:style w:type="character" w:customStyle="1" w:styleId="aff0">
    <w:name w:val="Основной текст с отступом Знак"/>
    <w:basedOn w:val="a0"/>
    <w:link w:val="aff"/>
    <w:uiPriority w:val="99"/>
    <w:rsid w:val="00027058"/>
    <w:rPr>
      <w:rFonts w:ascii="Calibri" w:eastAsia="Times New Roman" w:hAnsi="Calibri" w:cs="Times New Roman"/>
      <w:sz w:val="24"/>
      <w:szCs w:val="20"/>
      <w:lang w:val="ru-RU" w:eastAsia="ru-RU" w:bidi="ar-SA"/>
    </w:rPr>
  </w:style>
  <w:style w:type="paragraph" w:styleId="HTML">
    <w:name w:val="HTML Preformatted"/>
    <w:basedOn w:val="a"/>
    <w:link w:val="HTML0"/>
    <w:rsid w:val="00027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HTML0">
    <w:name w:val="Стандартный HTML Знак"/>
    <w:basedOn w:val="a0"/>
    <w:link w:val="HTML"/>
    <w:rsid w:val="00027058"/>
    <w:rPr>
      <w:rFonts w:ascii="Courier New" w:eastAsia="Times New Roman" w:hAnsi="Courier New" w:cs="Courier New"/>
      <w:sz w:val="20"/>
      <w:szCs w:val="20"/>
      <w:lang w:val="ru-RU" w:eastAsia="ru-RU" w:bidi="ar-SA"/>
    </w:rPr>
  </w:style>
  <w:style w:type="character" w:customStyle="1" w:styleId="ConsPlusNormal0">
    <w:name w:val="ConsPlusNormal Знак"/>
    <w:link w:val="ConsPlusNormal"/>
    <w:locked/>
    <w:rsid w:val="00027058"/>
    <w:rPr>
      <w:rFonts w:ascii="Arial" w:eastAsia="Times New Roman" w:hAnsi="Arial" w:cs="Arial"/>
      <w:sz w:val="20"/>
      <w:szCs w:val="20"/>
      <w:lang w:val="ru-RU" w:eastAsia="ru-RU" w:bidi="ar-SA"/>
    </w:rPr>
  </w:style>
  <w:style w:type="character" w:customStyle="1" w:styleId="aff1">
    <w:name w:val="Колонтитул_"/>
    <w:basedOn w:val="a0"/>
    <w:link w:val="aff2"/>
    <w:rsid w:val="00027058"/>
    <w:rPr>
      <w:shd w:val="clear" w:color="auto" w:fill="FFFFFF"/>
    </w:rPr>
  </w:style>
  <w:style w:type="paragraph" w:customStyle="1" w:styleId="aff2">
    <w:name w:val="Колонтитул"/>
    <w:basedOn w:val="a"/>
    <w:link w:val="aff1"/>
    <w:rsid w:val="00027058"/>
    <w:pPr>
      <w:shd w:val="clear" w:color="auto" w:fill="FFFFFF"/>
    </w:pPr>
    <w:rPr>
      <w:rFonts w:asciiTheme="minorHAnsi" w:eastAsiaTheme="minorHAnsi" w:hAnsiTheme="minorHAnsi" w:cstheme="minorBidi"/>
      <w:sz w:val="22"/>
      <w:szCs w:val="22"/>
      <w:lang w:val="en-US" w:eastAsia="en-US" w:bidi="en-US"/>
    </w:rPr>
  </w:style>
  <w:style w:type="character" w:customStyle="1" w:styleId="11">
    <w:name w:val="Заголовок №1_"/>
    <w:basedOn w:val="a0"/>
    <w:link w:val="110"/>
    <w:rsid w:val="00027058"/>
    <w:rPr>
      <w:sz w:val="27"/>
      <w:szCs w:val="27"/>
      <w:shd w:val="clear" w:color="auto" w:fill="FFFFFF"/>
    </w:rPr>
  </w:style>
  <w:style w:type="paragraph" w:customStyle="1" w:styleId="110">
    <w:name w:val="Заголовок №11"/>
    <w:basedOn w:val="a"/>
    <w:link w:val="11"/>
    <w:rsid w:val="00027058"/>
    <w:pPr>
      <w:shd w:val="clear" w:color="auto" w:fill="FFFFFF"/>
      <w:spacing w:line="312" w:lineRule="exact"/>
      <w:jc w:val="center"/>
      <w:outlineLvl w:val="0"/>
    </w:pPr>
    <w:rPr>
      <w:rFonts w:asciiTheme="minorHAnsi" w:eastAsiaTheme="minorHAnsi" w:hAnsiTheme="minorHAnsi" w:cstheme="minorBidi"/>
      <w:sz w:val="27"/>
      <w:szCs w:val="27"/>
      <w:lang w:val="en-US" w:eastAsia="en-US" w:bidi="en-US"/>
    </w:rPr>
  </w:style>
  <w:style w:type="character" w:customStyle="1" w:styleId="TrebuchetMS95pt">
    <w:name w:val="Колонтитул + Trebuchet MS;9;5 pt"/>
    <w:basedOn w:val="aff1"/>
    <w:rsid w:val="00027058"/>
    <w:rPr>
      <w:rFonts w:ascii="Trebuchet MS" w:eastAsia="Trebuchet MS" w:hAnsi="Trebuchet MS" w:cs="Trebuchet MS"/>
      <w:b w:val="0"/>
      <w:bCs w:val="0"/>
      <w:i w:val="0"/>
      <w:iCs w:val="0"/>
      <w:smallCaps w:val="0"/>
      <w:strike w:val="0"/>
      <w:sz w:val="19"/>
      <w:szCs w:val="19"/>
      <w:shd w:val="clear" w:color="auto" w:fill="FFFFFF"/>
    </w:rPr>
  </w:style>
  <w:style w:type="character" w:customStyle="1" w:styleId="12">
    <w:name w:val="Заголовок №12"/>
    <w:basedOn w:val="11"/>
    <w:rsid w:val="00027058"/>
    <w:rPr>
      <w:rFonts w:ascii="Times New Roman" w:eastAsia="Times New Roman" w:hAnsi="Times New Roman" w:cs="Times New Roman"/>
      <w:sz w:val="27"/>
      <w:szCs w:val="27"/>
      <w:shd w:val="clear" w:color="auto" w:fill="FFFFFF"/>
    </w:rPr>
  </w:style>
  <w:style w:type="paragraph" w:customStyle="1" w:styleId="Default">
    <w:name w:val="Default"/>
    <w:rsid w:val="00027058"/>
    <w:pPr>
      <w:autoSpaceDE w:val="0"/>
      <w:autoSpaceDN w:val="0"/>
      <w:adjustRightInd w:val="0"/>
      <w:spacing w:line="240" w:lineRule="auto"/>
      <w:jc w:val="left"/>
    </w:pPr>
    <w:rPr>
      <w:rFonts w:ascii="Times New Roman" w:eastAsia="Times New Roman" w:hAnsi="Times New Roman" w:cs="Times New Roman"/>
      <w:color w:val="000000"/>
      <w:sz w:val="24"/>
      <w:szCs w:val="24"/>
      <w:lang w:val="ru-RU" w:eastAsia="ru-RU" w:bidi="ar-SA"/>
    </w:rPr>
  </w:style>
  <w:style w:type="character" w:customStyle="1" w:styleId="aff3">
    <w:name w:val="Основной текст_"/>
    <w:basedOn w:val="a0"/>
    <w:link w:val="14"/>
    <w:rsid w:val="00027058"/>
    <w:rPr>
      <w:sz w:val="28"/>
      <w:szCs w:val="28"/>
      <w:shd w:val="clear" w:color="auto" w:fill="FFFFFF"/>
    </w:rPr>
  </w:style>
  <w:style w:type="paragraph" w:customStyle="1" w:styleId="14">
    <w:name w:val="Основной текст14"/>
    <w:basedOn w:val="a"/>
    <w:link w:val="aff3"/>
    <w:rsid w:val="00027058"/>
    <w:pPr>
      <w:shd w:val="clear" w:color="auto" w:fill="FFFFFF"/>
      <w:spacing w:after="300" w:line="326" w:lineRule="exact"/>
      <w:jc w:val="center"/>
    </w:pPr>
    <w:rPr>
      <w:rFonts w:asciiTheme="minorHAnsi" w:eastAsiaTheme="minorHAnsi" w:hAnsiTheme="minorHAnsi" w:cstheme="minorBidi"/>
      <w:sz w:val="28"/>
      <w:szCs w:val="28"/>
      <w:lang w:val="en-US" w:eastAsia="en-US" w:bidi="en-US"/>
    </w:rPr>
  </w:style>
  <w:style w:type="paragraph" w:customStyle="1" w:styleId="ParagraphStyle">
    <w:name w:val="Paragraph Style"/>
    <w:rsid w:val="00027058"/>
    <w:pPr>
      <w:widowControl w:val="0"/>
      <w:autoSpaceDE w:val="0"/>
      <w:autoSpaceDN w:val="0"/>
      <w:adjustRightInd w:val="0"/>
      <w:spacing w:line="240" w:lineRule="auto"/>
      <w:jc w:val="left"/>
    </w:pPr>
    <w:rPr>
      <w:rFonts w:ascii="Arial" w:eastAsia="Times New Roman" w:hAnsi="Arial" w:cs="Arial"/>
      <w:sz w:val="24"/>
      <w:szCs w:val="24"/>
      <w:lang w:val="ru-RU" w:eastAsia="ru-RU" w:bidi="ar-SA"/>
    </w:rPr>
  </w:style>
  <w:style w:type="character" w:customStyle="1" w:styleId="23">
    <w:name w:val="Основной текст (2)_"/>
    <w:basedOn w:val="a0"/>
    <w:link w:val="24"/>
    <w:rsid w:val="00027058"/>
    <w:rPr>
      <w:sz w:val="28"/>
      <w:szCs w:val="28"/>
      <w:shd w:val="clear" w:color="auto" w:fill="FFFFFF"/>
    </w:rPr>
  </w:style>
  <w:style w:type="paragraph" w:customStyle="1" w:styleId="24">
    <w:name w:val="Основной текст (2)"/>
    <w:basedOn w:val="a"/>
    <w:link w:val="23"/>
    <w:rsid w:val="00027058"/>
    <w:pPr>
      <w:widowControl w:val="0"/>
      <w:shd w:val="clear" w:color="auto" w:fill="FFFFFF"/>
      <w:spacing w:before="640" w:after="340" w:line="322" w:lineRule="exact"/>
      <w:ind w:hanging="1760"/>
      <w:jc w:val="both"/>
    </w:pPr>
    <w:rPr>
      <w:rFonts w:asciiTheme="minorHAnsi" w:eastAsiaTheme="minorHAnsi" w:hAnsiTheme="minorHAnsi" w:cstheme="minorBidi"/>
      <w:sz w:val="28"/>
      <w:szCs w:val="28"/>
      <w:lang w:val="en-US" w:eastAsia="en-US" w:bidi="en-US"/>
    </w:rPr>
  </w:style>
  <w:style w:type="character" w:styleId="aff4">
    <w:name w:val="FollowedHyperlink"/>
    <w:basedOn w:val="a0"/>
    <w:uiPriority w:val="99"/>
    <w:semiHidden/>
    <w:unhideWhenUsed/>
    <w:rsid w:val="00027058"/>
    <w:rPr>
      <w:color w:val="800080" w:themeColor="followedHyperlink"/>
      <w:u w:val="single"/>
    </w:rPr>
  </w:style>
  <w:style w:type="character" w:styleId="aff5">
    <w:name w:val="annotation reference"/>
    <w:basedOn w:val="a0"/>
    <w:uiPriority w:val="99"/>
    <w:semiHidden/>
    <w:unhideWhenUsed/>
    <w:rsid w:val="00DF305B"/>
    <w:rPr>
      <w:sz w:val="16"/>
      <w:szCs w:val="16"/>
    </w:rPr>
  </w:style>
  <w:style w:type="paragraph" w:styleId="aff6">
    <w:name w:val="annotation text"/>
    <w:basedOn w:val="a"/>
    <w:link w:val="aff7"/>
    <w:uiPriority w:val="99"/>
    <w:semiHidden/>
    <w:unhideWhenUsed/>
    <w:rsid w:val="00DF305B"/>
    <w:rPr>
      <w:sz w:val="20"/>
      <w:szCs w:val="20"/>
    </w:rPr>
  </w:style>
  <w:style w:type="character" w:customStyle="1" w:styleId="aff7">
    <w:name w:val="Текст примечания Знак"/>
    <w:basedOn w:val="a0"/>
    <w:link w:val="aff6"/>
    <w:uiPriority w:val="99"/>
    <w:semiHidden/>
    <w:rsid w:val="00DF305B"/>
    <w:rPr>
      <w:rFonts w:ascii="Times New Roman" w:eastAsia="Times New Roman" w:hAnsi="Times New Roman" w:cs="Times New Roman"/>
      <w:sz w:val="20"/>
      <w:szCs w:val="20"/>
      <w:lang w:val="ru-RU" w:eastAsia="ru-RU" w:bidi="ar-SA"/>
    </w:rPr>
  </w:style>
  <w:style w:type="paragraph" w:styleId="aff8">
    <w:name w:val="annotation subject"/>
    <w:basedOn w:val="aff6"/>
    <w:next w:val="aff6"/>
    <w:link w:val="aff9"/>
    <w:uiPriority w:val="99"/>
    <w:semiHidden/>
    <w:unhideWhenUsed/>
    <w:rsid w:val="00DF305B"/>
    <w:rPr>
      <w:b/>
      <w:bCs/>
    </w:rPr>
  </w:style>
  <w:style w:type="character" w:customStyle="1" w:styleId="aff9">
    <w:name w:val="Тема примечания Знак"/>
    <w:basedOn w:val="aff7"/>
    <w:link w:val="aff8"/>
    <w:uiPriority w:val="99"/>
    <w:semiHidden/>
    <w:rsid w:val="00DF305B"/>
    <w:rPr>
      <w:rFonts w:ascii="Times New Roman" w:eastAsia="Times New Roman" w:hAnsi="Times New Roman" w:cs="Times New Roman"/>
      <w:b/>
      <w:bCs/>
      <w:sz w:val="20"/>
      <w:szCs w:val="20"/>
      <w:lang w:val="ru-RU" w:eastAsia="ru-RU" w:bidi="ar-SA"/>
    </w:rPr>
  </w:style>
  <w:style w:type="paragraph" w:styleId="affa">
    <w:name w:val="Body Text"/>
    <w:basedOn w:val="a"/>
    <w:link w:val="affb"/>
    <w:uiPriority w:val="99"/>
    <w:unhideWhenUsed/>
    <w:rsid w:val="00B77F00"/>
    <w:pPr>
      <w:spacing w:after="120"/>
    </w:pPr>
  </w:style>
  <w:style w:type="character" w:customStyle="1" w:styleId="affb">
    <w:name w:val="Основной текст Знак"/>
    <w:basedOn w:val="a0"/>
    <w:link w:val="affa"/>
    <w:uiPriority w:val="99"/>
    <w:rsid w:val="00B77F00"/>
    <w:rPr>
      <w:rFonts w:ascii="Times New Roman" w:eastAsia="Times New Roman" w:hAnsi="Times New Roman" w:cs="Times New Roman"/>
      <w:sz w:val="24"/>
      <w:szCs w:val="24"/>
      <w:lang w:val="ru-RU" w:eastAsia="ru-RU" w:bidi="ar-SA"/>
    </w:rPr>
  </w:style>
  <w:style w:type="table" w:customStyle="1" w:styleId="TableNormal">
    <w:name w:val="Table Normal"/>
    <w:uiPriority w:val="2"/>
    <w:semiHidden/>
    <w:unhideWhenUsed/>
    <w:qFormat/>
    <w:rsid w:val="00EF4C63"/>
    <w:pPr>
      <w:widowControl w:val="0"/>
      <w:autoSpaceDE w:val="0"/>
      <w:autoSpaceDN w:val="0"/>
      <w:spacing w:line="240" w:lineRule="auto"/>
      <w:jc w:val="left"/>
    </w:pPr>
    <w:rPr>
      <w:lang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F4C63"/>
    <w:pPr>
      <w:widowControl w:val="0"/>
      <w:autoSpaceDE w:val="0"/>
      <w:autoSpaceDN w:val="0"/>
      <w:ind w:left="126"/>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070424">
      <w:bodyDiv w:val="1"/>
      <w:marLeft w:val="0"/>
      <w:marRight w:val="0"/>
      <w:marTop w:val="0"/>
      <w:marBottom w:val="0"/>
      <w:divBdr>
        <w:top w:val="none" w:sz="0" w:space="0" w:color="auto"/>
        <w:left w:val="none" w:sz="0" w:space="0" w:color="auto"/>
        <w:bottom w:val="none" w:sz="0" w:space="0" w:color="auto"/>
        <w:right w:val="none" w:sz="0" w:space="0" w:color="auto"/>
      </w:divBdr>
    </w:div>
    <w:div w:id="212776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25832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2258321" TargetMode="External"/><Relationship Id="rId5" Type="http://schemas.openxmlformats.org/officeDocument/2006/relationships/webSettings" Target="webSettings.xml"/><Relationship Id="rId10" Type="http://schemas.openxmlformats.org/officeDocument/2006/relationships/hyperlink" Target="http://adminkr.ru/" TargetMode="External"/><Relationship Id="rId4" Type="http://schemas.openxmlformats.org/officeDocument/2006/relationships/settings" Target="settings.xml"/><Relationship Id="rId9" Type="http://schemas.openxmlformats.org/officeDocument/2006/relationships/hyperlink" Target="https://docs.cntd.ru/document/4616026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C4D0D-4878-4CDF-A70D-8DEB5013D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1824</Words>
  <Characters>10402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79144413686</dc:creator>
  <cp:lastModifiedBy>Userr</cp:lastModifiedBy>
  <cp:revision>12</cp:revision>
  <cp:lastPrinted>2026-01-14T06:51:00Z</cp:lastPrinted>
  <dcterms:created xsi:type="dcterms:W3CDTF">2026-01-08T12:43:00Z</dcterms:created>
  <dcterms:modified xsi:type="dcterms:W3CDTF">2026-01-29T02:16:00Z</dcterms:modified>
</cp:coreProperties>
</file>