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D8" w:rsidRPr="009E0FBC" w:rsidRDefault="003D56D8" w:rsidP="003D56D8">
      <w:pPr>
        <w:spacing w:line="480" w:lineRule="auto"/>
        <w:jc w:val="center"/>
        <w:rPr>
          <w:b/>
          <w:color w:val="000000" w:themeColor="text1"/>
          <w:sz w:val="32"/>
          <w:szCs w:val="32"/>
        </w:rPr>
      </w:pPr>
      <w:r w:rsidRPr="009E0FBC">
        <w:rPr>
          <w:b/>
          <w:color w:val="000000" w:themeColor="text1"/>
          <w:sz w:val="32"/>
          <w:szCs w:val="32"/>
        </w:rPr>
        <w:t>Российская Федерация</w:t>
      </w:r>
    </w:p>
    <w:p w:rsidR="003D56D8" w:rsidRPr="009E0FBC" w:rsidRDefault="003D56D8" w:rsidP="003D56D8">
      <w:pPr>
        <w:overflowPunct w:val="0"/>
        <w:autoSpaceDE w:val="0"/>
        <w:autoSpaceDN w:val="0"/>
        <w:adjustRightInd w:val="0"/>
        <w:jc w:val="center"/>
        <w:rPr>
          <w:b/>
          <w:color w:val="000000" w:themeColor="text1"/>
          <w:sz w:val="32"/>
          <w:szCs w:val="32"/>
        </w:rPr>
      </w:pPr>
      <w:r w:rsidRPr="009E0FBC">
        <w:rPr>
          <w:b/>
          <w:color w:val="000000" w:themeColor="text1"/>
          <w:sz w:val="32"/>
          <w:szCs w:val="32"/>
        </w:rPr>
        <w:t xml:space="preserve">Администрация Краснокаменского муниципального округа </w:t>
      </w:r>
    </w:p>
    <w:p w:rsidR="003D56D8" w:rsidRPr="009E0FBC" w:rsidRDefault="003D56D8" w:rsidP="003D56D8">
      <w:pPr>
        <w:overflowPunct w:val="0"/>
        <w:autoSpaceDE w:val="0"/>
        <w:autoSpaceDN w:val="0"/>
        <w:adjustRightInd w:val="0"/>
        <w:spacing w:line="480" w:lineRule="auto"/>
        <w:jc w:val="center"/>
        <w:rPr>
          <w:b/>
          <w:color w:val="000000" w:themeColor="text1"/>
          <w:sz w:val="32"/>
          <w:szCs w:val="32"/>
        </w:rPr>
      </w:pPr>
      <w:r w:rsidRPr="009E0FBC">
        <w:rPr>
          <w:b/>
          <w:color w:val="000000" w:themeColor="text1"/>
          <w:sz w:val="32"/>
          <w:szCs w:val="32"/>
        </w:rPr>
        <w:t>Забайкальского края</w:t>
      </w:r>
    </w:p>
    <w:p w:rsidR="003D56D8" w:rsidRPr="009E0FBC" w:rsidRDefault="003D56D8" w:rsidP="003D56D8">
      <w:pPr>
        <w:overflowPunct w:val="0"/>
        <w:autoSpaceDE w:val="0"/>
        <w:autoSpaceDN w:val="0"/>
        <w:adjustRightInd w:val="0"/>
        <w:spacing w:line="480" w:lineRule="auto"/>
        <w:jc w:val="center"/>
        <w:rPr>
          <w:b/>
          <w:color w:val="000000" w:themeColor="text1"/>
          <w:sz w:val="32"/>
          <w:szCs w:val="32"/>
        </w:rPr>
      </w:pPr>
      <w:r w:rsidRPr="009E0FBC">
        <w:rPr>
          <w:b/>
          <w:color w:val="000000" w:themeColor="text1"/>
          <w:sz w:val="32"/>
          <w:szCs w:val="32"/>
        </w:rPr>
        <w:t>ПОСТАНОВЛЕНИЕ</w:t>
      </w:r>
    </w:p>
    <w:p w:rsidR="003D56D8" w:rsidRPr="00E62890" w:rsidRDefault="003D56D8" w:rsidP="003D56D8">
      <w:pPr>
        <w:tabs>
          <w:tab w:val="left" w:pos="8364"/>
        </w:tabs>
        <w:spacing w:after="160" w:line="480" w:lineRule="auto"/>
        <w:jc w:val="both"/>
        <w:rPr>
          <w:color w:val="000000" w:themeColor="text1"/>
          <w:sz w:val="28"/>
          <w:szCs w:val="28"/>
          <w:u w:val="single"/>
        </w:rPr>
      </w:pPr>
      <w:r w:rsidRPr="00E62890">
        <w:rPr>
          <w:color w:val="000000" w:themeColor="text1"/>
          <w:sz w:val="28"/>
          <w:szCs w:val="28"/>
        </w:rPr>
        <w:t>«</w:t>
      </w:r>
      <w:r w:rsidR="0012554C">
        <w:rPr>
          <w:color w:val="000000" w:themeColor="text1"/>
          <w:sz w:val="28"/>
          <w:szCs w:val="28"/>
        </w:rPr>
        <w:t>22</w:t>
      </w:r>
      <w:r w:rsidRPr="00E62890">
        <w:rPr>
          <w:color w:val="000000" w:themeColor="text1"/>
          <w:sz w:val="28"/>
          <w:szCs w:val="28"/>
        </w:rPr>
        <w:t xml:space="preserve">» </w:t>
      </w:r>
      <w:proofErr w:type="gramStart"/>
      <w:r w:rsidR="00F90C9B" w:rsidRPr="00E62890">
        <w:rPr>
          <w:color w:val="000000" w:themeColor="text1"/>
          <w:sz w:val="28"/>
          <w:szCs w:val="28"/>
        </w:rPr>
        <w:t xml:space="preserve">декабря </w:t>
      </w:r>
      <w:r w:rsidRPr="00E62890">
        <w:rPr>
          <w:color w:val="000000" w:themeColor="text1"/>
          <w:sz w:val="28"/>
          <w:szCs w:val="28"/>
        </w:rPr>
        <w:t xml:space="preserve"> 2025</w:t>
      </w:r>
      <w:proofErr w:type="gramEnd"/>
      <w:r w:rsidRPr="00E62890">
        <w:rPr>
          <w:color w:val="000000" w:themeColor="text1"/>
          <w:sz w:val="28"/>
          <w:szCs w:val="28"/>
        </w:rPr>
        <w:t xml:space="preserve"> года</w:t>
      </w:r>
      <w:r w:rsidRPr="00E62890">
        <w:rPr>
          <w:color w:val="000000" w:themeColor="text1"/>
          <w:sz w:val="28"/>
          <w:szCs w:val="28"/>
        </w:rPr>
        <w:tab/>
        <w:t>№</w:t>
      </w:r>
      <w:r w:rsidR="0012554C">
        <w:rPr>
          <w:color w:val="000000" w:themeColor="text1"/>
          <w:sz w:val="28"/>
          <w:szCs w:val="28"/>
        </w:rPr>
        <w:t xml:space="preserve"> 262</w:t>
      </w:r>
    </w:p>
    <w:p w:rsidR="003D56D8" w:rsidRPr="009E0FBC" w:rsidRDefault="003D56D8" w:rsidP="003D56D8">
      <w:pPr>
        <w:tabs>
          <w:tab w:val="left" w:pos="4305"/>
        </w:tabs>
        <w:spacing w:after="160" w:line="259" w:lineRule="auto"/>
        <w:jc w:val="center"/>
        <w:rPr>
          <w:b/>
          <w:color w:val="000000" w:themeColor="text1"/>
        </w:rPr>
      </w:pPr>
      <w:r w:rsidRPr="009E0FBC">
        <w:rPr>
          <w:b/>
          <w:color w:val="000000" w:themeColor="text1"/>
        </w:rPr>
        <w:t>г. Краснокаменск</w:t>
      </w:r>
    </w:p>
    <w:tbl>
      <w:tblPr>
        <w:tblW w:w="0" w:type="auto"/>
        <w:tblLook w:val="01E0" w:firstRow="1" w:lastRow="1" w:firstColumn="1" w:lastColumn="1" w:noHBand="0" w:noVBand="0"/>
      </w:tblPr>
      <w:tblGrid>
        <w:gridCol w:w="9464"/>
      </w:tblGrid>
      <w:tr w:rsidR="00742653" w:rsidRPr="00E62890" w:rsidTr="00E62890">
        <w:trPr>
          <w:trHeight w:val="6885"/>
        </w:trPr>
        <w:tc>
          <w:tcPr>
            <w:tcW w:w="9464" w:type="dxa"/>
          </w:tcPr>
          <w:p w:rsidR="00F90C9B" w:rsidRPr="00E62890" w:rsidRDefault="00F90C9B" w:rsidP="00AC5DC9">
            <w:pPr>
              <w:autoSpaceDE w:val="0"/>
              <w:autoSpaceDN w:val="0"/>
              <w:adjustRightInd w:val="0"/>
              <w:spacing w:before="480"/>
              <w:ind w:firstLine="540"/>
              <w:jc w:val="center"/>
              <w:outlineLvl w:val="1"/>
              <w:rPr>
                <w:b/>
                <w:bCs/>
                <w:sz w:val="28"/>
                <w:szCs w:val="28"/>
              </w:rPr>
            </w:pPr>
            <w:r w:rsidRPr="00E62890">
              <w:rPr>
                <w:b/>
                <w:bCs/>
                <w:sz w:val="28"/>
                <w:szCs w:val="28"/>
              </w:rPr>
              <w:t>Об установлении размера платы за содержание жилых помещений, расположенных в многоквартирных домах</w:t>
            </w:r>
            <w:r w:rsidR="0012554C">
              <w:rPr>
                <w:b/>
                <w:bCs/>
                <w:sz w:val="28"/>
                <w:szCs w:val="28"/>
              </w:rPr>
              <w:t>,</w:t>
            </w:r>
            <w:r w:rsidRPr="00E62890">
              <w:rPr>
                <w:b/>
                <w:bCs/>
                <w:sz w:val="28"/>
                <w:szCs w:val="28"/>
              </w:rPr>
              <w:t xml:space="preserve"> на </w:t>
            </w:r>
            <w:r w:rsidR="00176881">
              <w:rPr>
                <w:b/>
                <w:bCs/>
                <w:sz w:val="28"/>
                <w:szCs w:val="28"/>
              </w:rPr>
              <w:t>2026 год</w:t>
            </w:r>
          </w:p>
          <w:p w:rsidR="00AF5DEB" w:rsidRPr="00E62890" w:rsidRDefault="00AF5DEB" w:rsidP="00AF5DEB">
            <w:pPr>
              <w:autoSpaceDE w:val="0"/>
              <w:autoSpaceDN w:val="0"/>
              <w:adjustRightInd w:val="0"/>
              <w:ind w:firstLine="540"/>
              <w:jc w:val="both"/>
              <w:outlineLvl w:val="1"/>
              <w:rPr>
                <w:b/>
                <w:bCs/>
                <w:color w:val="000000" w:themeColor="text1"/>
                <w:sz w:val="28"/>
                <w:szCs w:val="28"/>
              </w:rPr>
            </w:pPr>
          </w:p>
          <w:p w:rsidR="00F90C9B" w:rsidRPr="00E62890" w:rsidRDefault="00F90C9B" w:rsidP="00F90C9B">
            <w:pPr>
              <w:keepLines/>
              <w:autoSpaceDE w:val="0"/>
              <w:autoSpaceDN w:val="0"/>
              <w:adjustRightInd w:val="0"/>
              <w:ind w:firstLine="709"/>
              <w:jc w:val="both"/>
              <w:rPr>
                <w:sz w:val="28"/>
                <w:szCs w:val="28"/>
              </w:rPr>
            </w:pPr>
            <w:r w:rsidRPr="00E62890">
              <w:rPr>
                <w:sz w:val="28"/>
                <w:szCs w:val="28"/>
              </w:rPr>
              <w:t>В соответствии с ч</w:t>
            </w:r>
            <w:r w:rsidR="009E0FBC">
              <w:rPr>
                <w:sz w:val="28"/>
                <w:szCs w:val="28"/>
              </w:rPr>
              <w:t>.</w:t>
            </w:r>
            <w:r w:rsidRPr="00E62890">
              <w:rPr>
                <w:sz w:val="28"/>
                <w:szCs w:val="28"/>
              </w:rPr>
              <w:t xml:space="preserve"> 3 ст</w:t>
            </w:r>
            <w:r w:rsidR="009E0FBC">
              <w:rPr>
                <w:sz w:val="28"/>
                <w:szCs w:val="28"/>
              </w:rPr>
              <w:t>.</w:t>
            </w:r>
            <w:r w:rsidRPr="00E62890">
              <w:rPr>
                <w:sz w:val="28"/>
                <w:szCs w:val="28"/>
              </w:rPr>
              <w:t>156, ч</w:t>
            </w:r>
            <w:r w:rsidR="009E0FBC">
              <w:rPr>
                <w:sz w:val="28"/>
                <w:szCs w:val="28"/>
              </w:rPr>
              <w:t>.</w:t>
            </w:r>
            <w:r w:rsidRPr="00E62890">
              <w:rPr>
                <w:sz w:val="28"/>
                <w:szCs w:val="28"/>
              </w:rPr>
              <w:t xml:space="preserve"> 4 ст</w:t>
            </w:r>
            <w:r w:rsidR="009E0FBC">
              <w:rPr>
                <w:sz w:val="28"/>
                <w:szCs w:val="28"/>
              </w:rPr>
              <w:t>.</w:t>
            </w:r>
            <w:r w:rsidRPr="00E62890">
              <w:rPr>
                <w:sz w:val="28"/>
                <w:szCs w:val="28"/>
              </w:rPr>
              <w:t xml:space="preserve"> 158 Жилищного кодекса Российской Федерации, Постановлением Правительства РФ от 13.08.2006 </w:t>
            </w:r>
            <w:hyperlink r:id="rId8" w:history="1">
              <w:r w:rsidRPr="00E62890">
                <w:rPr>
                  <w:rStyle w:val="ab"/>
                  <w:color w:val="000000" w:themeColor="text1"/>
                  <w:sz w:val="28"/>
                  <w:szCs w:val="28"/>
                  <w:u w:val="none"/>
                </w:rPr>
                <w:t>№</w:t>
              </w:r>
            </w:hyperlink>
            <w:r w:rsidRPr="00E62890">
              <w:rPr>
                <w:color w:val="000000" w:themeColor="text1"/>
                <w:sz w:val="28"/>
                <w:szCs w:val="28"/>
              </w:rPr>
              <w:t xml:space="preserve">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w:t>
            </w:r>
            <w:r w:rsidR="00AC5DC9" w:rsidRPr="00E62890">
              <w:rPr>
                <w:sz w:val="28"/>
                <w:szCs w:val="28"/>
              </w:rPr>
              <w:t>Российской Федерации</w:t>
            </w:r>
            <w:r w:rsidRPr="00E62890">
              <w:rPr>
                <w:color w:val="000000" w:themeColor="text1"/>
                <w:sz w:val="28"/>
                <w:szCs w:val="28"/>
              </w:rPr>
              <w:t xml:space="preserve"> от 03.04.2013 </w:t>
            </w:r>
            <w:hyperlink r:id="rId9" w:history="1">
              <w:r w:rsidRPr="00E62890">
                <w:rPr>
                  <w:rStyle w:val="ab"/>
                  <w:color w:val="000000" w:themeColor="text1"/>
                  <w:sz w:val="28"/>
                  <w:szCs w:val="28"/>
                  <w:u w:val="none"/>
                </w:rPr>
                <w:t>№ 290</w:t>
              </w:r>
            </w:hyperlink>
            <w:r w:rsidRPr="00E62890">
              <w:rPr>
                <w:color w:val="000000" w:themeColor="text1"/>
                <w:sz w:val="28"/>
                <w:szCs w:val="28"/>
              </w:rPr>
              <w:t xml:space="preserve"> «О минимальном перечне услуг и работ, необходимых для обеспечения надлежащего</w:t>
            </w:r>
            <w:r w:rsidRPr="00E62890">
              <w:rPr>
                <w:sz w:val="28"/>
                <w:szCs w:val="28"/>
              </w:rPr>
              <w:t xml:space="preserve"> содержания общего имущества в многоквартирном доме, и порядке их оказания и выполнения», Распоряжением Правительства </w:t>
            </w:r>
            <w:r w:rsidR="00AC5DC9" w:rsidRPr="00E62890">
              <w:rPr>
                <w:sz w:val="28"/>
                <w:szCs w:val="28"/>
              </w:rPr>
              <w:t>Российской Федерации</w:t>
            </w:r>
            <w:r w:rsidRPr="00E62890">
              <w:rPr>
                <w:sz w:val="28"/>
                <w:szCs w:val="28"/>
              </w:rPr>
              <w:t xml:space="preserve"> от 25.11.2025 №3413-р «Об индексах изменения размера вносимой гражданами платы за коммунальные услуги в среднем по субъектам Российской Федерации на 2026 год и предельно допустимых отклонениях по отдельным муниципальным образованиям от величины указанных индексов на 2026 год», руководствуясь </w:t>
            </w:r>
            <w:r w:rsidR="00AC5DC9">
              <w:rPr>
                <w:sz w:val="28"/>
                <w:szCs w:val="28"/>
              </w:rPr>
              <w:t xml:space="preserve">ст. 37 </w:t>
            </w:r>
            <w:r w:rsidRPr="00E62890">
              <w:rPr>
                <w:sz w:val="28"/>
                <w:szCs w:val="28"/>
              </w:rPr>
              <w:t>Устав</w:t>
            </w:r>
            <w:r w:rsidR="00AC5DC9">
              <w:rPr>
                <w:sz w:val="28"/>
                <w:szCs w:val="28"/>
              </w:rPr>
              <w:t>а</w:t>
            </w:r>
            <w:r w:rsidRPr="00E62890">
              <w:rPr>
                <w:sz w:val="28"/>
                <w:szCs w:val="28"/>
              </w:rPr>
              <w:t xml:space="preserve"> Краснокаменского муниципального округа Забайкальского края,</w:t>
            </w:r>
            <w:r w:rsidR="00AC5DC9">
              <w:rPr>
                <w:sz w:val="28"/>
                <w:szCs w:val="28"/>
              </w:rPr>
              <w:t xml:space="preserve"> администрация Краснокаменского муниципального округа Забайкальского края, </w:t>
            </w:r>
          </w:p>
          <w:p w:rsidR="00F90C9B" w:rsidRPr="00E62890" w:rsidRDefault="00AC5DC9" w:rsidP="0063258C">
            <w:pPr>
              <w:autoSpaceDE w:val="0"/>
              <w:autoSpaceDN w:val="0"/>
              <w:adjustRightInd w:val="0"/>
              <w:jc w:val="both"/>
              <w:rPr>
                <w:b/>
                <w:bCs/>
                <w:color w:val="000000" w:themeColor="text1"/>
                <w:sz w:val="28"/>
                <w:szCs w:val="28"/>
              </w:rPr>
            </w:pPr>
            <w:r w:rsidRPr="00337826">
              <w:rPr>
                <w:bCs/>
                <w:sz w:val="28"/>
                <w:szCs w:val="28"/>
              </w:rPr>
              <w:t>П О С ТА Н О В Л Я Е Т</w:t>
            </w:r>
            <w:r w:rsidR="00F90C9B" w:rsidRPr="00337826">
              <w:rPr>
                <w:bCs/>
                <w:sz w:val="28"/>
                <w:szCs w:val="28"/>
              </w:rPr>
              <w:t>:</w:t>
            </w:r>
            <w:r w:rsidR="00F90C9B" w:rsidRPr="00337826">
              <w:rPr>
                <w:sz w:val="28"/>
                <w:szCs w:val="28"/>
              </w:rPr>
              <w:t xml:space="preserve"> </w:t>
            </w:r>
          </w:p>
        </w:tc>
      </w:tr>
    </w:tbl>
    <w:p w:rsidR="00E62890" w:rsidRPr="00E62890" w:rsidRDefault="00E62890" w:rsidP="00E62890">
      <w:pPr>
        <w:numPr>
          <w:ilvl w:val="0"/>
          <w:numId w:val="13"/>
        </w:numPr>
        <w:tabs>
          <w:tab w:val="left" w:pos="993"/>
          <w:tab w:val="left" w:pos="1418"/>
        </w:tabs>
        <w:ind w:left="0" w:firstLine="709"/>
        <w:jc w:val="both"/>
        <w:rPr>
          <w:sz w:val="28"/>
          <w:szCs w:val="28"/>
        </w:rPr>
      </w:pPr>
      <w:r w:rsidRPr="00E62890">
        <w:rPr>
          <w:bCs/>
          <w:sz w:val="28"/>
          <w:szCs w:val="28"/>
        </w:rPr>
        <w:t xml:space="preserve">Установить и ввести в действие размер платы за содержание жилых помещений </w:t>
      </w:r>
      <w:r w:rsidRPr="00E62890">
        <w:rPr>
          <w:sz w:val="28"/>
          <w:szCs w:val="28"/>
        </w:rPr>
        <w:t>для собственников жилых помещений, которые не приняли решение о выборе способа управления многоквартирным домом</w:t>
      </w:r>
      <w:r w:rsidRPr="00E62890">
        <w:rPr>
          <w:bCs/>
          <w:sz w:val="28"/>
          <w:szCs w:val="28"/>
        </w:rPr>
        <w:t>, а также размер платы за содержание жилых помещений, расположенных в многоквартирных жилых домах, собственники которых не приняли решение об установлении размера платы за сод</w:t>
      </w:r>
      <w:r w:rsidR="00176881">
        <w:rPr>
          <w:bCs/>
          <w:sz w:val="28"/>
          <w:szCs w:val="28"/>
        </w:rPr>
        <w:t>ержание жилого помещения на 2026</w:t>
      </w:r>
      <w:r w:rsidRPr="00E62890">
        <w:rPr>
          <w:bCs/>
          <w:sz w:val="28"/>
          <w:szCs w:val="28"/>
        </w:rPr>
        <w:t xml:space="preserve"> год согласно Приложениям </w:t>
      </w:r>
      <w:r w:rsidR="00AC5DC9">
        <w:rPr>
          <w:bCs/>
          <w:sz w:val="28"/>
          <w:szCs w:val="28"/>
        </w:rPr>
        <w:t>№</w:t>
      </w:r>
      <w:r w:rsidRPr="00E62890">
        <w:rPr>
          <w:bCs/>
          <w:sz w:val="28"/>
          <w:szCs w:val="28"/>
        </w:rPr>
        <w:t>№ 1,2,3.</w:t>
      </w:r>
    </w:p>
    <w:p w:rsidR="009E138E" w:rsidRPr="00E62890" w:rsidRDefault="009E138E" w:rsidP="00E62890">
      <w:pPr>
        <w:pStyle w:val="a7"/>
        <w:numPr>
          <w:ilvl w:val="0"/>
          <w:numId w:val="13"/>
        </w:numPr>
        <w:suppressAutoHyphens/>
        <w:ind w:left="0" w:firstLine="709"/>
        <w:jc w:val="both"/>
        <w:rPr>
          <w:color w:val="000000" w:themeColor="text1"/>
          <w:sz w:val="28"/>
          <w:szCs w:val="28"/>
        </w:rPr>
      </w:pPr>
      <w:r w:rsidRPr="00E62890">
        <w:rPr>
          <w:color w:val="000000" w:themeColor="text1"/>
          <w:sz w:val="28"/>
          <w:szCs w:val="28"/>
        </w:rPr>
        <w:lastRenderedPageBreak/>
        <w:t xml:space="preserve">Настоящее постановление подлежит официальному обнародованию на официальном сайте </w:t>
      </w:r>
      <w:r w:rsidR="00EB4F53" w:rsidRPr="00E62890">
        <w:rPr>
          <w:color w:val="000000" w:themeColor="text1"/>
          <w:sz w:val="28"/>
          <w:szCs w:val="28"/>
        </w:rPr>
        <w:t xml:space="preserve">Краснокаменского </w:t>
      </w:r>
      <w:r w:rsidRPr="00E62890">
        <w:rPr>
          <w:color w:val="000000" w:themeColor="text1"/>
          <w:sz w:val="28"/>
          <w:szCs w:val="28"/>
        </w:rPr>
        <w:t xml:space="preserve">муниципального </w:t>
      </w:r>
      <w:r w:rsidR="00EB4F53" w:rsidRPr="00E62890">
        <w:rPr>
          <w:color w:val="000000" w:themeColor="text1"/>
          <w:sz w:val="28"/>
          <w:szCs w:val="28"/>
        </w:rPr>
        <w:t>округа</w:t>
      </w:r>
      <w:r w:rsidRPr="00E62890">
        <w:rPr>
          <w:sz w:val="28"/>
          <w:szCs w:val="28"/>
        </w:rPr>
        <w:t xml:space="preserve"> Забайкальского края в информационно-телекоммуникационной сети «Интернет» (</w:t>
      </w:r>
      <w:hyperlink r:id="rId10" w:history="1">
        <w:r w:rsidR="00287D1C" w:rsidRPr="00E62890">
          <w:rPr>
            <w:rStyle w:val="ab"/>
            <w:sz w:val="28"/>
            <w:szCs w:val="28"/>
            <w:lang w:val="en-US"/>
          </w:rPr>
          <w:t>http</w:t>
        </w:r>
        <w:r w:rsidR="00287D1C" w:rsidRPr="00E62890">
          <w:rPr>
            <w:rStyle w:val="ab"/>
            <w:sz w:val="28"/>
            <w:szCs w:val="28"/>
          </w:rPr>
          <w:t>://</w:t>
        </w:r>
        <w:proofErr w:type="spellStart"/>
        <w:r w:rsidR="00287D1C" w:rsidRPr="00E62890">
          <w:rPr>
            <w:rStyle w:val="ab"/>
            <w:sz w:val="28"/>
            <w:szCs w:val="28"/>
            <w:lang w:val="en-US"/>
          </w:rPr>
          <w:t>adminkr</w:t>
        </w:r>
        <w:proofErr w:type="spellEnd"/>
        <w:r w:rsidR="00287D1C" w:rsidRPr="00E62890">
          <w:rPr>
            <w:rStyle w:val="ab"/>
            <w:sz w:val="28"/>
            <w:szCs w:val="28"/>
          </w:rPr>
          <w:t>.</w:t>
        </w:r>
        <w:proofErr w:type="spellStart"/>
        <w:r w:rsidR="00287D1C" w:rsidRPr="00E62890">
          <w:rPr>
            <w:rStyle w:val="ab"/>
            <w:sz w:val="28"/>
            <w:szCs w:val="28"/>
            <w:lang w:val="en-US"/>
          </w:rPr>
          <w:t>ru</w:t>
        </w:r>
        <w:proofErr w:type="spellEnd"/>
      </w:hyperlink>
      <w:r w:rsidRPr="00E62890">
        <w:rPr>
          <w:sz w:val="28"/>
          <w:szCs w:val="28"/>
        </w:rPr>
        <w:t>, регистрация в качестве сетевого издания ЭЛ № ФС 77-75936</w:t>
      </w:r>
      <w:r w:rsidRPr="00E62890">
        <w:rPr>
          <w:color w:val="000000" w:themeColor="text1"/>
          <w:sz w:val="28"/>
          <w:szCs w:val="28"/>
        </w:rPr>
        <w:t xml:space="preserve">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w:t>
      </w:r>
      <w:proofErr w:type="spellStart"/>
      <w:r w:rsidRPr="00E62890">
        <w:rPr>
          <w:color w:val="000000" w:themeColor="text1"/>
          <w:sz w:val="28"/>
          <w:szCs w:val="28"/>
        </w:rPr>
        <w:t>с.Ковыли</w:t>
      </w:r>
      <w:proofErr w:type="spellEnd"/>
      <w:r w:rsidRPr="00E62890">
        <w:rPr>
          <w:color w:val="000000" w:themeColor="text1"/>
          <w:sz w:val="28"/>
          <w:szCs w:val="28"/>
        </w:rPr>
        <w:t xml:space="preserve">, </w:t>
      </w:r>
      <w:proofErr w:type="spellStart"/>
      <w:r w:rsidRPr="00E62890">
        <w:rPr>
          <w:color w:val="000000" w:themeColor="text1"/>
          <w:sz w:val="28"/>
          <w:szCs w:val="28"/>
        </w:rPr>
        <w:t>ул.Ленина</w:t>
      </w:r>
      <w:proofErr w:type="spellEnd"/>
      <w:r w:rsidRPr="00E62890">
        <w:rPr>
          <w:color w:val="000000" w:themeColor="text1"/>
          <w:sz w:val="28"/>
          <w:szCs w:val="28"/>
        </w:rPr>
        <w:t xml:space="preserve">, 1; Забайкальский край, Краснокаменский район, </w:t>
      </w:r>
      <w:proofErr w:type="spellStart"/>
      <w:r w:rsidRPr="00E62890">
        <w:rPr>
          <w:color w:val="000000" w:themeColor="text1"/>
          <w:sz w:val="28"/>
          <w:szCs w:val="28"/>
        </w:rPr>
        <w:t>с.Соктуй-Милозан</w:t>
      </w:r>
      <w:proofErr w:type="spellEnd"/>
      <w:r w:rsidRPr="00E62890">
        <w:rPr>
          <w:color w:val="000000" w:themeColor="text1"/>
          <w:sz w:val="28"/>
          <w:szCs w:val="28"/>
        </w:rPr>
        <w:t xml:space="preserve">, </w:t>
      </w:r>
      <w:proofErr w:type="spellStart"/>
      <w:r w:rsidRPr="00E62890">
        <w:rPr>
          <w:color w:val="000000" w:themeColor="text1"/>
          <w:sz w:val="28"/>
          <w:szCs w:val="28"/>
        </w:rPr>
        <w:t>мкр.Юбилейный</w:t>
      </w:r>
      <w:proofErr w:type="spellEnd"/>
      <w:r w:rsidRPr="00E62890">
        <w:rPr>
          <w:color w:val="000000" w:themeColor="text1"/>
          <w:sz w:val="28"/>
          <w:szCs w:val="28"/>
        </w:rPr>
        <w:t xml:space="preserve">, 7; Забайкальский край, Краснокаменский район, </w:t>
      </w:r>
      <w:proofErr w:type="spellStart"/>
      <w:r w:rsidRPr="00E62890">
        <w:rPr>
          <w:color w:val="000000" w:themeColor="text1"/>
          <w:sz w:val="28"/>
          <w:szCs w:val="28"/>
        </w:rPr>
        <w:t>с.Богдановка</w:t>
      </w:r>
      <w:proofErr w:type="spellEnd"/>
      <w:r w:rsidRPr="00E62890">
        <w:rPr>
          <w:color w:val="000000" w:themeColor="text1"/>
          <w:sz w:val="28"/>
          <w:szCs w:val="28"/>
        </w:rPr>
        <w:t xml:space="preserve">, </w:t>
      </w:r>
      <w:proofErr w:type="spellStart"/>
      <w:r w:rsidRPr="00E62890">
        <w:rPr>
          <w:color w:val="000000" w:themeColor="text1"/>
          <w:sz w:val="28"/>
          <w:szCs w:val="28"/>
        </w:rPr>
        <w:t>ул.Микрорайонная</w:t>
      </w:r>
      <w:proofErr w:type="spellEnd"/>
      <w:r w:rsidRPr="00E62890">
        <w:rPr>
          <w:color w:val="000000" w:themeColor="text1"/>
          <w:sz w:val="28"/>
          <w:szCs w:val="28"/>
        </w:rPr>
        <w:t xml:space="preserve">, 1; Забайкальский край, Краснокаменский район, </w:t>
      </w:r>
      <w:proofErr w:type="spellStart"/>
      <w:r w:rsidRPr="00E62890">
        <w:rPr>
          <w:color w:val="000000" w:themeColor="text1"/>
          <w:sz w:val="28"/>
          <w:szCs w:val="28"/>
        </w:rPr>
        <w:t>с.Кайластуй</w:t>
      </w:r>
      <w:proofErr w:type="spellEnd"/>
      <w:r w:rsidRPr="00E62890">
        <w:rPr>
          <w:color w:val="000000" w:themeColor="text1"/>
          <w:sz w:val="28"/>
          <w:szCs w:val="28"/>
        </w:rPr>
        <w:t xml:space="preserve">, </w:t>
      </w:r>
      <w:proofErr w:type="spellStart"/>
      <w:r w:rsidRPr="00E62890">
        <w:rPr>
          <w:color w:val="000000" w:themeColor="text1"/>
          <w:sz w:val="28"/>
          <w:szCs w:val="28"/>
        </w:rPr>
        <w:t>ул.Куйбышева</w:t>
      </w:r>
      <w:proofErr w:type="spellEnd"/>
      <w:r w:rsidRPr="00E62890">
        <w:rPr>
          <w:color w:val="000000" w:themeColor="text1"/>
          <w:sz w:val="28"/>
          <w:szCs w:val="28"/>
        </w:rPr>
        <w:t xml:space="preserve">, 11; Забайкальский край, Краснокаменский район, </w:t>
      </w:r>
      <w:proofErr w:type="spellStart"/>
      <w:r w:rsidRPr="00E62890">
        <w:rPr>
          <w:color w:val="000000" w:themeColor="text1"/>
          <w:sz w:val="28"/>
          <w:szCs w:val="28"/>
        </w:rPr>
        <w:t>с.Капцегайтуй</w:t>
      </w:r>
      <w:proofErr w:type="spellEnd"/>
      <w:r w:rsidRPr="00E62890">
        <w:rPr>
          <w:color w:val="000000" w:themeColor="text1"/>
          <w:sz w:val="28"/>
          <w:szCs w:val="28"/>
        </w:rPr>
        <w:t xml:space="preserve">, </w:t>
      </w:r>
      <w:proofErr w:type="spellStart"/>
      <w:r w:rsidRPr="00E62890">
        <w:rPr>
          <w:color w:val="000000" w:themeColor="text1"/>
          <w:sz w:val="28"/>
          <w:szCs w:val="28"/>
        </w:rPr>
        <w:t>ул.Советская</w:t>
      </w:r>
      <w:proofErr w:type="spellEnd"/>
      <w:r w:rsidRPr="00E62890">
        <w:rPr>
          <w:color w:val="000000" w:themeColor="text1"/>
          <w:sz w:val="28"/>
          <w:szCs w:val="28"/>
        </w:rPr>
        <w:t xml:space="preserve">, 10; Забайкальский край, Краснокаменский район, </w:t>
      </w:r>
      <w:proofErr w:type="spellStart"/>
      <w:r w:rsidRPr="00E62890">
        <w:rPr>
          <w:color w:val="000000" w:themeColor="text1"/>
          <w:sz w:val="28"/>
          <w:szCs w:val="28"/>
        </w:rPr>
        <w:t>с.Маргуцек</w:t>
      </w:r>
      <w:proofErr w:type="spellEnd"/>
      <w:r w:rsidRPr="00E62890">
        <w:rPr>
          <w:color w:val="000000" w:themeColor="text1"/>
          <w:sz w:val="28"/>
          <w:szCs w:val="28"/>
        </w:rPr>
        <w:t xml:space="preserve">, </w:t>
      </w:r>
      <w:proofErr w:type="spellStart"/>
      <w:r w:rsidRPr="00E62890">
        <w:rPr>
          <w:color w:val="000000" w:themeColor="text1"/>
          <w:sz w:val="28"/>
          <w:szCs w:val="28"/>
        </w:rPr>
        <w:t>ул.Губина</w:t>
      </w:r>
      <w:proofErr w:type="spellEnd"/>
      <w:r w:rsidRPr="00E62890">
        <w:rPr>
          <w:color w:val="000000" w:themeColor="text1"/>
          <w:sz w:val="28"/>
          <w:szCs w:val="28"/>
        </w:rPr>
        <w:t xml:space="preserve">, 61; Забайкальский край, Краснокаменский район, </w:t>
      </w:r>
      <w:proofErr w:type="spellStart"/>
      <w:r w:rsidRPr="00E62890">
        <w:rPr>
          <w:color w:val="000000" w:themeColor="text1"/>
          <w:sz w:val="28"/>
          <w:szCs w:val="28"/>
        </w:rPr>
        <w:t>с.Среднеаргунск</w:t>
      </w:r>
      <w:proofErr w:type="spellEnd"/>
      <w:r w:rsidRPr="00E62890">
        <w:rPr>
          <w:color w:val="000000" w:themeColor="text1"/>
          <w:sz w:val="28"/>
          <w:szCs w:val="28"/>
        </w:rPr>
        <w:t xml:space="preserve">, </w:t>
      </w:r>
      <w:proofErr w:type="spellStart"/>
      <w:r w:rsidRPr="00E62890">
        <w:rPr>
          <w:color w:val="000000" w:themeColor="text1"/>
          <w:sz w:val="28"/>
          <w:szCs w:val="28"/>
        </w:rPr>
        <w:t>ул.Центральная</w:t>
      </w:r>
      <w:proofErr w:type="spellEnd"/>
      <w:r w:rsidRPr="00E62890">
        <w:rPr>
          <w:color w:val="000000" w:themeColor="text1"/>
          <w:sz w:val="28"/>
          <w:szCs w:val="28"/>
        </w:rPr>
        <w:t xml:space="preserve">, 13; Забайкальский край, Краснокаменский район, </w:t>
      </w:r>
      <w:proofErr w:type="spellStart"/>
      <w:r w:rsidRPr="00E62890">
        <w:rPr>
          <w:color w:val="000000" w:themeColor="text1"/>
          <w:sz w:val="28"/>
          <w:szCs w:val="28"/>
        </w:rPr>
        <w:t>с.Целинный</w:t>
      </w:r>
      <w:proofErr w:type="spellEnd"/>
      <w:r w:rsidRPr="00E62890">
        <w:rPr>
          <w:color w:val="000000" w:themeColor="text1"/>
          <w:sz w:val="28"/>
          <w:szCs w:val="28"/>
        </w:rPr>
        <w:t xml:space="preserve">, </w:t>
      </w:r>
      <w:proofErr w:type="spellStart"/>
      <w:r w:rsidRPr="00E62890">
        <w:rPr>
          <w:color w:val="000000" w:themeColor="text1"/>
          <w:sz w:val="28"/>
          <w:szCs w:val="28"/>
        </w:rPr>
        <w:t>ул.Железнодорожная</w:t>
      </w:r>
      <w:proofErr w:type="spellEnd"/>
      <w:r w:rsidRPr="00E62890">
        <w:rPr>
          <w:color w:val="000000" w:themeColor="text1"/>
          <w:sz w:val="28"/>
          <w:szCs w:val="28"/>
        </w:rPr>
        <w:t xml:space="preserve">, 1; Забайкальский край, Краснокаменский район, </w:t>
      </w:r>
      <w:proofErr w:type="spellStart"/>
      <w:r w:rsidRPr="00E62890">
        <w:rPr>
          <w:color w:val="000000" w:themeColor="text1"/>
          <w:sz w:val="28"/>
          <w:szCs w:val="28"/>
        </w:rPr>
        <w:t>п.Юбилейный</w:t>
      </w:r>
      <w:proofErr w:type="spellEnd"/>
      <w:r w:rsidRPr="00E62890">
        <w:rPr>
          <w:color w:val="000000" w:themeColor="text1"/>
          <w:sz w:val="28"/>
          <w:szCs w:val="28"/>
        </w:rPr>
        <w:t xml:space="preserve">, </w:t>
      </w:r>
      <w:proofErr w:type="spellStart"/>
      <w:r w:rsidRPr="00E62890">
        <w:rPr>
          <w:color w:val="000000" w:themeColor="text1"/>
          <w:sz w:val="28"/>
          <w:szCs w:val="28"/>
        </w:rPr>
        <w:t>ул.Советская</w:t>
      </w:r>
      <w:proofErr w:type="spellEnd"/>
      <w:r w:rsidRPr="00E62890">
        <w:rPr>
          <w:color w:val="000000" w:themeColor="text1"/>
          <w:sz w:val="28"/>
          <w:szCs w:val="28"/>
        </w:rPr>
        <w:t>, 9 и вступает в силу на следующий день после дня его официального обнародования</w:t>
      </w:r>
      <w:r w:rsidR="008D030A" w:rsidRPr="00E62890">
        <w:rPr>
          <w:color w:val="000000" w:themeColor="text1"/>
          <w:sz w:val="28"/>
          <w:szCs w:val="28"/>
        </w:rPr>
        <w:t>.</w:t>
      </w:r>
    </w:p>
    <w:p w:rsidR="009E138E" w:rsidRPr="00E62890" w:rsidRDefault="009E138E" w:rsidP="00E62890">
      <w:pPr>
        <w:suppressAutoHyphens/>
        <w:ind w:firstLine="709"/>
        <w:contextualSpacing/>
        <w:jc w:val="both"/>
        <w:rPr>
          <w:color w:val="000000" w:themeColor="text1"/>
          <w:sz w:val="28"/>
          <w:szCs w:val="28"/>
        </w:rPr>
      </w:pPr>
    </w:p>
    <w:p w:rsidR="009E138E" w:rsidRPr="00FC4CC7" w:rsidRDefault="009E138E" w:rsidP="00153F24">
      <w:pPr>
        <w:ind w:firstLine="709"/>
        <w:jc w:val="both"/>
        <w:rPr>
          <w:color w:val="000000" w:themeColor="text1"/>
          <w:sz w:val="28"/>
          <w:szCs w:val="28"/>
        </w:rPr>
      </w:pPr>
    </w:p>
    <w:p w:rsidR="006F1C62" w:rsidRPr="00FC4CC7" w:rsidRDefault="006F1C62" w:rsidP="009E138E">
      <w:pPr>
        <w:pStyle w:val="a7"/>
        <w:tabs>
          <w:tab w:val="left" w:pos="1134"/>
        </w:tabs>
        <w:ind w:left="709"/>
        <w:jc w:val="both"/>
        <w:rPr>
          <w:color w:val="000000" w:themeColor="text1"/>
          <w:sz w:val="28"/>
          <w:szCs w:val="28"/>
        </w:rPr>
      </w:pPr>
    </w:p>
    <w:p w:rsidR="00153F24" w:rsidRPr="00FC4CC7" w:rsidRDefault="0039052C" w:rsidP="00153F24">
      <w:pPr>
        <w:tabs>
          <w:tab w:val="left" w:pos="7371"/>
        </w:tabs>
        <w:jc w:val="both"/>
        <w:rPr>
          <w:color w:val="000000" w:themeColor="text1"/>
          <w:sz w:val="28"/>
          <w:szCs w:val="28"/>
        </w:rPr>
      </w:pPr>
      <w:bookmarkStart w:id="0" w:name="_GoBack"/>
      <w:r>
        <w:rPr>
          <w:color w:val="000000" w:themeColor="text1"/>
          <w:sz w:val="28"/>
          <w:szCs w:val="28"/>
        </w:rPr>
        <w:t>Глава</w:t>
      </w:r>
      <w:r w:rsidR="00153F24" w:rsidRPr="00FC4CC7">
        <w:rPr>
          <w:color w:val="000000" w:themeColor="text1"/>
          <w:sz w:val="28"/>
          <w:szCs w:val="28"/>
        </w:rPr>
        <w:t xml:space="preserve"> муниципального </w:t>
      </w:r>
      <w:r w:rsidR="00E62890">
        <w:rPr>
          <w:color w:val="000000" w:themeColor="text1"/>
          <w:sz w:val="28"/>
          <w:szCs w:val="28"/>
        </w:rPr>
        <w:t>округа</w:t>
      </w:r>
      <w:r w:rsidR="00153F24" w:rsidRPr="00FC4CC7">
        <w:rPr>
          <w:color w:val="000000" w:themeColor="text1"/>
          <w:sz w:val="28"/>
          <w:szCs w:val="28"/>
        </w:rPr>
        <w:tab/>
      </w:r>
      <w:r>
        <w:rPr>
          <w:color w:val="000000" w:themeColor="text1"/>
          <w:sz w:val="28"/>
          <w:szCs w:val="28"/>
        </w:rPr>
        <w:t>К.А. Зверев</w:t>
      </w:r>
    </w:p>
    <w:p w:rsidR="00153F24" w:rsidRDefault="00153F24" w:rsidP="00153F24">
      <w:pPr>
        <w:jc w:val="both"/>
        <w:rPr>
          <w:color w:val="000000" w:themeColor="text1"/>
          <w:sz w:val="28"/>
          <w:szCs w:val="28"/>
        </w:rPr>
      </w:pPr>
    </w:p>
    <w:p w:rsidR="00E62890" w:rsidRPr="00FC4CC7" w:rsidRDefault="00E62890" w:rsidP="00153F24">
      <w:pPr>
        <w:jc w:val="both"/>
        <w:rPr>
          <w:color w:val="000000" w:themeColor="text1"/>
          <w:sz w:val="28"/>
          <w:szCs w:val="28"/>
        </w:rPr>
        <w:sectPr w:rsidR="00E62890" w:rsidRPr="00FC4CC7" w:rsidSect="00153F24">
          <w:headerReference w:type="first" r:id="rId11"/>
          <w:pgSz w:w="11906" w:h="16838"/>
          <w:pgMar w:top="1134" w:right="850" w:bottom="1134" w:left="1701" w:header="709" w:footer="709" w:gutter="0"/>
          <w:cols w:space="708"/>
          <w:titlePg/>
          <w:docGrid w:linePitch="360"/>
        </w:sectPr>
      </w:pPr>
    </w:p>
    <w:bookmarkEnd w:id="0"/>
    <w:p w:rsidR="008A2B4A" w:rsidRPr="00D14021" w:rsidRDefault="009813EB" w:rsidP="00341ECE">
      <w:pPr>
        <w:ind w:left="4536"/>
        <w:jc w:val="right"/>
        <w:rPr>
          <w:sz w:val="28"/>
          <w:szCs w:val="28"/>
        </w:rPr>
      </w:pPr>
      <w:r w:rsidRPr="00D14021">
        <w:rPr>
          <w:sz w:val="28"/>
          <w:szCs w:val="28"/>
        </w:rPr>
        <w:lastRenderedPageBreak/>
        <w:t>Приложение</w:t>
      </w:r>
      <w:r w:rsidR="00811AAB" w:rsidRPr="00D14021">
        <w:rPr>
          <w:sz w:val="28"/>
          <w:szCs w:val="28"/>
        </w:rPr>
        <w:t xml:space="preserve"> </w:t>
      </w:r>
      <w:r w:rsidR="000E6069" w:rsidRPr="00D14021">
        <w:rPr>
          <w:sz w:val="28"/>
          <w:szCs w:val="28"/>
        </w:rPr>
        <w:t>№1</w:t>
      </w:r>
    </w:p>
    <w:p w:rsidR="004D3EB8" w:rsidRDefault="008A2B4A" w:rsidP="00341ECE">
      <w:pPr>
        <w:ind w:left="4536"/>
        <w:jc w:val="right"/>
        <w:rPr>
          <w:sz w:val="28"/>
          <w:szCs w:val="28"/>
        </w:rPr>
      </w:pPr>
      <w:r w:rsidRPr="00D14021">
        <w:rPr>
          <w:sz w:val="28"/>
          <w:szCs w:val="28"/>
        </w:rPr>
        <w:t xml:space="preserve">к </w:t>
      </w:r>
      <w:r w:rsidR="00AC5DC9">
        <w:rPr>
          <w:sz w:val="28"/>
          <w:szCs w:val="28"/>
        </w:rPr>
        <w:t>п</w:t>
      </w:r>
      <w:r w:rsidR="00AC1FE8" w:rsidRPr="00D14021">
        <w:rPr>
          <w:sz w:val="28"/>
          <w:szCs w:val="28"/>
        </w:rPr>
        <w:t>остановлени</w:t>
      </w:r>
      <w:r w:rsidR="00811AAB" w:rsidRPr="00D14021">
        <w:rPr>
          <w:sz w:val="28"/>
          <w:szCs w:val="28"/>
        </w:rPr>
        <w:t>ю</w:t>
      </w:r>
      <w:r w:rsidR="00AC5DC9">
        <w:rPr>
          <w:sz w:val="28"/>
          <w:szCs w:val="28"/>
        </w:rPr>
        <w:t xml:space="preserve"> а</w:t>
      </w:r>
      <w:r w:rsidR="00AC1FE8" w:rsidRPr="00D14021">
        <w:rPr>
          <w:sz w:val="28"/>
          <w:szCs w:val="28"/>
        </w:rPr>
        <w:t xml:space="preserve">дминистрации </w:t>
      </w:r>
      <w:r w:rsidR="00153F24" w:rsidRPr="00D14021">
        <w:rPr>
          <w:sz w:val="28"/>
          <w:szCs w:val="28"/>
        </w:rPr>
        <w:t>Краснокаменского муниципального округа</w:t>
      </w:r>
      <w:r w:rsidR="00AC1FE8" w:rsidRPr="00D14021">
        <w:rPr>
          <w:sz w:val="28"/>
          <w:szCs w:val="28"/>
        </w:rPr>
        <w:t xml:space="preserve"> </w:t>
      </w:r>
      <w:r w:rsidR="004D3EB8">
        <w:rPr>
          <w:sz w:val="28"/>
          <w:szCs w:val="28"/>
        </w:rPr>
        <w:t xml:space="preserve">Забайкальского края </w:t>
      </w:r>
      <w:r w:rsidR="00AC1FE8" w:rsidRPr="00D14021">
        <w:rPr>
          <w:sz w:val="28"/>
          <w:szCs w:val="28"/>
        </w:rPr>
        <w:t xml:space="preserve">от </w:t>
      </w:r>
    </w:p>
    <w:p w:rsidR="00E62890" w:rsidRDefault="0012554C" w:rsidP="00341ECE">
      <w:pPr>
        <w:ind w:left="4536"/>
        <w:jc w:val="right"/>
        <w:rPr>
          <w:sz w:val="28"/>
          <w:szCs w:val="28"/>
        </w:rPr>
      </w:pPr>
      <w:r>
        <w:rPr>
          <w:sz w:val="28"/>
          <w:szCs w:val="28"/>
        </w:rPr>
        <w:t>22.12.</w:t>
      </w:r>
      <w:r w:rsidRPr="00D14021">
        <w:rPr>
          <w:sz w:val="28"/>
          <w:szCs w:val="28"/>
        </w:rPr>
        <w:t>2025 года №</w:t>
      </w:r>
      <w:r>
        <w:rPr>
          <w:sz w:val="28"/>
          <w:szCs w:val="28"/>
        </w:rPr>
        <w:t xml:space="preserve"> 262</w:t>
      </w:r>
    </w:p>
    <w:tbl>
      <w:tblPr>
        <w:tblW w:w="9797" w:type="dxa"/>
        <w:jc w:val="center"/>
        <w:tblLayout w:type="fixed"/>
        <w:tblLook w:val="04A0" w:firstRow="1" w:lastRow="0" w:firstColumn="1" w:lastColumn="0" w:noHBand="0" w:noVBand="1"/>
      </w:tblPr>
      <w:tblGrid>
        <w:gridCol w:w="516"/>
        <w:gridCol w:w="918"/>
        <w:gridCol w:w="1701"/>
        <w:gridCol w:w="1418"/>
        <w:gridCol w:w="1417"/>
        <w:gridCol w:w="851"/>
        <w:gridCol w:w="992"/>
        <w:gridCol w:w="992"/>
        <w:gridCol w:w="992"/>
      </w:tblGrid>
      <w:tr w:rsidR="00E62890" w:rsidRPr="00B82623" w:rsidTr="008D0564">
        <w:trPr>
          <w:trHeight w:val="375"/>
          <w:jc w:val="center"/>
        </w:trPr>
        <w:tc>
          <w:tcPr>
            <w:tcW w:w="9797" w:type="dxa"/>
            <w:gridSpan w:val="9"/>
            <w:tcBorders>
              <w:top w:val="nil"/>
              <w:left w:val="nil"/>
              <w:bottom w:val="nil"/>
              <w:right w:val="nil"/>
            </w:tcBorders>
            <w:shd w:val="clear" w:color="auto" w:fill="auto"/>
            <w:vAlign w:val="center"/>
            <w:hideMark/>
          </w:tcPr>
          <w:p w:rsidR="00E62890" w:rsidRPr="00B82623" w:rsidRDefault="00E62890" w:rsidP="008D0564">
            <w:pPr>
              <w:jc w:val="center"/>
              <w:rPr>
                <w:sz w:val="28"/>
                <w:szCs w:val="28"/>
              </w:rPr>
            </w:pPr>
            <w:r w:rsidRPr="00B82623">
              <w:rPr>
                <w:sz w:val="28"/>
                <w:szCs w:val="28"/>
              </w:rPr>
              <w:t xml:space="preserve">Размер </w:t>
            </w:r>
          </w:p>
          <w:p w:rsidR="00E62890" w:rsidRPr="00B82623" w:rsidRDefault="00E62890" w:rsidP="008D0564">
            <w:pPr>
              <w:jc w:val="center"/>
              <w:rPr>
                <w:sz w:val="28"/>
                <w:szCs w:val="28"/>
              </w:rPr>
            </w:pPr>
            <w:r w:rsidRPr="00B82623">
              <w:rPr>
                <w:sz w:val="28"/>
                <w:szCs w:val="28"/>
              </w:rPr>
              <w:t>платы за содержание жилых помещений, расположенных в многоквартирных домах, не оборудованных лифтом и мусоропроводом</w:t>
            </w:r>
          </w:p>
          <w:p w:rsidR="00E62890" w:rsidRPr="00B82623" w:rsidRDefault="00E62890" w:rsidP="008D0564">
            <w:pPr>
              <w:jc w:val="center"/>
            </w:pPr>
          </w:p>
        </w:tc>
      </w:tr>
      <w:tr w:rsidR="00E62890" w:rsidRPr="00B82623" w:rsidTr="008D0564">
        <w:trPr>
          <w:trHeight w:val="610"/>
          <w:jc w:val="cent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п/п</w:t>
            </w:r>
          </w:p>
        </w:tc>
        <w:tc>
          <w:tcPr>
            <w:tcW w:w="63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2890" w:rsidRPr="00B82623" w:rsidRDefault="00E62890" w:rsidP="008D0564">
            <w:pPr>
              <w:jc w:val="center"/>
              <w:rPr>
                <w:sz w:val="16"/>
                <w:szCs w:val="16"/>
              </w:rPr>
            </w:pPr>
            <w:r w:rsidRPr="00B82623">
              <w:rPr>
                <w:sz w:val="16"/>
                <w:szCs w:val="16"/>
              </w:rPr>
              <w:t>Адрес</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E62890" w:rsidRPr="00B82623" w:rsidRDefault="00E62890" w:rsidP="008D0564">
            <w:pPr>
              <w:jc w:val="center"/>
              <w:rPr>
                <w:sz w:val="16"/>
                <w:szCs w:val="16"/>
              </w:rPr>
            </w:pPr>
            <w:r w:rsidRPr="00B82623">
              <w:rPr>
                <w:sz w:val="16"/>
                <w:szCs w:val="16"/>
              </w:rPr>
              <w:t>площадь, м2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Размер платы, руб./м.кв.</w:t>
            </w:r>
          </w:p>
        </w:tc>
      </w:tr>
      <w:tr w:rsidR="00E62890" w:rsidRPr="00B82623" w:rsidTr="008D0564">
        <w:trPr>
          <w:trHeight w:val="382"/>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62890" w:rsidRPr="00B82623" w:rsidRDefault="00E62890" w:rsidP="008D0564">
            <w:pPr>
              <w:rPr>
                <w:sz w:val="16"/>
                <w:szCs w:val="16"/>
              </w:rPr>
            </w:pPr>
          </w:p>
        </w:tc>
        <w:tc>
          <w:tcPr>
            <w:tcW w:w="918" w:type="dxa"/>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Почтовый индекс</w:t>
            </w:r>
          </w:p>
        </w:tc>
        <w:tc>
          <w:tcPr>
            <w:tcW w:w="1701" w:type="dxa"/>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регион</w:t>
            </w:r>
          </w:p>
        </w:tc>
        <w:tc>
          <w:tcPr>
            <w:tcW w:w="1418" w:type="dxa"/>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населенный пункт</w:t>
            </w:r>
          </w:p>
        </w:tc>
        <w:tc>
          <w:tcPr>
            <w:tcW w:w="1417" w:type="dxa"/>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xml:space="preserve">улица, </w:t>
            </w:r>
            <w:proofErr w:type="spellStart"/>
            <w:r w:rsidRPr="00B82623">
              <w:rPr>
                <w:sz w:val="16"/>
                <w:szCs w:val="16"/>
              </w:rPr>
              <w:t>мкр.н</w:t>
            </w:r>
            <w:proofErr w:type="spellEnd"/>
          </w:p>
        </w:tc>
        <w:tc>
          <w:tcPr>
            <w:tcW w:w="851" w:type="dxa"/>
            <w:tcBorders>
              <w:top w:val="nil"/>
              <w:left w:val="nil"/>
              <w:bottom w:val="nil"/>
              <w:right w:val="single" w:sz="4" w:space="0" w:color="auto"/>
            </w:tcBorders>
            <w:shd w:val="clear" w:color="auto" w:fill="auto"/>
            <w:noWrap/>
            <w:vAlign w:val="center"/>
            <w:hideMark/>
          </w:tcPr>
          <w:p w:rsidR="00E62890" w:rsidRPr="00B82623" w:rsidRDefault="00E62890" w:rsidP="008D0564">
            <w:pPr>
              <w:jc w:val="center"/>
              <w:rPr>
                <w:sz w:val="16"/>
                <w:szCs w:val="16"/>
              </w:rPr>
            </w:pPr>
            <w:r w:rsidRPr="00B82623">
              <w:rPr>
                <w:sz w:val="16"/>
                <w:szCs w:val="16"/>
              </w:rPr>
              <w:t>№ дома</w:t>
            </w:r>
          </w:p>
        </w:tc>
        <w:tc>
          <w:tcPr>
            <w:tcW w:w="992" w:type="dxa"/>
            <w:tcBorders>
              <w:top w:val="nil"/>
              <w:left w:val="nil"/>
              <w:bottom w:val="single" w:sz="4" w:space="0" w:color="auto"/>
              <w:right w:val="single" w:sz="4" w:space="0" w:color="auto"/>
            </w:tcBorders>
            <w:shd w:val="clear" w:color="000000" w:fill="FFFFFF"/>
            <w:noWrap/>
            <w:vAlign w:val="center"/>
            <w:hideMark/>
          </w:tcPr>
          <w:p w:rsidR="00E62890" w:rsidRPr="00B82623" w:rsidRDefault="00E62890" w:rsidP="008D0564">
            <w:pPr>
              <w:jc w:val="center"/>
              <w:rPr>
                <w:sz w:val="16"/>
                <w:szCs w:val="16"/>
              </w:rPr>
            </w:pPr>
            <w:r w:rsidRPr="00B82623">
              <w:rPr>
                <w:sz w:val="16"/>
                <w:szCs w:val="16"/>
              </w:rPr>
              <w:t>общая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ind w:left="-108"/>
              <w:jc w:val="center"/>
              <w:rPr>
                <w:sz w:val="16"/>
                <w:szCs w:val="16"/>
              </w:rPr>
            </w:pPr>
            <w:r>
              <w:rPr>
                <w:sz w:val="16"/>
                <w:szCs w:val="16"/>
              </w:rPr>
              <w:t>с 01.01</w:t>
            </w:r>
            <w:r w:rsidRPr="00B82623">
              <w:rPr>
                <w:sz w:val="16"/>
                <w:szCs w:val="16"/>
              </w:rPr>
              <w:t>.202</w:t>
            </w:r>
            <w:r w:rsidR="008D0564">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2890" w:rsidRPr="00B82623" w:rsidRDefault="00334145" w:rsidP="008D0564">
            <w:pPr>
              <w:ind w:left="-108"/>
              <w:jc w:val="center"/>
              <w:rPr>
                <w:sz w:val="16"/>
                <w:szCs w:val="16"/>
              </w:rPr>
            </w:pPr>
            <w:r>
              <w:rPr>
                <w:sz w:val="16"/>
                <w:szCs w:val="16"/>
              </w:rPr>
              <w:t>с 01.10</w:t>
            </w:r>
            <w:r w:rsidR="00E62890" w:rsidRPr="00B82623">
              <w:rPr>
                <w:sz w:val="16"/>
                <w:szCs w:val="16"/>
              </w:rPr>
              <w:t>.202</w:t>
            </w:r>
            <w:r w:rsidR="008D0564">
              <w:rPr>
                <w:sz w:val="16"/>
                <w:szCs w:val="16"/>
              </w:rPr>
              <w:t>6</w:t>
            </w:r>
          </w:p>
        </w:tc>
      </w:tr>
      <w:tr w:rsidR="00E62890" w:rsidRPr="00B82623" w:rsidTr="008D0564">
        <w:trPr>
          <w:trHeight w:val="51"/>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1</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E62890" w:rsidRPr="00B82623" w:rsidRDefault="00E62890" w:rsidP="008D0564">
            <w:pPr>
              <w:jc w:val="center"/>
              <w:rPr>
                <w:b/>
                <w:sz w:val="16"/>
                <w:szCs w:val="16"/>
              </w:rPr>
            </w:pPr>
            <w:r w:rsidRPr="00B82623">
              <w:rPr>
                <w:b/>
                <w:sz w:val="16"/>
                <w:szCs w:val="16"/>
              </w:rPr>
              <w:t>7</w:t>
            </w:r>
          </w:p>
        </w:tc>
        <w:tc>
          <w:tcPr>
            <w:tcW w:w="992"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8</w:t>
            </w:r>
          </w:p>
        </w:tc>
        <w:tc>
          <w:tcPr>
            <w:tcW w:w="992" w:type="dxa"/>
            <w:tcBorders>
              <w:top w:val="nil"/>
              <w:left w:val="nil"/>
              <w:bottom w:val="single" w:sz="4" w:space="0" w:color="auto"/>
              <w:right w:val="single" w:sz="4" w:space="0" w:color="auto"/>
            </w:tcBorders>
            <w:shd w:val="clear" w:color="auto" w:fill="auto"/>
            <w:vAlign w:val="center"/>
          </w:tcPr>
          <w:p w:rsidR="00E62890" w:rsidRPr="00B82623" w:rsidRDefault="00E62890" w:rsidP="008D0564">
            <w:pPr>
              <w:jc w:val="center"/>
              <w:rPr>
                <w:b/>
                <w:sz w:val="16"/>
                <w:szCs w:val="16"/>
              </w:rPr>
            </w:pPr>
            <w:r w:rsidRPr="00B82623">
              <w:rPr>
                <w:b/>
                <w:sz w:val="16"/>
                <w:szCs w:val="16"/>
              </w:rPr>
              <w:t>9</w:t>
            </w:r>
          </w:p>
        </w:tc>
      </w:tr>
      <w:tr w:rsidR="00E62890" w:rsidRPr="0022502B"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1</w:t>
            </w:r>
          </w:p>
        </w:tc>
        <w:tc>
          <w:tcPr>
            <w:tcW w:w="918"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 xml:space="preserve"> д.13к1</w:t>
            </w:r>
          </w:p>
        </w:tc>
        <w:tc>
          <w:tcPr>
            <w:tcW w:w="992"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sz w:val="16"/>
                <w:szCs w:val="16"/>
              </w:rPr>
            </w:pPr>
            <w:r w:rsidRPr="00B82623">
              <w:rPr>
                <w:sz w:val="16"/>
                <w:szCs w:val="16"/>
              </w:rPr>
              <w:t>2873,66</w:t>
            </w:r>
          </w:p>
        </w:tc>
        <w:tc>
          <w:tcPr>
            <w:tcW w:w="992" w:type="dxa"/>
            <w:tcBorders>
              <w:top w:val="nil"/>
              <w:left w:val="nil"/>
              <w:bottom w:val="single" w:sz="4" w:space="0" w:color="auto"/>
              <w:right w:val="single" w:sz="4" w:space="0" w:color="auto"/>
            </w:tcBorders>
            <w:shd w:val="clear" w:color="000000" w:fill="FFFFFF"/>
            <w:noWrap/>
            <w:vAlign w:val="center"/>
            <w:hideMark/>
          </w:tcPr>
          <w:p w:rsidR="00E62890" w:rsidRPr="00B82623" w:rsidRDefault="005F6577" w:rsidP="008D0564">
            <w:pPr>
              <w:jc w:val="center"/>
              <w:rPr>
                <w:sz w:val="16"/>
                <w:szCs w:val="16"/>
              </w:rPr>
            </w:pPr>
            <w:r>
              <w:rPr>
                <w:sz w:val="16"/>
                <w:szCs w:val="16"/>
              </w:rPr>
              <w:t>33,37</w:t>
            </w:r>
          </w:p>
        </w:tc>
        <w:tc>
          <w:tcPr>
            <w:tcW w:w="992" w:type="dxa"/>
            <w:tcBorders>
              <w:top w:val="nil"/>
              <w:left w:val="nil"/>
              <w:bottom w:val="single" w:sz="4" w:space="0" w:color="auto"/>
              <w:right w:val="single" w:sz="4" w:space="0" w:color="auto"/>
            </w:tcBorders>
            <w:shd w:val="clear" w:color="000000" w:fill="FFFFFF"/>
            <w:vAlign w:val="center"/>
          </w:tcPr>
          <w:p w:rsidR="00E62890" w:rsidRPr="0022502B" w:rsidRDefault="005C00D3" w:rsidP="008D0564">
            <w:pPr>
              <w:jc w:val="center"/>
              <w:rPr>
                <w:sz w:val="16"/>
                <w:szCs w:val="16"/>
              </w:rPr>
            </w:pPr>
            <w:r>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д15к1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3585,95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д17к1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3535,13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д19к1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3113,78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3523,26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5150,58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5260,27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3348,66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3279,00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10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3508,07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2852,98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3510,32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3397,87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7044,97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15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3836,74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3822,47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5113,37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3520,71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19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4349,01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20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1261,54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4435,58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3512,99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4472,95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3530,90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25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3526,37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1474,12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1469,08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134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3515,79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29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135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616,43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30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4455,76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4462,38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4480,51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1477,89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3515,37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lastRenderedPageBreak/>
              <w:t>35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6146,49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3816,43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3834,03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1196,96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39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6137,41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40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3506,59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3511,37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3507,48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3494,32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6113,58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45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1266,23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1480,23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1454,40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3793,81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49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6128,65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50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4456,90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4441,13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1196,51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630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3501,89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632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3511,01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55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637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3608,29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638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3803,69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6-й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640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1459,82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1412,55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59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1429,38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60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1421,89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1417,98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1414,93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1411,81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"Восточный"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7в</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1420,41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65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7651,48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7710,08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7222,07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7389,21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7367,95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70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3836,26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3844,60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3860,36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3851,54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3836,13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75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239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3860,22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250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6528,38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251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5321,73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252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6254,62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79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253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5468,67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80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254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9879,62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д5к1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4420,19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lastRenderedPageBreak/>
              <w:t>82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пр-т Строителей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д5к2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4476,70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4883,53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4847,04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85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4839,12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4695,72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8014,09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4901,77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89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4896,62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90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4900,87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6274,71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4793,96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3833,15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4820,55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B82623" w:rsidRDefault="005C00D3" w:rsidP="008D0564">
            <w:pPr>
              <w:jc w:val="center"/>
              <w:rPr>
                <w:sz w:val="16"/>
                <w:szCs w:val="16"/>
              </w:rPr>
            </w:pPr>
            <w:r w:rsidRPr="00B82623">
              <w:rPr>
                <w:sz w:val="16"/>
                <w:szCs w:val="16"/>
              </w:rPr>
              <w:t>95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3846,96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517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3839,36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523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6300,86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524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3852,81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99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rPr>
            </w:pPr>
            <w:r w:rsidRPr="00E02019">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rPr>
            </w:pPr>
            <w:r w:rsidRPr="00E02019">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rPr>
            </w:pPr>
            <w:r w:rsidRPr="00E02019">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E02019" w:rsidRDefault="005C00D3" w:rsidP="008D0564">
            <w:pPr>
              <w:jc w:val="center"/>
              <w:rPr>
                <w:sz w:val="16"/>
                <w:szCs w:val="16"/>
              </w:rPr>
            </w:pPr>
            <w:r w:rsidRPr="00E02019">
              <w:rPr>
                <w:sz w:val="16"/>
                <w:szCs w:val="16"/>
              </w:rPr>
              <w:t>525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E02019" w:rsidRDefault="005C00D3" w:rsidP="008D0564">
            <w:pPr>
              <w:jc w:val="center"/>
              <w:rPr>
                <w:sz w:val="16"/>
                <w:szCs w:val="16"/>
              </w:rPr>
            </w:pPr>
            <w:r w:rsidRPr="00E02019">
              <w:rPr>
                <w:sz w:val="16"/>
                <w:szCs w:val="16"/>
              </w:rPr>
              <w:t>3857,62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E02019" w:rsidRDefault="005C00D3" w:rsidP="008D0564">
            <w:pPr>
              <w:jc w:val="center"/>
              <w:rPr>
                <w:sz w:val="16"/>
                <w:szCs w:val="16"/>
                <w:lang w:val="en-US"/>
              </w:rPr>
            </w:pPr>
            <w:r>
              <w:rPr>
                <w:sz w:val="16"/>
                <w:szCs w:val="16"/>
                <w:lang w:val="en-US"/>
              </w:rPr>
              <w:t>100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22502B" w:rsidRDefault="005C00D3" w:rsidP="008D0564">
            <w:pPr>
              <w:jc w:val="center"/>
              <w:rPr>
                <w:sz w:val="16"/>
                <w:szCs w:val="16"/>
              </w:rPr>
            </w:pPr>
            <w:r w:rsidRPr="0022502B">
              <w:rPr>
                <w:sz w:val="16"/>
                <w:szCs w:val="16"/>
              </w:rPr>
              <w:t>мкр 5-й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22502B" w:rsidRDefault="005C00D3" w:rsidP="008D0564">
            <w:pPr>
              <w:jc w:val="center"/>
              <w:rPr>
                <w:sz w:val="16"/>
                <w:szCs w:val="16"/>
                <w:lang w:val="en-US"/>
              </w:rPr>
            </w:pPr>
            <w:r w:rsidRPr="0022502B">
              <w:rPr>
                <w:sz w:val="16"/>
                <w:szCs w:val="16"/>
              </w:rPr>
              <w:t>52</w:t>
            </w:r>
            <w:r w:rsidRPr="0022502B">
              <w:rPr>
                <w:sz w:val="16"/>
                <w:szCs w:val="16"/>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22502B" w:rsidRDefault="005C00D3" w:rsidP="008D0564">
            <w:pPr>
              <w:jc w:val="center"/>
              <w:rPr>
                <w:sz w:val="16"/>
                <w:szCs w:val="16"/>
                <w:lang w:val="en-US"/>
              </w:rPr>
            </w:pPr>
            <w:r w:rsidRPr="0022502B">
              <w:rPr>
                <w:sz w:val="16"/>
                <w:szCs w:val="16"/>
                <w:lang w:val="en-US"/>
              </w:rPr>
              <w:t>8 898.5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E02019" w:rsidRDefault="005C00D3" w:rsidP="008D0564">
            <w:pPr>
              <w:jc w:val="center"/>
              <w:rPr>
                <w:sz w:val="16"/>
                <w:szCs w:val="16"/>
                <w:lang w:val="en-US"/>
              </w:rPr>
            </w:pPr>
            <w:r>
              <w:rPr>
                <w:sz w:val="16"/>
                <w:szCs w:val="16"/>
                <w:lang w:val="en-US"/>
              </w:rPr>
              <w:t>101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3957,72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3960,19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4446,24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4568,21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4565,99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E02019" w:rsidRDefault="005C00D3" w:rsidP="008D0564">
            <w:pPr>
              <w:jc w:val="center"/>
              <w:rPr>
                <w:sz w:val="16"/>
                <w:szCs w:val="16"/>
                <w:lang w:val="en-US"/>
              </w:rPr>
            </w:pPr>
            <w:r>
              <w:rPr>
                <w:sz w:val="16"/>
                <w:szCs w:val="16"/>
                <w:lang w:val="en-US"/>
              </w:rPr>
              <w:t>106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4558,96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4551,67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E02019" w:rsidRDefault="005C00D3" w:rsidP="008D0564">
            <w:pPr>
              <w:jc w:val="center"/>
              <w:rPr>
                <w:sz w:val="16"/>
                <w:szCs w:val="16"/>
                <w:lang w:val="en-US"/>
              </w:rPr>
            </w:pPr>
            <w:r>
              <w:rPr>
                <w:sz w:val="16"/>
                <w:szCs w:val="16"/>
                <w:lang w:val="en-US"/>
              </w:rPr>
              <w:t>108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3818,67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109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3845,82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4972,21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111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4958,48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4994,29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3715,04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3025,47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319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4567,66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116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4551,52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4433,44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3960,33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119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3969,68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3495,57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121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3502,65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3-й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326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3494,09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18136,64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8334,78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3979,75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126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3979,52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11985,05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128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15072,91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lastRenderedPageBreak/>
              <w:t>129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5051,71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5033,55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131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409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10365,91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410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11930,73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8586,40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3686,37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3954,71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136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10541,90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3969,80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3976,50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139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12816,38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5361,58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141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14075,55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14109,46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9ц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14080,96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15ц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5362,57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16ц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5670,66</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146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FC699D" w:rsidRDefault="005C00D3" w:rsidP="008D0564">
            <w:pPr>
              <w:jc w:val="center"/>
              <w:rPr>
                <w:color w:val="000000" w:themeColor="text1"/>
                <w:sz w:val="16"/>
                <w:szCs w:val="16"/>
              </w:rPr>
            </w:pPr>
            <w:r w:rsidRPr="00FC699D">
              <w:rPr>
                <w:color w:val="000000" w:themeColor="text1"/>
                <w:sz w:val="16"/>
                <w:szCs w:val="16"/>
              </w:rPr>
              <w:t>34ц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FC699D" w:rsidRDefault="005C00D3" w:rsidP="008D0564">
            <w:pPr>
              <w:jc w:val="center"/>
              <w:rPr>
                <w:color w:val="000000" w:themeColor="text1"/>
                <w:sz w:val="16"/>
                <w:szCs w:val="16"/>
              </w:rPr>
            </w:pPr>
            <w:r w:rsidRPr="00FC699D">
              <w:rPr>
                <w:color w:val="000000" w:themeColor="text1"/>
                <w:sz w:val="16"/>
                <w:szCs w:val="16"/>
              </w:rPr>
              <w:t>1865,00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147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CD762F" w:rsidRDefault="005C00D3" w:rsidP="008D0564">
            <w:pPr>
              <w:jc w:val="center"/>
              <w:rPr>
                <w:sz w:val="16"/>
                <w:szCs w:val="16"/>
              </w:rPr>
            </w:pPr>
            <w:r w:rsidRPr="00CD762F">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FC699D" w:rsidRDefault="005C00D3" w:rsidP="008D0564">
            <w:pPr>
              <w:jc w:val="center"/>
              <w:rPr>
                <w:color w:val="000000" w:themeColor="text1"/>
                <w:sz w:val="16"/>
                <w:szCs w:val="16"/>
              </w:rPr>
            </w:pPr>
            <w:r w:rsidRPr="00FC699D">
              <w:rPr>
                <w:color w:val="000000" w:themeColor="text1"/>
                <w:sz w:val="16"/>
                <w:szCs w:val="16"/>
              </w:rPr>
              <w:t>35ц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FC699D" w:rsidRDefault="005C00D3" w:rsidP="008D0564">
            <w:pPr>
              <w:jc w:val="center"/>
              <w:rPr>
                <w:color w:val="000000" w:themeColor="text1"/>
                <w:sz w:val="16"/>
                <w:szCs w:val="16"/>
              </w:rPr>
            </w:pPr>
            <w:r w:rsidRPr="00FC699D">
              <w:rPr>
                <w:color w:val="000000" w:themeColor="text1"/>
                <w:sz w:val="16"/>
                <w:szCs w:val="16"/>
              </w:rPr>
              <w:t>4418,32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36ц</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9715,15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149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15435,21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5042,81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5368,31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152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10540,53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15470,03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5339,64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5341,08</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10627,53</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157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15566,35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439</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3968,27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159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3964,10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7304,02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3965,94</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162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3963,22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8373,51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445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9442,30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17881,49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19733,51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167</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711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17988,77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14026,92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169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14032,65</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14056,82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171</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804</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22877,89</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jc w:val="center"/>
              <w:rPr>
                <w:sz w:val="16"/>
                <w:szCs w:val="16"/>
                <w:lang w:val="en-US"/>
              </w:rPr>
            </w:pPr>
            <w:r>
              <w:rPr>
                <w:sz w:val="16"/>
                <w:szCs w:val="16"/>
                <w:lang w:val="en-US"/>
              </w:rPr>
              <w:t>172</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805</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4869,92</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173</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806</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4727,27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lastRenderedPageBreak/>
              <w:t>174</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807</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4836,71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175</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808</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35180,51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176</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820</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35278,57</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5C00D3" w:rsidRPr="000E112F" w:rsidRDefault="005C00D3" w:rsidP="008D0564">
            <w:pPr>
              <w:rPr>
                <w:sz w:val="16"/>
                <w:szCs w:val="16"/>
                <w:lang w:val="en-US"/>
              </w:rPr>
            </w:pPr>
            <w:r>
              <w:rPr>
                <w:sz w:val="16"/>
                <w:szCs w:val="16"/>
                <w:lang w:val="en-US"/>
              </w:rPr>
              <w:t>178</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821</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12149,91</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0E112F" w:rsidRDefault="005C00D3" w:rsidP="008D0564">
            <w:pPr>
              <w:jc w:val="center"/>
              <w:rPr>
                <w:sz w:val="16"/>
                <w:szCs w:val="16"/>
                <w:lang w:val="en-US"/>
              </w:rPr>
            </w:pPr>
            <w:r>
              <w:rPr>
                <w:sz w:val="16"/>
                <w:szCs w:val="16"/>
                <w:lang w:val="en-US"/>
              </w:rPr>
              <w:t>179</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822</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1483,30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5C00D3"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5C00D3" w:rsidRPr="00D47EC7" w:rsidRDefault="005C00D3" w:rsidP="008D0564">
            <w:pPr>
              <w:jc w:val="center"/>
              <w:rPr>
                <w:sz w:val="16"/>
                <w:szCs w:val="16"/>
                <w:lang w:val="en-US"/>
              </w:rPr>
            </w:pPr>
            <w:r>
              <w:rPr>
                <w:sz w:val="16"/>
                <w:szCs w:val="16"/>
                <w:lang w:val="en-US"/>
              </w:rPr>
              <w:t>180</w:t>
            </w:r>
          </w:p>
        </w:tc>
        <w:tc>
          <w:tcPr>
            <w:tcW w:w="9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1"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41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417"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8-й</w:t>
            </w:r>
          </w:p>
        </w:tc>
        <w:tc>
          <w:tcPr>
            <w:tcW w:w="851"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823</w:t>
            </w:r>
          </w:p>
        </w:tc>
        <w:tc>
          <w:tcPr>
            <w:tcW w:w="992"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center"/>
              <w:rPr>
                <w:sz w:val="16"/>
                <w:szCs w:val="16"/>
              </w:rPr>
            </w:pPr>
            <w:r w:rsidRPr="00B82623">
              <w:rPr>
                <w:sz w:val="16"/>
                <w:szCs w:val="16"/>
              </w:rPr>
              <w:t>3094,60</w:t>
            </w:r>
          </w:p>
        </w:tc>
        <w:tc>
          <w:tcPr>
            <w:tcW w:w="992" w:type="dxa"/>
            <w:tcBorders>
              <w:top w:val="nil"/>
              <w:left w:val="nil"/>
              <w:bottom w:val="single" w:sz="4" w:space="0" w:color="auto"/>
              <w:right w:val="single" w:sz="4" w:space="0" w:color="auto"/>
            </w:tcBorders>
            <w:shd w:val="clear" w:color="000000" w:fill="FFFFFF"/>
            <w:noWrap/>
            <w:hideMark/>
          </w:tcPr>
          <w:p w:rsidR="005C00D3" w:rsidRDefault="005C00D3" w:rsidP="005F6577">
            <w:pPr>
              <w:jc w:val="center"/>
            </w:pPr>
            <w:r w:rsidRPr="00DB7BEF">
              <w:rPr>
                <w:sz w:val="16"/>
                <w:szCs w:val="16"/>
              </w:rPr>
              <w:t>33,37</w:t>
            </w:r>
          </w:p>
        </w:tc>
        <w:tc>
          <w:tcPr>
            <w:tcW w:w="992" w:type="dxa"/>
            <w:tcBorders>
              <w:top w:val="nil"/>
              <w:left w:val="nil"/>
              <w:bottom w:val="single" w:sz="4" w:space="0" w:color="auto"/>
              <w:right w:val="single" w:sz="4" w:space="0" w:color="auto"/>
            </w:tcBorders>
            <w:shd w:val="clear" w:color="000000" w:fill="FFFFFF"/>
          </w:tcPr>
          <w:p w:rsidR="005C00D3" w:rsidRDefault="005C00D3" w:rsidP="005C00D3">
            <w:pPr>
              <w:jc w:val="center"/>
            </w:pPr>
            <w:r w:rsidRPr="00AD0774">
              <w:rPr>
                <w:sz w:val="16"/>
                <w:szCs w:val="16"/>
              </w:rPr>
              <w:t>37,37</w:t>
            </w:r>
          </w:p>
        </w:tc>
      </w:tr>
      <w:tr w:rsidR="00E62890" w:rsidRPr="00B82623" w:rsidTr="008D056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w:t>
            </w:r>
          </w:p>
        </w:tc>
        <w:tc>
          <w:tcPr>
            <w:tcW w:w="918" w:type="dxa"/>
            <w:tcBorders>
              <w:top w:val="nil"/>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bCs/>
                <w:sz w:val="16"/>
                <w:szCs w:val="16"/>
              </w:rPr>
            </w:pPr>
            <w:r w:rsidRPr="00B82623">
              <w:rPr>
                <w:b/>
                <w:bCs/>
                <w:sz w:val="16"/>
                <w:szCs w:val="16"/>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E62890" w:rsidRPr="00B24A0A" w:rsidRDefault="00E62890" w:rsidP="008D0564">
            <w:pPr>
              <w:jc w:val="center"/>
              <w:rPr>
                <w:b/>
                <w:bCs/>
                <w:sz w:val="16"/>
                <w:szCs w:val="16"/>
                <w:lang w:val="en-US"/>
              </w:rPr>
            </w:pPr>
            <w:r>
              <w:rPr>
                <w:b/>
                <w:bCs/>
                <w:sz w:val="16"/>
                <w:szCs w:val="16"/>
                <w:lang w:val="en-US"/>
              </w:rPr>
              <w:t>1065250.13</w:t>
            </w:r>
          </w:p>
        </w:tc>
        <w:tc>
          <w:tcPr>
            <w:tcW w:w="992"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sz w:val="16"/>
                <w:szCs w:val="16"/>
              </w:rPr>
            </w:pPr>
            <w:r w:rsidRPr="00B82623">
              <w:rPr>
                <w:sz w:val="16"/>
                <w:szCs w:val="16"/>
              </w:rPr>
              <w:t> </w:t>
            </w:r>
          </w:p>
        </w:tc>
        <w:tc>
          <w:tcPr>
            <w:tcW w:w="992" w:type="dxa"/>
            <w:tcBorders>
              <w:top w:val="nil"/>
              <w:left w:val="nil"/>
              <w:bottom w:val="single" w:sz="4" w:space="0" w:color="auto"/>
              <w:right w:val="single" w:sz="4" w:space="0" w:color="auto"/>
            </w:tcBorders>
            <w:shd w:val="clear" w:color="auto" w:fill="auto"/>
            <w:vAlign w:val="center"/>
          </w:tcPr>
          <w:p w:rsidR="00E62890" w:rsidRPr="00B82623" w:rsidRDefault="00E62890" w:rsidP="008D0564">
            <w:pPr>
              <w:jc w:val="center"/>
              <w:rPr>
                <w:sz w:val="16"/>
                <w:szCs w:val="16"/>
              </w:rPr>
            </w:pPr>
            <w:r w:rsidRPr="00B82623">
              <w:rPr>
                <w:sz w:val="16"/>
                <w:szCs w:val="16"/>
              </w:rPr>
              <w:t> </w:t>
            </w:r>
          </w:p>
        </w:tc>
      </w:tr>
    </w:tbl>
    <w:p w:rsidR="00E62890" w:rsidRPr="00D14021" w:rsidRDefault="00E62890" w:rsidP="00341ECE">
      <w:pPr>
        <w:ind w:left="4536"/>
        <w:jc w:val="right"/>
        <w:rPr>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pPr>
    </w:p>
    <w:p w:rsidR="008D0564" w:rsidRDefault="008D0564" w:rsidP="00FC4CC7">
      <w:pPr>
        <w:widowControl w:val="0"/>
        <w:autoSpaceDE w:val="0"/>
        <w:autoSpaceDN w:val="0"/>
        <w:adjustRightInd w:val="0"/>
        <w:spacing w:before="108" w:after="108"/>
        <w:jc w:val="center"/>
        <w:outlineLvl w:val="0"/>
        <w:rPr>
          <w:b/>
          <w:bCs/>
          <w:sz w:val="28"/>
          <w:szCs w:val="28"/>
        </w:rPr>
      </w:pPr>
    </w:p>
    <w:p w:rsidR="008D0564" w:rsidRDefault="008D0564" w:rsidP="00FC4CC7">
      <w:pPr>
        <w:widowControl w:val="0"/>
        <w:autoSpaceDE w:val="0"/>
        <w:autoSpaceDN w:val="0"/>
        <w:adjustRightInd w:val="0"/>
        <w:spacing w:before="108" w:after="108"/>
        <w:jc w:val="center"/>
        <w:outlineLvl w:val="0"/>
        <w:rPr>
          <w:b/>
          <w:bCs/>
          <w:sz w:val="28"/>
          <w:szCs w:val="28"/>
        </w:rPr>
      </w:pPr>
    </w:p>
    <w:p w:rsidR="00E62890" w:rsidRPr="00D14021" w:rsidRDefault="00E62890" w:rsidP="004D3EB8">
      <w:pPr>
        <w:ind w:left="4536"/>
        <w:jc w:val="right"/>
        <w:rPr>
          <w:sz w:val="28"/>
          <w:szCs w:val="28"/>
        </w:rPr>
      </w:pPr>
      <w:r w:rsidRPr="00D14021">
        <w:rPr>
          <w:sz w:val="28"/>
          <w:szCs w:val="28"/>
        </w:rPr>
        <w:t xml:space="preserve">Приложение </w:t>
      </w:r>
      <w:r>
        <w:rPr>
          <w:sz w:val="28"/>
          <w:szCs w:val="28"/>
        </w:rPr>
        <w:t>№2</w:t>
      </w:r>
    </w:p>
    <w:p w:rsidR="004D3EB8" w:rsidRDefault="00AC5DC9" w:rsidP="004D3EB8">
      <w:pPr>
        <w:ind w:left="4536"/>
        <w:jc w:val="right"/>
        <w:rPr>
          <w:sz w:val="28"/>
          <w:szCs w:val="28"/>
        </w:rPr>
      </w:pPr>
      <w:r>
        <w:rPr>
          <w:sz w:val="28"/>
          <w:szCs w:val="28"/>
        </w:rPr>
        <w:lastRenderedPageBreak/>
        <w:t>к постановлению а</w:t>
      </w:r>
      <w:r w:rsidR="00E62890" w:rsidRPr="00D14021">
        <w:rPr>
          <w:sz w:val="28"/>
          <w:szCs w:val="28"/>
        </w:rPr>
        <w:t>дминистрации</w:t>
      </w:r>
      <w:r w:rsidR="004D3EB8">
        <w:rPr>
          <w:sz w:val="28"/>
          <w:szCs w:val="28"/>
        </w:rPr>
        <w:t xml:space="preserve"> </w:t>
      </w:r>
      <w:r w:rsidR="00E62890" w:rsidRPr="00D14021">
        <w:rPr>
          <w:sz w:val="28"/>
          <w:szCs w:val="28"/>
        </w:rPr>
        <w:t xml:space="preserve">Краснокаменского муниципального </w:t>
      </w:r>
      <w:r w:rsidR="004D3EB8" w:rsidRPr="00D14021">
        <w:rPr>
          <w:sz w:val="28"/>
          <w:szCs w:val="28"/>
        </w:rPr>
        <w:t xml:space="preserve">округа </w:t>
      </w:r>
      <w:r w:rsidR="004D3EB8">
        <w:rPr>
          <w:sz w:val="28"/>
          <w:szCs w:val="28"/>
        </w:rPr>
        <w:t xml:space="preserve">Забайкальского края </w:t>
      </w:r>
      <w:r w:rsidR="00E62890" w:rsidRPr="00D14021">
        <w:rPr>
          <w:sz w:val="28"/>
          <w:szCs w:val="28"/>
        </w:rPr>
        <w:t>от</w:t>
      </w:r>
    </w:p>
    <w:p w:rsidR="00E62890" w:rsidRDefault="00E62890" w:rsidP="004D3EB8">
      <w:pPr>
        <w:ind w:left="4536"/>
        <w:jc w:val="right"/>
        <w:rPr>
          <w:sz w:val="28"/>
          <w:szCs w:val="28"/>
        </w:rPr>
      </w:pPr>
      <w:r w:rsidRPr="00D14021">
        <w:rPr>
          <w:sz w:val="28"/>
          <w:szCs w:val="28"/>
        </w:rPr>
        <w:t xml:space="preserve"> </w:t>
      </w:r>
      <w:r w:rsidR="0012554C">
        <w:rPr>
          <w:sz w:val="28"/>
          <w:szCs w:val="28"/>
        </w:rPr>
        <w:t>22.12.</w:t>
      </w:r>
      <w:r w:rsidR="0012554C" w:rsidRPr="00D14021">
        <w:rPr>
          <w:sz w:val="28"/>
          <w:szCs w:val="28"/>
        </w:rPr>
        <w:t>2025 года №</w:t>
      </w:r>
      <w:r w:rsidR="0012554C">
        <w:rPr>
          <w:sz w:val="28"/>
          <w:szCs w:val="28"/>
        </w:rPr>
        <w:t xml:space="preserve"> 262</w:t>
      </w:r>
    </w:p>
    <w:p w:rsidR="00E62890" w:rsidRDefault="00E62890" w:rsidP="00FC4CC7">
      <w:pPr>
        <w:widowControl w:val="0"/>
        <w:autoSpaceDE w:val="0"/>
        <w:autoSpaceDN w:val="0"/>
        <w:adjustRightInd w:val="0"/>
        <w:spacing w:before="108" w:after="108"/>
        <w:jc w:val="center"/>
        <w:outlineLvl w:val="0"/>
        <w:rPr>
          <w:b/>
          <w:bCs/>
          <w:sz w:val="28"/>
          <w:szCs w:val="28"/>
        </w:rPr>
      </w:pPr>
    </w:p>
    <w:tbl>
      <w:tblPr>
        <w:tblW w:w="10207" w:type="dxa"/>
        <w:tblInd w:w="-318" w:type="dxa"/>
        <w:tblLayout w:type="fixed"/>
        <w:tblLook w:val="04A0" w:firstRow="1" w:lastRow="0" w:firstColumn="1" w:lastColumn="0" w:noHBand="0" w:noVBand="1"/>
      </w:tblPr>
      <w:tblGrid>
        <w:gridCol w:w="424"/>
        <w:gridCol w:w="709"/>
        <w:gridCol w:w="1702"/>
        <w:gridCol w:w="1558"/>
        <w:gridCol w:w="1700"/>
        <w:gridCol w:w="996"/>
        <w:gridCol w:w="850"/>
        <w:gridCol w:w="1134"/>
        <w:gridCol w:w="1134"/>
      </w:tblGrid>
      <w:tr w:rsidR="00E62890" w:rsidRPr="00B82623" w:rsidTr="008D0564">
        <w:trPr>
          <w:trHeight w:val="375"/>
        </w:trPr>
        <w:tc>
          <w:tcPr>
            <w:tcW w:w="9073" w:type="dxa"/>
            <w:gridSpan w:val="8"/>
            <w:tcBorders>
              <w:top w:val="nil"/>
              <w:left w:val="nil"/>
              <w:bottom w:val="nil"/>
              <w:right w:val="nil"/>
            </w:tcBorders>
            <w:shd w:val="clear" w:color="auto" w:fill="auto"/>
            <w:vAlign w:val="center"/>
            <w:hideMark/>
          </w:tcPr>
          <w:p w:rsidR="00E62890" w:rsidRPr="00B82623" w:rsidRDefault="00E62890" w:rsidP="008D0564">
            <w:pPr>
              <w:jc w:val="center"/>
              <w:rPr>
                <w:sz w:val="28"/>
                <w:szCs w:val="28"/>
              </w:rPr>
            </w:pPr>
            <w:r w:rsidRPr="00B82623">
              <w:rPr>
                <w:sz w:val="28"/>
                <w:szCs w:val="28"/>
              </w:rPr>
              <w:t>Размер</w:t>
            </w:r>
          </w:p>
          <w:p w:rsidR="00E62890" w:rsidRPr="00B82623" w:rsidRDefault="00E62890" w:rsidP="008D0564">
            <w:pPr>
              <w:jc w:val="center"/>
              <w:rPr>
                <w:sz w:val="28"/>
                <w:szCs w:val="28"/>
              </w:rPr>
            </w:pPr>
            <w:r w:rsidRPr="00B82623">
              <w:rPr>
                <w:sz w:val="28"/>
                <w:szCs w:val="28"/>
              </w:rPr>
              <w:t xml:space="preserve"> платы за содержание жилых помещений, </w:t>
            </w:r>
          </w:p>
          <w:p w:rsidR="00E62890" w:rsidRPr="00B82623" w:rsidRDefault="00E62890" w:rsidP="008D0564">
            <w:pPr>
              <w:jc w:val="center"/>
              <w:rPr>
                <w:sz w:val="28"/>
                <w:szCs w:val="28"/>
              </w:rPr>
            </w:pPr>
            <w:r w:rsidRPr="00B82623">
              <w:rPr>
                <w:sz w:val="28"/>
                <w:szCs w:val="28"/>
              </w:rPr>
              <w:t xml:space="preserve">расположенных в многоквартирных домах,  </w:t>
            </w:r>
          </w:p>
          <w:p w:rsidR="00E62890" w:rsidRPr="00B82623" w:rsidRDefault="00E62890" w:rsidP="008D0564">
            <w:pPr>
              <w:jc w:val="center"/>
              <w:rPr>
                <w:sz w:val="28"/>
                <w:szCs w:val="28"/>
              </w:rPr>
            </w:pPr>
            <w:r w:rsidRPr="00B82623">
              <w:rPr>
                <w:sz w:val="28"/>
                <w:szCs w:val="28"/>
              </w:rPr>
              <w:t>оборудованных лифтом и мусоропроводом</w:t>
            </w:r>
          </w:p>
          <w:p w:rsidR="00E62890" w:rsidRPr="00B82623" w:rsidRDefault="00E62890" w:rsidP="008D0564">
            <w:pPr>
              <w:ind w:firstLine="708"/>
              <w:jc w:val="center"/>
              <w:rPr>
                <w:sz w:val="28"/>
                <w:szCs w:val="28"/>
              </w:rPr>
            </w:pPr>
          </w:p>
        </w:tc>
        <w:tc>
          <w:tcPr>
            <w:tcW w:w="1134" w:type="dxa"/>
            <w:tcBorders>
              <w:top w:val="nil"/>
              <w:left w:val="nil"/>
              <w:bottom w:val="nil"/>
              <w:right w:val="nil"/>
            </w:tcBorders>
          </w:tcPr>
          <w:p w:rsidR="00E62890" w:rsidRPr="00B82623" w:rsidRDefault="00E62890" w:rsidP="008D0564">
            <w:pPr>
              <w:jc w:val="center"/>
              <w:rPr>
                <w:sz w:val="28"/>
                <w:szCs w:val="28"/>
              </w:rPr>
            </w:pPr>
          </w:p>
        </w:tc>
      </w:tr>
      <w:tr w:rsidR="00E62890" w:rsidRPr="00B82623" w:rsidTr="008D0564">
        <w:trPr>
          <w:trHeight w:val="300"/>
        </w:trPr>
        <w:tc>
          <w:tcPr>
            <w:tcW w:w="424" w:type="dxa"/>
            <w:tcBorders>
              <w:top w:val="nil"/>
              <w:left w:val="nil"/>
              <w:bottom w:val="nil"/>
              <w:right w:val="nil"/>
            </w:tcBorders>
            <w:shd w:val="clear" w:color="auto" w:fill="auto"/>
            <w:noWrap/>
            <w:vAlign w:val="bottom"/>
            <w:hideMark/>
          </w:tcPr>
          <w:p w:rsidR="00E62890" w:rsidRPr="00B82623" w:rsidRDefault="00E62890" w:rsidP="008D0564">
            <w:pPr>
              <w:rPr>
                <w:sz w:val="20"/>
                <w:szCs w:val="20"/>
              </w:rPr>
            </w:pPr>
          </w:p>
        </w:tc>
        <w:tc>
          <w:tcPr>
            <w:tcW w:w="709" w:type="dxa"/>
            <w:tcBorders>
              <w:top w:val="nil"/>
              <w:left w:val="nil"/>
              <w:bottom w:val="nil"/>
              <w:right w:val="nil"/>
            </w:tcBorders>
            <w:shd w:val="clear" w:color="auto" w:fill="auto"/>
            <w:noWrap/>
            <w:vAlign w:val="bottom"/>
            <w:hideMark/>
          </w:tcPr>
          <w:p w:rsidR="00E62890" w:rsidRPr="00B82623" w:rsidRDefault="00E62890" w:rsidP="008D0564">
            <w:pPr>
              <w:rPr>
                <w:sz w:val="20"/>
                <w:szCs w:val="20"/>
              </w:rPr>
            </w:pPr>
          </w:p>
        </w:tc>
        <w:tc>
          <w:tcPr>
            <w:tcW w:w="1702" w:type="dxa"/>
            <w:tcBorders>
              <w:top w:val="nil"/>
              <w:left w:val="nil"/>
              <w:bottom w:val="nil"/>
              <w:right w:val="nil"/>
            </w:tcBorders>
            <w:shd w:val="clear" w:color="auto" w:fill="auto"/>
            <w:noWrap/>
            <w:vAlign w:val="bottom"/>
            <w:hideMark/>
          </w:tcPr>
          <w:p w:rsidR="00E62890" w:rsidRPr="00B82623" w:rsidRDefault="00E62890" w:rsidP="008D0564">
            <w:pPr>
              <w:rPr>
                <w:sz w:val="20"/>
                <w:szCs w:val="20"/>
              </w:rPr>
            </w:pPr>
          </w:p>
        </w:tc>
        <w:tc>
          <w:tcPr>
            <w:tcW w:w="1558" w:type="dxa"/>
            <w:tcBorders>
              <w:top w:val="nil"/>
              <w:left w:val="nil"/>
              <w:bottom w:val="nil"/>
              <w:right w:val="nil"/>
            </w:tcBorders>
            <w:shd w:val="clear" w:color="auto" w:fill="auto"/>
            <w:noWrap/>
            <w:vAlign w:val="bottom"/>
            <w:hideMark/>
          </w:tcPr>
          <w:p w:rsidR="00E62890" w:rsidRPr="00B82623" w:rsidRDefault="00E62890" w:rsidP="008D0564">
            <w:pPr>
              <w:rPr>
                <w:sz w:val="20"/>
                <w:szCs w:val="20"/>
              </w:rPr>
            </w:pPr>
          </w:p>
        </w:tc>
        <w:tc>
          <w:tcPr>
            <w:tcW w:w="1700" w:type="dxa"/>
            <w:tcBorders>
              <w:top w:val="nil"/>
              <w:left w:val="nil"/>
              <w:bottom w:val="nil"/>
              <w:right w:val="nil"/>
            </w:tcBorders>
            <w:shd w:val="clear" w:color="auto" w:fill="auto"/>
            <w:noWrap/>
            <w:vAlign w:val="bottom"/>
            <w:hideMark/>
          </w:tcPr>
          <w:p w:rsidR="00E62890" w:rsidRPr="00B82623" w:rsidRDefault="00E62890" w:rsidP="008D0564">
            <w:pPr>
              <w:rPr>
                <w:sz w:val="20"/>
                <w:szCs w:val="20"/>
              </w:rPr>
            </w:pPr>
          </w:p>
        </w:tc>
        <w:tc>
          <w:tcPr>
            <w:tcW w:w="996" w:type="dxa"/>
            <w:tcBorders>
              <w:top w:val="nil"/>
              <w:left w:val="nil"/>
              <w:bottom w:val="single" w:sz="4" w:space="0" w:color="auto"/>
              <w:right w:val="nil"/>
            </w:tcBorders>
            <w:shd w:val="clear" w:color="auto" w:fill="auto"/>
            <w:noWrap/>
            <w:vAlign w:val="bottom"/>
            <w:hideMark/>
          </w:tcPr>
          <w:p w:rsidR="00E62890" w:rsidRPr="00B82623" w:rsidRDefault="00E62890" w:rsidP="008D0564">
            <w:pPr>
              <w:jc w:val="center"/>
              <w:rPr>
                <w:sz w:val="20"/>
                <w:szCs w:val="20"/>
              </w:rPr>
            </w:pPr>
          </w:p>
        </w:tc>
        <w:tc>
          <w:tcPr>
            <w:tcW w:w="850" w:type="dxa"/>
            <w:tcBorders>
              <w:top w:val="nil"/>
              <w:left w:val="nil"/>
              <w:bottom w:val="single" w:sz="4" w:space="0" w:color="auto"/>
              <w:right w:val="nil"/>
            </w:tcBorders>
            <w:shd w:val="clear" w:color="000000" w:fill="FFFFFF"/>
            <w:noWrap/>
            <w:vAlign w:val="bottom"/>
            <w:hideMark/>
          </w:tcPr>
          <w:p w:rsidR="00E62890" w:rsidRPr="00B82623" w:rsidRDefault="00E62890" w:rsidP="008D0564">
            <w:pPr>
              <w:jc w:val="center"/>
              <w:rPr>
                <w:sz w:val="20"/>
                <w:szCs w:val="20"/>
              </w:rPr>
            </w:pPr>
            <w:r w:rsidRPr="00B82623">
              <w:rPr>
                <w:sz w:val="20"/>
                <w:szCs w:val="20"/>
              </w:rPr>
              <w:t> </w:t>
            </w:r>
          </w:p>
        </w:tc>
        <w:tc>
          <w:tcPr>
            <w:tcW w:w="1134" w:type="dxa"/>
            <w:tcBorders>
              <w:top w:val="nil"/>
              <w:left w:val="nil"/>
              <w:bottom w:val="nil"/>
            </w:tcBorders>
            <w:shd w:val="clear" w:color="auto" w:fill="auto"/>
            <w:noWrap/>
            <w:vAlign w:val="bottom"/>
            <w:hideMark/>
          </w:tcPr>
          <w:p w:rsidR="00E62890" w:rsidRPr="00B82623" w:rsidRDefault="00E62890" w:rsidP="008D0564">
            <w:pPr>
              <w:rPr>
                <w:sz w:val="16"/>
                <w:szCs w:val="16"/>
              </w:rPr>
            </w:pPr>
          </w:p>
        </w:tc>
        <w:tc>
          <w:tcPr>
            <w:tcW w:w="1134" w:type="dxa"/>
            <w:tcBorders>
              <w:top w:val="nil"/>
              <w:left w:val="nil"/>
              <w:bottom w:val="nil"/>
            </w:tcBorders>
          </w:tcPr>
          <w:p w:rsidR="00E62890" w:rsidRPr="00B82623" w:rsidRDefault="00E62890" w:rsidP="008D0564">
            <w:pPr>
              <w:rPr>
                <w:sz w:val="16"/>
                <w:szCs w:val="16"/>
              </w:rPr>
            </w:pPr>
          </w:p>
        </w:tc>
      </w:tr>
      <w:tr w:rsidR="00E62890" w:rsidRPr="00B82623" w:rsidTr="008D0564">
        <w:trPr>
          <w:trHeight w:val="226"/>
        </w:trPr>
        <w:tc>
          <w:tcPr>
            <w:tcW w:w="424" w:type="dxa"/>
            <w:vMerge w:val="restart"/>
            <w:tcBorders>
              <w:top w:val="single" w:sz="4" w:space="0" w:color="auto"/>
              <w:left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п/п</w:t>
            </w:r>
          </w:p>
        </w:tc>
        <w:tc>
          <w:tcPr>
            <w:tcW w:w="66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890" w:rsidRPr="00B82623" w:rsidRDefault="00E62890" w:rsidP="008D0564">
            <w:pPr>
              <w:jc w:val="center"/>
              <w:rPr>
                <w:sz w:val="16"/>
                <w:szCs w:val="16"/>
              </w:rPr>
            </w:pPr>
            <w:r w:rsidRPr="00B82623">
              <w:rPr>
                <w:sz w:val="16"/>
                <w:szCs w:val="16"/>
              </w:rPr>
              <w:t>Адрес</w:t>
            </w:r>
          </w:p>
        </w:tc>
        <w:tc>
          <w:tcPr>
            <w:tcW w:w="850" w:type="dxa"/>
            <w:tcBorders>
              <w:top w:val="single" w:sz="4" w:space="0" w:color="auto"/>
              <w:left w:val="single" w:sz="4" w:space="0" w:color="auto"/>
              <w:bottom w:val="single" w:sz="4" w:space="0" w:color="auto"/>
              <w:right w:val="nil"/>
            </w:tcBorders>
            <w:shd w:val="clear" w:color="000000" w:fill="FFFFFF"/>
            <w:vAlign w:val="center"/>
          </w:tcPr>
          <w:p w:rsidR="00E62890" w:rsidRPr="00B82623" w:rsidRDefault="00E62890" w:rsidP="008D0564">
            <w:pPr>
              <w:jc w:val="center"/>
              <w:rPr>
                <w:sz w:val="16"/>
                <w:szCs w:val="16"/>
              </w:rPr>
            </w:pPr>
            <w:r w:rsidRPr="00B82623">
              <w:rPr>
                <w:sz w:val="16"/>
                <w:szCs w:val="16"/>
              </w:rPr>
              <w:t>площадьм2</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Размер платы, руб./м.кв.</w:t>
            </w:r>
          </w:p>
        </w:tc>
      </w:tr>
      <w:tr w:rsidR="00E62890" w:rsidRPr="00B82623" w:rsidTr="008D0564">
        <w:trPr>
          <w:trHeight w:val="184"/>
        </w:trPr>
        <w:tc>
          <w:tcPr>
            <w:tcW w:w="424" w:type="dxa"/>
            <w:vMerge/>
            <w:tcBorders>
              <w:left w:val="single" w:sz="4" w:space="0" w:color="auto"/>
              <w:right w:val="single" w:sz="4" w:space="0" w:color="auto"/>
            </w:tcBorders>
            <w:vAlign w:val="center"/>
            <w:hideMark/>
          </w:tcPr>
          <w:p w:rsidR="00E62890" w:rsidRPr="00B82623" w:rsidRDefault="00E62890" w:rsidP="008D0564">
            <w:pPr>
              <w:rPr>
                <w:sz w:val="16"/>
                <w:szCs w:val="16"/>
              </w:rPr>
            </w:pPr>
          </w:p>
        </w:tc>
        <w:tc>
          <w:tcPr>
            <w:tcW w:w="709" w:type="dxa"/>
            <w:vMerge w:val="restart"/>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Почтовый индекс</w:t>
            </w:r>
          </w:p>
        </w:tc>
        <w:tc>
          <w:tcPr>
            <w:tcW w:w="1702" w:type="dxa"/>
            <w:vMerge w:val="restart"/>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регион</w:t>
            </w:r>
          </w:p>
        </w:tc>
        <w:tc>
          <w:tcPr>
            <w:tcW w:w="1558" w:type="dxa"/>
            <w:vMerge w:val="restart"/>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населенный пункт</w:t>
            </w:r>
          </w:p>
        </w:tc>
        <w:tc>
          <w:tcPr>
            <w:tcW w:w="1700" w:type="dxa"/>
            <w:vMerge w:val="restart"/>
            <w:tcBorders>
              <w:top w:val="nil"/>
              <w:left w:val="nil"/>
              <w:bottom w:val="nil"/>
              <w:right w:val="single" w:sz="4" w:space="0" w:color="auto"/>
            </w:tcBorders>
            <w:shd w:val="clear" w:color="auto" w:fill="auto"/>
            <w:vAlign w:val="center"/>
            <w:hideMark/>
          </w:tcPr>
          <w:p w:rsidR="00E62890" w:rsidRPr="00B82623" w:rsidRDefault="00E62890" w:rsidP="008D0564">
            <w:pPr>
              <w:jc w:val="center"/>
              <w:rPr>
                <w:sz w:val="16"/>
                <w:szCs w:val="16"/>
              </w:rPr>
            </w:pPr>
            <w:r w:rsidRPr="00B82623">
              <w:rPr>
                <w:sz w:val="16"/>
                <w:szCs w:val="16"/>
              </w:rPr>
              <w:t xml:space="preserve">улица, </w:t>
            </w:r>
            <w:proofErr w:type="spellStart"/>
            <w:r w:rsidRPr="00B82623">
              <w:rPr>
                <w:sz w:val="16"/>
                <w:szCs w:val="16"/>
              </w:rPr>
              <w:t>мкр.н</w:t>
            </w:r>
            <w:proofErr w:type="spellEnd"/>
          </w:p>
        </w:tc>
        <w:tc>
          <w:tcPr>
            <w:tcW w:w="996" w:type="dxa"/>
            <w:vMerge w:val="restart"/>
            <w:tcBorders>
              <w:top w:val="nil"/>
              <w:left w:val="nil"/>
              <w:bottom w:val="nil"/>
              <w:right w:val="single" w:sz="4" w:space="0" w:color="auto"/>
            </w:tcBorders>
            <w:shd w:val="clear" w:color="auto" w:fill="auto"/>
            <w:noWrap/>
            <w:vAlign w:val="center"/>
            <w:hideMark/>
          </w:tcPr>
          <w:p w:rsidR="00E62890" w:rsidRPr="00B82623" w:rsidRDefault="00E62890" w:rsidP="008D0564">
            <w:pPr>
              <w:jc w:val="center"/>
              <w:rPr>
                <w:sz w:val="16"/>
                <w:szCs w:val="16"/>
              </w:rPr>
            </w:pPr>
            <w:r w:rsidRPr="00B82623">
              <w:rPr>
                <w:sz w:val="16"/>
                <w:szCs w:val="16"/>
              </w:rPr>
              <w:t>№ дома</w:t>
            </w:r>
          </w:p>
        </w:tc>
        <w:tc>
          <w:tcPr>
            <w:tcW w:w="850" w:type="dxa"/>
            <w:vMerge w:val="restart"/>
            <w:tcBorders>
              <w:top w:val="nil"/>
              <w:left w:val="nil"/>
              <w:right w:val="single" w:sz="4" w:space="0" w:color="auto"/>
            </w:tcBorders>
            <w:shd w:val="clear" w:color="000000" w:fill="FFFFFF"/>
            <w:noWrap/>
            <w:vAlign w:val="center"/>
            <w:hideMark/>
          </w:tcPr>
          <w:p w:rsidR="00E62890" w:rsidRPr="00B82623" w:rsidRDefault="00E62890" w:rsidP="008D0564">
            <w:pPr>
              <w:jc w:val="center"/>
              <w:rPr>
                <w:sz w:val="16"/>
                <w:szCs w:val="16"/>
              </w:rPr>
            </w:pPr>
            <w:r w:rsidRPr="00B82623">
              <w:rPr>
                <w:sz w:val="16"/>
                <w:szCs w:val="16"/>
              </w:rPr>
              <w:t>общая</w:t>
            </w:r>
          </w:p>
        </w:tc>
        <w:tc>
          <w:tcPr>
            <w:tcW w:w="2268" w:type="dxa"/>
            <w:gridSpan w:val="2"/>
            <w:vMerge/>
            <w:tcBorders>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p>
        </w:tc>
      </w:tr>
      <w:tr w:rsidR="00E62890" w:rsidRPr="00B82623" w:rsidTr="008D0564">
        <w:trPr>
          <w:trHeight w:val="300"/>
        </w:trPr>
        <w:tc>
          <w:tcPr>
            <w:tcW w:w="424" w:type="dxa"/>
            <w:vMerge/>
            <w:tcBorders>
              <w:left w:val="single" w:sz="4" w:space="0" w:color="auto"/>
              <w:bottom w:val="single" w:sz="4" w:space="0" w:color="auto"/>
              <w:right w:val="single" w:sz="4" w:space="0" w:color="auto"/>
            </w:tcBorders>
            <w:vAlign w:val="center"/>
            <w:hideMark/>
          </w:tcPr>
          <w:p w:rsidR="00E62890" w:rsidRPr="00B82623" w:rsidRDefault="00E62890" w:rsidP="008D0564">
            <w:pPr>
              <w:rPr>
                <w:sz w:val="16"/>
                <w:szCs w:val="16"/>
              </w:rPr>
            </w:pPr>
          </w:p>
        </w:tc>
        <w:tc>
          <w:tcPr>
            <w:tcW w:w="709" w:type="dxa"/>
            <w:vMerge/>
            <w:tcBorders>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p>
        </w:tc>
        <w:tc>
          <w:tcPr>
            <w:tcW w:w="1702" w:type="dxa"/>
            <w:vMerge/>
            <w:tcBorders>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p>
        </w:tc>
        <w:tc>
          <w:tcPr>
            <w:tcW w:w="1558" w:type="dxa"/>
            <w:vMerge/>
            <w:tcBorders>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p>
        </w:tc>
        <w:tc>
          <w:tcPr>
            <w:tcW w:w="1700" w:type="dxa"/>
            <w:vMerge/>
            <w:tcBorders>
              <w:left w:val="nil"/>
              <w:bottom w:val="single" w:sz="4" w:space="0" w:color="auto"/>
              <w:right w:val="single" w:sz="4" w:space="0" w:color="auto"/>
            </w:tcBorders>
            <w:shd w:val="clear" w:color="auto" w:fill="auto"/>
            <w:vAlign w:val="center"/>
            <w:hideMark/>
          </w:tcPr>
          <w:p w:rsidR="00E62890" w:rsidRPr="00B82623" w:rsidRDefault="00E62890" w:rsidP="008D0564">
            <w:pPr>
              <w:jc w:val="center"/>
              <w:rPr>
                <w:sz w:val="16"/>
                <w:szCs w:val="16"/>
              </w:rPr>
            </w:pPr>
          </w:p>
        </w:tc>
        <w:tc>
          <w:tcPr>
            <w:tcW w:w="996" w:type="dxa"/>
            <w:vMerge/>
            <w:tcBorders>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sz w:val="16"/>
                <w:szCs w:val="16"/>
              </w:rPr>
            </w:pPr>
          </w:p>
        </w:tc>
        <w:tc>
          <w:tcPr>
            <w:tcW w:w="850" w:type="dxa"/>
            <w:vMerge/>
            <w:tcBorders>
              <w:left w:val="nil"/>
              <w:bottom w:val="nil"/>
              <w:right w:val="single" w:sz="4" w:space="0" w:color="auto"/>
            </w:tcBorders>
            <w:shd w:val="clear" w:color="000000" w:fill="FFFFFF"/>
            <w:noWrap/>
            <w:vAlign w:val="center"/>
            <w:hideMark/>
          </w:tcPr>
          <w:p w:rsidR="00E62890" w:rsidRPr="00B82623" w:rsidRDefault="00E62890" w:rsidP="008D0564">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ind w:left="-108"/>
              <w:jc w:val="center"/>
              <w:rPr>
                <w:sz w:val="16"/>
                <w:szCs w:val="16"/>
              </w:rPr>
            </w:pPr>
            <w:r>
              <w:rPr>
                <w:sz w:val="16"/>
                <w:szCs w:val="16"/>
              </w:rPr>
              <w:t>с 01.01</w:t>
            </w:r>
            <w:r w:rsidRPr="00B82623">
              <w:rPr>
                <w:sz w:val="16"/>
                <w:szCs w:val="16"/>
              </w:rPr>
              <w:t>.202</w:t>
            </w:r>
            <w:r w:rsidR="008D0564">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62890" w:rsidRPr="00B82623" w:rsidRDefault="00334145" w:rsidP="00334145">
            <w:pPr>
              <w:ind w:left="-108"/>
              <w:jc w:val="center"/>
              <w:rPr>
                <w:sz w:val="16"/>
                <w:szCs w:val="16"/>
              </w:rPr>
            </w:pPr>
            <w:r>
              <w:rPr>
                <w:sz w:val="16"/>
                <w:szCs w:val="16"/>
              </w:rPr>
              <w:t>с 01.10</w:t>
            </w:r>
            <w:r w:rsidR="00E62890" w:rsidRPr="00B82623">
              <w:rPr>
                <w:sz w:val="16"/>
                <w:szCs w:val="16"/>
              </w:rPr>
              <w:t>.202</w:t>
            </w:r>
            <w:r w:rsidR="008D0564">
              <w:rPr>
                <w:sz w:val="16"/>
                <w:szCs w:val="16"/>
              </w:rPr>
              <w:t>6</w:t>
            </w:r>
          </w:p>
        </w:tc>
      </w:tr>
      <w:tr w:rsidR="00E62890" w:rsidRPr="00B82623" w:rsidTr="008D0564">
        <w:trPr>
          <w:trHeight w:val="51"/>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2</w:t>
            </w:r>
          </w:p>
        </w:tc>
        <w:tc>
          <w:tcPr>
            <w:tcW w:w="1702"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3</w:t>
            </w:r>
          </w:p>
        </w:tc>
        <w:tc>
          <w:tcPr>
            <w:tcW w:w="1558"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4</w:t>
            </w:r>
          </w:p>
        </w:tc>
        <w:tc>
          <w:tcPr>
            <w:tcW w:w="1700"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5</w:t>
            </w:r>
          </w:p>
        </w:tc>
        <w:tc>
          <w:tcPr>
            <w:tcW w:w="996" w:type="dxa"/>
            <w:tcBorders>
              <w:top w:val="nil"/>
              <w:left w:val="nil"/>
              <w:bottom w:val="single" w:sz="4" w:space="0" w:color="auto"/>
              <w:right w:val="single" w:sz="4" w:space="0" w:color="auto"/>
            </w:tcBorders>
            <w:shd w:val="clear" w:color="auto" w:fill="auto"/>
            <w:noWrap/>
            <w:vAlign w:val="center"/>
            <w:hideMark/>
          </w:tcPr>
          <w:p w:rsidR="00E62890" w:rsidRPr="00B82623" w:rsidRDefault="00E62890" w:rsidP="008D0564">
            <w:pPr>
              <w:jc w:val="center"/>
              <w:rPr>
                <w:b/>
                <w:sz w:val="16"/>
                <w:szCs w:val="16"/>
              </w:rPr>
            </w:pPr>
            <w:r w:rsidRPr="00B82623">
              <w:rPr>
                <w:b/>
                <w:sz w:val="16"/>
                <w:szCs w:val="16"/>
              </w:rPr>
              <w:t>6</w:t>
            </w:r>
          </w:p>
        </w:tc>
        <w:tc>
          <w:tcPr>
            <w:tcW w:w="850" w:type="dxa"/>
            <w:tcBorders>
              <w:top w:val="single" w:sz="4" w:space="0" w:color="auto"/>
              <w:left w:val="nil"/>
              <w:bottom w:val="nil"/>
              <w:right w:val="single" w:sz="4" w:space="0" w:color="auto"/>
            </w:tcBorders>
            <w:shd w:val="clear" w:color="000000" w:fill="FFFFFF"/>
            <w:noWrap/>
            <w:vAlign w:val="center"/>
            <w:hideMark/>
          </w:tcPr>
          <w:p w:rsidR="00E62890" w:rsidRPr="00B82623" w:rsidRDefault="00E62890" w:rsidP="008D0564">
            <w:pPr>
              <w:jc w:val="center"/>
              <w:rPr>
                <w:b/>
                <w:sz w:val="16"/>
                <w:szCs w:val="16"/>
              </w:rPr>
            </w:pPr>
            <w:r w:rsidRPr="00B82623">
              <w:rPr>
                <w:b/>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62890" w:rsidRPr="00B82623" w:rsidRDefault="00E62890" w:rsidP="008D0564">
            <w:pPr>
              <w:jc w:val="center"/>
              <w:rPr>
                <w:b/>
                <w:sz w:val="16"/>
                <w:szCs w:val="16"/>
              </w:rPr>
            </w:pPr>
            <w:r w:rsidRPr="00B82623">
              <w:rPr>
                <w:b/>
                <w:sz w:val="16"/>
                <w:szCs w:val="16"/>
              </w:rPr>
              <w:t>8</w:t>
            </w:r>
          </w:p>
        </w:tc>
        <w:tc>
          <w:tcPr>
            <w:tcW w:w="1134" w:type="dxa"/>
            <w:tcBorders>
              <w:top w:val="nil"/>
              <w:left w:val="single" w:sz="4" w:space="0" w:color="auto"/>
              <w:bottom w:val="single" w:sz="4" w:space="0" w:color="auto"/>
              <w:right w:val="single" w:sz="4" w:space="0" w:color="auto"/>
            </w:tcBorders>
          </w:tcPr>
          <w:p w:rsidR="00E62890" w:rsidRPr="00B82623" w:rsidRDefault="00E62890" w:rsidP="008D0564">
            <w:pPr>
              <w:jc w:val="center"/>
              <w:rPr>
                <w:b/>
                <w:sz w:val="16"/>
                <w:szCs w:val="16"/>
              </w:rPr>
            </w:pPr>
            <w:r w:rsidRPr="00B82623">
              <w:rPr>
                <w:b/>
                <w:sz w:val="16"/>
                <w:szCs w:val="16"/>
              </w:rPr>
              <w:t>9</w:t>
            </w:r>
          </w:p>
        </w:tc>
      </w:tr>
      <w:tr w:rsidR="00E62890"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E62890" w:rsidRPr="00B82623" w:rsidRDefault="00E62890" w:rsidP="008D0564">
            <w:pPr>
              <w:jc w:val="right"/>
              <w:rPr>
                <w:sz w:val="16"/>
                <w:szCs w:val="16"/>
              </w:rPr>
            </w:pPr>
            <w:r w:rsidRPr="00B82623">
              <w:rPr>
                <w:sz w:val="16"/>
                <w:szCs w:val="16"/>
              </w:rPr>
              <w:t>1</w:t>
            </w:r>
          </w:p>
        </w:tc>
        <w:tc>
          <w:tcPr>
            <w:tcW w:w="709"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E62890" w:rsidRPr="00B82623" w:rsidRDefault="00E62890" w:rsidP="008D0564">
            <w:pPr>
              <w:jc w:val="center"/>
              <w:rPr>
                <w:sz w:val="16"/>
                <w:szCs w:val="16"/>
              </w:rPr>
            </w:pPr>
            <w:r w:rsidRPr="00B82623">
              <w:rPr>
                <w:sz w:val="16"/>
                <w:szCs w:val="16"/>
              </w:rPr>
              <w:t>мкр 1-й</w:t>
            </w:r>
          </w:p>
        </w:tc>
        <w:tc>
          <w:tcPr>
            <w:tcW w:w="996"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jc w:val="center"/>
              <w:rPr>
                <w:sz w:val="16"/>
                <w:szCs w:val="16"/>
              </w:rPr>
            </w:pPr>
            <w:r w:rsidRPr="00B82623">
              <w:rPr>
                <w:sz w:val="16"/>
                <w:szCs w:val="16"/>
              </w:rPr>
              <w:t>114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62890" w:rsidRPr="00B82623" w:rsidRDefault="00E62890" w:rsidP="008D0564">
            <w:pPr>
              <w:jc w:val="right"/>
              <w:rPr>
                <w:sz w:val="16"/>
                <w:szCs w:val="16"/>
              </w:rPr>
            </w:pPr>
            <w:r w:rsidRPr="00B82623">
              <w:rPr>
                <w:sz w:val="16"/>
                <w:szCs w:val="16"/>
              </w:rPr>
              <w:t>2117,97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E62890" w:rsidRPr="0022502B" w:rsidRDefault="008844E7" w:rsidP="008D0564">
            <w:pPr>
              <w:jc w:val="center"/>
              <w:rPr>
                <w:sz w:val="16"/>
                <w:szCs w:val="16"/>
              </w:rPr>
            </w:pPr>
            <w:r>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62890" w:rsidRPr="0022502B" w:rsidRDefault="005C00D3" w:rsidP="008D0564">
            <w:pPr>
              <w:jc w:val="center"/>
              <w:rPr>
                <w:sz w:val="16"/>
                <w:szCs w:val="16"/>
              </w:rPr>
            </w:pPr>
            <w:r>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139</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1935,00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3</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1-й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140</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1961,17</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4</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211</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1897,02</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5</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212</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1951,03</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6</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213</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1917,35</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7</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214</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1941,16</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8</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215</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1906,73</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9</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674674</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2-й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216</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1963,01</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10</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1Ц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3838,26</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11</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3846,72</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12</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3ц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3780,56</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13</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4ц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3846,63</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14</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5ц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3789,87</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15</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6ц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3804,55</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16</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28ц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5112,30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17</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29ц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5114,70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18</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30ц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5069,50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19</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31ц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5068,70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20</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32ц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10850,80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21</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674673</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"Центральный"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33ц</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5073,40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22</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449</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3836,25</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23</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674676</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4-й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450</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3803,63</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24</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701</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3329,26</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25</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705</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3613,90</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5C00D3" w:rsidRPr="00B82623" w:rsidTr="008D0564">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5C00D3" w:rsidRPr="00B82623" w:rsidRDefault="005C00D3" w:rsidP="008D0564">
            <w:pPr>
              <w:jc w:val="right"/>
              <w:rPr>
                <w:sz w:val="16"/>
                <w:szCs w:val="16"/>
              </w:rPr>
            </w:pPr>
            <w:r w:rsidRPr="00B82623">
              <w:rPr>
                <w:sz w:val="16"/>
                <w:szCs w:val="16"/>
              </w:rPr>
              <w:t>26</w:t>
            </w:r>
          </w:p>
        </w:tc>
        <w:tc>
          <w:tcPr>
            <w:tcW w:w="709"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674677</w:t>
            </w:r>
          </w:p>
        </w:tc>
        <w:tc>
          <w:tcPr>
            <w:tcW w:w="1702"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Забайкальский край</w:t>
            </w:r>
          </w:p>
        </w:tc>
        <w:tc>
          <w:tcPr>
            <w:tcW w:w="1558"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г. Краснокаменск</w:t>
            </w:r>
          </w:p>
        </w:tc>
        <w:tc>
          <w:tcPr>
            <w:tcW w:w="1700" w:type="dxa"/>
            <w:tcBorders>
              <w:top w:val="nil"/>
              <w:left w:val="nil"/>
              <w:bottom w:val="single" w:sz="4" w:space="0" w:color="auto"/>
              <w:right w:val="single" w:sz="4" w:space="0" w:color="auto"/>
            </w:tcBorders>
            <w:shd w:val="clear" w:color="000000" w:fill="FFFFFF"/>
            <w:vAlign w:val="center"/>
            <w:hideMark/>
          </w:tcPr>
          <w:p w:rsidR="005C00D3" w:rsidRPr="00B82623" w:rsidRDefault="005C00D3" w:rsidP="008D0564">
            <w:pPr>
              <w:jc w:val="center"/>
              <w:rPr>
                <w:sz w:val="16"/>
                <w:szCs w:val="16"/>
              </w:rPr>
            </w:pPr>
            <w:r w:rsidRPr="00B82623">
              <w:rPr>
                <w:sz w:val="16"/>
                <w:szCs w:val="16"/>
              </w:rPr>
              <w:t>мкр 7-й</w:t>
            </w:r>
          </w:p>
        </w:tc>
        <w:tc>
          <w:tcPr>
            <w:tcW w:w="996" w:type="dxa"/>
            <w:tcBorders>
              <w:top w:val="nil"/>
              <w:left w:val="nil"/>
              <w:bottom w:val="single" w:sz="4" w:space="0" w:color="auto"/>
              <w:right w:val="single" w:sz="4" w:space="0" w:color="auto"/>
            </w:tcBorders>
            <w:shd w:val="clear" w:color="auto" w:fill="auto"/>
            <w:noWrap/>
            <w:vAlign w:val="bottom"/>
            <w:hideMark/>
          </w:tcPr>
          <w:p w:rsidR="005C00D3" w:rsidRPr="00B82623" w:rsidRDefault="005C00D3" w:rsidP="008D0564">
            <w:pPr>
              <w:jc w:val="center"/>
              <w:rPr>
                <w:sz w:val="16"/>
                <w:szCs w:val="16"/>
              </w:rPr>
            </w:pPr>
            <w:r w:rsidRPr="00B82623">
              <w:rPr>
                <w:sz w:val="16"/>
                <w:szCs w:val="16"/>
              </w:rPr>
              <w:t>709</w:t>
            </w:r>
          </w:p>
        </w:tc>
        <w:tc>
          <w:tcPr>
            <w:tcW w:w="850" w:type="dxa"/>
            <w:tcBorders>
              <w:top w:val="nil"/>
              <w:left w:val="nil"/>
              <w:bottom w:val="single" w:sz="4" w:space="0" w:color="auto"/>
              <w:right w:val="single" w:sz="4" w:space="0" w:color="auto"/>
            </w:tcBorders>
            <w:shd w:val="clear" w:color="auto" w:fill="auto"/>
            <w:noWrap/>
            <w:vAlign w:val="center"/>
            <w:hideMark/>
          </w:tcPr>
          <w:p w:rsidR="005C00D3" w:rsidRPr="00B82623" w:rsidRDefault="005C00D3" w:rsidP="008D0564">
            <w:pPr>
              <w:jc w:val="right"/>
              <w:rPr>
                <w:sz w:val="16"/>
                <w:szCs w:val="16"/>
              </w:rPr>
            </w:pPr>
            <w:r w:rsidRPr="00B82623">
              <w:rPr>
                <w:sz w:val="16"/>
                <w:szCs w:val="16"/>
              </w:rPr>
              <w:t>3631,77</w:t>
            </w:r>
          </w:p>
        </w:tc>
        <w:tc>
          <w:tcPr>
            <w:tcW w:w="1134" w:type="dxa"/>
            <w:tcBorders>
              <w:top w:val="nil"/>
              <w:left w:val="single" w:sz="4" w:space="0" w:color="auto"/>
              <w:bottom w:val="single" w:sz="4" w:space="0" w:color="auto"/>
              <w:right w:val="single" w:sz="4" w:space="0" w:color="auto"/>
            </w:tcBorders>
            <w:shd w:val="clear" w:color="000000" w:fill="FFFFFF"/>
            <w:hideMark/>
          </w:tcPr>
          <w:p w:rsidR="005C00D3" w:rsidRDefault="005C00D3" w:rsidP="008844E7">
            <w:pPr>
              <w:jc w:val="center"/>
            </w:pPr>
            <w:r w:rsidRPr="00155B97">
              <w:rPr>
                <w:sz w:val="16"/>
                <w:szCs w:val="16"/>
              </w:rPr>
              <w:t>44,91</w:t>
            </w:r>
          </w:p>
        </w:tc>
        <w:tc>
          <w:tcPr>
            <w:tcW w:w="1134" w:type="dxa"/>
            <w:tcBorders>
              <w:top w:val="nil"/>
              <w:left w:val="single" w:sz="4" w:space="0" w:color="auto"/>
              <w:bottom w:val="single" w:sz="4" w:space="0" w:color="auto"/>
              <w:right w:val="single" w:sz="4" w:space="0" w:color="auto"/>
            </w:tcBorders>
            <w:shd w:val="clear" w:color="000000" w:fill="FFFFFF"/>
          </w:tcPr>
          <w:p w:rsidR="005C00D3" w:rsidRDefault="005C00D3" w:rsidP="005C00D3">
            <w:pPr>
              <w:jc w:val="center"/>
            </w:pPr>
            <w:r w:rsidRPr="007C2EBC">
              <w:rPr>
                <w:sz w:val="16"/>
                <w:szCs w:val="16"/>
              </w:rPr>
              <w:t>50,30</w:t>
            </w:r>
          </w:p>
        </w:tc>
      </w:tr>
      <w:tr w:rsidR="00E62890" w:rsidRPr="00B82623" w:rsidTr="008D0564">
        <w:trPr>
          <w:trHeight w:val="12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E62890" w:rsidRPr="00B82623" w:rsidRDefault="00E62890" w:rsidP="008D0564">
            <w:pPr>
              <w:rPr>
                <w:sz w:val="16"/>
                <w:szCs w:val="16"/>
              </w:rPr>
            </w:pPr>
            <w:r w:rsidRPr="00B82623">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rPr>
                <w:sz w:val="16"/>
                <w:szCs w:val="16"/>
              </w:rPr>
            </w:pPr>
            <w:r w:rsidRPr="00B82623">
              <w:rPr>
                <w:sz w:val="16"/>
                <w:szCs w:val="16"/>
              </w:rPr>
              <w:t> </w:t>
            </w:r>
          </w:p>
        </w:tc>
        <w:tc>
          <w:tcPr>
            <w:tcW w:w="1702"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rPr>
                <w:sz w:val="16"/>
                <w:szCs w:val="16"/>
              </w:rPr>
            </w:pPr>
            <w:r w:rsidRPr="00B82623">
              <w:rPr>
                <w:sz w:val="16"/>
                <w:szCs w:val="16"/>
              </w:rPr>
              <w:t> </w:t>
            </w:r>
          </w:p>
        </w:tc>
        <w:tc>
          <w:tcPr>
            <w:tcW w:w="1558"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rPr>
                <w:sz w:val="16"/>
                <w:szCs w:val="16"/>
              </w:rPr>
            </w:pPr>
            <w:r w:rsidRPr="00B82623">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rPr>
                <w:sz w:val="16"/>
                <w:szCs w:val="16"/>
              </w:rPr>
            </w:pPr>
            <w:r w:rsidRPr="00B82623">
              <w:rPr>
                <w:sz w:val="16"/>
                <w:szCs w:val="16"/>
              </w:rPr>
              <w:t> </w:t>
            </w:r>
          </w:p>
        </w:tc>
        <w:tc>
          <w:tcPr>
            <w:tcW w:w="996"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jc w:val="center"/>
              <w:rPr>
                <w:b/>
                <w:bCs/>
                <w:sz w:val="16"/>
                <w:szCs w:val="16"/>
              </w:rPr>
            </w:pPr>
            <w:r w:rsidRPr="00B82623">
              <w:rPr>
                <w:b/>
                <w:bCs/>
                <w:sz w:val="16"/>
                <w:szCs w:val="16"/>
              </w:rPr>
              <w:t>ВСЕГО</w:t>
            </w:r>
          </w:p>
        </w:tc>
        <w:tc>
          <w:tcPr>
            <w:tcW w:w="850" w:type="dxa"/>
            <w:tcBorders>
              <w:top w:val="nil"/>
              <w:left w:val="nil"/>
              <w:bottom w:val="single" w:sz="4" w:space="0" w:color="auto"/>
              <w:right w:val="single" w:sz="4" w:space="0" w:color="auto"/>
            </w:tcBorders>
            <w:shd w:val="clear" w:color="auto" w:fill="auto"/>
            <w:noWrap/>
            <w:vAlign w:val="bottom"/>
            <w:hideMark/>
          </w:tcPr>
          <w:p w:rsidR="00E62890" w:rsidRPr="00B82623" w:rsidRDefault="00E62890" w:rsidP="008D0564">
            <w:pPr>
              <w:rPr>
                <w:b/>
                <w:bCs/>
                <w:sz w:val="16"/>
                <w:szCs w:val="16"/>
              </w:rPr>
            </w:pPr>
            <w:r w:rsidRPr="00B82623">
              <w:rPr>
                <w:b/>
                <w:bCs/>
                <w:sz w:val="16"/>
                <w:szCs w:val="16"/>
              </w:rPr>
              <w:t>95001,24</w:t>
            </w:r>
          </w:p>
        </w:tc>
        <w:tc>
          <w:tcPr>
            <w:tcW w:w="1134" w:type="dxa"/>
            <w:tcBorders>
              <w:top w:val="nil"/>
              <w:left w:val="single" w:sz="4" w:space="0" w:color="auto"/>
              <w:bottom w:val="single" w:sz="4" w:space="0" w:color="auto"/>
              <w:right w:val="single" w:sz="4" w:space="0" w:color="auto"/>
            </w:tcBorders>
            <w:shd w:val="clear" w:color="auto" w:fill="auto"/>
            <w:hideMark/>
          </w:tcPr>
          <w:p w:rsidR="00E62890" w:rsidRPr="00B82623" w:rsidRDefault="00E62890" w:rsidP="008D0564">
            <w:pPr>
              <w:jc w:val="center"/>
            </w:pPr>
          </w:p>
        </w:tc>
        <w:tc>
          <w:tcPr>
            <w:tcW w:w="1134" w:type="dxa"/>
            <w:tcBorders>
              <w:top w:val="nil"/>
              <w:left w:val="single" w:sz="4" w:space="0" w:color="auto"/>
              <w:bottom w:val="single" w:sz="4" w:space="0" w:color="auto"/>
              <w:right w:val="single" w:sz="4" w:space="0" w:color="auto"/>
            </w:tcBorders>
          </w:tcPr>
          <w:p w:rsidR="00E62890" w:rsidRPr="0022502B" w:rsidRDefault="00E62890" w:rsidP="008D0564">
            <w:pPr>
              <w:rPr>
                <w:sz w:val="16"/>
                <w:szCs w:val="16"/>
              </w:rPr>
            </w:pPr>
          </w:p>
        </w:tc>
      </w:tr>
    </w:tbl>
    <w:p w:rsidR="00E62890" w:rsidRDefault="00E62890" w:rsidP="00FC4CC7">
      <w:pPr>
        <w:widowControl w:val="0"/>
        <w:autoSpaceDE w:val="0"/>
        <w:autoSpaceDN w:val="0"/>
        <w:adjustRightInd w:val="0"/>
        <w:spacing w:before="108" w:after="108"/>
        <w:jc w:val="center"/>
        <w:outlineLvl w:val="0"/>
        <w:rPr>
          <w:b/>
          <w:bCs/>
          <w:sz w:val="28"/>
          <w:szCs w:val="28"/>
        </w:rPr>
      </w:pPr>
    </w:p>
    <w:p w:rsidR="00E62890" w:rsidRDefault="00E62890" w:rsidP="00FC4CC7">
      <w:pPr>
        <w:widowControl w:val="0"/>
        <w:autoSpaceDE w:val="0"/>
        <w:autoSpaceDN w:val="0"/>
        <w:adjustRightInd w:val="0"/>
        <w:spacing w:before="108" w:after="108"/>
        <w:jc w:val="center"/>
        <w:outlineLvl w:val="0"/>
        <w:rPr>
          <w:b/>
          <w:bCs/>
          <w:sz w:val="28"/>
          <w:szCs w:val="28"/>
        </w:rPr>
        <w:sectPr w:rsidR="00E62890" w:rsidSect="008D4DC1">
          <w:headerReference w:type="default" r:id="rId12"/>
          <w:pgSz w:w="11907" w:h="16840" w:code="9"/>
          <w:pgMar w:top="1080" w:right="1440" w:bottom="1080" w:left="1440" w:header="680" w:footer="680" w:gutter="0"/>
          <w:cols w:space="720"/>
          <w:docGrid w:linePitch="326"/>
        </w:sectPr>
      </w:pPr>
    </w:p>
    <w:p w:rsidR="004D3EB8" w:rsidRPr="00D14021" w:rsidRDefault="004D3EB8" w:rsidP="004D3EB8">
      <w:pPr>
        <w:ind w:left="4536"/>
        <w:jc w:val="right"/>
        <w:rPr>
          <w:sz w:val="28"/>
          <w:szCs w:val="28"/>
        </w:rPr>
      </w:pPr>
      <w:r w:rsidRPr="00D14021">
        <w:rPr>
          <w:sz w:val="28"/>
          <w:szCs w:val="28"/>
        </w:rPr>
        <w:lastRenderedPageBreak/>
        <w:t xml:space="preserve">Приложение </w:t>
      </w:r>
      <w:r>
        <w:rPr>
          <w:sz w:val="28"/>
          <w:szCs w:val="28"/>
        </w:rPr>
        <w:t>№2</w:t>
      </w:r>
    </w:p>
    <w:p w:rsidR="004D3EB8" w:rsidRDefault="00AC5DC9" w:rsidP="004D3EB8">
      <w:pPr>
        <w:ind w:left="4536"/>
        <w:jc w:val="right"/>
        <w:rPr>
          <w:sz w:val="28"/>
          <w:szCs w:val="28"/>
        </w:rPr>
      </w:pPr>
      <w:r>
        <w:rPr>
          <w:sz w:val="28"/>
          <w:szCs w:val="28"/>
        </w:rPr>
        <w:t>к п</w:t>
      </w:r>
      <w:r w:rsidR="004D3EB8" w:rsidRPr="00D14021">
        <w:rPr>
          <w:sz w:val="28"/>
          <w:szCs w:val="28"/>
        </w:rPr>
        <w:t>оста</w:t>
      </w:r>
      <w:r>
        <w:rPr>
          <w:sz w:val="28"/>
          <w:szCs w:val="28"/>
        </w:rPr>
        <w:t>новлению а</w:t>
      </w:r>
      <w:r w:rsidR="004D3EB8" w:rsidRPr="00D14021">
        <w:rPr>
          <w:sz w:val="28"/>
          <w:szCs w:val="28"/>
        </w:rPr>
        <w:t>дминистрации</w:t>
      </w:r>
      <w:r w:rsidR="004D3EB8">
        <w:rPr>
          <w:sz w:val="28"/>
          <w:szCs w:val="28"/>
        </w:rPr>
        <w:t xml:space="preserve"> </w:t>
      </w:r>
      <w:r w:rsidR="004D3EB8" w:rsidRPr="00D14021">
        <w:rPr>
          <w:sz w:val="28"/>
          <w:szCs w:val="28"/>
        </w:rPr>
        <w:t>Краснокаменского</w:t>
      </w:r>
    </w:p>
    <w:p w:rsidR="004D3EB8" w:rsidRDefault="004D3EB8" w:rsidP="004D3EB8">
      <w:pPr>
        <w:ind w:left="4536"/>
        <w:jc w:val="right"/>
        <w:rPr>
          <w:sz w:val="28"/>
          <w:szCs w:val="28"/>
        </w:rPr>
      </w:pPr>
      <w:r w:rsidRPr="00D14021">
        <w:rPr>
          <w:sz w:val="28"/>
          <w:szCs w:val="28"/>
        </w:rPr>
        <w:t xml:space="preserve"> муниципального округа </w:t>
      </w:r>
      <w:r>
        <w:rPr>
          <w:sz w:val="28"/>
          <w:szCs w:val="28"/>
        </w:rPr>
        <w:t xml:space="preserve">Забайкальского края </w:t>
      </w:r>
      <w:r w:rsidRPr="00D14021">
        <w:rPr>
          <w:sz w:val="28"/>
          <w:szCs w:val="28"/>
        </w:rPr>
        <w:t>от</w:t>
      </w:r>
    </w:p>
    <w:p w:rsidR="004D3EB8" w:rsidRDefault="004D3EB8" w:rsidP="004D3EB8">
      <w:pPr>
        <w:ind w:left="4536"/>
        <w:jc w:val="right"/>
        <w:rPr>
          <w:sz w:val="28"/>
          <w:szCs w:val="28"/>
        </w:rPr>
      </w:pPr>
      <w:r w:rsidRPr="00D14021">
        <w:rPr>
          <w:sz w:val="28"/>
          <w:szCs w:val="28"/>
        </w:rPr>
        <w:t xml:space="preserve"> </w:t>
      </w:r>
      <w:r w:rsidR="0012554C">
        <w:rPr>
          <w:sz w:val="28"/>
          <w:szCs w:val="28"/>
        </w:rPr>
        <w:t>22.12.</w:t>
      </w:r>
      <w:r w:rsidRPr="00D14021">
        <w:rPr>
          <w:sz w:val="28"/>
          <w:szCs w:val="28"/>
        </w:rPr>
        <w:t>2025 года №</w:t>
      </w:r>
      <w:r w:rsidR="0012554C">
        <w:rPr>
          <w:sz w:val="28"/>
          <w:szCs w:val="28"/>
        </w:rPr>
        <w:t xml:space="preserve"> 262</w:t>
      </w:r>
      <w:r w:rsidRPr="00D14021">
        <w:rPr>
          <w:sz w:val="28"/>
          <w:szCs w:val="28"/>
        </w:rPr>
        <w:t xml:space="preserve"> </w:t>
      </w:r>
    </w:p>
    <w:p w:rsidR="00E62890" w:rsidRDefault="00E62890" w:rsidP="00FC4CC7">
      <w:pPr>
        <w:widowControl w:val="0"/>
        <w:autoSpaceDE w:val="0"/>
        <w:autoSpaceDN w:val="0"/>
        <w:adjustRightInd w:val="0"/>
        <w:spacing w:before="108" w:after="108"/>
        <w:jc w:val="center"/>
        <w:outlineLvl w:val="0"/>
        <w:rPr>
          <w:b/>
          <w:bCs/>
          <w:sz w:val="28"/>
          <w:szCs w:val="28"/>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701"/>
        <w:gridCol w:w="1984"/>
        <w:gridCol w:w="1559"/>
        <w:gridCol w:w="1417"/>
        <w:gridCol w:w="1134"/>
        <w:gridCol w:w="1418"/>
        <w:gridCol w:w="1418"/>
        <w:gridCol w:w="1418"/>
        <w:gridCol w:w="1417"/>
      </w:tblGrid>
      <w:tr w:rsidR="00E62890" w:rsidRPr="00B82623" w:rsidTr="008D0564">
        <w:trPr>
          <w:trHeight w:val="300"/>
        </w:trPr>
        <w:tc>
          <w:tcPr>
            <w:tcW w:w="15310" w:type="dxa"/>
            <w:gridSpan w:val="11"/>
            <w:tcBorders>
              <w:top w:val="nil"/>
              <w:left w:val="nil"/>
              <w:right w:val="nil"/>
            </w:tcBorders>
            <w:shd w:val="clear" w:color="auto" w:fill="auto"/>
            <w:hideMark/>
          </w:tcPr>
          <w:p w:rsidR="00E62890" w:rsidRPr="00B82623" w:rsidRDefault="00E62890" w:rsidP="008D0564">
            <w:pPr>
              <w:jc w:val="center"/>
              <w:rPr>
                <w:sz w:val="28"/>
                <w:szCs w:val="28"/>
              </w:rPr>
            </w:pPr>
            <w:r w:rsidRPr="00B82623">
              <w:rPr>
                <w:sz w:val="28"/>
                <w:szCs w:val="28"/>
              </w:rPr>
              <w:t>Размер платы за содержание жилого помещения, расположенного в общежитии ПУ-34</w:t>
            </w:r>
          </w:p>
          <w:p w:rsidR="00E62890" w:rsidRPr="00B82623" w:rsidRDefault="00E62890" w:rsidP="008D0564">
            <w:pPr>
              <w:jc w:val="center"/>
              <w:rPr>
                <w:sz w:val="28"/>
                <w:szCs w:val="28"/>
              </w:rPr>
            </w:pPr>
          </w:p>
        </w:tc>
      </w:tr>
      <w:tr w:rsidR="00E62890" w:rsidRPr="00B82623" w:rsidTr="008D0564">
        <w:trPr>
          <w:trHeight w:val="141"/>
        </w:trPr>
        <w:tc>
          <w:tcPr>
            <w:tcW w:w="568" w:type="dxa"/>
            <w:vMerge w:val="restart"/>
            <w:shd w:val="clear" w:color="auto" w:fill="auto"/>
            <w:vAlign w:val="center"/>
            <w:hideMark/>
          </w:tcPr>
          <w:p w:rsidR="00E62890" w:rsidRPr="00B82623" w:rsidRDefault="00E62890" w:rsidP="008D0564">
            <w:pPr>
              <w:jc w:val="center"/>
              <w:rPr>
                <w:sz w:val="22"/>
                <w:szCs w:val="22"/>
              </w:rPr>
            </w:pPr>
            <w:r w:rsidRPr="00B82623">
              <w:rPr>
                <w:sz w:val="22"/>
                <w:szCs w:val="22"/>
              </w:rPr>
              <w:t>№ п/п</w:t>
            </w:r>
          </w:p>
        </w:tc>
        <w:tc>
          <w:tcPr>
            <w:tcW w:w="7937" w:type="dxa"/>
            <w:gridSpan w:val="5"/>
            <w:tcBorders>
              <w:bottom w:val="single" w:sz="4" w:space="0" w:color="auto"/>
            </w:tcBorders>
            <w:shd w:val="clear" w:color="auto" w:fill="auto"/>
            <w:noWrap/>
            <w:hideMark/>
          </w:tcPr>
          <w:p w:rsidR="00E62890" w:rsidRPr="00B82623" w:rsidRDefault="00E62890" w:rsidP="008D0564">
            <w:pPr>
              <w:jc w:val="center"/>
              <w:rPr>
                <w:sz w:val="22"/>
                <w:szCs w:val="22"/>
              </w:rPr>
            </w:pPr>
            <w:r w:rsidRPr="00B82623">
              <w:rPr>
                <w:sz w:val="22"/>
                <w:szCs w:val="22"/>
              </w:rPr>
              <w:t>Адрес</w:t>
            </w:r>
          </w:p>
        </w:tc>
        <w:tc>
          <w:tcPr>
            <w:tcW w:w="1134" w:type="dxa"/>
            <w:vMerge w:val="restart"/>
            <w:shd w:val="clear" w:color="000000" w:fill="FFFFFF"/>
            <w:noWrap/>
            <w:hideMark/>
          </w:tcPr>
          <w:p w:rsidR="00E62890" w:rsidRPr="00B82623" w:rsidRDefault="00E62890" w:rsidP="008D0564">
            <w:pPr>
              <w:jc w:val="center"/>
              <w:rPr>
                <w:sz w:val="22"/>
                <w:szCs w:val="22"/>
              </w:rPr>
            </w:pPr>
            <w:r w:rsidRPr="00B82623">
              <w:rPr>
                <w:sz w:val="22"/>
                <w:szCs w:val="22"/>
              </w:rPr>
              <w:t>площадь, м2</w:t>
            </w:r>
          </w:p>
        </w:tc>
        <w:tc>
          <w:tcPr>
            <w:tcW w:w="5671" w:type="dxa"/>
            <w:gridSpan w:val="4"/>
            <w:tcBorders>
              <w:bottom w:val="single" w:sz="4" w:space="0" w:color="auto"/>
            </w:tcBorders>
            <w:shd w:val="clear" w:color="auto" w:fill="auto"/>
            <w:hideMark/>
          </w:tcPr>
          <w:p w:rsidR="00E62890" w:rsidRPr="00B82623" w:rsidRDefault="00E62890" w:rsidP="008D0564">
            <w:pPr>
              <w:jc w:val="center"/>
              <w:rPr>
                <w:sz w:val="22"/>
                <w:szCs w:val="22"/>
              </w:rPr>
            </w:pPr>
            <w:r w:rsidRPr="00B82623">
              <w:rPr>
                <w:sz w:val="22"/>
                <w:szCs w:val="22"/>
              </w:rPr>
              <w:t xml:space="preserve">Размер платы, руб./м.кв. </w:t>
            </w:r>
          </w:p>
        </w:tc>
      </w:tr>
      <w:tr w:rsidR="00E62890" w:rsidRPr="00B82623" w:rsidTr="008D0564">
        <w:trPr>
          <w:trHeight w:val="285"/>
        </w:trPr>
        <w:tc>
          <w:tcPr>
            <w:tcW w:w="568" w:type="dxa"/>
            <w:vMerge/>
            <w:hideMark/>
          </w:tcPr>
          <w:p w:rsidR="00E62890" w:rsidRPr="00B82623" w:rsidRDefault="00E62890" w:rsidP="008D0564">
            <w:pPr>
              <w:jc w:val="center"/>
              <w:rPr>
                <w:sz w:val="22"/>
                <w:szCs w:val="22"/>
              </w:rPr>
            </w:pPr>
          </w:p>
        </w:tc>
        <w:tc>
          <w:tcPr>
            <w:tcW w:w="1276" w:type="dxa"/>
            <w:vMerge w:val="restart"/>
            <w:shd w:val="clear" w:color="auto" w:fill="auto"/>
            <w:hideMark/>
          </w:tcPr>
          <w:p w:rsidR="00E62890" w:rsidRPr="00B82623" w:rsidRDefault="00E62890" w:rsidP="008D0564">
            <w:pPr>
              <w:jc w:val="center"/>
              <w:rPr>
                <w:sz w:val="22"/>
                <w:szCs w:val="22"/>
              </w:rPr>
            </w:pPr>
            <w:r w:rsidRPr="00B82623">
              <w:rPr>
                <w:sz w:val="22"/>
                <w:szCs w:val="22"/>
              </w:rPr>
              <w:t>Почтовый индекс</w:t>
            </w:r>
          </w:p>
        </w:tc>
        <w:tc>
          <w:tcPr>
            <w:tcW w:w="1701" w:type="dxa"/>
            <w:vMerge w:val="restart"/>
            <w:shd w:val="clear" w:color="auto" w:fill="auto"/>
            <w:hideMark/>
          </w:tcPr>
          <w:p w:rsidR="00E62890" w:rsidRPr="00B82623" w:rsidRDefault="00E62890" w:rsidP="008D0564">
            <w:pPr>
              <w:jc w:val="center"/>
              <w:rPr>
                <w:sz w:val="22"/>
                <w:szCs w:val="22"/>
              </w:rPr>
            </w:pPr>
            <w:r w:rsidRPr="00B82623">
              <w:rPr>
                <w:sz w:val="22"/>
                <w:szCs w:val="22"/>
              </w:rPr>
              <w:t>регион</w:t>
            </w:r>
          </w:p>
        </w:tc>
        <w:tc>
          <w:tcPr>
            <w:tcW w:w="1984" w:type="dxa"/>
            <w:vMerge w:val="restart"/>
            <w:shd w:val="clear" w:color="auto" w:fill="auto"/>
            <w:hideMark/>
          </w:tcPr>
          <w:p w:rsidR="00E62890" w:rsidRPr="00B82623" w:rsidRDefault="00E62890" w:rsidP="008D0564">
            <w:pPr>
              <w:jc w:val="center"/>
              <w:rPr>
                <w:sz w:val="22"/>
                <w:szCs w:val="22"/>
              </w:rPr>
            </w:pPr>
            <w:r w:rsidRPr="00B82623">
              <w:rPr>
                <w:sz w:val="22"/>
                <w:szCs w:val="22"/>
              </w:rPr>
              <w:t>населенный пункт</w:t>
            </w:r>
          </w:p>
        </w:tc>
        <w:tc>
          <w:tcPr>
            <w:tcW w:w="1559" w:type="dxa"/>
            <w:vMerge w:val="restart"/>
            <w:shd w:val="clear" w:color="auto" w:fill="auto"/>
            <w:hideMark/>
          </w:tcPr>
          <w:p w:rsidR="00E62890" w:rsidRPr="00B82623" w:rsidRDefault="00E62890" w:rsidP="008D0564">
            <w:pPr>
              <w:jc w:val="center"/>
              <w:rPr>
                <w:sz w:val="22"/>
                <w:szCs w:val="22"/>
              </w:rPr>
            </w:pPr>
            <w:r w:rsidRPr="00B82623">
              <w:rPr>
                <w:sz w:val="22"/>
                <w:szCs w:val="22"/>
              </w:rPr>
              <w:t xml:space="preserve">улица, </w:t>
            </w:r>
            <w:proofErr w:type="spellStart"/>
            <w:r w:rsidRPr="00B82623">
              <w:rPr>
                <w:sz w:val="22"/>
                <w:szCs w:val="22"/>
              </w:rPr>
              <w:t>мкр.н</w:t>
            </w:r>
            <w:proofErr w:type="spellEnd"/>
          </w:p>
        </w:tc>
        <w:tc>
          <w:tcPr>
            <w:tcW w:w="1417" w:type="dxa"/>
            <w:vMerge w:val="restart"/>
            <w:shd w:val="clear" w:color="auto" w:fill="auto"/>
            <w:noWrap/>
            <w:hideMark/>
          </w:tcPr>
          <w:p w:rsidR="00E62890" w:rsidRPr="00B82623" w:rsidRDefault="00E62890" w:rsidP="008D0564">
            <w:pPr>
              <w:jc w:val="center"/>
              <w:rPr>
                <w:sz w:val="22"/>
                <w:szCs w:val="22"/>
              </w:rPr>
            </w:pPr>
            <w:r w:rsidRPr="00B82623">
              <w:rPr>
                <w:sz w:val="22"/>
                <w:szCs w:val="22"/>
              </w:rPr>
              <w:t>№ дома</w:t>
            </w:r>
          </w:p>
        </w:tc>
        <w:tc>
          <w:tcPr>
            <w:tcW w:w="1134" w:type="dxa"/>
            <w:vMerge/>
            <w:hideMark/>
          </w:tcPr>
          <w:p w:rsidR="00E62890" w:rsidRPr="00B82623" w:rsidRDefault="00E62890" w:rsidP="008D0564">
            <w:pPr>
              <w:jc w:val="center"/>
              <w:rPr>
                <w:sz w:val="22"/>
                <w:szCs w:val="22"/>
              </w:rPr>
            </w:pPr>
          </w:p>
        </w:tc>
        <w:tc>
          <w:tcPr>
            <w:tcW w:w="2836" w:type="dxa"/>
            <w:gridSpan w:val="2"/>
            <w:shd w:val="clear" w:color="auto" w:fill="auto"/>
            <w:hideMark/>
          </w:tcPr>
          <w:p w:rsidR="00E62890" w:rsidRPr="00B82623" w:rsidRDefault="00E62890" w:rsidP="008D0564">
            <w:pPr>
              <w:jc w:val="center"/>
              <w:rPr>
                <w:sz w:val="22"/>
                <w:szCs w:val="22"/>
              </w:rPr>
            </w:pPr>
            <w:r w:rsidRPr="00B82623">
              <w:rPr>
                <w:sz w:val="22"/>
                <w:szCs w:val="22"/>
              </w:rPr>
              <w:t>Экономически обоснованный размер платы</w:t>
            </w:r>
          </w:p>
        </w:tc>
        <w:tc>
          <w:tcPr>
            <w:tcW w:w="2835" w:type="dxa"/>
            <w:gridSpan w:val="2"/>
            <w:shd w:val="clear" w:color="auto" w:fill="auto"/>
          </w:tcPr>
          <w:p w:rsidR="00E62890" w:rsidRPr="00B82623" w:rsidRDefault="00E62890" w:rsidP="008D0564">
            <w:pPr>
              <w:jc w:val="center"/>
              <w:rPr>
                <w:sz w:val="22"/>
                <w:szCs w:val="22"/>
              </w:rPr>
            </w:pPr>
            <w:r w:rsidRPr="00B82623">
              <w:rPr>
                <w:sz w:val="22"/>
                <w:szCs w:val="22"/>
              </w:rPr>
              <w:t>Размер платы, предъявляемый населению</w:t>
            </w:r>
          </w:p>
        </w:tc>
      </w:tr>
      <w:tr w:rsidR="00E62890" w:rsidRPr="00B82623" w:rsidTr="008D0564">
        <w:trPr>
          <w:trHeight w:val="255"/>
        </w:trPr>
        <w:tc>
          <w:tcPr>
            <w:tcW w:w="568" w:type="dxa"/>
            <w:vMerge/>
            <w:hideMark/>
          </w:tcPr>
          <w:p w:rsidR="00E62890" w:rsidRPr="00B82623" w:rsidRDefault="00E62890" w:rsidP="008D0564">
            <w:pPr>
              <w:jc w:val="center"/>
              <w:rPr>
                <w:sz w:val="22"/>
                <w:szCs w:val="22"/>
              </w:rPr>
            </w:pPr>
          </w:p>
        </w:tc>
        <w:tc>
          <w:tcPr>
            <w:tcW w:w="1276" w:type="dxa"/>
            <w:vMerge/>
            <w:shd w:val="clear" w:color="auto" w:fill="auto"/>
            <w:hideMark/>
          </w:tcPr>
          <w:p w:rsidR="00E62890" w:rsidRPr="00B82623" w:rsidRDefault="00E62890" w:rsidP="008D0564">
            <w:pPr>
              <w:jc w:val="center"/>
              <w:rPr>
                <w:sz w:val="22"/>
                <w:szCs w:val="22"/>
              </w:rPr>
            </w:pPr>
          </w:p>
        </w:tc>
        <w:tc>
          <w:tcPr>
            <w:tcW w:w="1701" w:type="dxa"/>
            <w:vMerge/>
            <w:shd w:val="clear" w:color="auto" w:fill="auto"/>
            <w:hideMark/>
          </w:tcPr>
          <w:p w:rsidR="00E62890" w:rsidRPr="00B82623" w:rsidRDefault="00E62890" w:rsidP="008D0564">
            <w:pPr>
              <w:jc w:val="center"/>
              <w:rPr>
                <w:sz w:val="22"/>
                <w:szCs w:val="22"/>
              </w:rPr>
            </w:pPr>
          </w:p>
        </w:tc>
        <w:tc>
          <w:tcPr>
            <w:tcW w:w="1984" w:type="dxa"/>
            <w:vMerge/>
            <w:shd w:val="clear" w:color="auto" w:fill="auto"/>
            <w:hideMark/>
          </w:tcPr>
          <w:p w:rsidR="00E62890" w:rsidRPr="00B82623" w:rsidRDefault="00E62890" w:rsidP="008D0564">
            <w:pPr>
              <w:jc w:val="center"/>
              <w:rPr>
                <w:sz w:val="22"/>
                <w:szCs w:val="22"/>
              </w:rPr>
            </w:pPr>
          </w:p>
        </w:tc>
        <w:tc>
          <w:tcPr>
            <w:tcW w:w="1559" w:type="dxa"/>
            <w:vMerge/>
            <w:shd w:val="clear" w:color="auto" w:fill="auto"/>
            <w:hideMark/>
          </w:tcPr>
          <w:p w:rsidR="00E62890" w:rsidRPr="00B82623" w:rsidRDefault="00E62890" w:rsidP="008D0564">
            <w:pPr>
              <w:jc w:val="center"/>
              <w:rPr>
                <w:sz w:val="22"/>
                <w:szCs w:val="22"/>
              </w:rPr>
            </w:pPr>
          </w:p>
        </w:tc>
        <w:tc>
          <w:tcPr>
            <w:tcW w:w="1417" w:type="dxa"/>
            <w:vMerge/>
            <w:shd w:val="clear" w:color="auto" w:fill="auto"/>
            <w:noWrap/>
            <w:hideMark/>
          </w:tcPr>
          <w:p w:rsidR="00E62890" w:rsidRPr="00B82623" w:rsidRDefault="00E62890" w:rsidP="008D0564">
            <w:pPr>
              <w:jc w:val="center"/>
              <w:rPr>
                <w:sz w:val="22"/>
                <w:szCs w:val="22"/>
              </w:rPr>
            </w:pPr>
          </w:p>
        </w:tc>
        <w:tc>
          <w:tcPr>
            <w:tcW w:w="1134" w:type="dxa"/>
            <w:vMerge/>
            <w:hideMark/>
          </w:tcPr>
          <w:p w:rsidR="00E62890" w:rsidRPr="00B82623" w:rsidRDefault="00E62890" w:rsidP="008D0564">
            <w:pPr>
              <w:jc w:val="center"/>
              <w:rPr>
                <w:sz w:val="22"/>
                <w:szCs w:val="22"/>
              </w:rPr>
            </w:pPr>
          </w:p>
        </w:tc>
        <w:tc>
          <w:tcPr>
            <w:tcW w:w="1418" w:type="dxa"/>
            <w:shd w:val="clear" w:color="auto" w:fill="auto"/>
            <w:vAlign w:val="center"/>
            <w:hideMark/>
          </w:tcPr>
          <w:p w:rsidR="00E62890" w:rsidRPr="003F5F08" w:rsidRDefault="00E62890" w:rsidP="008D0564">
            <w:pPr>
              <w:ind w:left="-108"/>
              <w:jc w:val="center"/>
              <w:rPr>
                <w:sz w:val="22"/>
                <w:szCs w:val="22"/>
              </w:rPr>
            </w:pPr>
            <w:r w:rsidRPr="003F5F08">
              <w:rPr>
                <w:sz w:val="22"/>
                <w:szCs w:val="22"/>
              </w:rPr>
              <w:t>с 01.01.202</w:t>
            </w:r>
            <w:r w:rsidR="006C4B5A">
              <w:rPr>
                <w:sz w:val="22"/>
                <w:szCs w:val="22"/>
              </w:rPr>
              <w:t>6</w:t>
            </w:r>
          </w:p>
        </w:tc>
        <w:tc>
          <w:tcPr>
            <w:tcW w:w="1418" w:type="dxa"/>
            <w:shd w:val="clear" w:color="auto" w:fill="auto"/>
            <w:vAlign w:val="center"/>
          </w:tcPr>
          <w:p w:rsidR="00E62890" w:rsidRPr="003F5F08" w:rsidRDefault="00334145" w:rsidP="00334145">
            <w:pPr>
              <w:ind w:left="-108"/>
              <w:jc w:val="center"/>
              <w:rPr>
                <w:sz w:val="22"/>
                <w:szCs w:val="22"/>
              </w:rPr>
            </w:pPr>
            <w:r>
              <w:rPr>
                <w:sz w:val="22"/>
                <w:szCs w:val="22"/>
              </w:rPr>
              <w:t>с 01.10</w:t>
            </w:r>
            <w:r w:rsidR="00E62890" w:rsidRPr="003F5F08">
              <w:rPr>
                <w:sz w:val="22"/>
                <w:szCs w:val="22"/>
              </w:rPr>
              <w:t>.202</w:t>
            </w:r>
            <w:r w:rsidR="006C4B5A">
              <w:rPr>
                <w:sz w:val="22"/>
                <w:szCs w:val="22"/>
              </w:rPr>
              <w:t>6</w:t>
            </w:r>
          </w:p>
        </w:tc>
        <w:tc>
          <w:tcPr>
            <w:tcW w:w="1418" w:type="dxa"/>
            <w:shd w:val="clear" w:color="auto" w:fill="auto"/>
            <w:vAlign w:val="center"/>
          </w:tcPr>
          <w:p w:rsidR="00E62890" w:rsidRPr="003F5F08" w:rsidRDefault="00E62890" w:rsidP="008D0564">
            <w:pPr>
              <w:ind w:left="-108"/>
              <w:jc w:val="center"/>
              <w:rPr>
                <w:sz w:val="22"/>
                <w:szCs w:val="22"/>
              </w:rPr>
            </w:pPr>
            <w:r w:rsidRPr="003F5F08">
              <w:rPr>
                <w:sz w:val="22"/>
                <w:szCs w:val="22"/>
              </w:rPr>
              <w:t>с 01.01.202</w:t>
            </w:r>
            <w:r w:rsidR="006C4B5A">
              <w:rPr>
                <w:sz w:val="22"/>
                <w:szCs w:val="22"/>
              </w:rPr>
              <w:t>6</w:t>
            </w:r>
          </w:p>
        </w:tc>
        <w:tc>
          <w:tcPr>
            <w:tcW w:w="1417" w:type="dxa"/>
            <w:shd w:val="clear" w:color="auto" w:fill="auto"/>
            <w:vAlign w:val="center"/>
          </w:tcPr>
          <w:p w:rsidR="00E62890" w:rsidRPr="003F5F08" w:rsidRDefault="00334145" w:rsidP="00334145">
            <w:pPr>
              <w:ind w:left="-108"/>
              <w:jc w:val="center"/>
              <w:rPr>
                <w:sz w:val="22"/>
                <w:szCs w:val="22"/>
              </w:rPr>
            </w:pPr>
            <w:r>
              <w:rPr>
                <w:sz w:val="22"/>
                <w:szCs w:val="22"/>
              </w:rPr>
              <w:t>с 01.10</w:t>
            </w:r>
            <w:r w:rsidR="00E62890" w:rsidRPr="003F5F08">
              <w:rPr>
                <w:sz w:val="22"/>
                <w:szCs w:val="22"/>
              </w:rPr>
              <w:t>.202</w:t>
            </w:r>
            <w:r w:rsidR="006C4B5A">
              <w:rPr>
                <w:sz w:val="22"/>
                <w:szCs w:val="22"/>
              </w:rPr>
              <w:t>6</w:t>
            </w:r>
          </w:p>
        </w:tc>
      </w:tr>
      <w:tr w:rsidR="00E62890" w:rsidRPr="001E5F45" w:rsidTr="008D0564">
        <w:trPr>
          <w:trHeight w:val="51"/>
        </w:trPr>
        <w:tc>
          <w:tcPr>
            <w:tcW w:w="568" w:type="dxa"/>
            <w:shd w:val="clear" w:color="000000" w:fill="FFFFFF"/>
            <w:vAlign w:val="center"/>
            <w:hideMark/>
          </w:tcPr>
          <w:p w:rsidR="00E62890" w:rsidRPr="00B82623" w:rsidRDefault="00E62890" w:rsidP="008D0564">
            <w:pPr>
              <w:jc w:val="center"/>
              <w:rPr>
                <w:sz w:val="22"/>
                <w:szCs w:val="22"/>
              </w:rPr>
            </w:pPr>
            <w:r w:rsidRPr="00B82623">
              <w:rPr>
                <w:sz w:val="22"/>
                <w:szCs w:val="22"/>
              </w:rPr>
              <w:t>1</w:t>
            </w:r>
          </w:p>
        </w:tc>
        <w:tc>
          <w:tcPr>
            <w:tcW w:w="1276" w:type="dxa"/>
            <w:shd w:val="clear" w:color="000000" w:fill="FFFFFF"/>
            <w:vAlign w:val="center"/>
            <w:hideMark/>
          </w:tcPr>
          <w:p w:rsidR="00E62890" w:rsidRPr="00B82623" w:rsidRDefault="00E62890" w:rsidP="008D0564">
            <w:pPr>
              <w:jc w:val="center"/>
              <w:rPr>
                <w:sz w:val="22"/>
                <w:szCs w:val="22"/>
              </w:rPr>
            </w:pPr>
            <w:r w:rsidRPr="00B82623">
              <w:rPr>
                <w:sz w:val="22"/>
                <w:szCs w:val="22"/>
              </w:rPr>
              <w:t>674673</w:t>
            </w:r>
          </w:p>
        </w:tc>
        <w:tc>
          <w:tcPr>
            <w:tcW w:w="1701" w:type="dxa"/>
            <w:shd w:val="clear" w:color="000000" w:fill="FFFFFF"/>
            <w:vAlign w:val="center"/>
            <w:hideMark/>
          </w:tcPr>
          <w:p w:rsidR="00E62890" w:rsidRPr="00B82623" w:rsidRDefault="00E62890" w:rsidP="008D0564">
            <w:pPr>
              <w:jc w:val="center"/>
              <w:rPr>
                <w:sz w:val="22"/>
                <w:szCs w:val="22"/>
              </w:rPr>
            </w:pPr>
            <w:r w:rsidRPr="00B82623">
              <w:rPr>
                <w:sz w:val="22"/>
                <w:szCs w:val="22"/>
              </w:rPr>
              <w:t>Забайкальский край</w:t>
            </w:r>
          </w:p>
        </w:tc>
        <w:tc>
          <w:tcPr>
            <w:tcW w:w="1984" w:type="dxa"/>
            <w:shd w:val="clear" w:color="000000" w:fill="FFFFFF"/>
            <w:vAlign w:val="center"/>
            <w:hideMark/>
          </w:tcPr>
          <w:p w:rsidR="00E62890" w:rsidRPr="00B82623" w:rsidRDefault="00E62890" w:rsidP="008D0564">
            <w:pPr>
              <w:jc w:val="center"/>
              <w:rPr>
                <w:sz w:val="22"/>
                <w:szCs w:val="22"/>
              </w:rPr>
            </w:pPr>
            <w:r w:rsidRPr="00B82623">
              <w:rPr>
                <w:sz w:val="22"/>
                <w:szCs w:val="22"/>
              </w:rPr>
              <w:t>г. Краснокаменск</w:t>
            </w:r>
          </w:p>
        </w:tc>
        <w:tc>
          <w:tcPr>
            <w:tcW w:w="1559" w:type="dxa"/>
            <w:shd w:val="clear" w:color="000000" w:fill="FFFFFF"/>
            <w:vAlign w:val="center"/>
            <w:hideMark/>
          </w:tcPr>
          <w:p w:rsidR="00E62890" w:rsidRPr="00B82623" w:rsidRDefault="00E62890" w:rsidP="008D0564">
            <w:pPr>
              <w:jc w:val="center"/>
              <w:rPr>
                <w:sz w:val="22"/>
                <w:szCs w:val="22"/>
              </w:rPr>
            </w:pPr>
            <w:r w:rsidRPr="00B82623">
              <w:rPr>
                <w:sz w:val="22"/>
                <w:szCs w:val="22"/>
              </w:rPr>
              <w:t>пр-т Строителей</w:t>
            </w:r>
          </w:p>
        </w:tc>
        <w:tc>
          <w:tcPr>
            <w:tcW w:w="1417" w:type="dxa"/>
            <w:shd w:val="clear" w:color="000000" w:fill="FFFFFF"/>
            <w:vAlign w:val="center"/>
            <w:hideMark/>
          </w:tcPr>
          <w:p w:rsidR="00E62890" w:rsidRPr="00B82623" w:rsidRDefault="00E62890" w:rsidP="008D0564">
            <w:pPr>
              <w:jc w:val="center"/>
              <w:rPr>
                <w:sz w:val="22"/>
                <w:szCs w:val="22"/>
              </w:rPr>
            </w:pPr>
            <w:r w:rsidRPr="00B82623">
              <w:rPr>
                <w:sz w:val="22"/>
                <w:szCs w:val="22"/>
              </w:rPr>
              <w:t>общ. ПУ -34</w:t>
            </w:r>
          </w:p>
        </w:tc>
        <w:tc>
          <w:tcPr>
            <w:tcW w:w="1134" w:type="dxa"/>
            <w:shd w:val="clear" w:color="auto" w:fill="auto"/>
            <w:noWrap/>
            <w:vAlign w:val="center"/>
            <w:hideMark/>
          </w:tcPr>
          <w:p w:rsidR="00E62890" w:rsidRPr="00B82623" w:rsidRDefault="00E62890" w:rsidP="008D0564">
            <w:pPr>
              <w:jc w:val="center"/>
              <w:rPr>
                <w:sz w:val="22"/>
                <w:szCs w:val="22"/>
              </w:rPr>
            </w:pPr>
            <w:r>
              <w:rPr>
                <w:sz w:val="22"/>
                <w:szCs w:val="22"/>
              </w:rPr>
              <w:t>969,28</w:t>
            </w:r>
          </w:p>
        </w:tc>
        <w:tc>
          <w:tcPr>
            <w:tcW w:w="1418" w:type="dxa"/>
            <w:shd w:val="clear" w:color="000000" w:fill="FFFFFF"/>
            <w:noWrap/>
            <w:vAlign w:val="center"/>
            <w:hideMark/>
          </w:tcPr>
          <w:p w:rsidR="00E62890" w:rsidRPr="00B82623" w:rsidRDefault="008844E7" w:rsidP="008D0564">
            <w:pPr>
              <w:jc w:val="center"/>
              <w:rPr>
                <w:sz w:val="22"/>
                <w:szCs w:val="22"/>
              </w:rPr>
            </w:pPr>
            <w:r>
              <w:rPr>
                <w:sz w:val="22"/>
                <w:szCs w:val="22"/>
              </w:rPr>
              <w:t>128,77</w:t>
            </w:r>
          </w:p>
        </w:tc>
        <w:tc>
          <w:tcPr>
            <w:tcW w:w="1418" w:type="dxa"/>
            <w:shd w:val="clear" w:color="000000" w:fill="FFFFFF"/>
            <w:vAlign w:val="center"/>
          </w:tcPr>
          <w:p w:rsidR="00E62890" w:rsidRPr="00B82623" w:rsidRDefault="005C00D3" w:rsidP="008D0564">
            <w:pPr>
              <w:jc w:val="center"/>
              <w:rPr>
                <w:sz w:val="22"/>
                <w:szCs w:val="22"/>
              </w:rPr>
            </w:pPr>
            <w:r>
              <w:rPr>
                <w:sz w:val="22"/>
                <w:szCs w:val="22"/>
              </w:rPr>
              <w:t>144,22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62890" w:rsidRPr="008D6A8A" w:rsidRDefault="008844E7" w:rsidP="008D0564">
            <w:pPr>
              <w:jc w:val="center"/>
              <w:rPr>
                <w:sz w:val="22"/>
                <w:szCs w:val="16"/>
              </w:rPr>
            </w:pPr>
            <w:r>
              <w:rPr>
                <w:sz w:val="22"/>
                <w:szCs w:val="16"/>
              </w:rPr>
              <w:t>44,91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8844E7" w:rsidRPr="008D6A8A" w:rsidRDefault="005C00D3" w:rsidP="008844E7">
            <w:pPr>
              <w:jc w:val="center"/>
              <w:rPr>
                <w:sz w:val="22"/>
                <w:szCs w:val="16"/>
              </w:rPr>
            </w:pPr>
            <w:r>
              <w:rPr>
                <w:sz w:val="22"/>
                <w:szCs w:val="16"/>
              </w:rPr>
              <w:t>50,30</w:t>
            </w:r>
          </w:p>
        </w:tc>
      </w:tr>
    </w:tbl>
    <w:p w:rsidR="000E6069" w:rsidRPr="00FC4CC7" w:rsidRDefault="000E6069" w:rsidP="00E62890">
      <w:pPr>
        <w:widowControl w:val="0"/>
        <w:autoSpaceDE w:val="0"/>
        <w:autoSpaceDN w:val="0"/>
        <w:adjustRightInd w:val="0"/>
        <w:spacing w:before="108" w:after="108"/>
        <w:jc w:val="center"/>
        <w:outlineLvl w:val="0"/>
        <w:rPr>
          <w:color w:val="000000" w:themeColor="text1"/>
          <w:sz w:val="28"/>
          <w:szCs w:val="28"/>
        </w:rPr>
      </w:pPr>
    </w:p>
    <w:sectPr w:rsidR="000E6069" w:rsidRPr="00FC4CC7" w:rsidSect="00E62890">
      <w:pgSz w:w="16840" w:h="11907" w:orient="landscape" w:code="9"/>
      <w:pgMar w:top="1440" w:right="1077" w:bottom="1440" w:left="1077" w:header="680"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2F" w:rsidRDefault="00A25B2F" w:rsidP="009E138E">
      <w:r>
        <w:separator/>
      </w:r>
    </w:p>
  </w:endnote>
  <w:endnote w:type="continuationSeparator" w:id="0">
    <w:p w:rsidR="00A25B2F" w:rsidRDefault="00A25B2F" w:rsidP="009E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2F" w:rsidRDefault="00A25B2F" w:rsidP="009E138E">
      <w:r>
        <w:separator/>
      </w:r>
    </w:p>
  </w:footnote>
  <w:footnote w:type="continuationSeparator" w:id="0">
    <w:p w:rsidR="00A25B2F" w:rsidRDefault="00A25B2F" w:rsidP="009E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C9" w:rsidRPr="00112A77" w:rsidRDefault="00AC5DC9" w:rsidP="00153F24">
    <w:pPr>
      <w:pStyle w:val="ad"/>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C9" w:rsidRPr="008D4DC1" w:rsidRDefault="00AC5DC9" w:rsidP="008D4DC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7CE1256"/>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D1599"/>
    <w:multiLevelType w:val="hybridMultilevel"/>
    <w:tmpl w:val="3F1C7F64"/>
    <w:lvl w:ilvl="0" w:tplc="6C4C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2A3C71"/>
    <w:multiLevelType w:val="multilevel"/>
    <w:tmpl w:val="12DA9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0CA493E"/>
    <w:multiLevelType w:val="hybridMultilevel"/>
    <w:tmpl w:val="4562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15:restartNumberingAfterBreak="0">
    <w:nsid w:val="71FA574A"/>
    <w:multiLevelType w:val="hybridMultilevel"/>
    <w:tmpl w:val="4D7AA1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3" w15:restartNumberingAfterBreak="0">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4" w15:restartNumberingAfterBreak="0">
    <w:nsid w:val="78AD5294"/>
    <w:multiLevelType w:val="hybridMultilevel"/>
    <w:tmpl w:val="5C80F3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2"/>
  </w:num>
  <w:num w:numId="2">
    <w:abstractNumId w:val="13"/>
  </w:num>
  <w:num w:numId="3">
    <w:abstractNumId w:val="2"/>
  </w:num>
  <w:num w:numId="4">
    <w:abstractNumId w:val="7"/>
  </w:num>
  <w:num w:numId="5">
    <w:abstractNumId w:val="16"/>
  </w:num>
  <w:num w:numId="6">
    <w:abstractNumId w:val="10"/>
  </w:num>
  <w:num w:numId="7">
    <w:abstractNumId w:val="8"/>
  </w:num>
  <w:num w:numId="8">
    <w:abstractNumId w:val="4"/>
  </w:num>
  <w:num w:numId="9">
    <w:abstractNumId w:val="15"/>
  </w:num>
  <w:num w:numId="10">
    <w:abstractNumId w:val="1"/>
  </w:num>
  <w:num w:numId="11">
    <w:abstractNumId w:val="3"/>
  </w:num>
  <w:num w:numId="12">
    <w:abstractNumId w:val="9"/>
  </w:num>
  <w:num w:numId="13">
    <w:abstractNumId w:val="0"/>
  </w:num>
  <w:num w:numId="14">
    <w:abstractNumId w:val="11"/>
  </w:num>
  <w:num w:numId="15">
    <w:abstractNumId w:val="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C30"/>
    <w:rsid w:val="00005BC7"/>
    <w:rsid w:val="00006690"/>
    <w:rsid w:val="00007FBB"/>
    <w:rsid w:val="00010B4B"/>
    <w:rsid w:val="000114A7"/>
    <w:rsid w:val="00017E46"/>
    <w:rsid w:val="0002237C"/>
    <w:rsid w:val="000244B3"/>
    <w:rsid w:val="000249AB"/>
    <w:rsid w:val="00032A29"/>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4AFE"/>
    <w:rsid w:val="000751F0"/>
    <w:rsid w:val="00075CF1"/>
    <w:rsid w:val="00077AF5"/>
    <w:rsid w:val="00077B23"/>
    <w:rsid w:val="00081D30"/>
    <w:rsid w:val="0008428E"/>
    <w:rsid w:val="00090842"/>
    <w:rsid w:val="00092377"/>
    <w:rsid w:val="0009290E"/>
    <w:rsid w:val="00094C65"/>
    <w:rsid w:val="000A2971"/>
    <w:rsid w:val="000A5A86"/>
    <w:rsid w:val="000A6972"/>
    <w:rsid w:val="000B1C66"/>
    <w:rsid w:val="000B2E5D"/>
    <w:rsid w:val="000B514C"/>
    <w:rsid w:val="000B6772"/>
    <w:rsid w:val="000C0DBD"/>
    <w:rsid w:val="000C27BC"/>
    <w:rsid w:val="000C3462"/>
    <w:rsid w:val="000C3B33"/>
    <w:rsid w:val="000C3B52"/>
    <w:rsid w:val="000C6C52"/>
    <w:rsid w:val="000C73F2"/>
    <w:rsid w:val="000D10E8"/>
    <w:rsid w:val="000D204F"/>
    <w:rsid w:val="000D30DE"/>
    <w:rsid w:val="000D3BF3"/>
    <w:rsid w:val="000D6C5D"/>
    <w:rsid w:val="000D6E16"/>
    <w:rsid w:val="000E087C"/>
    <w:rsid w:val="000E1596"/>
    <w:rsid w:val="000E31C0"/>
    <w:rsid w:val="000E32EA"/>
    <w:rsid w:val="000E5E17"/>
    <w:rsid w:val="000E5E4C"/>
    <w:rsid w:val="000E6069"/>
    <w:rsid w:val="000F310C"/>
    <w:rsid w:val="000F6DA2"/>
    <w:rsid w:val="00102CA0"/>
    <w:rsid w:val="00102E08"/>
    <w:rsid w:val="0010338F"/>
    <w:rsid w:val="00104DC2"/>
    <w:rsid w:val="00106AFB"/>
    <w:rsid w:val="001101C1"/>
    <w:rsid w:val="00112B9A"/>
    <w:rsid w:val="00114611"/>
    <w:rsid w:val="00114BB7"/>
    <w:rsid w:val="00116D77"/>
    <w:rsid w:val="0012012A"/>
    <w:rsid w:val="0012022E"/>
    <w:rsid w:val="0012160F"/>
    <w:rsid w:val="00124193"/>
    <w:rsid w:val="0012554C"/>
    <w:rsid w:val="001278D1"/>
    <w:rsid w:val="001305E8"/>
    <w:rsid w:val="00130AE4"/>
    <w:rsid w:val="00130D8E"/>
    <w:rsid w:val="00132203"/>
    <w:rsid w:val="00132369"/>
    <w:rsid w:val="00132D57"/>
    <w:rsid w:val="001337FC"/>
    <w:rsid w:val="00133DC1"/>
    <w:rsid w:val="00135806"/>
    <w:rsid w:val="0013662D"/>
    <w:rsid w:val="00136C01"/>
    <w:rsid w:val="00141291"/>
    <w:rsid w:val="00141394"/>
    <w:rsid w:val="001444B1"/>
    <w:rsid w:val="00144E15"/>
    <w:rsid w:val="00145335"/>
    <w:rsid w:val="00145FF7"/>
    <w:rsid w:val="00146B97"/>
    <w:rsid w:val="0014732F"/>
    <w:rsid w:val="0014744B"/>
    <w:rsid w:val="001505FA"/>
    <w:rsid w:val="00153F24"/>
    <w:rsid w:val="00156A46"/>
    <w:rsid w:val="0016306D"/>
    <w:rsid w:val="00163C5B"/>
    <w:rsid w:val="00166598"/>
    <w:rsid w:val="00170078"/>
    <w:rsid w:val="00170135"/>
    <w:rsid w:val="001714F3"/>
    <w:rsid w:val="001725F9"/>
    <w:rsid w:val="00173030"/>
    <w:rsid w:val="00173A81"/>
    <w:rsid w:val="00174BF3"/>
    <w:rsid w:val="00176881"/>
    <w:rsid w:val="00183DB9"/>
    <w:rsid w:val="001845EF"/>
    <w:rsid w:val="001864F1"/>
    <w:rsid w:val="00192D02"/>
    <w:rsid w:val="00193ACA"/>
    <w:rsid w:val="00195CF2"/>
    <w:rsid w:val="001966C3"/>
    <w:rsid w:val="001A1CAB"/>
    <w:rsid w:val="001A5830"/>
    <w:rsid w:val="001B0A09"/>
    <w:rsid w:val="001B113D"/>
    <w:rsid w:val="001B1F36"/>
    <w:rsid w:val="001B2EC0"/>
    <w:rsid w:val="001B3EF8"/>
    <w:rsid w:val="001B42E9"/>
    <w:rsid w:val="001B4DD8"/>
    <w:rsid w:val="001B6172"/>
    <w:rsid w:val="001B7F4C"/>
    <w:rsid w:val="001C0A30"/>
    <w:rsid w:val="001C2097"/>
    <w:rsid w:val="001C53AA"/>
    <w:rsid w:val="001C5D4F"/>
    <w:rsid w:val="001D1754"/>
    <w:rsid w:val="001D1ADF"/>
    <w:rsid w:val="001D26B6"/>
    <w:rsid w:val="001D4714"/>
    <w:rsid w:val="001D492D"/>
    <w:rsid w:val="001D5211"/>
    <w:rsid w:val="001D5F97"/>
    <w:rsid w:val="001F313F"/>
    <w:rsid w:val="001F39EF"/>
    <w:rsid w:val="001F4FB4"/>
    <w:rsid w:val="001F5F6A"/>
    <w:rsid w:val="0020135A"/>
    <w:rsid w:val="002030D9"/>
    <w:rsid w:val="00205A0B"/>
    <w:rsid w:val="00207F0E"/>
    <w:rsid w:val="002130AA"/>
    <w:rsid w:val="002159F6"/>
    <w:rsid w:val="002172CA"/>
    <w:rsid w:val="00220CA3"/>
    <w:rsid w:val="002211AC"/>
    <w:rsid w:val="0022205B"/>
    <w:rsid w:val="002228F5"/>
    <w:rsid w:val="00225AA0"/>
    <w:rsid w:val="00225FDB"/>
    <w:rsid w:val="002261D9"/>
    <w:rsid w:val="00230B01"/>
    <w:rsid w:val="00234BAD"/>
    <w:rsid w:val="0023594D"/>
    <w:rsid w:val="00243D8F"/>
    <w:rsid w:val="00244329"/>
    <w:rsid w:val="0024472E"/>
    <w:rsid w:val="0025013C"/>
    <w:rsid w:val="00250A44"/>
    <w:rsid w:val="002538BC"/>
    <w:rsid w:val="00260283"/>
    <w:rsid w:val="00260424"/>
    <w:rsid w:val="002624CD"/>
    <w:rsid w:val="00263945"/>
    <w:rsid w:val="0026450A"/>
    <w:rsid w:val="002649D8"/>
    <w:rsid w:val="00273F84"/>
    <w:rsid w:val="00274EE8"/>
    <w:rsid w:val="002803E7"/>
    <w:rsid w:val="002823C9"/>
    <w:rsid w:val="00287D1C"/>
    <w:rsid w:val="00287E62"/>
    <w:rsid w:val="00292334"/>
    <w:rsid w:val="00295116"/>
    <w:rsid w:val="002956A8"/>
    <w:rsid w:val="002974BF"/>
    <w:rsid w:val="002A36C9"/>
    <w:rsid w:val="002A58D0"/>
    <w:rsid w:val="002A78A9"/>
    <w:rsid w:val="002B180B"/>
    <w:rsid w:val="002B323A"/>
    <w:rsid w:val="002B4C6C"/>
    <w:rsid w:val="002B7DE7"/>
    <w:rsid w:val="002C0404"/>
    <w:rsid w:val="002C084D"/>
    <w:rsid w:val="002C407D"/>
    <w:rsid w:val="002C44DD"/>
    <w:rsid w:val="002C61DE"/>
    <w:rsid w:val="002D1BEC"/>
    <w:rsid w:val="002D241D"/>
    <w:rsid w:val="002D3888"/>
    <w:rsid w:val="002E10B9"/>
    <w:rsid w:val="002E2782"/>
    <w:rsid w:val="002E67A2"/>
    <w:rsid w:val="002E707C"/>
    <w:rsid w:val="002F0C30"/>
    <w:rsid w:val="002F1E07"/>
    <w:rsid w:val="002F2256"/>
    <w:rsid w:val="002F2ABF"/>
    <w:rsid w:val="002F3EE7"/>
    <w:rsid w:val="00300F2A"/>
    <w:rsid w:val="00304922"/>
    <w:rsid w:val="00305DA8"/>
    <w:rsid w:val="003070C6"/>
    <w:rsid w:val="0030745B"/>
    <w:rsid w:val="00311DF5"/>
    <w:rsid w:val="00311FC6"/>
    <w:rsid w:val="00314DE5"/>
    <w:rsid w:val="00315334"/>
    <w:rsid w:val="00315F93"/>
    <w:rsid w:val="0031740B"/>
    <w:rsid w:val="003175D7"/>
    <w:rsid w:val="0031794C"/>
    <w:rsid w:val="00321F5A"/>
    <w:rsid w:val="003233BC"/>
    <w:rsid w:val="0032651F"/>
    <w:rsid w:val="00326786"/>
    <w:rsid w:val="00330DFC"/>
    <w:rsid w:val="00334145"/>
    <w:rsid w:val="003352F0"/>
    <w:rsid w:val="00336B47"/>
    <w:rsid w:val="00337826"/>
    <w:rsid w:val="00341ECE"/>
    <w:rsid w:val="00345C60"/>
    <w:rsid w:val="00346039"/>
    <w:rsid w:val="00346F90"/>
    <w:rsid w:val="00350CAF"/>
    <w:rsid w:val="003523FE"/>
    <w:rsid w:val="00353A1D"/>
    <w:rsid w:val="00353FBB"/>
    <w:rsid w:val="003543C6"/>
    <w:rsid w:val="00354EFD"/>
    <w:rsid w:val="003579C5"/>
    <w:rsid w:val="00360D28"/>
    <w:rsid w:val="00361DA7"/>
    <w:rsid w:val="00362C7B"/>
    <w:rsid w:val="00363950"/>
    <w:rsid w:val="00364218"/>
    <w:rsid w:val="00370538"/>
    <w:rsid w:val="00372580"/>
    <w:rsid w:val="003738CB"/>
    <w:rsid w:val="00374346"/>
    <w:rsid w:val="003766C3"/>
    <w:rsid w:val="00380CAD"/>
    <w:rsid w:val="00380E6D"/>
    <w:rsid w:val="00384909"/>
    <w:rsid w:val="003902BD"/>
    <w:rsid w:val="0039052C"/>
    <w:rsid w:val="00390ACD"/>
    <w:rsid w:val="00390DA8"/>
    <w:rsid w:val="0039179B"/>
    <w:rsid w:val="00396153"/>
    <w:rsid w:val="0039660C"/>
    <w:rsid w:val="00397233"/>
    <w:rsid w:val="003A3AFD"/>
    <w:rsid w:val="003A4DBD"/>
    <w:rsid w:val="003A5754"/>
    <w:rsid w:val="003A7D3C"/>
    <w:rsid w:val="003B0806"/>
    <w:rsid w:val="003B18EB"/>
    <w:rsid w:val="003B3E77"/>
    <w:rsid w:val="003B5E26"/>
    <w:rsid w:val="003B6DE2"/>
    <w:rsid w:val="003B7E61"/>
    <w:rsid w:val="003C521A"/>
    <w:rsid w:val="003C62CD"/>
    <w:rsid w:val="003C71E7"/>
    <w:rsid w:val="003C7FBA"/>
    <w:rsid w:val="003D0BAD"/>
    <w:rsid w:val="003D43F4"/>
    <w:rsid w:val="003D56D8"/>
    <w:rsid w:val="003D5F7A"/>
    <w:rsid w:val="003D7000"/>
    <w:rsid w:val="003E04B2"/>
    <w:rsid w:val="003E0EBE"/>
    <w:rsid w:val="003E5BBC"/>
    <w:rsid w:val="003E67FB"/>
    <w:rsid w:val="003F4A2B"/>
    <w:rsid w:val="003F4D96"/>
    <w:rsid w:val="003F7412"/>
    <w:rsid w:val="004008BF"/>
    <w:rsid w:val="00400DA5"/>
    <w:rsid w:val="00403C17"/>
    <w:rsid w:val="00405BD2"/>
    <w:rsid w:val="00411A2E"/>
    <w:rsid w:val="004125CC"/>
    <w:rsid w:val="00412A00"/>
    <w:rsid w:val="0041380B"/>
    <w:rsid w:val="00416CE1"/>
    <w:rsid w:val="00416F02"/>
    <w:rsid w:val="004173D3"/>
    <w:rsid w:val="00417D5D"/>
    <w:rsid w:val="00420D06"/>
    <w:rsid w:val="00421AE4"/>
    <w:rsid w:val="004237F2"/>
    <w:rsid w:val="00424667"/>
    <w:rsid w:val="004254BE"/>
    <w:rsid w:val="0042560E"/>
    <w:rsid w:val="0042646B"/>
    <w:rsid w:val="00427355"/>
    <w:rsid w:val="00430728"/>
    <w:rsid w:val="00430CFF"/>
    <w:rsid w:val="00431B58"/>
    <w:rsid w:val="00431BF8"/>
    <w:rsid w:val="00434586"/>
    <w:rsid w:val="004353B3"/>
    <w:rsid w:val="00441875"/>
    <w:rsid w:val="00444396"/>
    <w:rsid w:val="00446FFF"/>
    <w:rsid w:val="00454A84"/>
    <w:rsid w:val="004550DE"/>
    <w:rsid w:val="00455951"/>
    <w:rsid w:val="004610FA"/>
    <w:rsid w:val="004611E9"/>
    <w:rsid w:val="004615D4"/>
    <w:rsid w:val="004615F4"/>
    <w:rsid w:val="00472195"/>
    <w:rsid w:val="00473347"/>
    <w:rsid w:val="004760EE"/>
    <w:rsid w:val="00477530"/>
    <w:rsid w:val="0048307D"/>
    <w:rsid w:val="0049018B"/>
    <w:rsid w:val="004923F0"/>
    <w:rsid w:val="00492D99"/>
    <w:rsid w:val="00493BD6"/>
    <w:rsid w:val="00494690"/>
    <w:rsid w:val="004962A4"/>
    <w:rsid w:val="00497579"/>
    <w:rsid w:val="0049774A"/>
    <w:rsid w:val="004A1D2B"/>
    <w:rsid w:val="004A2A6A"/>
    <w:rsid w:val="004A35F9"/>
    <w:rsid w:val="004B1754"/>
    <w:rsid w:val="004B3678"/>
    <w:rsid w:val="004B6F73"/>
    <w:rsid w:val="004B7431"/>
    <w:rsid w:val="004C0563"/>
    <w:rsid w:val="004C0656"/>
    <w:rsid w:val="004C0747"/>
    <w:rsid w:val="004C3DC2"/>
    <w:rsid w:val="004C7620"/>
    <w:rsid w:val="004D2A7A"/>
    <w:rsid w:val="004D3EB8"/>
    <w:rsid w:val="004D6EEC"/>
    <w:rsid w:val="004E017B"/>
    <w:rsid w:val="004E39CA"/>
    <w:rsid w:val="004F4195"/>
    <w:rsid w:val="004F5174"/>
    <w:rsid w:val="004F5A45"/>
    <w:rsid w:val="00506A55"/>
    <w:rsid w:val="00510E9C"/>
    <w:rsid w:val="00512362"/>
    <w:rsid w:val="00512CCF"/>
    <w:rsid w:val="005154DB"/>
    <w:rsid w:val="00522F96"/>
    <w:rsid w:val="005249AD"/>
    <w:rsid w:val="005255B3"/>
    <w:rsid w:val="00534DFC"/>
    <w:rsid w:val="005354E3"/>
    <w:rsid w:val="005359B9"/>
    <w:rsid w:val="00544618"/>
    <w:rsid w:val="0054481C"/>
    <w:rsid w:val="00546B86"/>
    <w:rsid w:val="00547153"/>
    <w:rsid w:val="005476A7"/>
    <w:rsid w:val="00551238"/>
    <w:rsid w:val="00551293"/>
    <w:rsid w:val="005533B7"/>
    <w:rsid w:val="0055543C"/>
    <w:rsid w:val="00561028"/>
    <w:rsid w:val="00561099"/>
    <w:rsid w:val="0056248C"/>
    <w:rsid w:val="00566E2A"/>
    <w:rsid w:val="00571F2C"/>
    <w:rsid w:val="00572F5F"/>
    <w:rsid w:val="0057367A"/>
    <w:rsid w:val="00573D14"/>
    <w:rsid w:val="00575992"/>
    <w:rsid w:val="00576992"/>
    <w:rsid w:val="00583A62"/>
    <w:rsid w:val="00583D90"/>
    <w:rsid w:val="005870E9"/>
    <w:rsid w:val="0058787D"/>
    <w:rsid w:val="005A1121"/>
    <w:rsid w:val="005A500F"/>
    <w:rsid w:val="005A783F"/>
    <w:rsid w:val="005B1F0C"/>
    <w:rsid w:val="005B4086"/>
    <w:rsid w:val="005B5B4E"/>
    <w:rsid w:val="005B7F30"/>
    <w:rsid w:val="005C00D3"/>
    <w:rsid w:val="005C170A"/>
    <w:rsid w:val="005C2339"/>
    <w:rsid w:val="005C266D"/>
    <w:rsid w:val="005C2DDC"/>
    <w:rsid w:val="005D2671"/>
    <w:rsid w:val="005D5C36"/>
    <w:rsid w:val="005D69BC"/>
    <w:rsid w:val="005E7C80"/>
    <w:rsid w:val="005F10E6"/>
    <w:rsid w:val="005F2DF2"/>
    <w:rsid w:val="005F3244"/>
    <w:rsid w:val="005F4735"/>
    <w:rsid w:val="005F654B"/>
    <w:rsid w:val="005F6577"/>
    <w:rsid w:val="005F7D8D"/>
    <w:rsid w:val="00600D59"/>
    <w:rsid w:val="0060358E"/>
    <w:rsid w:val="0060527A"/>
    <w:rsid w:val="00610435"/>
    <w:rsid w:val="00612A8E"/>
    <w:rsid w:val="00614C09"/>
    <w:rsid w:val="00615A67"/>
    <w:rsid w:val="006164D3"/>
    <w:rsid w:val="00617675"/>
    <w:rsid w:val="00627582"/>
    <w:rsid w:val="006278C0"/>
    <w:rsid w:val="006306BD"/>
    <w:rsid w:val="0063258C"/>
    <w:rsid w:val="00634733"/>
    <w:rsid w:val="00636E2A"/>
    <w:rsid w:val="00636EDA"/>
    <w:rsid w:val="00636F2E"/>
    <w:rsid w:val="00640662"/>
    <w:rsid w:val="00646D9A"/>
    <w:rsid w:val="00646F71"/>
    <w:rsid w:val="00650217"/>
    <w:rsid w:val="00652235"/>
    <w:rsid w:val="00660E71"/>
    <w:rsid w:val="006652A6"/>
    <w:rsid w:val="00670942"/>
    <w:rsid w:val="00670E52"/>
    <w:rsid w:val="006724BF"/>
    <w:rsid w:val="00673B26"/>
    <w:rsid w:val="00674BB9"/>
    <w:rsid w:val="006808DD"/>
    <w:rsid w:val="00681F90"/>
    <w:rsid w:val="00682543"/>
    <w:rsid w:val="00686569"/>
    <w:rsid w:val="006942D0"/>
    <w:rsid w:val="0069461D"/>
    <w:rsid w:val="0069467D"/>
    <w:rsid w:val="0069617E"/>
    <w:rsid w:val="006A30D0"/>
    <w:rsid w:val="006A3C6C"/>
    <w:rsid w:val="006B0479"/>
    <w:rsid w:val="006B04F6"/>
    <w:rsid w:val="006B0EA5"/>
    <w:rsid w:val="006B7415"/>
    <w:rsid w:val="006B79A9"/>
    <w:rsid w:val="006C0929"/>
    <w:rsid w:val="006C4116"/>
    <w:rsid w:val="006C480B"/>
    <w:rsid w:val="006C4B5A"/>
    <w:rsid w:val="006C6A43"/>
    <w:rsid w:val="006D0A88"/>
    <w:rsid w:val="006D550E"/>
    <w:rsid w:val="006D5A0C"/>
    <w:rsid w:val="006D6A51"/>
    <w:rsid w:val="006D6E9A"/>
    <w:rsid w:val="006D769A"/>
    <w:rsid w:val="006E3922"/>
    <w:rsid w:val="006E73F9"/>
    <w:rsid w:val="006F0570"/>
    <w:rsid w:val="006F096E"/>
    <w:rsid w:val="006F1C62"/>
    <w:rsid w:val="006F334E"/>
    <w:rsid w:val="006F45F1"/>
    <w:rsid w:val="006F56CB"/>
    <w:rsid w:val="006F618F"/>
    <w:rsid w:val="006F6B9A"/>
    <w:rsid w:val="00703462"/>
    <w:rsid w:val="00705D3E"/>
    <w:rsid w:val="00707CEC"/>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869"/>
    <w:rsid w:val="00753C5A"/>
    <w:rsid w:val="007565B7"/>
    <w:rsid w:val="007656D7"/>
    <w:rsid w:val="00767C60"/>
    <w:rsid w:val="00767ECB"/>
    <w:rsid w:val="007721EC"/>
    <w:rsid w:val="00772E43"/>
    <w:rsid w:val="00773685"/>
    <w:rsid w:val="00776B12"/>
    <w:rsid w:val="007832D2"/>
    <w:rsid w:val="00785016"/>
    <w:rsid w:val="00785E95"/>
    <w:rsid w:val="00787299"/>
    <w:rsid w:val="00790287"/>
    <w:rsid w:val="00790A14"/>
    <w:rsid w:val="0079291E"/>
    <w:rsid w:val="00794219"/>
    <w:rsid w:val="00796DF7"/>
    <w:rsid w:val="00797388"/>
    <w:rsid w:val="007A08AC"/>
    <w:rsid w:val="007B0BB9"/>
    <w:rsid w:val="007B1B4B"/>
    <w:rsid w:val="007B41F9"/>
    <w:rsid w:val="007B46F7"/>
    <w:rsid w:val="007B4B19"/>
    <w:rsid w:val="007B6A0E"/>
    <w:rsid w:val="007B76F8"/>
    <w:rsid w:val="007C0842"/>
    <w:rsid w:val="007C1792"/>
    <w:rsid w:val="007C3559"/>
    <w:rsid w:val="007C6A83"/>
    <w:rsid w:val="007D23F2"/>
    <w:rsid w:val="007D52E9"/>
    <w:rsid w:val="007D7CB3"/>
    <w:rsid w:val="007E174C"/>
    <w:rsid w:val="007E285B"/>
    <w:rsid w:val="007E6285"/>
    <w:rsid w:val="007F1FEC"/>
    <w:rsid w:val="007F2741"/>
    <w:rsid w:val="007F30F4"/>
    <w:rsid w:val="007F7568"/>
    <w:rsid w:val="00800077"/>
    <w:rsid w:val="00800D78"/>
    <w:rsid w:val="008015FD"/>
    <w:rsid w:val="008018BF"/>
    <w:rsid w:val="00807F35"/>
    <w:rsid w:val="008113E6"/>
    <w:rsid w:val="00811AAB"/>
    <w:rsid w:val="0081782D"/>
    <w:rsid w:val="00817DE0"/>
    <w:rsid w:val="00822740"/>
    <w:rsid w:val="00826C8F"/>
    <w:rsid w:val="00827B8A"/>
    <w:rsid w:val="00831B0F"/>
    <w:rsid w:val="008334BD"/>
    <w:rsid w:val="00833EA9"/>
    <w:rsid w:val="00834918"/>
    <w:rsid w:val="00836800"/>
    <w:rsid w:val="0083774D"/>
    <w:rsid w:val="00840BCD"/>
    <w:rsid w:val="008410A8"/>
    <w:rsid w:val="008412D4"/>
    <w:rsid w:val="00843010"/>
    <w:rsid w:val="00847A86"/>
    <w:rsid w:val="008518D3"/>
    <w:rsid w:val="00853B36"/>
    <w:rsid w:val="00857AA8"/>
    <w:rsid w:val="00860A05"/>
    <w:rsid w:val="00861972"/>
    <w:rsid w:val="00862CF5"/>
    <w:rsid w:val="008631EC"/>
    <w:rsid w:val="008646F9"/>
    <w:rsid w:val="008649E2"/>
    <w:rsid w:val="008653ED"/>
    <w:rsid w:val="00870033"/>
    <w:rsid w:val="00872ED1"/>
    <w:rsid w:val="0087420E"/>
    <w:rsid w:val="008750CE"/>
    <w:rsid w:val="008805BE"/>
    <w:rsid w:val="008844E7"/>
    <w:rsid w:val="00885FA5"/>
    <w:rsid w:val="0088790F"/>
    <w:rsid w:val="00890E00"/>
    <w:rsid w:val="0089220A"/>
    <w:rsid w:val="00892803"/>
    <w:rsid w:val="008938B0"/>
    <w:rsid w:val="008973B6"/>
    <w:rsid w:val="008A1B1F"/>
    <w:rsid w:val="008A2B4A"/>
    <w:rsid w:val="008A66B6"/>
    <w:rsid w:val="008A7128"/>
    <w:rsid w:val="008B16CF"/>
    <w:rsid w:val="008B17C5"/>
    <w:rsid w:val="008B236B"/>
    <w:rsid w:val="008B3893"/>
    <w:rsid w:val="008B38A6"/>
    <w:rsid w:val="008C2436"/>
    <w:rsid w:val="008C46A5"/>
    <w:rsid w:val="008C5A16"/>
    <w:rsid w:val="008C6D53"/>
    <w:rsid w:val="008D030A"/>
    <w:rsid w:val="008D0564"/>
    <w:rsid w:val="008D332E"/>
    <w:rsid w:val="008D4DC1"/>
    <w:rsid w:val="008D5D0A"/>
    <w:rsid w:val="008E26A4"/>
    <w:rsid w:val="008E3565"/>
    <w:rsid w:val="008E4999"/>
    <w:rsid w:val="008E7BE5"/>
    <w:rsid w:val="008F1AB1"/>
    <w:rsid w:val="008F3534"/>
    <w:rsid w:val="008F3D09"/>
    <w:rsid w:val="008F50BC"/>
    <w:rsid w:val="008F66F4"/>
    <w:rsid w:val="00901297"/>
    <w:rsid w:val="00902086"/>
    <w:rsid w:val="009037E4"/>
    <w:rsid w:val="00912EC1"/>
    <w:rsid w:val="00916AB1"/>
    <w:rsid w:val="0092063F"/>
    <w:rsid w:val="00922D6F"/>
    <w:rsid w:val="00924D8D"/>
    <w:rsid w:val="009268D6"/>
    <w:rsid w:val="00926908"/>
    <w:rsid w:val="00927246"/>
    <w:rsid w:val="00931C50"/>
    <w:rsid w:val="0093254E"/>
    <w:rsid w:val="009358A5"/>
    <w:rsid w:val="0094208A"/>
    <w:rsid w:val="00942246"/>
    <w:rsid w:val="00943405"/>
    <w:rsid w:val="009453DE"/>
    <w:rsid w:val="00951E0D"/>
    <w:rsid w:val="00953CEF"/>
    <w:rsid w:val="00957779"/>
    <w:rsid w:val="00960611"/>
    <w:rsid w:val="009609D3"/>
    <w:rsid w:val="00960AD9"/>
    <w:rsid w:val="0096103A"/>
    <w:rsid w:val="0096111D"/>
    <w:rsid w:val="009639AC"/>
    <w:rsid w:val="009646F9"/>
    <w:rsid w:val="0096541E"/>
    <w:rsid w:val="009745DA"/>
    <w:rsid w:val="00974712"/>
    <w:rsid w:val="00974854"/>
    <w:rsid w:val="0097486E"/>
    <w:rsid w:val="009774AD"/>
    <w:rsid w:val="009813EB"/>
    <w:rsid w:val="009813F9"/>
    <w:rsid w:val="00990407"/>
    <w:rsid w:val="0099385F"/>
    <w:rsid w:val="009A4120"/>
    <w:rsid w:val="009A4E88"/>
    <w:rsid w:val="009A7C8D"/>
    <w:rsid w:val="009A7FAA"/>
    <w:rsid w:val="009B231B"/>
    <w:rsid w:val="009B3077"/>
    <w:rsid w:val="009B32E6"/>
    <w:rsid w:val="009B36E0"/>
    <w:rsid w:val="009B4AA0"/>
    <w:rsid w:val="009B60AD"/>
    <w:rsid w:val="009B6446"/>
    <w:rsid w:val="009B76D4"/>
    <w:rsid w:val="009C06D9"/>
    <w:rsid w:val="009D16F5"/>
    <w:rsid w:val="009D3604"/>
    <w:rsid w:val="009D5B3B"/>
    <w:rsid w:val="009E0FBC"/>
    <w:rsid w:val="009E1344"/>
    <w:rsid w:val="009E138E"/>
    <w:rsid w:val="009E2DD7"/>
    <w:rsid w:val="009F4B6C"/>
    <w:rsid w:val="00A06802"/>
    <w:rsid w:val="00A16F50"/>
    <w:rsid w:val="00A21EDF"/>
    <w:rsid w:val="00A2202D"/>
    <w:rsid w:val="00A22E8E"/>
    <w:rsid w:val="00A25B2F"/>
    <w:rsid w:val="00A279F6"/>
    <w:rsid w:val="00A348A7"/>
    <w:rsid w:val="00A35D1F"/>
    <w:rsid w:val="00A372E8"/>
    <w:rsid w:val="00A41553"/>
    <w:rsid w:val="00A447E7"/>
    <w:rsid w:val="00A51896"/>
    <w:rsid w:val="00A52075"/>
    <w:rsid w:val="00A55461"/>
    <w:rsid w:val="00A602B8"/>
    <w:rsid w:val="00A6431F"/>
    <w:rsid w:val="00A643CD"/>
    <w:rsid w:val="00A64B39"/>
    <w:rsid w:val="00A6591A"/>
    <w:rsid w:val="00A82FA3"/>
    <w:rsid w:val="00A900A9"/>
    <w:rsid w:val="00A9060A"/>
    <w:rsid w:val="00A90B20"/>
    <w:rsid w:val="00A92822"/>
    <w:rsid w:val="00A97917"/>
    <w:rsid w:val="00AA0EC4"/>
    <w:rsid w:val="00AA4D5F"/>
    <w:rsid w:val="00AA6933"/>
    <w:rsid w:val="00AA79E2"/>
    <w:rsid w:val="00AB0B1A"/>
    <w:rsid w:val="00AB2FB2"/>
    <w:rsid w:val="00AB4002"/>
    <w:rsid w:val="00AB70F5"/>
    <w:rsid w:val="00AB7B9F"/>
    <w:rsid w:val="00AC1FE8"/>
    <w:rsid w:val="00AC21BC"/>
    <w:rsid w:val="00AC2B12"/>
    <w:rsid w:val="00AC5DC9"/>
    <w:rsid w:val="00AC68EA"/>
    <w:rsid w:val="00AD0418"/>
    <w:rsid w:val="00AD3DF4"/>
    <w:rsid w:val="00AD4D59"/>
    <w:rsid w:val="00AD792E"/>
    <w:rsid w:val="00AE12ED"/>
    <w:rsid w:val="00AE39A5"/>
    <w:rsid w:val="00AE3EF2"/>
    <w:rsid w:val="00AE65EC"/>
    <w:rsid w:val="00AE7C01"/>
    <w:rsid w:val="00AF464D"/>
    <w:rsid w:val="00AF5DEB"/>
    <w:rsid w:val="00B01085"/>
    <w:rsid w:val="00B06803"/>
    <w:rsid w:val="00B12699"/>
    <w:rsid w:val="00B1335A"/>
    <w:rsid w:val="00B149DD"/>
    <w:rsid w:val="00B1570A"/>
    <w:rsid w:val="00B162E2"/>
    <w:rsid w:val="00B17234"/>
    <w:rsid w:val="00B2561E"/>
    <w:rsid w:val="00B25CC3"/>
    <w:rsid w:val="00B30402"/>
    <w:rsid w:val="00B374E7"/>
    <w:rsid w:val="00B3759D"/>
    <w:rsid w:val="00B37DFC"/>
    <w:rsid w:val="00B40B2E"/>
    <w:rsid w:val="00B42BDC"/>
    <w:rsid w:val="00B44D38"/>
    <w:rsid w:val="00B578F3"/>
    <w:rsid w:val="00B61659"/>
    <w:rsid w:val="00B61888"/>
    <w:rsid w:val="00B661F9"/>
    <w:rsid w:val="00B66F82"/>
    <w:rsid w:val="00B7013D"/>
    <w:rsid w:val="00B70D17"/>
    <w:rsid w:val="00B72263"/>
    <w:rsid w:val="00B7228C"/>
    <w:rsid w:val="00B73491"/>
    <w:rsid w:val="00B753A6"/>
    <w:rsid w:val="00B76059"/>
    <w:rsid w:val="00B778BC"/>
    <w:rsid w:val="00B812E7"/>
    <w:rsid w:val="00B813F8"/>
    <w:rsid w:val="00B86953"/>
    <w:rsid w:val="00B86970"/>
    <w:rsid w:val="00B914EC"/>
    <w:rsid w:val="00B92BE3"/>
    <w:rsid w:val="00B95339"/>
    <w:rsid w:val="00B964EE"/>
    <w:rsid w:val="00B97313"/>
    <w:rsid w:val="00B97B48"/>
    <w:rsid w:val="00BA0E39"/>
    <w:rsid w:val="00BA31B7"/>
    <w:rsid w:val="00BA35B1"/>
    <w:rsid w:val="00BA4459"/>
    <w:rsid w:val="00BB2F6F"/>
    <w:rsid w:val="00BB3B18"/>
    <w:rsid w:val="00BC247A"/>
    <w:rsid w:val="00BC5AA7"/>
    <w:rsid w:val="00BC5FE5"/>
    <w:rsid w:val="00BD095D"/>
    <w:rsid w:val="00BD2D46"/>
    <w:rsid w:val="00BD4F6D"/>
    <w:rsid w:val="00BD55A6"/>
    <w:rsid w:val="00BD72BF"/>
    <w:rsid w:val="00BE05DF"/>
    <w:rsid w:val="00BE1656"/>
    <w:rsid w:val="00BE780F"/>
    <w:rsid w:val="00BF1C7D"/>
    <w:rsid w:val="00BF2801"/>
    <w:rsid w:val="00C003A8"/>
    <w:rsid w:val="00C02605"/>
    <w:rsid w:val="00C03F42"/>
    <w:rsid w:val="00C0780E"/>
    <w:rsid w:val="00C1019E"/>
    <w:rsid w:val="00C13716"/>
    <w:rsid w:val="00C13C4F"/>
    <w:rsid w:val="00C16E7E"/>
    <w:rsid w:val="00C21EE5"/>
    <w:rsid w:val="00C248A0"/>
    <w:rsid w:val="00C27B0C"/>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2B31"/>
    <w:rsid w:val="00C63A31"/>
    <w:rsid w:val="00C63A48"/>
    <w:rsid w:val="00C6576E"/>
    <w:rsid w:val="00C66C02"/>
    <w:rsid w:val="00C80D8A"/>
    <w:rsid w:val="00C810FC"/>
    <w:rsid w:val="00C817A3"/>
    <w:rsid w:val="00C825DD"/>
    <w:rsid w:val="00C83C27"/>
    <w:rsid w:val="00C84ABD"/>
    <w:rsid w:val="00C862F1"/>
    <w:rsid w:val="00C872C6"/>
    <w:rsid w:val="00C912C1"/>
    <w:rsid w:val="00C915C3"/>
    <w:rsid w:val="00C94A20"/>
    <w:rsid w:val="00CA347B"/>
    <w:rsid w:val="00CA5EEC"/>
    <w:rsid w:val="00CA6C49"/>
    <w:rsid w:val="00CA71A8"/>
    <w:rsid w:val="00CA7833"/>
    <w:rsid w:val="00CB0EDF"/>
    <w:rsid w:val="00CB7A5E"/>
    <w:rsid w:val="00CC079A"/>
    <w:rsid w:val="00CC584D"/>
    <w:rsid w:val="00CD1333"/>
    <w:rsid w:val="00CE13C2"/>
    <w:rsid w:val="00CE34DF"/>
    <w:rsid w:val="00CF0F8A"/>
    <w:rsid w:val="00CF1EA2"/>
    <w:rsid w:val="00CF7467"/>
    <w:rsid w:val="00CF7BBA"/>
    <w:rsid w:val="00D024F9"/>
    <w:rsid w:val="00D026CC"/>
    <w:rsid w:val="00D045A7"/>
    <w:rsid w:val="00D04B18"/>
    <w:rsid w:val="00D06851"/>
    <w:rsid w:val="00D119D5"/>
    <w:rsid w:val="00D14021"/>
    <w:rsid w:val="00D1553A"/>
    <w:rsid w:val="00D173F5"/>
    <w:rsid w:val="00D20DDB"/>
    <w:rsid w:val="00D225FB"/>
    <w:rsid w:val="00D23AB8"/>
    <w:rsid w:val="00D252F1"/>
    <w:rsid w:val="00D30A50"/>
    <w:rsid w:val="00D3506E"/>
    <w:rsid w:val="00D35E59"/>
    <w:rsid w:val="00D36988"/>
    <w:rsid w:val="00D407D3"/>
    <w:rsid w:val="00D420A5"/>
    <w:rsid w:val="00D42A99"/>
    <w:rsid w:val="00D43E62"/>
    <w:rsid w:val="00D44887"/>
    <w:rsid w:val="00D4531A"/>
    <w:rsid w:val="00D472DE"/>
    <w:rsid w:val="00D5062D"/>
    <w:rsid w:val="00D5762A"/>
    <w:rsid w:val="00D62123"/>
    <w:rsid w:val="00D62490"/>
    <w:rsid w:val="00D63260"/>
    <w:rsid w:val="00D6407D"/>
    <w:rsid w:val="00D7096B"/>
    <w:rsid w:val="00D71CBB"/>
    <w:rsid w:val="00D71ED1"/>
    <w:rsid w:val="00D771F1"/>
    <w:rsid w:val="00D7751A"/>
    <w:rsid w:val="00D8210E"/>
    <w:rsid w:val="00D858B7"/>
    <w:rsid w:val="00D858E4"/>
    <w:rsid w:val="00D869DF"/>
    <w:rsid w:val="00D91C4C"/>
    <w:rsid w:val="00D923B8"/>
    <w:rsid w:val="00D975B0"/>
    <w:rsid w:val="00DA0E8E"/>
    <w:rsid w:val="00DA1D98"/>
    <w:rsid w:val="00DA608A"/>
    <w:rsid w:val="00DA7884"/>
    <w:rsid w:val="00DB1C28"/>
    <w:rsid w:val="00DB1CBA"/>
    <w:rsid w:val="00DB4F64"/>
    <w:rsid w:val="00DB5466"/>
    <w:rsid w:val="00DC121D"/>
    <w:rsid w:val="00DC255B"/>
    <w:rsid w:val="00DC742B"/>
    <w:rsid w:val="00DD3968"/>
    <w:rsid w:val="00DD6410"/>
    <w:rsid w:val="00DD68C3"/>
    <w:rsid w:val="00DD6B7E"/>
    <w:rsid w:val="00DD77C7"/>
    <w:rsid w:val="00DE00B4"/>
    <w:rsid w:val="00DF3039"/>
    <w:rsid w:val="00DF4423"/>
    <w:rsid w:val="00DF6A40"/>
    <w:rsid w:val="00DF7A8B"/>
    <w:rsid w:val="00DF7CC1"/>
    <w:rsid w:val="00E01B6D"/>
    <w:rsid w:val="00E02BFD"/>
    <w:rsid w:val="00E03D1A"/>
    <w:rsid w:val="00E078C3"/>
    <w:rsid w:val="00E127FF"/>
    <w:rsid w:val="00E16E9C"/>
    <w:rsid w:val="00E16EA1"/>
    <w:rsid w:val="00E202D3"/>
    <w:rsid w:val="00E207F0"/>
    <w:rsid w:val="00E2370D"/>
    <w:rsid w:val="00E247DE"/>
    <w:rsid w:val="00E26F23"/>
    <w:rsid w:val="00E30AD1"/>
    <w:rsid w:val="00E35712"/>
    <w:rsid w:val="00E35855"/>
    <w:rsid w:val="00E40EA0"/>
    <w:rsid w:val="00E417FB"/>
    <w:rsid w:val="00E42244"/>
    <w:rsid w:val="00E43284"/>
    <w:rsid w:val="00E46AD7"/>
    <w:rsid w:val="00E50DCC"/>
    <w:rsid w:val="00E52B3F"/>
    <w:rsid w:val="00E54838"/>
    <w:rsid w:val="00E5751D"/>
    <w:rsid w:val="00E57DBF"/>
    <w:rsid w:val="00E621CC"/>
    <w:rsid w:val="00E62890"/>
    <w:rsid w:val="00E647A2"/>
    <w:rsid w:val="00E70A78"/>
    <w:rsid w:val="00E73E5D"/>
    <w:rsid w:val="00E7549D"/>
    <w:rsid w:val="00E87D8E"/>
    <w:rsid w:val="00E9366D"/>
    <w:rsid w:val="00E94142"/>
    <w:rsid w:val="00E94345"/>
    <w:rsid w:val="00E9590E"/>
    <w:rsid w:val="00EA5536"/>
    <w:rsid w:val="00EA6060"/>
    <w:rsid w:val="00EA672B"/>
    <w:rsid w:val="00EB3F57"/>
    <w:rsid w:val="00EB4F53"/>
    <w:rsid w:val="00EB5B09"/>
    <w:rsid w:val="00EB61B0"/>
    <w:rsid w:val="00EB6E55"/>
    <w:rsid w:val="00EB7775"/>
    <w:rsid w:val="00EC033B"/>
    <w:rsid w:val="00EC32CE"/>
    <w:rsid w:val="00ED0E85"/>
    <w:rsid w:val="00ED4310"/>
    <w:rsid w:val="00ED6E44"/>
    <w:rsid w:val="00ED7E80"/>
    <w:rsid w:val="00EE1E04"/>
    <w:rsid w:val="00EE2DA4"/>
    <w:rsid w:val="00EE40F7"/>
    <w:rsid w:val="00EE417E"/>
    <w:rsid w:val="00EE5B67"/>
    <w:rsid w:val="00EF364E"/>
    <w:rsid w:val="00EF3712"/>
    <w:rsid w:val="00EF5997"/>
    <w:rsid w:val="00F04AD5"/>
    <w:rsid w:val="00F10F3B"/>
    <w:rsid w:val="00F11CF6"/>
    <w:rsid w:val="00F131C8"/>
    <w:rsid w:val="00F15712"/>
    <w:rsid w:val="00F16F5A"/>
    <w:rsid w:val="00F205BA"/>
    <w:rsid w:val="00F2066F"/>
    <w:rsid w:val="00F21061"/>
    <w:rsid w:val="00F243A4"/>
    <w:rsid w:val="00F24C75"/>
    <w:rsid w:val="00F2647A"/>
    <w:rsid w:val="00F26AEE"/>
    <w:rsid w:val="00F27936"/>
    <w:rsid w:val="00F33B76"/>
    <w:rsid w:val="00F35431"/>
    <w:rsid w:val="00F4083D"/>
    <w:rsid w:val="00F439E1"/>
    <w:rsid w:val="00F43F39"/>
    <w:rsid w:val="00F464FD"/>
    <w:rsid w:val="00F47403"/>
    <w:rsid w:val="00F47F0B"/>
    <w:rsid w:val="00F60251"/>
    <w:rsid w:val="00F6123F"/>
    <w:rsid w:val="00F62C67"/>
    <w:rsid w:val="00F67CD1"/>
    <w:rsid w:val="00F73745"/>
    <w:rsid w:val="00F74317"/>
    <w:rsid w:val="00F748ED"/>
    <w:rsid w:val="00F80EC2"/>
    <w:rsid w:val="00F82189"/>
    <w:rsid w:val="00F85D56"/>
    <w:rsid w:val="00F90C9B"/>
    <w:rsid w:val="00F9399B"/>
    <w:rsid w:val="00FA065B"/>
    <w:rsid w:val="00FA10F2"/>
    <w:rsid w:val="00FA1DA3"/>
    <w:rsid w:val="00FA24DA"/>
    <w:rsid w:val="00FA4B50"/>
    <w:rsid w:val="00FA4C0C"/>
    <w:rsid w:val="00FA5568"/>
    <w:rsid w:val="00FA62E1"/>
    <w:rsid w:val="00FA686C"/>
    <w:rsid w:val="00FA6F78"/>
    <w:rsid w:val="00FA734A"/>
    <w:rsid w:val="00FA74A8"/>
    <w:rsid w:val="00FA7860"/>
    <w:rsid w:val="00FB0A96"/>
    <w:rsid w:val="00FB1681"/>
    <w:rsid w:val="00FB1BDD"/>
    <w:rsid w:val="00FB1CDE"/>
    <w:rsid w:val="00FB305E"/>
    <w:rsid w:val="00FB6DC7"/>
    <w:rsid w:val="00FC4CC7"/>
    <w:rsid w:val="00FD1F04"/>
    <w:rsid w:val="00FD4E2A"/>
    <w:rsid w:val="00FD6A98"/>
    <w:rsid w:val="00FD7971"/>
    <w:rsid w:val="00FE11CF"/>
    <w:rsid w:val="00FE20EF"/>
    <w:rsid w:val="00FE502F"/>
    <w:rsid w:val="00FE6D8D"/>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8D2AC3-D696-4A4B-AA78-89C29A07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B0"/>
    <w:rPr>
      <w:sz w:val="24"/>
      <w:szCs w:val="24"/>
    </w:rPr>
  </w:style>
  <w:style w:type="paragraph" w:styleId="1">
    <w:name w:val="heading 1"/>
    <w:basedOn w:val="a"/>
    <w:link w:val="10"/>
    <w:uiPriority w:val="9"/>
    <w:qFormat/>
    <w:locked/>
    <w:rsid w:val="00FC4CC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link w:val="a8"/>
    <w:uiPriority w:val="34"/>
    <w:qFormat/>
    <w:rsid w:val="00FA686C"/>
    <w:pPr>
      <w:ind w:left="708"/>
    </w:pPr>
  </w:style>
  <w:style w:type="paragraph" w:styleId="a9">
    <w:name w:val="Balloon Text"/>
    <w:basedOn w:val="a"/>
    <w:link w:val="aa"/>
    <w:uiPriority w:val="99"/>
    <w:semiHidden/>
    <w:unhideWhenUsed/>
    <w:rsid w:val="0022205B"/>
    <w:rPr>
      <w:rFonts w:ascii="Tahoma" w:hAnsi="Tahoma" w:cs="Tahoma"/>
      <w:sz w:val="16"/>
      <w:szCs w:val="16"/>
    </w:rPr>
  </w:style>
  <w:style w:type="character" w:customStyle="1" w:styleId="aa">
    <w:name w:val="Текст выноски Знак"/>
    <w:basedOn w:val="a0"/>
    <w:link w:val="a9"/>
    <w:uiPriority w:val="99"/>
    <w:semiHidden/>
    <w:rsid w:val="0022205B"/>
    <w:rPr>
      <w:rFonts w:ascii="Tahoma" w:hAnsi="Tahoma" w:cs="Tahoma"/>
      <w:sz w:val="16"/>
      <w:szCs w:val="16"/>
    </w:rPr>
  </w:style>
  <w:style w:type="character" w:styleId="ab">
    <w:name w:val="Hyperlink"/>
    <w:uiPriority w:val="99"/>
    <w:rsid w:val="009B60AD"/>
    <w:rPr>
      <w:color w:val="0000FF"/>
      <w:u w:val="single"/>
    </w:rPr>
  </w:style>
  <w:style w:type="character" w:styleId="ac">
    <w:name w:val="Strong"/>
    <w:basedOn w:val="a0"/>
    <w:uiPriority w:val="22"/>
    <w:qFormat/>
    <w:locked/>
    <w:rsid w:val="008A2B4A"/>
    <w:rPr>
      <w:b/>
      <w:bCs/>
    </w:rPr>
  </w:style>
  <w:style w:type="character" w:customStyle="1" w:styleId="a8">
    <w:name w:val="Абзац списка Знак"/>
    <w:link w:val="a7"/>
    <w:uiPriority w:val="34"/>
    <w:rsid w:val="00173A81"/>
    <w:rPr>
      <w:sz w:val="24"/>
      <w:szCs w:val="24"/>
    </w:rPr>
  </w:style>
  <w:style w:type="paragraph" w:styleId="ad">
    <w:name w:val="header"/>
    <w:basedOn w:val="a"/>
    <w:link w:val="ae"/>
    <w:uiPriority w:val="99"/>
    <w:unhideWhenUsed/>
    <w:rsid w:val="009E138E"/>
    <w:pPr>
      <w:tabs>
        <w:tab w:val="center" w:pos="4677"/>
        <w:tab w:val="right" w:pos="9355"/>
      </w:tabs>
    </w:pPr>
  </w:style>
  <w:style w:type="character" w:customStyle="1" w:styleId="ae">
    <w:name w:val="Верхний колонтитул Знак"/>
    <w:basedOn w:val="a0"/>
    <w:link w:val="ad"/>
    <w:uiPriority w:val="99"/>
    <w:rsid w:val="009E138E"/>
    <w:rPr>
      <w:sz w:val="24"/>
      <w:szCs w:val="24"/>
    </w:rPr>
  </w:style>
  <w:style w:type="paragraph" w:styleId="af">
    <w:name w:val="footer"/>
    <w:basedOn w:val="a"/>
    <w:link w:val="af0"/>
    <w:uiPriority w:val="99"/>
    <w:semiHidden/>
    <w:unhideWhenUsed/>
    <w:rsid w:val="009E138E"/>
    <w:pPr>
      <w:tabs>
        <w:tab w:val="center" w:pos="4677"/>
        <w:tab w:val="right" w:pos="9355"/>
      </w:tabs>
    </w:pPr>
  </w:style>
  <w:style w:type="character" w:customStyle="1" w:styleId="af0">
    <w:name w:val="Нижний колонтитул Знак"/>
    <w:basedOn w:val="a0"/>
    <w:link w:val="af"/>
    <w:uiPriority w:val="99"/>
    <w:semiHidden/>
    <w:rsid w:val="009E138E"/>
    <w:rPr>
      <w:sz w:val="24"/>
      <w:szCs w:val="24"/>
    </w:rPr>
  </w:style>
  <w:style w:type="paragraph" w:styleId="af1">
    <w:name w:val="No Spacing"/>
    <w:uiPriority w:val="1"/>
    <w:qFormat/>
    <w:rsid w:val="009E138E"/>
    <w:pPr>
      <w:ind w:firstLine="851"/>
      <w:jc w:val="both"/>
    </w:pPr>
    <w:rPr>
      <w:sz w:val="24"/>
      <w:szCs w:val="24"/>
    </w:rPr>
  </w:style>
  <w:style w:type="character" w:customStyle="1" w:styleId="10">
    <w:name w:val="Заголовок 1 Знак"/>
    <w:basedOn w:val="a0"/>
    <w:link w:val="1"/>
    <w:uiPriority w:val="9"/>
    <w:rsid w:val="00FC4CC7"/>
    <w:rPr>
      <w:b/>
      <w:bCs/>
      <w:kern w:val="36"/>
      <w:sz w:val="48"/>
      <w:szCs w:val="48"/>
    </w:rPr>
  </w:style>
  <w:style w:type="character" w:customStyle="1" w:styleId="af2">
    <w:name w:val="Цветовое выделение"/>
    <w:uiPriority w:val="99"/>
    <w:rsid w:val="00FC4CC7"/>
    <w:rPr>
      <w:b/>
      <w:color w:val="26282F"/>
    </w:rPr>
  </w:style>
  <w:style w:type="character" w:customStyle="1" w:styleId="af3">
    <w:name w:val="Гипертекстовая ссылка"/>
    <w:uiPriority w:val="99"/>
    <w:rsid w:val="00FC4CC7"/>
    <w:rPr>
      <w:rFonts w:cs="Times New Roman"/>
      <w:b w:val="0"/>
      <w:color w:val="106BBE"/>
    </w:rPr>
  </w:style>
  <w:style w:type="paragraph" w:customStyle="1" w:styleId="af4">
    <w:name w:val="Нормальный (таблица)"/>
    <w:basedOn w:val="a"/>
    <w:next w:val="a"/>
    <w:uiPriority w:val="99"/>
    <w:rsid w:val="00FC4CC7"/>
    <w:pPr>
      <w:widowControl w:val="0"/>
      <w:autoSpaceDE w:val="0"/>
      <w:autoSpaceDN w:val="0"/>
      <w:adjustRightInd w:val="0"/>
      <w:jc w:val="both"/>
    </w:pPr>
    <w:rPr>
      <w:rFonts w:ascii="Times New Roman CYR" w:hAnsi="Times New Roman CYR" w:cs="Times New Roman CYR"/>
    </w:rPr>
  </w:style>
  <w:style w:type="paragraph" w:customStyle="1" w:styleId="af5">
    <w:name w:val="Прижатый влево"/>
    <w:basedOn w:val="a"/>
    <w:next w:val="a"/>
    <w:uiPriority w:val="99"/>
    <w:rsid w:val="00FC4CC7"/>
    <w:pPr>
      <w:widowControl w:val="0"/>
      <w:autoSpaceDE w:val="0"/>
      <w:autoSpaceDN w:val="0"/>
      <w:adjustRightInd w:val="0"/>
    </w:pPr>
    <w:rPr>
      <w:rFonts w:ascii="Times New Roman CYR" w:hAnsi="Times New Roman CYR" w:cs="Times New Roman CYR"/>
    </w:rPr>
  </w:style>
  <w:style w:type="character" w:customStyle="1" w:styleId="FontStyle34">
    <w:name w:val="Font Style34"/>
    <w:basedOn w:val="a0"/>
    <w:uiPriority w:val="99"/>
    <w:rsid w:val="008C6D53"/>
    <w:rPr>
      <w:rFonts w:ascii="Times New Roman" w:hAnsi="Times New Roman" w:cs="Times New Roman" w:hint="default"/>
      <w:sz w:val="26"/>
      <w:szCs w:val="26"/>
    </w:rPr>
  </w:style>
  <w:style w:type="paragraph" w:customStyle="1" w:styleId="Style7">
    <w:name w:val="Style7"/>
    <w:basedOn w:val="a"/>
    <w:uiPriority w:val="99"/>
    <w:rsid w:val="008C6D53"/>
    <w:pPr>
      <w:widowControl w:val="0"/>
      <w:autoSpaceDE w:val="0"/>
      <w:autoSpaceDN w:val="0"/>
      <w:adjustRightInd w:val="0"/>
      <w:spacing w:line="325" w:lineRule="exact"/>
      <w:ind w:firstLine="581"/>
      <w:jc w:val="both"/>
    </w:pPr>
  </w:style>
  <w:style w:type="paragraph" w:customStyle="1" w:styleId="Style8">
    <w:name w:val="Style8"/>
    <w:basedOn w:val="a"/>
    <w:uiPriority w:val="99"/>
    <w:rsid w:val="008C6D53"/>
    <w:pPr>
      <w:widowControl w:val="0"/>
      <w:autoSpaceDE w:val="0"/>
      <w:autoSpaceDN w:val="0"/>
      <w:adjustRightInd w:val="0"/>
      <w:spacing w:line="322" w:lineRule="exact"/>
      <w:ind w:firstLine="547"/>
      <w:jc w:val="both"/>
    </w:pPr>
  </w:style>
  <w:style w:type="paragraph" w:customStyle="1" w:styleId="Style13">
    <w:name w:val="Style13"/>
    <w:basedOn w:val="a"/>
    <w:uiPriority w:val="99"/>
    <w:rsid w:val="008C6D53"/>
    <w:pPr>
      <w:widowControl w:val="0"/>
      <w:autoSpaceDE w:val="0"/>
      <w:autoSpaceDN w:val="0"/>
      <w:adjustRightInd w:val="0"/>
      <w:spacing w:line="331" w:lineRule="exact"/>
      <w:ind w:firstLine="547"/>
      <w:jc w:val="both"/>
    </w:pPr>
  </w:style>
  <w:style w:type="paragraph" w:customStyle="1" w:styleId="Style18">
    <w:name w:val="Style18"/>
    <w:basedOn w:val="a"/>
    <w:uiPriority w:val="99"/>
    <w:rsid w:val="00D858E4"/>
    <w:pPr>
      <w:widowControl w:val="0"/>
      <w:autoSpaceDE w:val="0"/>
      <w:autoSpaceDN w:val="0"/>
      <w:adjustRightInd w:val="0"/>
      <w:spacing w:line="322" w:lineRule="exact"/>
      <w:ind w:firstLine="533"/>
      <w:jc w:val="both"/>
    </w:pPr>
  </w:style>
  <w:style w:type="paragraph" w:customStyle="1" w:styleId="Style20">
    <w:name w:val="Style20"/>
    <w:basedOn w:val="a"/>
    <w:uiPriority w:val="99"/>
    <w:rsid w:val="006A30D0"/>
    <w:pPr>
      <w:widowControl w:val="0"/>
      <w:autoSpaceDE w:val="0"/>
      <w:autoSpaceDN w:val="0"/>
      <w:adjustRightInd w:val="0"/>
      <w:spacing w:line="323" w:lineRule="exact"/>
      <w:ind w:firstLine="1157"/>
    </w:pPr>
  </w:style>
  <w:style w:type="paragraph" w:customStyle="1" w:styleId="Style15">
    <w:name w:val="Style15"/>
    <w:basedOn w:val="a"/>
    <w:uiPriority w:val="99"/>
    <w:rsid w:val="006A30D0"/>
    <w:pPr>
      <w:widowControl w:val="0"/>
      <w:autoSpaceDE w:val="0"/>
      <w:autoSpaceDN w:val="0"/>
      <w:adjustRightInd w:val="0"/>
      <w:spacing w:line="322" w:lineRule="exact"/>
    </w:pPr>
  </w:style>
  <w:style w:type="paragraph" w:customStyle="1" w:styleId="Style22">
    <w:name w:val="Style22"/>
    <w:basedOn w:val="a"/>
    <w:uiPriority w:val="99"/>
    <w:rsid w:val="006A30D0"/>
    <w:pPr>
      <w:widowControl w:val="0"/>
      <w:autoSpaceDE w:val="0"/>
      <w:autoSpaceDN w:val="0"/>
      <w:adjustRightInd w:val="0"/>
      <w:spacing w:line="326" w:lineRule="exact"/>
    </w:pPr>
  </w:style>
  <w:style w:type="paragraph" w:customStyle="1" w:styleId="Style23">
    <w:name w:val="Style23"/>
    <w:basedOn w:val="a"/>
    <w:uiPriority w:val="99"/>
    <w:rsid w:val="006A30D0"/>
    <w:pPr>
      <w:widowControl w:val="0"/>
      <w:autoSpaceDE w:val="0"/>
      <w:autoSpaceDN w:val="0"/>
      <w:adjustRightInd w:val="0"/>
    </w:pPr>
  </w:style>
  <w:style w:type="paragraph" w:customStyle="1" w:styleId="Style28">
    <w:name w:val="Style28"/>
    <w:basedOn w:val="a"/>
    <w:uiPriority w:val="99"/>
    <w:rsid w:val="006A30D0"/>
    <w:pPr>
      <w:widowControl w:val="0"/>
      <w:autoSpaceDE w:val="0"/>
      <w:autoSpaceDN w:val="0"/>
      <w:adjustRightInd w:val="0"/>
    </w:pPr>
  </w:style>
  <w:style w:type="paragraph" w:customStyle="1" w:styleId="Style29">
    <w:name w:val="Style29"/>
    <w:basedOn w:val="a"/>
    <w:uiPriority w:val="99"/>
    <w:rsid w:val="006A30D0"/>
    <w:pPr>
      <w:widowControl w:val="0"/>
      <w:autoSpaceDE w:val="0"/>
      <w:autoSpaceDN w:val="0"/>
      <w:adjustRightInd w:val="0"/>
    </w:pPr>
  </w:style>
  <w:style w:type="character" w:customStyle="1" w:styleId="FontStyle37">
    <w:name w:val="Font Style37"/>
    <w:basedOn w:val="a0"/>
    <w:uiPriority w:val="99"/>
    <w:rsid w:val="006A30D0"/>
    <w:rPr>
      <w:rFonts w:ascii="Times New Roman" w:hAnsi="Times New Roman" w:cs="Times New Roman"/>
      <w:sz w:val="26"/>
      <w:szCs w:val="26"/>
    </w:rPr>
  </w:style>
  <w:style w:type="paragraph" w:customStyle="1" w:styleId="Style25">
    <w:name w:val="Style25"/>
    <w:basedOn w:val="a"/>
    <w:uiPriority w:val="99"/>
    <w:rsid w:val="006A30D0"/>
    <w:pPr>
      <w:widowControl w:val="0"/>
      <w:autoSpaceDE w:val="0"/>
      <w:autoSpaceDN w:val="0"/>
      <w:adjustRightInd w:val="0"/>
      <w:spacing w:line="325" w:lineRule="exact"/>
      <w:ind w:firstLine="552"/>
      <w:jc w:val="both"/>
    </w:pPr>
  </w:style>
  <w:style w:type="paragraph" w:customStyle="1" w:styleId="Style26">
    <w:name w:val="Style26"/>
    <w:basedOn w:val="a"/>
    <w:uiPriority w:val="99"/>
    <w:rsid w:val="006A30D0"/>
    <w:pPr>
      <w:widowControl w:val="0"/>
      <w:autoSpaceDE w:val="0"/>
      <w:autoSpaceDN w:val="0"/>
      <w:adjustRightInd w:val="0"/>
      <w:spacing w:line="326" w:lineRule="exact"/>
      <w:ind w:firstLine="562"/>
    </w:pPr>
  </w:style>
  <w:style w:type="character" w:customStyle="1" w:styleId="af6">
    <w:name w:val="Основной текст_"/>
    <w:basedOn w:val="a0"/>
    <w:link w:val="2"/>
    <w:rsid w:val="00E62890"/>
    <w:rPr>
      <w:spacing w:val="6"/>
      <w:shd w:val="clear" w:color="auto" w:fill="FFFFFF"/>
    </w:rPr>
  </w:style>
  <w:style w:type="paragraph" w:customStyle="1" w:styleId="2">
    <w:name w:val="Основной текст2"/>
    <w:basedOn w:val="a"/>
    <w:link w:val="af6"/>
    <w:rsid w:val="00E62890"/>
    <w:pPr>
      <w:widowControl w:val="0"/>
      <w:shd w:val="clear" w:color="auto" w:fill="FFFFFF"/>
      <w:spacing w:line="624" w:lineRule="exact"/>
      <w:ind w:hanging="2120"/>
      <w:jc w:val="both"/>
    </w:pPr>
    <w:rPr>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043947645">
      <w:bodyDiv w:val="1"/>
      <w:marLeft w:val="0"/>
      <w:marRight w:val="0"/>
      <w:marTop w:val="0"/>
      <w:marBottom w:val="0"/>
      <w:divBdr>
        <w:top w:val="none" w:sz="0" w:space="0" w:color="auto"/>
        <w:left w:val="none" w:sz="0" w:space="0" w:color="auto"/>
        <w:bottom w:val="none" w:sz="0" w:space="0" w:color="auto"/>
        <w:right w:val="none" w:sz="0" w:space="0" w:color="auto"/>
      </w:divBdr>
    </w:div>
    <w:div w:id="1515723192">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E683EC02210A84C41382C76BB6F95E387529CE157AD84F57119F63F4358787FA9EED9F17FA40CBaCO6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minkr.ru" TargetMode="External"/><Relationship Id="rId4" Type="http://schemas.openxmlformats.org/officeDocument/2006/relationships/settings" Target="settings.xml"/><Relationship Id="rId9" Type="http://schemas.openxmlformats.org/officeDocument/2006/relationships/hyperlink" Target="consultantplus://offline/ref=EAE683EC02210A84C41382C76BB6F95E387428C41A7DD84F57119F63F4a3O5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F2E8-0631-422E-899F-766D8074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7510</TotalTime>
  <Pages>9</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Userr</cp:lastModifiedBy>
  <cp:revision>62</cp:revision>
  <cp:lastPrinted>2025-12-15T01:35:00Z</cp:lastPrinted>
  <dcterms:created xsi:type="dcterms:W3CDTF">2021-01-21T04:47:00Z</dcterms:created>
  <dcterms:modified xsi:type="dcterms:W3CDTF">2025-12-23T02:34:00Z</dcterms:modified>
</cp:coreProperties>
</file>