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1E" w:rsidRPr="00E476C3" w:rsidRDefault="001E071E" w:rsidP="001E071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</w:t>
      </w:r>
      <w:r w:rsidRPr="00E47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</w:p>
    <w:p w:rsidR="001E071E" w:rsidRPr="00832135" w:rsidRDefault="001E071E" w:rsidP="001E07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32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Краснокаменского муниципального округа</w:t>
      </w:r>
    </w:p>
    <w:p w:rsidR="001E071E" w:rsidRDefault="001E071E" w:rsidP="001E071E">
      <w:pPr>
        <w:keepNext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  <w:r w:rsidRPr="00832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  <w:r w:rsidRPr="00E476C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 xml:space="preserve"> </w:t>
      </w:r>
    </w:p>
    <w:p w:rsidR="001E071E" w:rsidRPr="00E476C3" w:rsidRDefault="001E071E" w:rsidP="001E071E">
      <w:pPr>
        <w:keepNext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  <w:r w:rsidRPr="00E476C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>ПОСТАНОВЛЕНИЕ</w:t>
      </w:r>
    </w:p>
    <w:p w:rsidR="00DB4D44" w:rsidRDefault="00DB4D44" w:rsidP="00DB4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DB4D44" w:rsidRDefault="00DB4D44" w:rsidP="00DB4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 декабря 2025 года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         № 250</w:t>
      </w:r>
    </w:p>
    <w:p w:rsidR="00DB4D44" w:rsidRDefault="00DB4D44" w:rsidP="001E071E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71E" w:rsidRPr="00E476C3" w:rsidRDefault="001E071E" w:rsidP="001E071E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Краснокаменск</w:t>
      </w:r>
    </w:p>
    <w:p w:rsidR="001E071E" w:rsidRPr="001E071E" w:rsidRDefault="001E071E" w:rsidP="001E0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1E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Положения об оплате труда работников муниципальных учреждений дополнительного образования, подведомственных комитету молодежной политики, культуры и спорта администрации Краснокаменского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края, </w:t>
      </w:r>
      <w:r w:rsidRPr="001E071E">
        <w:rPr>
          <w:rFonts w:ascii="Times New Roman" w:hAnsi="Times New Roman" w:cs="Times New Roman"/>
          <w:b/>
          <w:sz w:val="28"/>
          <w:szCs w:val="28"/>
        </w:rPr>
        <w:t xml:space="preserve">утвержденного постановлением администрации Краснокаменского муниципального округа Забайкальского края от </w:t>
      </w:r>
      <w:r>
        <w:rPr>
          <w:rFonts w:ascii="Times New Roman" w:hAnsi="Times New Roman" w:cs="Times New Roman"/>
          <w:b/>
          <w:sz w:val="28"/>
          <w:szCs w:val="28"/>
        </w:rPr>
        <w:t>18.03.2025 № 29</w:t>
      </w:r>
    </w:p>
    <w:p w:rsidR="001E071E" w:rsidRPr="00E476C3" w:rsidRDefault="001E071E" w:rsidP="001E0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71E" w:rsidRDefault="001E071E" w:rsidP="001E071E">
      <w:pPr>
        <w:pStyle w:val="Con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оплаты труда работников </w:t>
      </w:r>
      <w:r w:rsidRPr="00B961B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дополнительного образования, </w:t>
      </w:r>
      <w:r w:rsidRPr="00B961B3">
        <w:rPr>
          <w:rFonts w:ascii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961B3">
        <w:rPr>
          <w:rFonts w:ascii="Times New Roman" w:hAnsi="Times New Roman" w:cs="Times New Roman"/>
          <w:sz w:val="28"/>
          <w:szCs w:val="28"/>
        </w:rPr>
        <w:t>омитету молодежн</w:t>
      </w:r>
      <w:r>
        <w:rPr>
          <w:rFonts w:ascii="Times New Roman" w:hAnsi="Times New Roman" w:cs="Times New Roman"/>
          <w:sz w:val="28"/>
          <w:szCs w:val="28"/>
        </w:rPr>
        <w:t>ой политики, культуры и спорта а</w:t>
      </w:r>
      <w:r w:rsidRPr="00B961B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961B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>, на основании Закона Забайкальского края от 29.10.2025 № 2568-ЗЗК «Об обеспечении повышении заработной платы работников государственных и муниципальных учреждений Забайкальского края в 2025 году», распоряжения Министерства культуры Забайкальского края от 14.11.2025 № 409-Р «Об обеспечении повышения заработной платы работников муниципальных учреждений культуры и учреждений дополнительного образования детей в сфере культуры в 2025 году»,</w:t>
      </w:r>
      <w:r>
        <w:rPr>
          <w:rFonts w:ascii="Times New Roman" w:hAnsi="Times New Roman"/>
          <w:sz w:val="28"/>
          <w:szCs w:val="28"/>
        </w:rPr>
        <w:t xml:space="preserve">  </w:t>
      </w:r>
      <w:r w:rsidR="00F35809">
        <w:rPr>
          <w:rFonts w:ascii="Times New Roman" w:hAnsi="Times New Roman"/>
          <w:sz w:val="28"/>
          <w:szCs w:val="28"/>
        </w:rPr>
        <w:t xml:space="preserve">приказа Министерства культуры Забайкальского края от 24.11.2025  № 139/ОД «О внесении изменений в Примерное положение об оплате труда работников государственных учреждений и образовательных организаций, координация и регулирование деятельности которых возложены на Министерство культуры Забайкальского края, утвержденное приказом Министерства культуры Забайкальского края от 31.10.2023 года № 114 /ОД, 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61B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961B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06.06.2025 № 115 « Об оплате труда работников муниципального округа Забайкальского края, работников структурных подразделений отраслевых (функциональных) органов администрации  Краснокаменского муниципального округа Забайкальского  края», учитывая решение Совета Краснокаменского муниципального округа Забайкальского края от 30.04.2025 № 52 «Об оплате труда работников муниципальных учреждений, работников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отраслевых (функциональных) органов администрации Краснокаменского муниципального округа Забайкальского края, обеспечивающих деятельность отраслевых (функциональных) органов администрации Краснокаменского муниципального округа Забайкальского края,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="00AA2F85">
        <w:rPr>
          <w:rFonts w:ascii="Times New Roman" w:hAnsi="Times New Roman"/>
          <w:color w:val="000000"/>
          <w:sz w:val="28"/>
          <w:szCs w:val="28"/>
        </w:rPr>
        <w:t xml:space="preserve">ст. </w:t>
      </w:r>
      <w:r>
        <w:rPr>
          <w:rFonts w:ascii="Times New Roman" w:hAnsi="Times New Roman"/>
          <w:color w:val="000000"/>
          <w:sz w:val="28"/>
          <w:szCs w:val="28"/>
        </w:rPr>
        <w:t>37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 Устава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>округа Забайкальского края, а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округа </w:t>
      </w:r>
      <w:r w:rsidRPr="00B961B3"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071E" w:rsidRPr="00545180" w:rsidRDefault="001E071E" w:rsidP="001E0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71E" w:rsidRPr="00545180" w:rsidRDefault="001E071E" w:rsidP="001E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E071E" w:rsidRDefault="001E071E" w:rsidP="001E0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Положение об оплате труда</w:t>
      </w:r>
      <w:r w:rsidRPr="0054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учреждений </w:t>
      </w:r>
      <w:r w:rsidR="00B22A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комитету молодежной политики, культуры и спорта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Краснокаменского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утвержденное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Краснокаменского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</w:t>
      </w:r>
      <w:r w:rsidR="00B22A03">
        <w:rPr>
          <w:rFonts w:ascii="Times New Roman" w:eastAsia="Times New Roman" w:hAnsi="Times New Roman" w:cs="Times New Roman"/>
          <w:sz w:val="28"/>
          <w:szCs w:val="28"/>
          <w:lang w:eastAsia="ru-RU"/>
        </w:rPr>
        <w:t>18.03.2025 № 29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следующие изменения:</w:t>
      </w:r>
    </w:p>
    <w:p w:rsidR="001E071E" w:rsidRPr="00545180" w:rsidRDefault="001E071E" w:rsidP="00B3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A2F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изложить в редакции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1E071E" w:rsidRPr="00545180" w:rsidRDefault="00291D23" w:rsidP="001E071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3</w:t>
      </w:r>
      <w:r w:rsidR="001E071E"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. </w:t>
      </w:r>
      <w:r w:rsidR="001E071E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уд. Ленина,1; Забайкальский край, Краснокаменский район, с. </w:t>
      </w:r>
      <w:proofErr w:type="spellStart"/>
      <w:r w:rsidR="001E071E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Соктуй</w:t>
      </w:r>
      <w:proofErr w:type="spellEnd"/>
      <w:r w:rsidR="001E071E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– </w:t>
      </w:r>
      <w:proofErr w:type="spellStart"/>
      <w:r w:rsidR="001E071E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Милозан</w:t>
      </w:r>
      <w:proofErr w:type="spellEnd"/>
      <w:r w:rsidR="001E071E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мкр. Юбилейный,7; Забайкальский край, Краснокаменский район,  с. Богдановка, ул. Микрорайонная, 1; Забайкальский край, Краснокаменский район, с. Кайластуй, ул. Куйбышева, 11; Забайкальский край, Краснокаменский район,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с.  Юбилейный, ул. Советская, 9, вступает в силу на следующий день после подписания и обнародования и распространяет свое действие на правоотношения, возникшие с 01.10.2025.</w:t>
      </w:r>
    </w:p>
    <w:p w:rsidR="001E071E" w:rsidRPr="00545180" w:rsidRDefault="001E071E" w:rsidP="001E071E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71E" w:rsidRPr="00545180" w:rsidRDefault="001E071E" w:rsidP="001E071E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30" w:rsidRPr="00AA2F85" w:rsidRDefault="00AA2F85" w:rsidP="00AA2F85">
      <w:pPr>
        <w:tabs>
          <w:tab w:val="left" w:pos="7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1E071E" w:rsidRP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1E071E" w:rsidRP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В.М. Батаров</w:t>
      </w:r>
    </w:p>
    <w:p w:rsidR="003B6230" w:rsidRDefault="003B6230"/>
    <w:p w:rsidR="003B6230" w:rsidRDefault="003B6230"/>
    <w:p w:rsidR="00DB4D44" w:rsidRDefault="00DB4D44" w:rsidP="00A07F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D44" w:rsidRDefault="00DB4D44" w:rsidP="00A07F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230" w:rsidRPr="00F92AC5" w:rsidRDefault="003B6230" w:rsidP="00A07F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2AC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AC5">
        <w:rPr>
          <w:rFonts w:ascii="Times New Roman" w:hAnsi="Times New Roman" w:cs="Times New Roman"/>
          <w:sz w:val="24"/>
          <w:szCs w:val="24"/>
        </w:rPr>
        <w:t>1</w:t>
      </w:r>
    </w:p>
    <w:p w:rsidR="003B6230" w:rsidRPr="003B6230" w:rsidRDefault="003B6230" w:rsidP="00A07F50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92AC5">
        <w:rPr>
          <w:rFonts w:ascii="Times New Roman" w:hAnsi="Times New Roman" w:cs="Times New Roman"/>
          <w:sz w:val="24"/>
          <w:szCs w:val="24"/>
        </w:rPr>
        <w:t>к Положению</w:t>
      </w:r>
      <w:r w:rsidRPr="00F92AC5">
        <w:rPr>
          <w:rFonts w:ascii="Times New Roman" w:hAnsi="Times New Roman" w:cs="Times New Roman"/>
          <w:bCs/>
          <w:sz w:val="24"/>
          <w:szCs w:val="24"/>
        </w:rPr>
        <w:t xml:space="preserve"> об оплате труда работников муниципальных учреждений</w:t>
      </w:r>
      <w:r w:rsidRPr="00F92AC5">
        <w:rPr>
          <w:rFonts w:ascii="Times New Roman" w:hAnsi="Times New Roman"/>
          <w:bCs/>
          <w:sz w:val="24"/>
          <w:szCs w:val="24"/>
        </w:rPr>
        <w:t xml:space="preserve"> дополнительного образования подведомственных Комитету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92AC5">
        <w:rPr>
          <w:rFonts w:ascii="Times New Roman" w:hAnsi="Times New Roman"/>
          <w:bCs/>
          <w:sz w:val="24"/>
          <w:szCs w:val="24"/>
        </w:rPr>
        <w:t>молодежн</w:t>
      </w:r>
      <w:r>
        <w:rPr>
          <w:rFonts w:ascii="Times New Roman" w:hAnsi="Times New Roman"/>
          <w:bCs/>
          <w:sz w:val="24"/>
          <w:szCs w:val="24"/>
        </w:rPr>
        <w:t>ой политики, культуры и спорта а</w:t>
      </w:r>
      <w:r w:rsidRPr="00F92AC5">
        <w:rPr>
          <w:rFonts w:ascii="Times New Roman" w:hAnsi="Times New Roman"/>
          <w:bCs/>
          <w:sz w:val="24"/>
          <w:szCs w:val="24"/>
        </w:rPr>
        <w:t xml:space="preserve">дминистрации </w:t>
      </w:r>
      <w:r>
        <w:rPr>
          <w:rFonts w:ascii="Times New Roman" w:hAnsi="Times New Roman"/>
          <w:bCs/>
          <w:sz w:val="24"/>
          <w:szCs w:val="24"/>
        </w:rPr>
        <w:t xml:space="preserve">Краснокаменского </w:t>
      </w:r>
      <w:r w:rsidRPr="00F92AC5">
        <w:rPr>
          <w:rFonts w:ascii="Times New Roman" w:hAnsi="Times New Roman"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/>
          <w:bCs/>
          <w:sz w:val="24"/>
          <w:szCs w:val="24"/>
        </w:rPr>
        <w:t>округа</w:t>
      </w:r>
      <w:r w:rsidRPr="00F92AC5">
        <w:rPr>
          <w:rFonts w:ascii="Times New Roman" w:hAnsi="Times New Roman"/>
          <w:bCs/>
          <w:sz w:val="24"/>
          <w:szCs w:val="24"/>
        </w:rPr>
        <w:t xml:space="preserve"> Забайкальского края</w:t>
      </w:r>
    </w:p>
    <w:p w:rsidR="003B6230" w:rsidRDefault="003B6230" w:rsidP="003B6230">
      <w:pPr>
        <w:pStyle w:val="a5"/>
        <w:ind w:left="0"/>
        <w:jc w:val="center"/>
        <w:rPr>
          <w:b/>
          <w:bCs/>
          <w:sz w:val="26"/>
          <w:szCs w:val="26"/>
        </w:rPr>
      </w:pPr>
      <w:r w:rsidRPr="00436CD5">
        <w:rPr>
          <w:b/>
          <w:bCs/>
          <w:sz w:val="26"/>
          <w:szCs w:val="26"/>
        </w:rPr>
        <w:t>Размеры базовых окладов (должностных окладов) работников муниципальных учреждений дополнительного образования подведомственных Комитету молодежн</w:t>
      </w:r>
      <w:r>
        <w:rPr>
          <w:b/>
          <w:bCs/>
          <w:sz w:val="26"/>
          <w:szCs w:val="26"/>
        </w:rPr>
        <w:t>ой политики, культуры и спорта а</w:t>
      </w:r>
      <w:r w:rsidRPr="00436CD5">
        <w:rPr>
          <w:b/>
          <w:bCs/>
          <w:sz w:val="26"/>
          <w:szCs w:val="26"/>
        </w:rPr>
        <w:t>дминистрации Краснокаменского муниципального округ</w:t>
      </w:r>
      <w:r>
        <w:rPr>
          <w:b/>
          <w:bCs/>
          <w:sz w:val="26"/>
          <w:szCs w:val="26"/>
        </w:rPr>
        <w:t>а</w:t>
      </w:r>
    </w:p>
    <w:p w:rsidR="003B6230" w:rsidRDefault="003B6230" w:rsidP="003B6230">
      <w:pPr>
        <w:pStyle w:val="a5"/>
        <w:ind w:left="0"/>
        <w:jc w:val="center"/>
        <w:rPr>
          <w:b/>
          <w:bCs/>
          <w:sz w:val="26"/>
          <w:szCs w:val="26"/>
        </w:rPr>
      </w:pPr>
      <w:r w:rsidRPr="00436CD5">
        <w:rPr>
          <w:b/>
          <w:bCs/>
          <w:sz w:val="26"/>
          <w:szCs w:val="26"/>
        </w:rPr>
        <w:t>Забайкальского края</w:t>
      </w:r>
    </w:p>
    <w:p w:rsidR="003B6230" w:rsidRPr="00436CD5" w:rsidRDefault="003B6230" w:rsidP="003B6230">
      <w:pPr>
        <w:pStyle w:val="a5"/>
        <w:ind w:left="0"/>
        <w:jc w:val="center"/>
        <w:rPr>
          <w:bCs/>
          <w:sz w:val="26"/>
          <w:szCs w:val="26"/>
        </w:rPr>
      </w:pPr>
    </w:p>
    <w:p w:rsidR="003B6230" w:rsidRPr="00436CD5" w:rsidRDefault="003B6230" w:rsidP="003B623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436CD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436CD5">
        <w:rPr>
          <w:rFonts w:ascii="Times New Roman" w:hAnsi="Times New Roman" w:cs="Times New Roman"/>
          <w:b/>
          <w:bCs/>
          <w:iCs/>
          <w:sz w:val="26"/>
          <w:szCs w:val="26"/>
        </w:rPr>
        <w:t>Профессиональная квалификационная группа</w:t>
      </w:r>
    </w:p>
    <w:p w:rsidR="003B6230" w:rsidRPr="00436CD5" w:rsidRDefault="003B6230" w:rsidP="003B623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436CD5">
        <w:rPr>
          <w:rFonts w:ascii="Times New Roman" w:hAnsi="Times New Roman" w:cs="Times New Roman"/>
          <w:b/>
          <w:bCs/>
          <w:iCs/>
          <w:sz w:val="26"/>
          <w:szCs w:val="26"/>
        </w:rPr>
        <w:t>«Общеотраслевые профессии рабочих первого уровня»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103"/>
        <w:gridCol w:w="1559"/>
      </w:tblGrid>
      <w:tr w:rsidR="003B6230" w:rsidRPr="00436CD5" w:rsidTr="00D937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pStyle w:val="a5"/>
              <w:ind w:left="-108"/>
              <w:jc w:val="center"/>
            </w:pPr>
            <w: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pStyle w:val="a5"/>
              <w:ind w:left="0" w:right="-108"/>
              <w:jc w:val="center"/>
            </w:pPr>
            <w:r w:rsidRPr="00436CD5"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pStyle w:val="a5"/>
              <w:ind w:left="0" w:right="-108"/>
              <w:jc w:val="both"/>
            </w:pPr>
            <w:r w:rsidRPr="00436CD5">
              <w:t>Профессии рабочих, по которым предусмотрено присвоение 1,2 квалификационных разрядов в соответствии с Единым квалификационным справочником работ и профессий рабочих*: гардеробщик; дворник; сторож (вахтер); уборщик служебных помещений; плотник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30" w:rsidRPr="00436CD5" w:rsidRDefault="003B6230" w:rsidP="00D937CF">
            <w:pPr>
              <w:pStyle w:val="a5"/>
              <w:ind w:left="0"/>
              <w:jc w:val="center"/>
            </w:pPr>
            <w:r>
              <w:t>11 302</w:t>
            </w:r>
          </w:p>
        </w:tc>
      </w:tr>
      <w:tr w:rsidR="003B6230" w:rsidRPr="00436CD5" w:rsidTr="00D937CF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30" w:rsidRPr="00436CD5" w:rsidRDefault="003B6230" w:rsidP="00D937CF">
            <w:pPr>
              <w:pStyle w:val="a5"/>
              <w:ind w:left="0" w:right="-108"/>
              <w:jc w:val="center"/>
            </w:pPr>
            <w:r w:rsidRPr="00436CD5">
              <w:t>1 квалификационный уровень (требования к уровню квалификации и наличию профессионального образования)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30" w:rsidRPr="00436CD5" w:rsidRDefault="003B6230" w:rsidP="00D937CF">
            <w:pPr>
              <w:pStyle w:val="a5"/>
              <w:ind w:left="0" w:right="-108"/>
              <w:jc w:val="both"/>
            </w:pPr>
            <w:r w:rsidRPr="00436CD5">
              <w:t>слесарь-сантехник; электромонтёр по ремонту и обслуживанию электрооборудования;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30" w:rsidRPr="00436CD5" w:rsidRDefault="00A91060" w:rsidP="00D937CF">
            <w:pPr>
              <w:pStyle w:val="a5"/>
              <w:ind w:left="0"/>
              <w:jc w:val="center"/>
            </w:pPr>
            <w:r>
              <w:t>11 645</w:t>
            </w:r>
          </w:p>
        </w:tc>
      </w:tr>
    </w:tbl>
    <w:p w:rsidR="003B6230" w:rsidRPr="00436CD5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</w:p>
    <w:p w:rsidR="003B6230" w:rsidRPr="00436CD5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436CD5">
        <w:rPr>
          <w:rFonts w:ascii="Times New Roman" w:hAnsi="Times New Roman" w:cs="Times New Roman"/>
          <w:b/>
          <w:sz w:val="26"/>
          <w:szCs w:val="26"/>
        </w:rPr>
        <w:t xml:space="preserve"> Профессиональная квалификационная группа</w:t>
      </w:r>
    </w:p>
    <w:p w:rsidR="003B6230" w:rsidRPr="00436CD5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  <w:r w:rsidRPr="00436CD5">
        <w:rPr>
          <w:rFonts w:ascii="Times New Roman" w:hAnsi="Times New Roman" w:cs="Times New Roman"/>
          <w:b/>
          <w:sz w:val="26"/>
          <w:szCs w:val="26"/>
        </w:rPr>
        <w:t xml:space="preserve">"Общеотраслевые должности </w:t>
      </w:r>
      <w:r w:rsidRPr="00436CD5">
        <w:rPr>
          <w:rFonts w:ascii="Times New Roman" w:hAnsi="Times New Roman" w:cs="Times New Roman"/>
          <w:b/>
          <w:i/>
          <w:sz w:val="26"/>
          <w:szCs w:val="26"/>
        </w:rPr>
        <w:t>служащих первого уровня»</w:t>
      </w:r>
    </w:p>
    <w:tbl>
      <w:tblPr>
        <w:tblW w:w="96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4932"/>
        <w:gridCol w:w="1984"/>
      </w:tblGrid>
      <w:tr w:rsidR="003B6230" w:rsidRPr="00436CD5" w:rsidTr="00D937CF"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28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984" w:type="dxa"/>
          </w:tcPr>
          <w:p w:rsidR="003B6230" w:rsidRPr="00436CD5" w:rsidRDefault="00A9106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13 203</w:t>
            </w:r>
          </w:p>
        </w:tc>
      </w:tr>
    </w:tbl>
    <w:p w:rsidR="003B6230" w:rsidRPr="00436CD5" w:rsidRDefault="003B6230" w:rsidP="003B6230">
      <w:pPr>
        <w:pStyle w:val="ConsPlusNormal"/>
        <w:ind w:firstLine="0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</w:p>
    <w:p w:rsidR="003B6230" w:rsidRPr="00436CD5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436CD5">
        <w:rPr>
          <w:rFonts w:ascii="Times New Roman" w:hAnsi="Times New Roman" w:cs="Times New Roman"/>
          <w:b/>
          <w:sz w:val="26"/>
          <w:szCs w:val="26"/>
        </w:rPr>
        <w:t>Профессиональная квалификационная группа</w:t>
      </w:r>
    </w:p>
    <w:p w:rsidR="003B6230" w:rsidRPr="00436CD5" w:rsidRDefault="003B6230" w:rsidP="003B623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CD5">
        <w:rPr>
          <w:rFonts w:ascii="Times New Roman" w:hAnsi="Times New Roman" w:cs="Times New Roman"/>
          <w:b/>
          <w:sz w:val="26"/>
          <w:szCs w:val="26"/>
        </w:rPr>
        <w:t xml:space="preserve">"Общеотраслевые должности </w:t>
      </w:r>
      <w:r w:rsidRPr="00436CD5">
        <w:rPr>
          <w:rFonts w:ascii="Times New Roman" w:hAnsi="Times New Roman" w:cs="Times New Roman"/>
          <w:b/>
          <w:i/>
          <w:sz w:val="26"/>
          <w:szCs w:val="26"/>
        </w:rPr>
        <w:t>служащих второго уровня</w:t>
      </w:r>
      <w:r w:rsidRPr="00436CD5">
        <w:rPr>
          <w:rFonts w:ascii="Times New Roman" w:hAnsi="Times New Roman" w:cs="Times New Roman"/>
          <w:b/>
          <w:sz w:val="26"/>
          <w:szCs w:val="26"/>
        </w:rPr>
        <w:t>»</w:t>
      </w:r>
    </w:p>
    <w:p w:rsidR="003B6230" w:rsidRPr="00436CD5" w:rsidRDefault="003B6230" w:rsidP="003B6230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W w:w="96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4932"/>
        <w:gridCol w:w="1984"/>
      </w:tblGrid>
      <w:tr w:rsidR="003B6230" w:rsidRPr="00436CD5" w:rsidTr="00D937CF"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28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14 230</w:t>
            </w:r>
          </w:p>
        </w:tc>
      </w:tr>
    </w:tbl>
    <w:p w:rsidR="003B6230" w:rsidRPr="00436CD5" w:rsidRDefault="003B6230" w:rsidP="003B6230">
      <w:pPr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3B6230" w:rsidRPr="00436CD5" w:rsidRDefault="003B6230" w:rsidP="003B6230">
      <w:pPr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436CD5">
        <w:rPr>
          <w:rFonts w:ascii="Times New Roman" w:hAnsi="Times New Roman" w:cs="Times New Roman"/>
          <w:b/>
          <w:bCs/>
          <w:iCs/>
          <w:sz w:val="26"/>
          <w:szCs w:val="26"/>
        </w:rPr>
        <w:t>Профессиональная квалификационная группа «Должности руководящего состава учреждений культуры, искусства и кинематографии»</w:t>
      </w:r>
    </w:p>
    <w:p w:rsidR="003B6230" w:rsidRPr="00436CD5" w:rsidRDefault="003B6230" w:rsidP="003B6230">
      <w:pPr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tbl>
      <w:tblPr>
        <w:tblW w:w="9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3"/>
        <w:gridCol w:w="5283"/>
        <w:gridCol w:w="1529"/>
      </w:tblGrid>
      <w:tr w:rsidR="003B6230" w:rsidRPr="00436CD5" w:rsidTr="00D937CF">
        <w:trPr>
          <w:trHeight w:val="50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28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rPr>
          <w:trHeight w:val="837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30" w:rsidRPr="00436CD5" w:rsidRDefault="003B6230" w:rsidP="00D9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заведующий отделом (сектором) библиотеки; звукорежиссер;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18 678</w:t>
            </w:r>
          </w:p>
        </w:tc>
      </w:tr>
    </w:tbl>
    <w:p w:rsidR="003B6230" w:rsidRPr="00436CD5" w:rsidRDefault="003B6230" w:rsidP="003B6230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B6230" w:rsidRPr="00A07F50" w:rsidRDefault="003B6230" w:rsidP="00A07F50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436CD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Профессиональная квалификационная группа </w:t>
      </w:r>
      <w:r w:rsidRPr="00436CD5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«Профессии рабочих культуры, искусства и кинематографии первого уровня»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387"/>
        <w:gridCol w:w="1559"/>
      </w:tblGrid>
      <w:tr w:rsidR="003B6230" w:rsidRPr="00436CD5" w:rsidTr="00D937C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28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rPr>
          <w:trHeight w:val="595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костюмер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230" w:rsidRPr="00436CD5" w:rsidRDefault="00A9106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13 203</w:t>
            </w:r>
          </w:p>
        </w:tc>
      </w:tr>
    </w:tbl>
    <w:p w:rsidR="003B6230" w:rsidRPr="00436CD5" w:rsidRDefault="003B6230" w:rsidP="003B623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6230" w:rsidRPr="00A07F50" w:rsidRDefault="003B6230" w:rsidP="00A07F50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36CD5">
        <w:rPr>
          <w:rFonts w:ascii="Times New Roman" w:hAnsi="Times New Roman" w:cs="Times New Roman"/>
          <w:b/>
          <w:bCs/>
          <w:iCs/>
          <w:sz w:val="26"/>
          <w:szCs w:val="26"/>
        </w:rPr>
        <w:t>Профессиональная квалификационная группа</w:t>
      </w:r>
      <w:r w:rsidRPr="00436CD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«Профессии рабочих культуры, искусства и кинематографии второго уровня»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387"/>
        <w:gridCol w:w="1559"/>
      </w:tblGrid>
      <w:tr w:rsidR="003B6230" w:rsidRPr="00436CD5" w:rsidTr="00D937CF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23"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 (должностного оклада) ставки </w:t>
            </w:r>
            <w:r w:rsidRPr="00A56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 (руб.)</w:t>
            </w:r>
          </w:p>
        </w:tc>
      </w:tr>
      <w:tr w:rsidR="003B6230" w:rsidRPr="00436CD5" w:rsidTr="00D937CF">
        <w:trPr>
          <w:trHeight w:val="59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230" w:rsidRPr="00436CD5" w:rsidRDefault="003B6230" w:rsidP="00D9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230" w:rsidRPr="00436CD5" w:rsidRDefault="003B6230" w:rsidP="00D9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13 546</w:t>
            </w:r>
          </w:p>
        </w:tc>
      </w:tr>
    </w:tbl>
    <w:p w:rsidR="003B6230" w:rsidRPr="00436CD5" w:rsidRDefault="003B6230" w:rsidP="003B6230">
      <w:pPr>
        <w:pStyle w:val="ConsPlusNormal"/>
        <w:ind w:firstLine="0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</w:p>
    <w:p w:rsidR="003B6230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  <w:r w:rsidRPr="00436C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3B6230" w:rsidRPr="00436CD5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  <w:r w:rsidRPr="00436CD5">
        <w:rPr>
          <w:rFonts w:ascii="Times New Roman" w:hAnsi="Times New Roman" w:cs="Times New Roman"/>
          <w:b/>
          <w:sz w:val="26"/>
          <w:szCs w:val="26"/>
        </w:rPr>
        <w:t xml:space="preserve">Профессиональная квалификационная группа </w:t>
      </w:r>
      <w:r w:rsidRPr="00436CD5">
        <w:rPr>
          <w:rFonts w:ascii="Times New Roman" w:hAnsi="Times New Roman" w:cs="Times New Roman"/>
          <w:b/>
          <w:i/>
          <w:sz w:val="26"/>
          <w:szCs w:val="26"/>
        </w:rPr>
        <w:t>должностей</w:t>
      </w:r>
    </w:p>
    <w:p w:rsidR="003B6230" w:rsidRPr="00436CD5" w:rsidRDefault="003B6230" w:rsidP="003B6230">
      <w:pPr>
        <w:pStyle w:val="ConsPlusNormal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36CD5">
        <w:rPr>
          <w:rFonts w:ascii="Times New Roman" w:hAnsi="Times New Roman" w:cs="Times New Roman"/>
          <w:b/>
          <w:i/>
          <w:sz w:val="26"/>
          <w:szCs w:val="26"/>
        </w:rPr>
        <w:t>педагогических работников</w:t>
      </w:r>
    </w:p>
    <w:p w:rsidR="003B6230" w:rsidRPr="00436CD5" w:rsidRDefault="003B6230" w:rsidP="003B6230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4932"/>
        <w:gridCol w:w="1984"/>
      </w:tblGrid>
      <w:tr w:rsidR="003B6230" w:rsidRPr="00436CD5" w:rsidTr="00D937CF">
        <w:trPr>
          <w:jc w:val="center"/>
        </w:trPr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23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rPr>
          <w:jc w:val="center"/>
        </w:trPr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образования; концертмейстер</w:t>
            </w:r>
          </w:p>
        </w:tc>
        <w:tc>
          <w:tcPr>
            <w:tcW w:w="1984" w:type="dxa"/>
          </w:tcPr>
          <w:p w:rsidR="003B6230" w:rsidRPr="00436CD5" w:rsidRDefault="00A9106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14 644</w:t>
            </w:r>
          </w:p>
        </w:tc>
      </w:tr>
      <w:tr w:rsidR="003B6230" w:rsidRPr="00436CD5" w:rsidTr="00D937CF">
        <w:trPr>
          <w:jc w:val="center"/>
        </w:trPr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984" w:type="dxa"/>
          </w:tcPr>
          <w:p w:rsidR="003B6230" w:rsidRPr="00436CD5" w:rsidRDefault="00A9106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15 189</w:t>
            </w:r>
          </w:p>
        </w:tc>
      </w:tr>
    </w:tbl>
    <w:p w:rsidR="003B6230" w:rsidRPr="00436CD5" w:rsidRDefault="003B6230" w:rsidP="003B62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6230" w:rsidRPr="00436CD5" w:rsidRDefault="003B6230" w:rsidP="003B62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B6230" w:rsidRPr="00436CD5" w:rsidRDefault="003B6230" w:rsidP="003B62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6230" w:rsidRPr="00436CD5" w:rsidRDefault="003B6230" w:rsidP="003B62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6230" w:rsidRPr="00436CD5" w:rsidRDefault="003B6230" w:rsidP="003B62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6230" w:rsidRPr="00436CD5" w:rsidRDefault="003B6230" w:rsidP="003B6230">
      <w:pPr>
        <w:rPr>
          <w:rFonts w:ascii="Times New Roman" w:hAnsi="Times New Roman" w:cs="Times New Roman"/>
          <w:sz w:val="26"/>
          <w:szCs w:val="26"/>
        </w:rPr>
      </w:pPr>
    </w:p>
    <w:p w:rsidR="003B6230" w:rsidRPr="00436CD5" w:rsidRDefault="003B6230" w:rsidP="003B6230">
      <w:pPr>
        <w:pStyle w:val="a3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436CD5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B6230" w:rsidRPr="00436CD5" w:rsidRDefault="003B6230" w:rsidP="003B6230">
      <w:pPr>
        <w:tabs>
          <w:tab w:val="left" w:pos="3990"/>
          <w:tab w:val="left" w:pos="935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B6230" w:rsidRDefault="003B6230"/>
    <w:sectPr w:rsidR="003B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31"/>
    <w:rsid w:val="001E071E"/>
    <w:rsid w:val="00291D23"/>
    <w:rsid w:val="003B6230"/>
    <w:rsid w:val="007C1049"/>
    <w:rsid w:val="00A07F50"/>
    <w:rsid w:val="00A91060"/>
    <w:rsid w:val="00AA2F85"/>
    <w:rsid w:val="00B22A03"/>
    <w:rsid w:val="00B3281B"/>
    <w:rsid w:val="00BA4698"/>
    <w:rsid w:val="00DB4D44"/>
    <w:rsid w:val="00E73631"/>
    <w:rsid w:val="00E9752C"/>
    <w:rsid w:val="00F35809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1EDFA-9865-4B13-B072-A01C4BA0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1E071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1E071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B6230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B6230"/>
    <w:rPr>
      <w:rFonts w:ascii="Arial" w:eastAsia="Times New Roman" w:hAnsi="Arial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6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B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B6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A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4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9</cp:revision>
  <cp:lastPrinted>2025-12-09T00:35:00Z</cp:lastPrinted>
  <dcterms:created xsi:type="dcterms:W3CDTF">2025-11-24T06:13:00Z</dcterms:created>
  <dcterms:modified xsi:type="dcterms:W3CDTF">2025-12-23T01:02:00Z</dcterms:modified>
</cp:coreProperties>
</file>