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AED" w:rsidRPr="00EC5CE1" w:rsidRDefault="002C3AED" w:rsidP="00B15E4A">
      <w:pPr>
        <w:widowControl w:val="0"/>
        <w:autoSpaceDE w:val="0"/>
        <w:autoSpaceDN w:val="0"/>
        <w:adjustRightInd w:val="0"/>
        <w:rPr>
          <w:rFonts w:ascii="Times New Roman" w:hAnsi="Times New Roman"/>
          <w:color w:val="000000"/>
          <w:sz w:val="28"/>
          <w:szCs w:val="28"/>
        </w:rPr>
      </w:pPr>
      <w:r>
        <w:rPr>
          <w:rFonts w:ascii="Times New Roman" w:hAnsi="Times New Roman"/>
          <w:b/>
          <w:bCs/>
          <w:sz w:val="32"/>
          <w:szCs w:val="32"/>
        </w:rPr>
        <w:t xml:space="preserve">                                   </w:t>
      </w:r>
      <w:r w:rsidRPr="00EC5CE1">
        <w:rPr>
          <w:rFonts w:ascii="Times New Roman" w:hAnsi="Times New Roman"/>
          <w:b/>
          <w:bCs/>
          <w:sz w:val="32"/>
          <w:szCs w:val="32"/>
        </w:rPr>
        <w:t xml:space="preserve">Российская Федерация             </w:t>
      </w:r>
    </w:p>
    <w:p w:rsidR="002C3AED" w:rsidRPr="00EC5CE1" w:rsidRDefault="002C3AED" w:rsidP="002C3AED">
      <w:pPr>
        <w:rPr>
          <w:rFonts w:ascii="Times New Roman" w:hAnsi="Times New Roman"/>
          <w:bCs/>
          <w:sz w:val="28"/>
          <w:szCs w:val="28"/>
        </w:rPr>
      </w:pPr>
    </w:p>
    <w:p w:rsidR="002C3AED" w:rsidRPr="00EC5CE1" w:rsidRDefault="002C3AED" w:rsidP="002C3AED">
      <w:pPr>
        <w:jc w:val="center"/>
        <w:rPr>
          <w:rFonts w:ascii="Times New Roman" w:hAnsi="Times New Roman"/>
          <w:b/>
          <w:bCs/>
          <w:sz w:val="32"/>
          <w:szCs w:val="32"/>
        </w:rPr>
      </w:pPr>
      <w:r w:rsidRPr="00EC5CE1">
        <w:rPr>
          <w:rFonts w:ascii="Times New Roman" w:hAnsi="Times New Roman"/>
          <w:b/>
          <w:bCs/>
          <w:sz w:val="32"/>
          <w:szCs w:val="32"/>
        </w:rPr>
        <w:t>Администрация Краснокаменского муниципального округа</w:t>
      </w:r>
    </w:p>
    <w:p w:rsidR="002C3AED" w:rsidRPr="00EC5CE1" w:rsidRDefault="002C3AED" w:rsidP="002C3AED">
      <w:pPr>
        <w:jc w:val="center"/>
        <w:rPr>
          <w:rFonts w:ascii="Times New Roman" w:hAnsi="Times New Roman"/>
          <w:b/>
          <w:bCs/>
          <w:sz w:val="32"/>
          <w:szCs w:val="32"/>
        </w:rPr>
      </w:pPr>
      <w:r w:rsidRPr="00EC5CE1">
        <w:rPr>
          <w:rFonts w:ascii="Times New Roman" w:hAnsi="Times New Roman"/>
          <w:b/>
          <w:bCs/>
          <w:sz w:val="32"/>
          <w:szCs w:val="32"/>
        </w:rPr>
        <w:t>Забайкальского края</w:t>
      </w:r>
    </w:p>
    <w:p w:rsidR="002C3AED" w:rsidRPr="00EC5CE1" w:rsidRDefault="002C3AED" w:rsidP="002C3AED">
      <w:pPr>
        <w:jc w:val="center"/>
        <w:rPr>
          <w:rFonts w:ascii="Times New Roman" w:hAnsi="Times New Roman"/>
          <w:b/>
          <w:bCs/>
          <w:sz w:val="32"/>
          <w:szCs w:val="32"/>
        </w:rPr>
      </w:pPr>
    </w:p>
    <w:p w:rsidR="002C3AED" w:rsidRPr="00EC5CE1" w:rsidRDefault="002C3AED" w:rsidP="002C3AED">
      <w:pPr>
        <w:jc w:val="center"/>
        <w:rPr>
          <w:rFonts w:ascii="Times New Roman" w:hAnsi="Times New Roman"/>
          <w:b/>
          <w:bCs/>
          <w:sz w:val="32"/>
          <w:szCs w:val="32"/>
        </w:rPr>
      </w:pPr>
      <w:r w:rsidRPr="00EC5CE1">
        <w:rPr>
          <w:rFonts w:ascii="Times New Roman" w:hAnsi="Times New Roman"/>
          <w:bCs/>
          <w:sz w:val="28"/>
          <w:szCs w:val="28"/>
        </w:rPr>
        <w:t xml:space="preserve"> </w:t>
      </w:r>
      <w:r w:rsidRPr="00EC5CE1">
        <w:rPr>
          <w:rFonts w:ascii="Times New Roman" w:hAnsi="Times New Roman"/>
          <w:b/>
          <w:bCs/>
          <w:sz w:val="32"/>
          <w:szCs w:val="32"/>
        </w:rPr>
        <w:t xml:space="preserve"> ПОСТАНОВЛЕНИЕ</w:t>
      </w:r>
    </w:p>
    <w:p w:rsidR="002C3AED" w:rsidRPr="00EC5CE1" w:rsidRDefault="002C3AED" w:rsidP="002C3AED">
      <w:pPr>
        <w:rPr>
          <w:rFonts w:ascii="Times New Roman" w:hAnsi="Times New Roman"/>
          <w:bCs/>
          <w:sz w:val="28"/>
          <w:szCs w:val="28"/>
        </w:rPr>
      </w:pPr>
    </w:p>
    <w:p w:rsidR="00B15E4A" w:rsidRDefault="00B15E4A" w:rsidP="00B15E4A">
      <w:pPr>
        <w:widowControl w:val="0"/>
        <w:autoSpaceDE w:val="0"/>
        <w:autoSpaceDN w:val="0"/>
        <w:adjustRightInd w:val="0"/>
        <w:rPr>
          <w:rFonts w:ascii="Times New Roman" w:hAnsi="Times New Roman"/>
          <w:bCs/>
          <w:sz w:val="28"/>
          <w:szCs w:val="28"/>
        </w:rPr>
      </w:pPr>
      <w:r>
        <w:rPr>
          <w:rFonts w:ascii="Times New Roman" w:hAnsi="Times New Roman"/>
          <w:bCs/>
          <w:sz w:val="28"/>
          <w:szCs w:val="28"/>
        </w:rPr>
        <w:t>10 декабря 2025 года</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2</w:t>
      </w:r>
      <w:r>
        <w:rPr>
          <w:rFonts w:ascii="Times New Roman" w:hAnsi="Times New Roman"/>
          <w:bCs/>
          <w:sz w:val="28"/>
          <w:szCs w:val="28"/>
        </w:rPr>
        <w:t>48</w:t>
      </w:r>
    </w:p>
    <w:p w:rsidR="002C3AED" w:rsidRPr="00EC5CE1" w:rsidRDefault="002C3AED" w:rsidP="002C3AED">
      <w:pPr>
        <w:suppressAutoHyphens/>
        <w:spacing w:line="480" w:lineRule="auto"/>
        <w:jc w:val="center"/>
        <w:rPr>
          <w:rFonts w:ascii="Times New Roman" w:hAnsi="Times New Roman"/>
          <w:b/>
          <w:bCs/>
          <w:kern w:val="2"/>
        </w:rPr>
      </w:pPr>
      <w:r w:rsidRPr="00EC5CE1">
        <w:rPr>
          <w:rFonts w:ascii="Times New Roman" w:hAnsi="Times New Roman"/>
          <w:b/>
          <w:bCs/>
          <w:kern w:val="2"/>
        </w:rPr>
        <w:t>г. Краснокаменск</w:t>
      </w:r>
    </w:p>
    <w:p w:rsidR="002C3AED" w:rsidRPr="002C3AED" w:rsidRDefault="002C3AED" w:rsidP="002C3AED">
      <w:pPr>
        <w:jc w:val="center"/>
        <w:outlineLvl w:val="0"/>
        <w:rPr>
          <w:rFonts w:ascii="Times New Roman" w:hAnsi="Times New Roman" w:cs="Arial"/>
          <w:b/>
          <w:bCs/>
          <w:kern w:val="28"/>
          <w:sz w:val="28"/>
          <w:szCs w:val="28"/>
        </w:rPr>
      </w:pPr>
      <w:r w:rsidRPr="002C3AED">
        <w:rPr>
          <w:rFonts w:ascii="Times New Roman" w:hAnsi="Times New Roman"/>
          <w:b/>
          <w:bCs/>
          <w:sz w:val="28"/>
          <w:szCs w:val="28"/>
        </w:rPr>
        <w:t xml:space="preserve">Об утверждении </w:t>
      </w:r>
      <w:r w:rsidRPr="002C3AED">
        <w:rPr>
          <w:rFonts w:ascii="Times New Roman" w:hAnsi="Times New Roman"/>
          <w:b/>
          <w:sz w:val="28"/>
          <w:szCs w:val="28"/>
        </w:rPr>
        <w:t xml:space="preserve">Положения об оплате труда работников хозяйственной службы комитета молодежной политики, культуры и спорта администрации </w:t>
      </w:r>
      <w:r w:rsidRPr="002C3AED">
        <w:rPr>
          <w:rFonts w:ascii="Times New Roman" w:hAnsi="Times New Roman"/>
          <w:b/>
          <w:bCs/>
          <w:kern w:val="28"/>
          <w:sz w:val="28"/>
          <w:szCs w:val="28"/>
        </w:rPr>
        <w:t xml:space="preserve">Краснокаменского муниципального округа Забайкальского края  </w:t>
      </w:r>
    </w:p>
    <w:p w:rsidR="002C3AED" w:rsidRPr="00963A0F" w:rsidRDefault="002C3AED" w:rsidP="002C3AED">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В целях совершенствования системы оплаты труда работников хозяйственной службы комитета молодежной политики, культуры и спорта </w:t>
      </w:r>
      <w:r w:rsidRPr="004831BB">
        <w:rPr>
          <w:rFonts w:ascii="Times New Roman" w:hAnsi="Times New Roman"/>
          <w:sz w:val="28"/>
          <w:szCs w:val="28"/>
        </w:rPr>
        <w:t>администрации Краснокаменского муниципальн</w:t>
      </w:r>
      <w:r>
        <w:rPr>
          <w:rFonts w:ascii="Times New Roman" w:hAnsi="Times New Roman"/>
          <w:sz w:val="28"/>
          <w:szCs w:val="28"/>
        </w:rPr>
        <w:t xml:space="preserve">ого округа Забайкальского края, </w:t>
      </w:r>
      <w:r w:rsidRPr="00EC5CE1">
        <w:rPr>
          <w:rFonts w:ascii="Times New Roman" w:hAnsi="Times New Roman"/>
          <w:sz w:val="28"/>
          <w:szCs w:val="28"/>
        </w:rPr>
        <w:t xml:space="preserve">на основании </w:t>
      </w:r>
      <w:r>
        <w:rPr>
          <w:rFonts w:ascii="Times New Roman" w:hAnsi="Times New Roman"/>
          <w:sz w:val="28"/>
          <w:szCs w:val="28"/>
        </w:rPr>
        <w:t xml:space="preserve">ст. 144 </w:t>
      </w:r>
      <w:hyperlink r:id="rId4" w:history="1">
        <w:r w:rsidRPr="00EC5CE1">
          <w:rPr>
            <w:rFonts w:ascii="Times New Roman" w:hAnsi="Times New Roman"/>
            <w:color w:val="0000FF"/>
            <w:sz w:val="28"/>
            <w:szCs w:val="20"/>
          </w:rPr>
          <w:t>Трудового Кодекса Российской Федерации</w:t>
        </w:r>
      </w:hyperlink>
      <w:r>
        <w:rPr>
          <w:rFonts w:ascii="Times New Roman" w:hAnsi="Times New Roman"/>
          <w:sz w:val="28"/>
          <w:szCs w:val="28"/>
        </w:rPr>
        <w:t xml:space="preserve">, </w:t>
      </w:r>
      <w:r w:rsidRPr="00EC5CE1">
        <w:rPr>
          <w:rFonts w:ascii="Times New Roman" w:hAnsi="Times New Roman"/>
          <w:sz w:val="28"/>
          <w:szCs w:val="28"/>
        </w:rPr>
        <w:t xml:space="preserve">Закона Забайкальского края </w:t>
      </w:r>
      <w:hyperlink r:id="rId5" w:history="1">
        <w:r w:rsidRPr="00EC5CE1">
          <w:rPr>
            <w:rFonts w:ascii="Times New Roman" w:hAnsi="Times New Roman"/>
            <w:color w:val="0000FF"/>
            <w:sz w:val="28"/>
            <w:szCs w:val="20"/>
          </w:rPr>
          <w:t>от 14.10.2008 № 39-ЗЗК</w:t>
        </w:r>
      </w:hyperlink>
      <w:r w:rsidRPr="00EC5CE1">
        <w:rPr>
          <w:rFonts w:ascii="Times New Roman" w:hAnsi="Times New Roman"/>
          <w:sz w:val="28"/>
          <w:szCs w:val="28"/>
        </w:rPr>
        <w:t xml:space="preserve"> «О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самоуправления и муниципальных учреждений», Закона Забайкальского края от 29.06.2023 № 2222-ЗЗК «Об обеспечении роста заработной платы в Забайкальском крае и о внесении изменений в отдельные законы Забайкальского края»,</w:t>
      </w:r>
      <w:r w:rsidR="00860DCC">
        <w:rPr>
          <w:rFonts w:ascii="Times New Roman" w:hAnsi="Times New Roman"/>
          <w:sz w:val="28"/>
          <w:szCs w:val="28"/>
        </w:rPr>
        <w:t xml:space="preserve"> Закона Забайкальского края от 29.10.2025 № 2568</w:t>
      </w:r>
      <w:r w:rsidR="00860DCC" w:rsidRPr="00EC5CE1">
        <w:rPr>
          <w:rFonts w:ascii="Times New Roman" w:hAnsi="Times New Roman"/>
          <w:sz w:val="28"/>
          <w:szCs w:val="28"/>
        </w:rPr>
        <w:t>-ЗЗК</w:t>
      </w:r>
      <w:r w:rsidRPr="00EC5CE1">
        <w:rPr>
          <w:rFonts w:ascii="Times New Roman" w:hAnsi="Times New Roman"/>
          <w:sz w:val="28"/>
          <w:szCs w:val="28"/>
        </w:rPr>
        <w:t xml:space="preserve"> </w:t>
      </w:r>
      <w:r w:rsidR="00860DCC">
        <w:rPr>
          <w:rFonts w:ascii="Times New Roman" w:hAnsi="Times New Roman"/>
          <w:sz w:val="28"/>
          <w:szCs w:val="28"/>
        </w:rPr>
        <w:t xml:space="preserve">«Об обеспечении повышения заработной платы работников государственных и муниципальных учреждений Забайкальского края в 2025 году», </w:t>
      </w:r>
      <w:r>
        <w:rPr>
          <w:rFonts w:ascii="Times New Roman" w:hAnsi="Times New Roman"/>
          <w:sz w:val="28"/>
          <w:szCs w:val="28"/>
        </w:rPr>
        <w:t>Постановление</w:t>
      </w:r>
      <w:r w:rsidRPr="00CF4DF9">
        <w:rPr>
          <w:rFonts w:ascii="Times New Roman" w:hAnsi="Times New Roman"/>
          <w:sz w:val="28"/>
          <w:szCs w:val="28"/>
        </w:rPr>
        <w:t xml:space="preserve">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круга Забайкальского  края, работников структурных подразделений отраслевых (функциональных) органов администрации Краснокаменского муниципальн</w:t>
      </w:r>
      <w:r>
        <w:rPr>
          <w:rFonts w:ascii="Times New Roman" w:hAnsi="Times New Roman"/>
          <w:sz w:val="28"/>
          <w:szCs w:val="28"/>
        </w:rPr>
        <w:t xml:space="preserve">ого округа Забайкальского края», </w:t>
      </w:r>
      <w:r w:rsidRPr="00EC5CE1">
        <w:rPr>
          <w:rFonts w:ascii="Times New Roman" w:hAnsi="Times New Roman"/>
          <w:sz w:val="28"/>
          <w:szCs w:val="28"/>
        </w:rPr>
        <w:t xml:space="preserve">учитывая решение Совета Краснокаменского муниципального округа Забайкальского края от 30.04.2025 № 52 «Об оплате труда работников муниципальных учреждений, работников структурных подразделений отраслевых (функциональных) органов администрации Краснокаменского муниципального округа Забайкальского края, обеспечивающих деятельность отраслевых (функциональных) органов администрации Краснокаменского муниципального округа Забайкальского края, </w:t>
      </w:r>
      <w:r w:rsidRPr="00EC5CE1">
        <w:rPr>
          <w:rFonts w:ascii="Times New Roman" w:hAnsi="Times New Roman" w:cs="Courier New"/>
          <w:color w:val="000000"/>
          <w:sz w:val="28"/>
          <w:szCs w:val="28"/>
        </w:rPr>
        <w:t>руководствуясь ст. 31</w:t>
      </w:r>
      <w:r>
        <w:rPr>
          <w:rFonts w:ascii="Times New Roman" w:hAnsi="Times New Roman" w:cs="Courier New"/>
          <w:color w:val="000000"/>
          <w:sz w:val="28"/>
          <w:szCs w:val="28"/>
        </w:rPr>
        <w:t>, 37</w:t>
      </w:r>
      <w:r w:rsidRPr="00EC5CE1">
        <w:rPr>
          <w:rFonts w:ascii="Times New Roman" w:hAnsi="Times New Roman" w:cs="Courier New"/>
          <w:color w:val="000000"/>
          <w:sz w:val="28"/>
          <w:szCs w:val="28"/>
        </w:rPr>
        <w:t xml:space="preserve"> Устава Краснокаменского муниципального округа Забайкальского края, администрация Краснокаменского муниципального округа </w:t>
      </w:r>
      <w:r w:rsidRPr="00EC5CE1">
        <w:rPr>
          <w:rFonts w:ascii="Times New Roman" w:hAnsi="Times New Roman" w:cs="Courier New"/>
          <w:sz w:val="28"/>
          <w:szCs w:val="28"/>
        </w:rPr>
        <w:t xml:space="preserve">Забайкальского края </w:t>
      </w:r>
    </w:p>
    <w:p w:rsidR="002C3AED" w:rsidRPr="00EC5CE1" w:rsidRDefault="002C3AED" w:rsidP="002C3AED">
      <w:pPr>
        <w:suppressAutoHyphens/>
        <w:rPr>
          <w:rFonts w:ascii="Times New Roman" w:hAnsi="Times New Roman"/>
          <w:sz w:val="28"/>
          <w:szCs w:val="28"/>
        </w:rPr>
      </w:pPr>
      <w:r w:rsidRPr="00EC5CE1">
        <w:rPr>
          <w:rFonts w:ascii="Times New Roman" w:hAnsi="Times New Roman"/>
          <w:sz w:val="28"/>
          <w:szCs w:val="28"/>
        </w:rPr>
        <w:t>ПОСТАНОВЛЯЕТ:</w:t>
      </w:r>
    </w:p>
    <w:p w:rsidR="002C3AED" w:rsidRDefault="002C3AED" w:rsidP="002C3AED">
      <w:pPr>
        <w:pStyle w:val="ConsNormal"/>
        <w:ind w:firstLine="709"/>
        <w:rPr>
          <w:rFonts w:ascii="Times New Roman" w:hAnsi="Times New Roman"/>
          <w:sz w:val="28"/>
          <w:szCs w:val="28"/>
        </w:rPr>
      </w:pPr>
      <w:r>
        <w:rPr>
          <w:rFonts w:ascii="Times New Roman" w:hAnsi="Times New Roman"/>
          <w:sz w:val="28"/>
          <w:szCs w:val="28"/>
        </w:rPr>
        <w:lastRenderedPageBreak/>
        <w:t xml:space="preserve">1. Утвердить прилагаемое Положение об оплате труда работников хозяйственной службы комитета молодежной политики, культуры и спорта </w:t>
      </w:r>
      <w:r w:rsidRPr="004831BB">
        <w:rPr>
          <w:rFonts w:ascii="Times New Roman" w:hAnsi="Times New Roman" w:cs="Times New Roman"/>
          <w:sz w:val="28"/>
          <w:szCs w:val="28"/>
        </w:rPr>
        <w:t>администрации Краснокаменского муниципальн</w:t>
      </w:r>
      <w:r>
        <w:rPr>
          <w:rFonts w:ascii="Times New Roman" w:hAnsi="Times New Roman" w:cs="Times New Roman"/>
          <w:sz w:val="28"/>
          <w:szCs w:val="28"/>
        </w:rPr>
        <w:t>ого округа Забайкальского края</w:t>
      </w:r>
      <w:r>
        <w:rPr>
          <w:rFonts w:ascii="Times New Roman" w:hAnsi="Times New Roman"/>
          <w:sz w:val="28"/>
          <w:szCs w:val="28"/>
        </w:rPr>
        <w:t>.</w:t>
      </w:r>
    </w:p>
    <w:p w:rsidR="002C3AED" w:rsidRDefault="002C3AED" w:rsidP="002C3AED">
      <w:pPr>
        <w:suppressAutoHyphens/>
        <w:ind w:firstLine="709"/>
        <w:rPr>
          <w:rFonts w:ascii="Times New Roman" w:hAnsi="Times New Roman"/>
          <w:sz w:val="28"/>
          <w:szCs w:val="28"/>
        </w:rPr>
      </w:pPr>
      <w:r>
        <w:rPr>
          <w:rFonts w:ascii="Times New Roman" w:hAnsi="Times New Roman"/>
          <w:sz w:val="28"/>
          <w:szCs w:val="28"/>
        </w:rPr>
        <w:t xml:space="preserve">2. </w:t>
      </w:r>
      <w:r w:rsidRPr="00EC5CE1">
        <w:rPr>
          <w:rFonts w:ascii="Times New Roman" w:hAnsi="Times New Roman"/>
          <w:sz w:val="28"/>
          <w:szCs w:val="28"/>
        </w:rPr>
        <w:t>Признать утратившими силу:</w:t>
      </w:r>
    </w:p>
    <w:p w:rsidR="002C3AED" w:rsidRDefault="002C3AED" w:rsidP="002C3AED">
      <w:pPr>
        <w:suppressAutoHyphens/>
        <w:ind w:firstLine="709"/>
        <w:rPr>
          <w:rFonts w:ascii="Times New Roman" w:hAnsi="Times New Roman"/>
          <w:sz w:val="28"/>
          <w:szCs w:val="28"/>
        </w:rPr>
      </w:pPr>
      <w:r w:rsidRPr="00EC5CE1">
        <w:rPr>
          <w:rFonts w:ascii="Times New Roman" w:hAnsi="Times New Roman"/>
          <w:sz w:val="28"/>
          <w:szCs w:val="28"/>
        </w:rPr>
        <w:t>- постановление администрации муниципального района «Город Краснокаменск и Краснокаменский район» Забайк</w:t>
      </w:r>
      <w:r>
        <w:rPr>
          <w:rFonts w:ascii="Times New Roman" w:hAnsi="Times New Roman"/>
          <w:sz w:val="28"/>
          <w:szCs w:val="28"/>
        </w:rPr>
        <w:t>альского края от 17.08.2023 № 56</w:t>
      </w:r>
      <w:r w:rsidRPr="00EC5CE1">
        <w:rPr>
          <w:rFonts w:ascii="Times New Roman" w:hAnsi="Times New Roman"/>
          <w:sz w:val="28"/>
          <w:szCs w:val="28"/>
        </w:rPr>
        <w:t xml:space="preserve"> «Об утверждении Положения об оплате труда работников </w:t>
      </w:r>
      <w:r>
        <w:rPr>
          <w:rFonts w:ascii="Times New Roman" w:hAnsi="Times New Roman"/>
          <w:sz w:val="28"/>
          <w:szCs w:val="28"/>
        </w:rPr>
        <w:t>хозяйственной службы к</w:t>
      </w:r>
      <w:r w:rsidRPr="004831BB">
        <w:rPr>
          <w:rFonts w:ascii="Times New Roman" w:hAnsi="Times New Roman"/>
          <w:sz w:val="28"/>
          <w:szCs w:val="28"/>
        </w:rPr>
        <w:t>омитета молодежн</w:t>
      </w:r>
      <w:r>
        <w:rPr>
          <w:rFonts w:ascii="Times New Roman" w:hAnsi="Times New Roman"/>
          <w:sz w:val="28"/>
          <w:szCs w:val="28"/>
        </w:rPr>
        <w:t>ой политики, культуры и спорта а</w:t>
      </w:r>
      <w:r w:rsidRPr="004831BB">
        <w:rPr>
          <w:rFonts w:ascii="Times New Roman" w:hAnsi="Times New Roman"/>
          <w:sz w:val="28"/>
          <w:szCs w:val="28"/>
        </w:rPr>
        <w:t>дминистрации муниципального района «Город Краснокаменск и Краснокаменский район» Забайкальского края</w:t>
      </w:r>
      <w:r w:rsidRPr="00EC5CE1">
        <w:rPr>
          <w:rFonts w:ascii="Times New Roman" w:hAnsi="Times New Roman"/>
          <w:sz w:val="28"/>
          <w:szCs w:val="28"/>
        </w:rPr>
        <w:t>;</w:t>
      </w:r>
    </w:p>
    <w:p w:rsidR="002C3AED" w:rsidRDefault="002C3AED" w:rsidP="002C3AED">
      <w:pPr>
        <w:suppressAutoHyphens/>
        <w:ind w:firstLine="709"/>
        <w:rPr>
          <w:rFonts w:ascii="Times New Roman" w:eastAsia="Calibri" w:hAnsi="Times New Roman"/>
          <w:sz w:val="28"/>
          <w:szCs w:val="28"/>
        </w:rPr>
      </w:pPr>
      <w:r>
        <w:rPr>
          <w:rFonts w:ascii="Times New Roman" w:eastAsia="Calibri" w:hAnsi="Times New Roman"/>
          <w:sz w:val="28"/>
          <w:szCs w:val="28"/>
        </w:rPr>
        <w:t xml:space="preserve">- </w:t>
      </w:r>
      <w:r w:rsidRPr="00807B29">
        <w:rPr>
          <w:rFonts w:ascii="Times New Roman" w:eastAsia="Calibri" w:hAnsi="Times New Roman"/>
          <w:sz w:val="28"/>
          <w:szCs w:val="28"/>
        </w:rPr>
        <w:t xml:space="preserve">постановление </w:t>
      </w:r>
      <w:r w:rsidRPr="00807B29">
        <w:rPr>
          <w:rFonts w:ascii="Times New Roman" w:hAnsi="Times New Roman"/>
          <w:sz w:val="28"/>
          <w:szCs w:val="28"/>
        </w:rPr>
        <w:t>администрации муниципального района «Город Краснокаменск и Краснокаменский район» Забайкальского края</w:t>
      </w:r>
      <w:r w:rsidRPr="00807B29">
        <w:rPr>
          <w:rFonts w:ascii="Times New Roman" w:eastAsia="Calibri" w:hAnsi="Times New Roman"/>
          <w:sz w:val="28"/>
          <w:szCs w:val="28"/>
        </w:rPr>
        <w:t xml:space="preserve"> от</w:t>
      </w:r>
      <w:r>
        <w:rPr>
          <w:rFonts w:ascii="Times New Roman" w:eastAsia="Calibri" w:hAnsi="Times New Roman"/>
          <w:sz w:val="28"/>
          <w:szCs w:val="28"/>
        </w:rPr>
        <w:t xml:space="preserve"> 05.12.2023 № 101</w:t>
      </w:r>
      <w:r w:rsidRPr="00807B29">
        <w:rPr>
          <w:rFonts w:ascii="Times New Roman" w:eastAsia="Calibri" w:hAnsi="Times New Roman"/>
          <w:sz w:val="28"/>
          <w:szCs w:val="28"/>
        </w:rPr>
        <w:t xml:space="preserve"> «О внесении изменений в положение об оплате труда работников </w:t>
      </w:r>
      <w:r>
        <w:rPr>
          <w:rFonts w:ascii="Times New Roman" w:hAnsi="Times New Roman"/>
          <w:sz w:val="28"/>
          <w:szCs w:val="28"/>
        </w:rPr>
        <w:t>хозяйственной службы к</w:t>
      </w:r>
      <w:r w:rsidRPr="004831BB">
        <w:rPr>
          <w:rFonts w:ascii="Times New Roman" w:hAnsi="Times New Roman"/>
          <w:sz w:val="28"/>
          <w:szCs w:val="28"/>
        </w:rPr>
        <w:t>омитета молодежн</w:t>
      </w:r>
      <w:r>
        <w:rPr>
          <w:rFonts w:ascii="Times New Roman" w:hAnsi="Times New Roman"/>
          <w:sz w:val="28"/>
          <w:szCs w:val="28"/>
        </w:rPr>
        <w:t>ой политики, культуры и спорта а</w:t>
      </w:r>
      <w:r w:rsidRPr="004831BB">
        <w:rPr>
          <w:rFonts w:ascii="Times New Roman" w:hAnsi="Times New Roman"/>
          <w:sz w:val="28"/>
          <w:szCs w:val="28"/>
        </w:rPr>
        <w:t>дминистрации муниципального района «Город Краснокаменск и Краснокаменский район» Забайкальского края</w:t>
      </w:r>
      <w:r w:rsidRPr="00807B29">
        <w:rPr>
          <w:rFonts w:ascii="Times New Roman" w:eastAsia="Calibri" w:hAnsi="Times New Roman"/>
          <w:sz w:val="28"/>
          <w:szCs w:val="28"/>
        </w:rPr>
        <w:t xml:space="preserve">, утвержденное постановлением администрации муниципального района "Город Краснокаменск и Краснокаменский район» </w:t>
      </w:r>
      <w:r>
        <w:rPr>
          <w:rFonts w:ascii="Times New Roman" w:eastAsia="Calibri" w:hAnsi="Times New Roman"/>
          <w:sz w:val="28"/>
          <w:szCs w:val="28"/>
        </w:rPr>
        <w:t>Забайкальского края от 17.08.2023 № 56</w:t>
      </w:r>
      <w:r w:rsidRPr="00807B29">
        <w:rPr>
          <w:rFonts w:ascii="Times New Roman" w:eastAsia="Calibri" w:hAnsi="Times New Roman"/>
          <w:sz w:val="28"/>
          <w:szCs w:val="28"/>
        </w:rPr>
        <w:t>»;</w:t>
      </w:r>
    </w:p>
    <w:p w:rsidR="002C3AED" w:rsidRDefault="002C3AED" w:rsidP="002C3AED">
      <w:pPr>
        <w:suppressAutoHyphens/>
        <w:ind w:firstLine="709"/>
        <w:rPr>
          <w:rFonts w:ascii="Times New Roman" w:eastAsia="Calibri" w:hAnsi="Times New Roman"/>
          <w:sz w:val="28"/>
          <w:szCs w:val="28"/>
        </w:rPr>
      </w:pPr>
      <w:r>
        <w:rPr>
          <w:rFonts w:ascii="Times New Roman" w:eastAsia="Calibri" w:hAnsi="Times New Roman"/>
          <w:sz w:val="28"/>
          <w:szCs w:val="28"/>
        </w:rPr>
        <w:t xml:space="preserve">- </w:t>
      </w:r>
      <w:r w:rsidRPr="00807B29">
        <w:rPr>
          <w:rFonts w:ascii="Times New Roman" w:eastAsia="Calibri" w:hAnsi="Times New Roman"/>
          <w:sz w:val="28"/>
          <w:szCs w:val="28"/>
        </w:rPr>
        <w:t xml:space="preserve">постановление </w:t>
      </w:r>
      <w:r w:rsidRPr="00807B29">
        <w:rPr>
          <w:rFonts w:ascii="Times New Roman" w:hAnsi="Times New Roman"/>
          <w:sz w:val="28"/>
          <w:szCs w:val="28"/>
        </w:rPr>
        <w:t>администрации муниципального района «Город Краснокаменск и Краснокаменский район» Забайкальского края</w:t>
      </w:r>
      <w:r w:rsidRPr="00807B29">
        <w:rPr>
          <w:rFonts w:ascii="Times New Roman" w:eastAsia="Calibri" w:hAnsi="Times New Roman"/>
          <w:sz w:val="28"/>
          <w:szCs w:val="28"/>
        </w:rPr>
        <w:t xml:space="preserve"> от</w:t>
      </w:r>
      <w:r>
        <w:rPr>
          <w:rFonts w:ascii="Times New Roman" w:eastAsia="Calibri" w:hAnsi="Times New Roman"/>
          <w:sz w:val="28"/>
          <w:szCs w:val="28"/>
        </w:rPr>
        <w:t xml:space="preserve"> 29.01.2024</w:t>
      </w:r>
      <w:r w:rsidR="00B66433">
        <w:rPr>
          <w:rFonts w:ascii="Times New Roman" w:eastAsia="Calibri" w:hAnsi="Times New Roman"/>
          <w:sz w:val="28"/>
          <w:szCs w:val="28"/>
        </w:rPr>
        <w:t xml:space="preserve"> № 15</w:t>
      </w:r>
      <w:r w:rsidRPr="00807B29">
        <w:rPr>
          <w:rFonts w:ascii="Times New Roman" w:eastAsia="Calibri" w:hAnsi="Times New Roman"/>
          <w:sz w:val="28"/>
          <w:szCs w:val="28"/>
        </w:rPr>
        <w:t xml:space="preserve"> «О внесении изменений в положение об оплате труда работников </w:t>
      </w:r>
      <w:r>
        <w:rPr>
          <w:rFonts w:ascii="Times New Roman" w:hAnsi="Times New Roman"/>
          <w:sz w:val="28"/>
          <w:szCs w:val="28"/>
        </w:rPr>
        <w:t>хозяйственной службы к</w:t>
      </w:r>
      <w:r w:rsidRPr="004831BB">
        <w:rPr>
          <w:rFonts w:ascii="Times New Roman" w:hAnsi="Times New Roman"/>
          <w:sz w:val="28"/>
          <w:szCs w:val="28"/>
        </w:rPr>
        <w:t>омитета молодежн</w:t>
      </w:r>
      <w:r>
        <w:rPr>
          <w:rFonts w:ascii="Times New Roman" w:hAnsi="Times New Roman"/>
          <w:sz w:val="28"/>
          <w:szCs w:val="28"/>
        </w:rPr>
        <w:t>ой политики, культуры и спорта а</w:t>
      </w:r>
      <w:r w:rsidRPr="004831BB">
        <w:rPr>
          <w:rFonts w:ascii="Times New Roman" w:hAnsi="Times New Roman"/>
          <w:sz w:val="28"/>
          <w:szCs w:val="28"/>
        </w:rPr>
        <w:t>дминистрации муниципального района «Город Краснокаменск и Краснокаменский район» Забайкальского края</w:t>
      </w:r>
      <w:r w:rsidRPr="00807B29">
        <w:rPr>
          <w:rFonts w:ascii="Times New Roman" w:eastAsia="Calibri" w:hAnsi="Times New Roman"/>
          <w:sz w:val="28"/>
          <w:szCs w:val="28"/>
        </w:rPr>
        <w:t xml:space="preserve">, утвержденное постановлением администрации муниципального района "Город Краснокаменск и Краснокаменский район» </w:t>
      </w:r>
      <w:r>
        <w:rPr>
          <w:rFonts w:ascii="Times New Roman" w:eastAsia="Calibri" w:hAnsi="Times New Roman"/>
          <w:sz w:val="28"/>
          <w:szCs w:val="28"/>
        </w:rPr>
        <w:t>Забайкальского края от 17.08.2023 № 56</w:t>
      </w:r>
      <w:r w:rsidRPr="00807B29">
        <w:rPr>
          <w:rFonts w:ascii="Times New Roman" w:eastAsia="Calibri" w:hAnsi="Times New Roman"/>
          <w:sz w:val="28"/>
          <w:szCs w:val="28"/>
        </w:rPr>
        <w:t>»;</w:t>
      </w:r>
    </w:p>
    <w:p w:rsidR="002C3AED" w:rsidRPr="00B66433" w:rsidRDefault="00B66433" w:rsidP="00B66433">
      <w:pPr>
        <w:suppressAutoHyphens/>
        <w:ind w:firstLine="709"/>
        <w:rPr>
          <w:rFonts w:ascii="Times New Roman" w:eastAsia="Calibri" w:hAnsi="Times New Roman"/>
          <w:sz w:val="28"/>
          <w:szCs w:val="28"/>
        </w:rPr>
      </w:pPr>
      <w:r>
        <w:rPr>
          <w:rFonts w:ascii="Times New Roman" w:eastAsia="Calibri" w:hAnsi="Times New Roman"/>
          <w:sz w:val="28"/>
          <w:szCs w:val="28"/>
        </w:rPr>
        <w:t xml:space="preserve">- </w:t>
      </w:r>
      <w:r w:rsidRPr="00807B29">
        <w:rPr>
          <w:rFonts w:ascii="Times New Roman" w:eastAsia="Calibri" w:hAnsi="Times New Roman"/>
          <w:sz w:val="28"/>
          <w:szCs w:val="28"/>
        </w:rPr>
        <w:t xml:space="preserve">постановление </w:t>
      </w:r>
      <w:r w:rsidRPr="00807B29">
        <w:rPr>
          <w:rFonts w:ascii="Times New Roman" w:hAnsi="Times New Roman"/>
          <w:sz w:val="28"/>
          <w:szCs w:val="28"/>
        </w:rPr>
        <w:t>администрации муниципального района «Город Краснокаменск и Краснокаменский район» Забайкальского края</w:t>
      </w:r>
      <w:r w:rsidRPr="00807B29">
        <w:rPr>
          <w:rFonts w:ascii="Times New Roman" w:eastAsia="Calibri" w:hAnsi="Times New Roman"/>
          <w:sz w:val="28"/>
          <w:szCs w:val="28"/>
        </w:rPr>
        <w:t xml:space="preserve"> от</w:t>
      </w:r>
      <w:r>
        <w:rPr>
          <w:rFonts w:ascii="Times New Roman" w:eastAsia="Calibri" w:hAnsi="Times New Roman"/>
          <w:sz w:val="28"/>
          <w:szCs w:val="28"/>
        </w:rPr>
        <w:t xml:space="preserve"> 06.06.2024 № 63</w:t>
      </w:r>
      <w:r w:rsidRPr="00807B29">
        <w:rPr>
          <w:rFonts w:ascii="Times New Roman" w:eastAsia="Calibri" w:hAnsi="Times New Roman"/>
          <w:sz w:val="28"/>
          <w:szCs w:val="28"/>
        </w:rPr>
        <w:t xml:space="preserve"> «О внесении изменений в положение об оплате труда работников </w:t>
      </w:r>
      <w:r>
        <w:rPr>
          <w:rFonts w:ascii="Times New Roman" w:hAnsi="Times New Roman"/>
          <w:sz w:val="28"/>
          <w:szCs w:val="28"/>
        </w:rPr>
        <w:t>хозяйственной службы к</w:t>
      </w:r>
      <w:r w:rsidRPr="004831BB">
        <w:rPr>
          <w:rFonts w:ascii="Times New Roman" w:hAnsi="Times New Roman"/>
          <w:sz w:val="28"/>
          <w:szCs w:val="28"/>
        </w:rPr>
        <w:t>омитета молодежн</w:t>
      </w:r>
      <w:r>
        <w:rPr>
          <w:rFonts w:ascii="Times New Roman" w:hAnsi="Times New Roman"/>
          <w:sz w:val="28"/>
          <w:szCs w:val="28"/>
        </w:rPr>
        <w:t>ой политики, культуры и спорта а</w:t>
      </w:r>
      <w:r w:rsidRPr="004831BB">
        <w:rPr>
          <w:rFonts w:ascii="Times New Roman" w:hAnsi="Times New Roman"/>
          <w:sz w:val="28"/>
          <w:szCs w:val="28"/>
        </w:rPr>
        <w:t>дминистрации муниципального района «Город Краснокаменск и Краснокаменский район» Забайкальского края</w:t>
      </w:r>
      <w:r w:rsidRPr="00807B29">
        <w:rPr>
          <w:rFonts w:ascii="Times New Roman" w:eastAsia="Calibri" w:hAnsi="Times New Roman"/>
          <w:sz w:val="28"/>
          <w:szCs w:val="28"/>
        </w:rPr>
        <w:t xml:space="preserve">, утвержденное постановлением администрации муниципального района "Город Краснокаменск и Краснокаменский район» </w:t>
      </w:r>
      <w:r>
        <w:rPr>
          <w:rFonts w:ascii="Times New Roman" w:eastAsia="Calibri" w:hAnsi="Times New Roman"/>
          <w:sz w:val="28"/>
          <w:szCs w:val="28"/>
        </w:rPr>
        <w:t>Забайкальского края от 17.08.2023 № 56».</w:t>
      </w:r>
    </w:p>
    <w:p w:rsidR="00B66433" w:rsidRPr="00EC5CE1" w:rsidRDefault="00B66433" w:rsidP="00B66433">
      <w:pPr>
        <w:suppressAutoHyphens/>
        <w:ind w:firstLine="708"/>
        <w:rPr>
          <w:rFonts w:ascii="Times New Roman" w:hAnsi="Times New Roman"/>
          <w:kern w:val="2"/>
          <w:sz w:val="28"/>
          <w:szCs w:val="28"/>
          <w:lang w:eastAsia="ar-SA"/>
        </w:rPr>
      </w:pPr>
      <w:r w:rsidRPr="00EC5CE1">
        <w:rPr>
          <w:rFonts w:ascii="Times New Roman" w:hAnsi="Times New Roman"/>
          <w:sz w:val="28"/>
          <w:szCs w:val="28"/>
        </w:rPr>
        <w:t xml:space="preserve">3. </w:t>
      </w:r>
      <w:r w:rsidRPr="00EC5CE1">
        <w:rPr>
          <w:rFonts w:ascii="Times New Roman" w:hAnsi="Times New Roman"/>
          <w:kern w:val="2"/>
          <w:sz w:val="28"/>
          <w:szCs w:val="28"/>
          <w:lang w:eastAsia="ar-SA"/>
        </w:rPr>
        <w:t xml:space="preserve">Настоящее постановление подлежит официальному обнародованию на Официальном сайте </w:t>
      </w:r>
      <w:r w:rsidR="004B69A2">
        <w:rPr>
          <w:rFonts w:ascii="Times New Roman" w:hAnsi="Times New Roman"/>
          <w:kern w:val="2"/>
          <w:sz w:val="28"/>
          <w:szCs w:val="28"/>
          <w:lang w:eastAsia="ar-SA"/>
        </w:rPr>
        <w:t xml:space="preserve">Краснокаменского </w:t>
      </w:r>
      <w:r w:rsidRPr="00EC5CE1">
        <w:rPr>
          <w:rFonts w:ascii="Times New Roman" w:hAnsi="Times New Roman"/>
          <w:kern w:val="2"/>
          <w:sz w:val="28"/>
          <w:szCs w:val="28"/>
          <w:lang w:eastAsia="ar-SA"/>
        </w:rPr>
        <w:t xml:space="preserve">муниципального </w:t>
      </w:r>
      <w:r w:rsidR="004B69A2">
        <w:rPr>
          <w:rFonts w:ascii="Times New Roman" w:hAnsi="Times New Roman"/>
          <w:kern w:val="2"/>
          <w:sz w:val="28"/>
          <w:szCs w:val="28"/>
          <w:lang w:eastAsia="ar-SA"/>
        </w:rPr>
        <w:t>округа</w:t>
      </w:r>
      <w:r w:rsidRPr="00EC5CE1">
        <w:rPr>
          <w:rFonts w:ascii="Times New Roman" w:hAnsi="Times New Roman"/>
          <w:kern w:val="2"/>
          <w:sz w:val="28"/>
          <w:szCs w:val="28"/>
          <w:lang w:eastAsia="ar-SA"/>
        </w:rPr>
        <w:t xml:space="preserve"> Забайкальского края в информационно-телекоммуникационной сети «Интернет» (</w:t>
      </w:r>
      <w:hyperlink r:id="rId6" w:history="1">
        <w:r w:rsidRPr="00EC5CE1">
          <w:rPr>
            <w:rFonts w:ascii="Times New Roman" w:hAnsi="Times New Roman"/>
            <w:color w:val="0000FF"/>
            <w:kern w:val="2"/>
            <w:sz w:val="28"/>
            <w:lang w:val="en-US"/>
          </w:rPr>
          <w:t>http</w:t>
        </w:r>
        <w:r w:rsidRPr="00EC5CE1">
          <w:rPr>
            <w:rFonts w:ascii="Times New Roman" w:hAnsi="Times New Roman"/>
            <w:color w:val="0000FF"/>
            <w:kern w:val="2"/>
            <w:sz w:val="28"/>
          </w:rPr>
          <w:t>://</w:t>
        </w:r>
        <w:proofErr w:type="spellStart"/>
        <w:r w:rsidRPr="00EC5CE1">
          <w:rPr>
            <w:rFonts w:ascii="Times New Roman" w:hAnsi="Times New Roman"/>
            <w:color w:val="0000FF"/>
            <w:kern w:val="2"/>
            <w:sz w:val="28"/>
            <w:lang w:val="en-US"/>
          </w:rPr>
          <w:t>adminkr</w:t>
        </w:r>
        <w:proofErr w:type="spellEnd"/>
        <w:r w:rsidRPr="00EC5CE1">
          <w:rPr>
            <w:rFonts w:ascii="Times New Roman" w:hAnsi="Times New Roman"/>
            <w:color w:val="0000FF"/>
            <w:kern w:val="2"/>
            <w:sz w:val="28"/>
          </w:rPr>
          <w:t>.</w:t>
        </w:r>
        <w:proofErr w:type="spellStart"/>
        <w:r w:rsidRPr="00EC5CE1">
          <w:rPr>
            <w:rFonts w:ascii="Times New Roman" w:hAnsi="Times New Roman"/>
            <w:color w:val="0000FF"/>
            <w:kern w:val="2"/>
            <w:sz w:val="28"/>
            <w:lang w:val="en-US"/>
          </w:rPr>
          <w:t>ru</w:t>
        </w:r>
        <w:proofErr w:type="spellEnd"/>
      </w:hyperlink>
      <w:r w:rsidRPr="00EC5CE1">
        <w:rPr>
          <w:rFonts w:ascii="Times New Roman" w:hAnsi="Times New Roman"/>
          <w:kern w:val="2"/>
          <w:sz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уд. Ленина,1;</w:t>
      </w:r>
      <w:r w:rsidRPr="00EC5CE1">
        <w:rPr>
          <w:rFonts w:ascii="Times New Roman" w:hAnsi="Times New Roman"/>
          <w:kern w:val="2"/>
          <w:sz w:val="28"/>
          <w:szCs w:val="28"/>
          <w:lang w:eastAsia="ar-SA"/>
        </w:rPr>
        <w:t xml:space="preserve"> </w:t>
      </w:r>
      <w:r w:rsidRPr="00EC5CE1">
        <w:rPr>
          <w:rFonts w:ascii="Times New Roman" w:hAnsi="Times New Roman"/>
          <w:kern w:val="2"/>
          <w:sz w:val="28"/>
        </w:rPr>
        <w:t xml:space="preserve">Забайкальский край, Краснокаменский район, с. </w:t>
      </w:r>
      <w:proofErr w:type="spellStart"/>
      <w:r w:rsidRPr="00EC5CE1">
        <w:rPr>
          <w:rFonts w:ascii="Times New Roman" w:hAnsi="Times New Roman"/>
          <w:kern w:val="2"/>
          <w:sz w:val="28"/>
        </w:rPr>
        <w:t>Соктуй</w:t>
      </w:r>
      <w:proofErr w:type="spellEnd"/>
      <w:r w:rsidRPr="00EC5CE1">
        <w:rPr>
          <w:rFonts w:ascii="Times New Roman" w:hAnsi="Times New Roman"/>
          <w:kern w:val="2"/>
          <w:sz w:val="28"/>
        </w:rPr>
        <w:t xml:space="preserve"> – </w:t>
      </w:r>
      <w:proofErr w:type="spellStart"/>
      <w:r w:rsidRPr="00EC5CE1">
        <w:rPr>
          <w:rFonts w:ascii="Times New Roman" w:hAnsi="Times New Roman"/>
          <w:kern w:val="2"/>
          <w:sz w:val="28"/>
        </w:rPr>
        <w:t>Милозан</w:t>
      </w:r>
      <w:proofErr w:type="spellEnd"/>
      <w:r w:rsidRPr="00EC5CE1">
        <w:rPr>
          <w:rFonts w:ascii="Times New Roman" w:hAnsi="Times New Roman"/>
          <w:kern w:val="2"/>
          <w:sz w:val="28"/>
        </w:rPr>
        <w:t xml:space="preserve">, мкр. Юбилейный,7; Забайкальский край, Краснокаменский район,  с. </w:t>
      </w:r>
      <w:r w:rsidRPr="00EC5CE1">
        <w:rPr>
          <w:rFonts w:ascii="Times New Roman" w:hAnsi="Times New Roman"/>
          <w:kern w:val="2"/>
          <w:sz w:val="28"/>
        </w:rPr>
        <w:lastRenderedPageBreak/>
        <w:t>Богдановка, ул. Микрорайонная, 1; Забайкальский край, Краснокаменский район, с. Кайластуй, ул. Куйбышева, 11; Забайкальский край, Краснокаменский район,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с.  Юбилейный, ул. Советская, 9, вступает</w:t>
      </w:r>
      <w:r w:rsidRPr="00EC5CE1">
        <w:rPr>
          <w:rFonts w:ascii="Times New Roman" w:hAnsi="Times New Roman"/>
          <w:kern w:val="2"/>
          <w:sz w:val="28"/>
          <w:szCs w:val="28"/>
          <w:lang w:eastAsia="ar-SA"/>
        </w:rPr>
        <w:t xml:space="preserve"> в силу на следующий день после подписания и обнародования и распространяет свое действие на п</w:t>
      </w:r>
      <w:r w:rsidR="00860DCC">
        <w:rPr>
          <w:rFonts w:ascii="Times New Roman" w:hAnsi="Times New Roman"/>
          <w:kern w:val="2"/>
          <w:sz w:val="28"/>
          <w:szCs w:val="28"/>
          <w:lang w:eastAsia="ar-SA"/>
        </w:rPr>
        <w:t>равоотношения, возникшие с 01.10</w:t>
      </w:r>
      <w:r w:rsidRPr="00EC5CE1">
        <w:rPr>
          <w:rFonts w:ascii="Times New Roman" w:hAnsi="Times New Roman"/>
          <w:kern w:val="2"/>
          <w:sz w:val="28"/>
          <w:szCs w:val="28"/>
          <w:lang w:eastAsia="ar-SA"/>
        </w:rPr>
        <w:t>.2025.</w:t>
      </w:r>
    </w:p>
    <w:p w:rsidR="002C3AED" w:rsidRDefault="002C3AED" w:rsidP="00B66433">
      <w:pPr>
        <w:tabs>
          <w:tab w:val="left" w:pos="7230"/>
        </w:tabs>
        <w:suppressAutoHyphens/>
        <w:ind w:firstLine="0"/>
        <w:rPr>
          <w:rFonts w:ascii="Times New Roman" w:hAnsi="Times New Roman"/>
          <w:sz w:val="28"/>
          <w:szCs w:val="28"/>
        </w:rPr>
      </w:pPr>
    </w:p>
    <w:p w:rsidR="00B66433" w:rsidRDefault="00B66433" w:rsidP="00B66433">
      <w:pPr>
        <w:tabs>
          <w:tab w:val="left" w:pos="7230"/>
        </w:tabs>
        <w:suppressAutoHyphens/>
        <w:ind w:firstLine="0"/>
        <w:rPr>
          <w:rFonts w:ascii="Times New Roman" w:hAnsi="Times New Roman"/>
          <w:sz w:val="28"/>
          <w:szCs w:val="28"/>
        </w:rPr>
      </w:pPr>
    </w:p>
    <w:p w:rsidR="00B66433" w:rsidRDefault="00B66433" w:rsidP="00B66433">
      <w:pPr>
        <w:tabs>
          <w:tab w:val="left" w:pos="7230"/>
        </w:tabs>
        <w:suppressAutoHyphens/>
        <w:ind w:firstLine="0"/>
        <w:rPr>
          <w:rFonts w:ascii="Times New Roman" w:hAnsi="Times New Roman"/>
          <w:sz w:val="28"/>
          <w:szCs w:val="28"/>
        </w:rPr>
      </w:pPr>
    </w:p>
    <w:p w:rsidR="00B66433" w:rsidRDefault="00B66433" w:rsidP="00B66433">
      <w:pPr>
        <w:tabs>
          <w:tab w:val="left" w:pos="7230"/>
        </w:tabs>
        <w:suppressAutoHyphens/>
        <w:ind w:firstLine="0"/>
        <w:rPr>
          <w:rFonts w:ascii="Times New Roman" w:hAnsi="Times New Roman"/>
          <w:sz w:val="28"/>
          <w:szCs w:val="28"/>
        </w:rPr>
      </w:pPr>
    </w:p>
    <w:p w:rsidR="00B66433" w:rsidRPr="00EC5CE1" w:rsidRDefault="00860DCC" w:rsidP="00B66433">
      <w:pPr>
        <w:tabs>
          <w:tab w:val="left" w:pos="7230"/>
        </w:tabs>
        <w:suppressAutoHyphens/>
        <w:ind w:firstLine="0"/>
        <w:rPr>
          <w:rFonts w:ascii="Times New Roman" w:hAnsi="Times New Roman"/>
          <w:sz w:val="28"/>
          <w:szCs w:val="28"/>
        </w:rPr>
      </w:pPr>
      <w:r>
        <w:rPr>
          <w:rFonts w:ascii="Times New Roman" w:hAnsi="Times New Roman"/>
          <w:sz w:val="28"/>
          <w:szCs w:val="28"/>
        </w:rPr>
        <w:t>Глава</w:t>
      </w:r>
      <w:r w:rsidR="00B66433" w:rsidRPr="00EC5CE1">
        <w:rPr>
          <w:rFonts w:ascii="Times New Roman" w:hAnsi="Times New Roman"/>
          <w:sz w:val="28"/>
          <w:szCs w:val="28"/>
        </w:rPr>
        <w:t xml:space="preserve"> муниципального </w:t>
      </w:r>
      <w:r>
        <w:rPr>
          <w:rFonts w:ascii="Times New Roman" w:hAnsi="Times New Roman"/>
          <w:sz w:val="28"/>
          <w:szCs w:val="28"/>
        </w:rPr>
        <w:t>округа</w:t>
      </w:r>
      <w:r w:rsidR="00B66433" w:rsidRPr="00EC5CE1">
        <w:rPr>
          <w:rFonts w:ascii="Times New Roman" w:hAnsi="Times New Roman"/>
          <w:sz w:val="28"/>
          <w:szCs w:val="28"/>
        </w:rPr>
        <w:tab/>
      </w:r>
      <w:r>
        <w:rPr>
          <w:rFonts w:ascii="Times New Roman" w:hAnsi="Times New Roman"/>
          <w:sz w:val="28"/>
          <w:szCs w:val="28"/>
        </w:rPr>
        <w:t>К.А. Зверев</w:t>
      </w:r>
    </w:p>
    <w:p w:rsidR="00B66433" w:rsidRDefault="00B66433" w:rsidP="00B66433">
      <w:pPr>
        <w:tabs>
          <w:tab w:val="left" w:pos="7230"/>
        </w:tabs>
        <w:suppressAutoHyphens/>
        <w:ind w:firstLine="0"/>
        <w:rPr>
          <w:rFonts w:ascii="Times New Roman" w:hAnsi="Times New Roman"/>
          <w:sz w:val="28"/>
          <w:szCs w:val="28"/>
        </w:rPr>
        <w:sectPr w:rsidR="00B66433">
          <w:pgSz w:w="11906" w:h="16838"/>
          <w:pgMar w:top="1134" w:right="850" w:bottom="1134" w:left="1701" w:header="720" w:footer="720" w:gutter="0"/>
          <w:cols w:space="720"/>
        </w:sectPr>
      </w:pPr>
    </w:p>
    <w:p w:rsidR="00B66433" w:rsidRPr="00EC5CE1" w:rsidRDefault="00B66433" w:rsidP="00B66433">
      <w:pPr>
        <w:ind w:left="5245"/>
        <w:jc w:val="right"/>
        <w:rPr>
          <w:rFonts w:ascii="Times New Roman" w:hAnsi="Times New Roman"/>
          <w:szCs w:val="28"/>
        </w:rPr>
      </w:pPr>
      <w:r w:rsidRPr="00EC5CE1">
        <w:rPr>
          <w:rFonts w:ascii="Times New Roman" w:hAnsi="Times New Roman"/>
          <w:szCs w:val="28"/>
        </w:rPr>
        <w:lastRenderedPageBreak/>
        <w:t>УТВЕРЖДЕНО:</w:t>
      </w:r>
    </w:p>
    <w:p w:rsidR="00B66433" w:rsidRPr="00EC5CE1" w:rsidRDefault="00B66433" w:rsidP="00B66433">
      <w:pPr>
        <w:ind w:left="5245"/>
        <w:rPr>
          <w:rFonts w:ascii="Times New Roman" w:hAnsi="Times New Roman"/>
          <w:szCs w:val="28"/>
        </w:rPr>
      </w:pPr>
      <w:r w:rsidRPr="00EC5CE1">
        <w:rPr>
          <w:rFonts w:ascii="Times New Roman" w:hAnsi="Times New Roman"/>
          <w:szCs w:val="28"/>
        </w:rPr>
        <w:t xml:space="preserve"> постановлением администрации Краснокаменского муниципального округа Забайкальского края</w:t>
      </w:r>
    </w:p>
    <w:p w:rsidR="00B66433" w:rsidRPr="00EC5CE1" w:rsidRDefault="00B66433" w:rsidP="002564CF">
      <w:pPr>
        <w:ind w:left="5245" w:firstLine="0"/>
        <w:rPr>
          <w:rFonts w:ascii="Times New Roman" w:hAnsi="Times New Roman"/>
          <w:szCs w:val="28"/>
        </w:rPr>
      </w:pPr>
      <w:r w:rsidRPr="00EC5CE1">
        <w:rPr>
          <w:rFonts w:ascii="Times New Roman" w:hAnsi="Times New Roman"/>
          <w:szCs w:val="28"/>
        </w:rPr>
        <w:t xml:space="preserve">от </w:t>
      </w:r>
      <w:r w:rsidR="00B15E4A">
        <w:rPr>
          <w:rFonts w:ascii="Times New Roman" w:hAnsi="Times New Roman"/>
          <w:szCs w:val="28"/>
        </w:rPr>
        <w:t>12.12.</w:t>
      </w:r>
      <w:r w:rsidRPr="00EC5CE1">
        <w:rPr>
          <w:rFonts w:ascii="Times New Roman" w:hAnsi="Times New Roman"/>
          <w:szCs w:val="28"/>
        </w:rPr>
        <w:t xml:space="preserve"> 2025 г. № </w:t>
      </w:r>
      <w:r w:rsidR="00B15E4A">
        <w:rPr>
          <w:rFonts w:ascii="Times New Roman" w:hAnsi="Times New Roman"/>
          <w:szCs w:val="28"/>
        </w:rPr>
        <w:t>248</w:t>
      </w:r>
    </w:p>
    <w:p w:rsidR="00B66433" w:rsidRPr="00EC5CE1" w:rsidRDefault="00B66433" w:rsidP="00B66433">
      <w:pPr>
        <w:widowControl w:val="0"/>
        <w:autoSpaceDE w:val="0"/>
        <w:autoSpaceDN w:val="0"/>
        <w:adjustRightInd w:val="0"/>
        <w:ind w:left="5245"/>
        <w:rPr>
          <w:rFonts w:ascii="Times New Roman" w:hAnsi="Times New Roman"/>
          <w:szCs w:val="28"/>
        </w:rPr>
      </w:pPr>
    </w:p>
    <w:p w:rsidR="002C3AED" w:rsidRDefault="002C3AED" w:rsidP="002C3AED">
      <w:pPr>
        <w:pStyle w:val="ConsPlusNormal"/>
        <w:ind w:left="5245" w:firstLine="0"/>
        <w:jc w:val="both"/>
        <w:rPr>
          <w:rFonts w:ascii="Times New Roman" w:hAnsi="Times New Roman" w:cs="Times New Roman"/>
          <w:sz w:val="24"/>
          <w:szCs w:val="28"/>
        </w:rPr>
      </w:pPr>
    </w:p>
    <w:p w:rsidR="002C3AED" w:rsidRDefault="002C3AED" w:rsidP="002C3AED">
      <w:pPr>
        <w:ind w:firstLine="0"/>
        <w:rPr>
          <w:rFonts w:ascii="Times New Roman" w:hAnsi="Times New Roman"/>
          <w:sz w:val="28"/>
          <w:szCs w:val="28"/>
        </w:rPr>
      </w:pPr>
    </w:p>
    <w:p w:rsidR="002C3AED" w:rsidRDefault="002C3AED" w:rsidP="002C3AED">
      <w:pPr>
        <w:suppressAutoHyphens/>
        <w:ind w:firstLine="0"/>
        <w:rPr>
          <w:rFonts w:ascii="Times New Roman" w:hAnsi="Times New Roman"/>
          <w:sz w:val="28"/>
          <w:szCs w:val="28"/>
        </w:rPr>
      </w:pPr>
    </w:p>
    <w:p w:rsidR="002C3AED" w:rsidRDefault="002C3AED" w:rsidP="002C3AED">
      <w:pPr>
        <w:pStyle w:val="2"/>
        <w:ind w:firstLine="0"/>
        <w:rPr>
          <w:rFonts w:ascii="Times New Roman" w:hAnsi="Times New Roman" w:cs="Times New Roman"/>
          <w:b/>
          <w:bCs/>
          <w:sz w:val="28"/>
        </w:rPr>
      </w:pPr>
      <w:r>
        <w:rPr>
          <w:rFonts w:ascii="Times New Roman" w:hAnsi="Times New Roman" w:cs="Times New Roman"/>
          <w:b/>
          <w:bCs/>
          <w:sz w:val="28"/>
        </w:rPr>
        <w:t>Положение</w:t>
      </w:r>
    </w:p>
    <w:p w:rsidR="00B66433" w:rsidRPr="00EC5CE1" w:rsidRDefault="002C3AED" w:rsidP="00B66433">
      <w:pPr>
        <w:jc w:val="center"/>
        <w:outlineLvl w:val="0"/>
        <w:rPr>
          <w:rFonts w:ascii="Times New Roman" w:hAnsi="Times New Roman" w:cs="Arial"/>
          <w:b/>
          <w:bCs/>
          <w:kern w:val="28"/>
          <w:sz w:val="28"/>
          <w:szCs w:val="28"/>
        </w:rPr>
      </w:pPr>
      <w:r>
        <w:rPr>
          <w:rFonts w:ascii="Times New Roman" w:hAnsi="Times New Roman"/>
          <w:b/>
          <w:bCs/>
          <w:sz w:val="28"/>
        </w:rPr>
        <w:t xml:space="preserve">об оплате труда работников хозяйственной службы комитета молодежной политики, культуры и спорта </w:t>
      </w:r>
      <w:r w:rsidR="00B66433" w:rsidRPr="00EC5CE1">
        <w:rPr>
          <w:rFonts w:ascii="Times New Roman" w:hAnsi="Times New Roman"/>
          <w:b/>
          <w:bCs/>
          <w:kern w:val="28"/>
          <w:sz w:val="28"/>
          <w:szCs w:val="28"/>
        </w:rPr>
        <w:t xml:space="preserve">администрации Краснокаменского муниципального округа Забайкальского края  </w:t>
      </w:r>
    </w:p>
    <w:p w:rsidR="002C3AED" w:rsidRDefault="002C3AED" w:rsidP="00B66433">
      <w:pPr>
        <w:pStyle w:val="2"/>
        <w:ind w:firstLine="0"/>
        <w:rPr>
          <w:rFonts w:ascii="Times New Roman" w:hAnsi="Times New Roman" w:cs="Times New Roman"/>
          <w:sz w:val="28"/>
        </w:rPr>
      </w:pPr>
    </w:p>
    <w:p w:rsidR="002C3AED" w:rsidRDefault="002C3AED" w:rsidP="002C3AED">
      <w:pPr>
        <w:pStyle w:val="10"/>
        <w:suppressAutoHyphens/>
        <w:spacing w:after="0" w:line="240" w:lineRule="auto"/>
        <w:ind w:left="0" w:firstLine="0"/>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Общие положения</w:t>
      </w:r>
    </w:p>
    <w:p w:rsidR="002C3AED" w:rsidRDefault="002C3AED" w:rsidP="002C3AED">
      <w:pPr>
        <w:pStyle w:val="10"/>
        <w:suppressAutoHyphens/>
        <w:spacing w:after="0" w:line="240" w:lineRule="auto"/>
        <w:ind w:left="0" w:firstLine="709"/>
        <w:rPr>
          <w:rFonts w:ascii="Times New Roman" w:hAnsi="Times New Roman"/>
          <w:sz w:val="28"/>
          <w:szCs w:val="28"/>
        </w:rPr>
      </w:pPr>
    </w:p>
    <w:p w:rsidR="002C3AED" w:rsidRDefault="002C3AED" w:rsidP="002C3AED">
      <w:pPr>
        <w:pStyle w:val="10"/>
        <w:suppressAutoHyphens/>
        <w:spacing w:after="0" w:line="240" w:lineRule="auto"/>
        <w:ind w:left="0" w:firstLine="709"/>
        <w:rPr>
          <w:rFonts w:ascii="Times New Roman" w:hAnsi="Times New Roman"/>
          <w:sz w:val="28"/>
          <w:szCs w:val="28"/>
        </w:rPr>
      </w:pPr>
      <w:r>
        <w:rPr>
          <w:rFonts w:ascii="Times New Roman" w:hAnsi="Times New Roman"/>
          <w:sz w:val="28"/>
          <w:szCs w:val="28"/>
        </w:rPr>
        <w:t xml:space="preserve">1.1. Настоящее Положение об оплате труда работников хозяйственной службы комитета молодежной политики, культуры и спорта </w:t>
      </w:r>
      <w:r w:rsidR="00B66433" w:rsidRPr="00B66433">
        <w:rPr>
          <w:rFonts w:ascii="Times New Roman" w:hAnsi="Times New Roman"/>
          <w:sz w:val="28"/>
          <w:szCs w:val="28"/>
        </w:rPr>
        <w:t xml:space="preserve">администрации Краснокаменского муниципального округа Забайкальского края  </w:t>
      </w:r>
      <w:r>
        <w:rPr>
          <w:rFonts w:ascii="Times New Roman" w:hAnsi="Times New Roman"/>
          <w:sz w:val="28"/>
          <w:szCs w:val="28"/>
        </w:rPr>
        <w:t xml:space="preserve"> (далее по тексту - Положение) определяет правоотношения в сфере оплаты труда работников хозяйственной службы комитета молодежной политики, культуры и спорта администрации</w:t>
      </w:r>
      <w:r w:rsidR="00B66433" w:rsidRPr="00B66433">
        <w:rPr>
          <w:rFonts w:ascii="Times New Roman" w:hAnsi="Times New Roman"/>
          <w:sz w:val="28"/>
          <w:szCs w:val="28"/>
        </w:rPr>
        <w:t xml:space="preserve"> Краснокаменского муниципального округа Забайкальского края  </w:t>
      </w:r>
      <w:r>
        <w:rPr>
          <w:rFonts w:ascii="Times New Roman" w:hAnsi="Times New Roman"/>
          <w:sz w:val="28"/>
          <w:szCs w:val="28"/>
        </w:rPr>
        <w:t>(далее - Комитет) и применяется при определении условий оплаты труда при разработке коллективных договоров, соглашений, локальных нормативных актов Комитета в соответствии со следующими нормативными правовыми актами:</w:t>
      </w:r>
    </w:p>
    <w:p w:rsidR="00B66433" w:rsidRPr="00EC5CE1" w:rsidRDefault="00B66433" w:rsidP="00B66433">
      <w:pPr>
        <w:suppressAutoHyphens/>
        <w:ind w:firstLine="709"/>
        <w:contextualSpacing/>
        <w:rPr>
          <w:rFonts w:ascii="Times New Roman" w:hAnsi="Times New Roman"/>
          <w:sz w:val="28"/>
          <w:szCs w:val="28"/>
        </w:rPr>
      </w:pPr>
      <w:r w:rsidRPr="00EC5CE1">
        <w:rPr>
          <w:rFonts w:ascii="Times New Roman" w:hAnsi="Times New Roman"/>
          <w:sz w:val="28"/>
          <w:szCs w:val="28"/>
        </w:rPr>
        <w:t xml:space="preserve">- Трудовым Кодексом Российской Федерации (далее - </w:t>
      </w:r>
      <w:hyperlink r:id="rId7" w:history="1">
        <w:r w:rsidRPr="00EC5CE1">
          <w:rPr>
            <w:rFonts w:ascii="Times New Roman" w:hAnsi="Times New Roman"/>
            <w:color w:val="0000FF"/>
            <w:sz w:val="28"/>
          </w:rPr>
          <w:t>ТК РФ</w:t>
        </w:r>
      </w:hyperlink>
      <w:r w:rsidRPr="00EC5CE1">
        <w:rPr>
          <w:rFonts w:ascii="Times New Roman" w:hAnsi="Times New Roman"/>
          <w:sz w:val="28"/>
          <w:szCs w:val="28"/>
        </w:rPr>
        <w:t>);</w:t>
      </w:r>
    </w:p>
    <w:p w:rsidR="00B66433" w:rsidRPr="00EC5CE1" w:rsidRDefault="00B66433" w:rsidP="00B66433">
      <w:pPr>
        <w:suppressAutoHyphens/>
        <w:ind w:firstLine="709"/>
        <w:rPr>
          <w:rFonts w:ascii="Times New Roman" w:hAnsi="Times New Roman"/>
          <w:sz w:val="28"/>
          <w:szCs w:val="28"/>
        </w:rPr>
      </w:pPr>
      <w:r w:rsidRPr="00EC5CE1">
        <w:rPr>
          <w:rFonts w:ascii="Times New Roman" w:hAnsi="Times New Roman"/>
          <w:sz w:val="28"/>
          <w:szCs w:val="28"/>
        </w:rPr>
        <w:t>- постановлением Министерства труда Российской Федерации от 10.11.1992 № 31 «Об утверждении тарифно-квалификационных характеристик по общеотраслевым профессиям рабочих»;</w:t>
      </w:r>
    </w:p>
    <w:p w:rsidR="00B66433" w:rsidRPr="00EC5CE1" w:rsidRDefault="00B66433" w:rsidP="00B66433">
      <w:pPr>
        <w:suppressAutoHyphens/>
        <w:ind w:firstLine="709"/>
        <w:rPr>
          <w:rFonts w:ascii="Times New Roman" w:hAnsi="Times New Roman"/>
          <w:sz w:val="28"/>
          <w:szCs w:val="28"/>
        </w:rPr>
      </w:pPr>
      <w:r w:rsidRPr="00EC5CE1">
        <w:rPr>
          <w:rFonts w:ascii="Times New Roman" w:hAnsi="Times New Roman"/>
          <w:sz w:val="28"/>
          <w:szCs w:val="28"/>
        </w:rPr>
        <w:t xml:space="preserve">- Законом Забайкальского края </w:t>
      </w:r>
      <w:hyperlink r:id="rId8" w:history="1">
        <w:r w:rsidRPr="00EC5CE1">
          <w:rPr>
            <w:rFonts w:ascii="Times New Roman" w:hAnsi="Times New Roman"/>
            <w:color w:val="0000FF"/>
            <w:sz w:val="28"/>
          </w:rPr>
          <w:t>от 14.10.2008 № 39-ЗЗК</w:t>
        </w:r>
      </w:hyperlink>
      <w:r w:rsidRPr="00EC5CE1">
        <w:rPr>
          <w:rFonts w:ascii="Times New Roman" w:hAnsi="Times New Roman"/>
          <w:sz w:val="28"/>
          <w:szCs w:val="28"/>
        </w:rPr>
        <w:t xml:space="preserve"> «</w:t>
      </w:r>
      <w:r w:rsidRPr="00EC5CE1">
        <w:rPr>
          <w:rFonts w:ascii="Times New Roman" w:eastAsia="Calibri" w:hAnsi="Times New Roman"/>
          <w:sz w:val="28"/>
          <w:szCs w:val="28"/>
        </w:rPr>
        <w:t>О районном коэффициенте и процентной надбавке к заработной плате лиц, работающих в органах государственной власти, государственных органах и государственных учреждениях Забайкальского края, органах местного самоуправления и муниципальных учреждениях</w:t>
      </w:r>
      <w:r w:rsidRPr="00EC5CE1">
        <w:rPr>
          <w:rFonts w:ascii="Times New Roman" w:hAnsi="Times New Roman"/>
          <w:sz w:val="28"/>
          <w:szCs w:val="28"/>
        </w:rPr>
        <w:t>»;</w:t>
      </w:r>
    </w:p>
    <w:p w:rsidR="00B66433" w:rsidRDefault="00B66433" w:rsidP="00B66433">
      <w:pPr>
        <w:suppressAutoHyphens/>
        <w:ind w:firstLine="709"/>
        <w:rPr>
          <w:rFonts w:ascii="Times New Roman" w:hAnsi="Times New Roman"/>
          <w:sz w:val="28"/>
          <w:szCs w:val="28"/>
        </w:rPr>
      </w:pPr>
      <w:r w:rsidRPr="00EC5CE1">
        <w:rPr>
          <w:rFonts w:ascii="Times New Roman" w:hAnsi="Times New Roman"/>
          <w:sz w:val="28"/>
          <w:szCs w:val="28"/>
        </w:rPr>
        <w:t>- Законом Забайкальского края от 29.06.2023 № 2222-ЗЗК «Об обеспечении роста заработной платы в Забайкальском крае и о внесении изменений в отдельные законы Забайкальского края»;</w:t>
      </w:r>
    </w:p>
    <w:p w:rsidR="00B66433" w:rsidRPr="00EC5CE1" w:rsidRDefault="00B66433" w:rsidP="00B66433">
      <w:pPr>
        <w:suppressAutoHyphens/>
        <w:ind w:firstLine="709"/>
        <w:rPr>
          <w:rFonts w:ascii="Times New Roman" w:hAnsi="Times New Roman"/>
          <w:sz w:val="28"/>
          <w:szCs w:val="28"/>
        </w:rPr>
      </w:pPr>
      <w:r w:rsidRPr="00EC5CE1">
        <w:rPr>
          <w:rFonts w:ascii="Times New Roman" w:hAnsi="Times New Roman"/>
          <w:sz w:val="28"/>
          <w:szCs w:val="28"/>
        </w:rPr>
        <w:t xml:space="preserve">- приказом Министерства здравоохранения и социального развития РФ от 29 мая 2008 года № 248н «Об утверждении профессиональных квалификационных групп общеотраслевых профессий рабочих»; </w:t>
      </w:r>
    </w:p>
    <w:p w:rsidR="00B66433" w:rsidRDefault="00B66433" w:rsidP="00B66433">
      <w:pPr>
        <w:suppressAutoHyphens/>
        <w:ind w:firstLine="709"/>
        <w:rPr>
          <w:rFonts w:ascii="Times New Roman" w:hAnsi="Times New Roman"/>
          <w:sz w:val="28"/>
          <w:szCs w:val="28"/>
        </w:rPr>
      </w:pPr>
      <w:r w:rsidRPr="00EC5CE1">
        <w:rPr>
          <w:rFonts w:ascii="Times New Roman" w:hAnsi="Times New Roman"/>
          <w:sz w:val="28"/>
          <w:szCs w:val="28"/>
        </w:rPr>
        <w:t>- приказом Министерства здравоохранения и социального развития РФ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B66433" w:rsidRPr="00EC5CE1" w:rsidRDefault="00B66433" w:rsidP="00B66433">
      <w:pPr>
        <w:suppressAutoHyphens/>
        <w:ind w:firstLine="709"/>
        <w:rPr>
          <w:rFonts w:ascii="Times New Roman" w:hAnsi="Times New Roman"/>
          <w:sz w:val="28"/>
          <w:szCs w:val="28"/>
        </w:rPr>
      </w:pPr>
      <w:r>
        <w:rPr>
          <w:rFonts w:ascii="Times New Roman" w:hAnsi="Times New Roman"/>
          <w:sz w:val="28"/>
          <w:szCs w:val="28"/>
        </w:rPr>
        <w:lastRenderedPageBreak/>
        <w:t xml:space="preserve">- </w:t>
      </w:r>
      <w:r w:rsidRPr="00BA2969">
        <w:rPr>
          <w:rFonts w:ascii="Times New Roman" w:hAnsi="Times New Roman"/>
          <w:sz w:val="28"/>
          <w:szCs w:val="28"/>
        </w:rPr>
        <w:t xml:space="preserve">решением Совета Краснокаменского муниципального </w:t>
      </w:r>
      <w:r>
        <w:rPr>
          <w:rFonts w:ascii="Times New Roman" w:hAnsi="Times New Roman"/>
          <w:sz w:val="28"/>
          <w:szCs w:val="28"/>
        </w:rPr>
        <w:t>округа Забайкальского края от 25.12.2024 № 116</w:t>
      </w:r>
      <w:r w:rsidRPr="00BA2969">
        <w:rPr>
          <w:rFonts w:ascii="Times New Roman" w:hAnsi="Times New Roman"/>
          <w:sz w:val="28"/>
          <w:szCs w:val="28"/>
        </w:rPr>
        <w:t xml:space="preserve"> «Об </w:t>
      </w:r>
      <w:r>
        <w:rPr>
          <w:rFonts w:ascii="Times New Roman" w:hAnsi="Times New Roman"/>
          <w:sz w:val="28"/>
          <w:szCs w:val="28"/>
        </w:rPr>
        <w:t xml:space="preserve">утверждении Положения о размере и условиях оплаты труда в органах местного самоуправления </w:t>
      </w:r>
      <w:r w:rsidRPr="00BA2969">
        <w:rPr>
          <w:rFonts w:ascii="Times New Roman" w:hAnsi="Times New Roman"/>
          <w:sz w:val="28"/>
          <w:szCs w:val="28"/>
        </w:rPr>
        <w:t>Краснокаменского муниципального округа Забайкальского края</w:t>
      </w:r>
      <w:r>
        <w:rPr>
          <w:rFonts w:ascii="Times New Roman" w:hAnsi="Times New Roman"/>
          <w:sz w:val="28"/>
          <w:szCs w:val="28"/>
        </w:rPr>
        <w:t>»;</w:t>
      </w:r>
    </w:p>
    <w:p w:rsidR="00B66433" w:rsidRDefault="00B66433" w:rsidP="00B66433">
      <w:pPr>
        <w:suppressAutoHyphens/>
        <w:autoSpaceDE w:val="0"/>
        <w:autoSpaceDN w:val="0"/>
        <w:adjustRightInd w:val="0"/>
        <w:ind w:firstLine="709"/>
        <w:rPr>
          <w:rFonts w:ascii="Times New Roman" w:hAnsi="Times New Roman"/>
          <w:sz w:val="28"/>
          <w:szCs w:val="28"/>
        </w:rPr>
      </w:pPr>
      <w:r w:rsidRPr="00BA2969">
        <w:rPr>
          <w:rFonts w:ascii="Times New Roman" w:hAnsi="Times New Roman"/>
          <w:sz w:val="28"/>
          <w:szCs w:val="28"/>
        </w:rPr>
        <w:t>- решением Совета Краснокаменского муниципального округа Забайкальского края от 30.04.2025 № 52 «Об оплате труда работников муниципальных учреждений, работников структурных подразделений отраслевых (функциональных) органов администрации Краснокаменского муниципального округа Забайкальского края, обеспечивающих деятельность отраслевых (функциональных) органов администрации Краснокаменского муниципального округа Забайкальского края</w:t>
      </w:r>
      <w:r>
        <w:rPr>
          <w:rFonts w:ascii="Times New Roman" w:hAnsi="Times New Roman"/>
          <w:sz w:val="28"/>
          <w:szCs w:val="28"/>
        </w:rPr>
        <w:t>»;</w:t>
      </w:r>
    </w:p>
    <w:p w:rsidR="00B66433" w:rsidRDefault="00B66433" w:rsidP="00B66433">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 постановлением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w:t>
      </w:r>
    </w:p>
    <w:p w:rsidR="00B66433" w:rsidRPr="00EC5CE1" w:rsidRDefault="00B66433" w:rsidP="00B66433">
      <w:pPr>
        <w:ind w:firstLine="708"/>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 xml:space="preserve">1.2. Размеры окладов (должностных окладов), выплат компенсационного и стимулирующего характера устанавливаются в пределах фонда оплаты труда </w:t>
      </w:r>
      <w:r>
        <w:rPr>
          <w:rFonts w:ascii="Times New Roman CYR" w:eastAsia="Calibri" w:hAnsi="Times New Roman CYR" w:cs="Times New Roman CYR"/>
          <w:color w:val="000000"/>
          <w:sz w:val="28"/>
          <w:szCs w:val="28"/>
        </w:rPr>
        <w:t>Комитета</w:t>
      </w:r>
      <w:r w:rsidRPr="00EC5CE1">
        <w:rPr>
          <w:rFonts w:ascii="Times New Roman CYR" w:eastAsia="Calibri" w:hAnsi="Times New Roman CYR" w:cs="Times New Roman CYR"/>
          <w:color w:val="000000"/>
          <w:sz w:val="28"/>
          <w:szCs w:val="28"/>
        </w:rPr>
        <w:t xml:space="preserve"> в пределах утвержденного фонда оплаты труда за счет всех источников финансирования. </w:t>
      </w:r>
    </w:p>
    <w:p w:rsidR="00B66433" w:rsidRPr="00EC5CE1" w:rsidRDefault="00B66433" w:rsidP="00B66433">
      <w:pPr>
        <w:ind w:firstLine="708"/>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 xml:space="preserve">1.3. Фонд оплаты труда работников </w:t>
      </w:r>
      <w:r>
        <w:rPr>
          <w:rFonts w:ascii="Times New Roman CYR" w:eastAsia="Calibri" w:hAnsi="Times New Roman CYR" w:cs="Times New Roman CYR"/>
          <w:color w:val="000000"/>
          <w:sz w:val="28"/>
          <w:szCs w:val="28"/>
        </w:rPr>
        <w:t>Комитета</w:t>
      </w:r>
      <w:r w:rsidRPr="00EC5CE1">
        <w:rPr>
          <w:rFonts w:ascii="Times New Roman CYR" w:eastAsia="Calibri" w:hAnsi="Times New Roman CYR" w:cs="Times New Roman CYR"/>
          <w:color w:val="000000"/>
          <w:sz w:val="28"/>
          <w:szCs w:val="28"/>
        </w:rPr>
        <w:t xml:space="preserve"> формируется исходя из объема субсидий, поступающих в установленном порядке </w:t>
      </w:r>
      <w:r>
        <w:rPr>
          <w:rFonts w:ascii="Times New Roman CYR" w:eastAsia="Calibri" w:hAnsi="Times New Roman CYR" w:cs="Times New Roman CYR"/>
          <w:color w:val="000000"/>
          <w:sz w:val="28"/>
          <w:szCs w:val="28"/>
        </w:rPr>
        <w:t>Комитету</w:t>
      </w:r>
      <w:r w:rsidRPr="00EC5CE1">
        <w:rPr>
          <w:rFonts w:ascii="Times New Roman CYR" w:eastAsia="Calibri" w:hAnsi="Times New Roman CYR" w:cs="Times New Roman CYR"/>
          <w:color w:val="000000"/>
          <w:sz w:val="28"/>
          <w:szCs w:val="28"/>
        </w:rPr>
        <w:t xml:space="preserve"> из средств бюджета Краснокаменского муниципального округа </w:t>
      </w:r>
      <w:r>
        <w:rPr>
          <w:rFonts w:ascii="Times New Roman CYR" w:eastAsia="Calibri" w:hAnsi="Times New Roman CYR" w:cs="Times New Roman CYR"/>
          <w:color w:val="000000"/>
          <w:sz w:val="28"/>
          <w:szCs w:val="28"/>
        </w:rPr>
        <w:t>Забайкальского края (далее – муниципального округа).</w:t>
      </w:r>
    </w:p>
    <w:p w:rsidR="00B66433" w:rsidRPr="00EC5CE1" w:rsidRDefault="00B66433" w:rsidP="00B66433">
      <w:pPr>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ab/>
        <w:t xml:space="preserve">1.4.  Экономия фонда оплаты труда может быть использована для осуществления выплат социального характера, включая оказание материальной помощи, в соответствии с локальными нормативными актами </w:t>
      </w:r>
      <w:proofErr w:type="gramStart"/>
      <w:r>
        <w:rPr>
          <w:rFonts w:ascii="Times New Roman CYR" w:eastAsia="Calibri" w:hAnsi="Times New Roman CYR" w:cs="Times New Roman CYR"/>
          <w:color w:val="000000"/>
          <w:sz w:val="28"/>
          <w:szCs w:val="28"/>
        </w:rPr>
        <w:t xml:space="preserve">Комитета </w:t>
      </w:r>
      <w:r w:rsidRPr="00EC5CE1">
        <w:rPr>
          <w:rFonts w:ascii="Times New Roman CYR" w:eastAsia="Calibri" w:hAnsi="Times New Roman CYR" w:cs="Times New Roman CYR"/>
          <w:color w:val="000000"/>
          <w:sz w:val="28"/>
          <w:szCs w:val="28"/>
        </w:rPr>
        <w:t xml:space="preserve"> о</w:t>
      </w:r>
      <w:proofErr w:type="gramEnd"/>
      <w:r w:rsidRPr="00EC5CE1">
        <w:rPr>
          <w:rFonts w:ascii="Times New Roman CYR" w:eastAsia="Calibri" w:hAnsi="Times New Roman CYR" w:cs="Times New Roman CYR"/>
          <w:color w:val="000000"/>
          <w:sz w:val="28"/>
          <w:szCs w:val="28"/>
        </w:rPr>
        <w:t xml:space="preserve"> выплатах социального характера или коллективным договором. </w:t>
      </w:r>
    </w:p>
    <w:p w:rsidR="00B66433" w:rsidRPr="00EC5CE1" w:rsidRDefault="00B66433" w:rsidP="00B66433">
      <w:pPr>
        <w:ind w:firstLine="708"/>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1.5.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ТК РФ (статья 132 ТК РФ).</w:t>
      </w:r>
    </w:p>
    <w:p w:rsidR="00B66433" w:rsidRPr="00EC5CE1" w:rsidRDefault="00B66433" w:rsidP="00B66433">
      <w:pPr>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 xml:space="preserve">При этом 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w:t>
      </w:r>
    </w:p>
    <w:p w:rsidR="00B66433" w:rsidRPr="00EC5CE1" w:rsidRDefault="00B66433" w:rsidP="00B66433">
      <w:pPr>
        <w:ind w:firstLine="708"/>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1.6.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B66433" w:rsidRPr="00EC5CE1" w:rsidRDefault="00B66433" w:rsidP="00B66433">
      <w:pPr>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lastRenderedPageBreak/>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B66433" w:rsidRPr="00EC5CE1" w:rsidRDefault="00B66433" w:rsidP="00B66433">
      <w:pPr>
        <w:ind w:firstLine="708"/>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 xml:space="preserve">1.7.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в соответствии с законодательством Российской Федерации. </w:t>
      </w:r>
    </w:p>
    <w:p w:rsidR="002C3AED" w:rsidRDefault="002C3AED" w:rsidP="004901A5">
      <w:pPr>
        <w:suppressAutoHyphens/>
        <w:ind w:firstLine="0"/>
        <w:rPr>
          <w:rFonts w:ascii="Times New Roman" w:hAnsi="Times New Roman"/>
          <w:sz w:val="28"/>
          <w:szCs w:val="28"/>
        </w:rPr>
      </w:pPr>
    </w:p>
    <w:p w:rsidR="002C3AED" w:rsidRDefault="002C3AED" w:rsidP="002C3AED">
      <w:pPr>
        <w:suppressAutoHyphens/>
        <w:ind w:firstLine="0"/>
        <w:jc w:val="cente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Порядок и условия оплаты труда</w:t>
      </w:r>
    </w:p>
    <w:p w:rsidR="002C3AED" w:rsidRDefault="002C3AED" w:rsidP="002C3AED">
      <w:pPr>
        <w:suppressAutoHyphens/>
        <w:ind w:firstLine="0"/>
        <w:jc w:val="center"/>
        <w:rPr>
          <w:rFonts w:ascii="Times New Roman" w:hAnsi="Times New Roman"/>
          <w:sz w:val="28"/>
          <w:szCs w:val="28"/>
        </w:rPr>
      </w:pP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w:hAnsi="Times New Roman"/>
          <w:sz w:val="28"/>
          <w:szCs w:val="28"/>
        </w:rPr>
        <w:t xml:space="preserve">.1. Основные условия оплаты труда работников </w:t>
      </w:r>
      <w:r>
        <w:rPr>
          <w:rFonts w:ascii="Times New Roman" w:hAnsi="Times New Roman"/>
          <w:sz w:val="28"/>
          <w:szCs w:val="28"/>
        </w:rPr>
        <w:t>Комитета</w:t>
      </w:r>
      <w:r w:rsidRPr="00EC5CE1">
        <w:rPr>
          <w:rFonts w:ascii="Times New Roman" w:hAnsi="Times New Roman"/>
          <w:sz w:val="28"/>
          <w:szCs w:val="28"/>
        </w:rPr>
        <w:t xml:space="preserve"> (далее - работник).</w:t>
      </w: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w:hAnsi="Times New Roman"/>
          <w:sz w:val="28"/>
          <w:szCs w:val="28"/>
        </w:rPr>
        <w:t>2.1.1. Заработная плата работника за исполнение трудовых (должностных) обязанностей включает:</w:t>
      </w:r>
    </w:p>
    <w:p w:rsidR="00B66433" w:rsidRPr="00EC5CE1" w:rsidRDefault="00B66433" w:rsidP="00B66433">
      <w:pPr>
        <w:suppressAutoHyphens/>
        <w:ind w:firstLine="709"/>
        <w:rPr>
          <w:rFonts w:ascii="Times New Roman" w:hAnsi="Times New Roman"/>
          <w:sz w:val="28"/>
          <w:szCs w:val="28"/>
          <w:lang w:eastAsia="ar-SA"/>
        </w:rPr>
      </w:pPr>
      <w:r w:rsidRPr="00EC5CE1">
        <w:rPr>
          <w:rFonts w:ascii="Times New Roman" w:hAnsi="Times New Roman"/>
          <w:sz w:val="28"/>
          <w:szCs w:val="28"/>
          <w:lang w:eastAsia="ar-SA"/>
        </w:rPr>
        <w:t>- оклад (должностной оклад) по соответствующим профессиональным квалификационным группам и квалификационным уровням профессиональных квалификационных групп;</w:t>
      </w:r>
    </w:p>
    <w:p w:rsidR="00B66433" w:rsidRPr="00EC5CE1" w:rsidRDefault="00B66433" w:rsidP="00B66433">
      <w:pPr>
        <w:suppressAutoHyphens/>
        <w:ind w:firstLine="709"/>
        <w:rPr>
          <w:rFonts w:ascii="Times New Roman" w:hAnsi="Times New Roman"/>
          <w:sz w:val="28"/>
          <w:szCs w:val="28"/>
          <w:lang w:eastAsia="ar-SA"/>
        </w:rPr>
      </w:pPr>
      <w:r w:rsidRPr="00EC5CE1">
        <w:rPr>
          <w:rFonts w:ascii="Times New Roman" w:hAnsi="Times New Roman"/>
          <w:sz w:val="28"/>
          <w:szCs w:val="28"/>
          <w:lang w:eastAsia="ar-SA"/>
        </w:rPr>
        <w:t>- компенсационные выплаты;</w:t>
      </w:r>
    </w:p>
    <w:p w:rsidR="00B66433" w:rsidRPr="00EC5CE1" w:rsidRDefault="00B66433" w:rsidP="00B66433">
      <w:pPr>
        <w:suppressAutoHyphens/>
        <w:ind w:firstLine="709"/>
        <w:rPr>
          <w:rFonts w:ascii="Times New Roman" w:hAnsi="Times New Roman"/>
          <w:sz w:val="28"/>
          <w:szCs w:val="28"/>
          <w:lang w:eastAsia="ar-SA"/>
        </w:rPr>
      </w:pPr>
      <w:r w:rsidRPr="00EC5CE1">
        <w:rPr>
          <w:rFonts w:ascii="Times New Roman" w:hAnsi="Times New Roman"/>
          <w:sz w:val="28"/>
          <w:szCs w:val="28"/>
          <w:lang w:eastAsia="ar-SA"/>
        </w:rPr>
        <w:t xml:space="preserve">- </w:t>
      </w:r>
      <w:r w:rsidR="00897FE2">
        <w:rPr>
          <w:rFonts w:ascii="Times New Roman" w:hAnsi="Times New Roman"/>
          <w:sz w:val="28"/>
          <w:szCs w:val="28"/>
          <w:lang w:eastAsia="ar-SA"/>
        </w:rPr>
        <w:t>премиальные</w:t>
      </w:r>
      <w:r w:rsidRPr="00EC5CE1">
        <w:rPr>
          <w:rFonts w:ascii="Times New Roman" w:hAnsi="Times New Roman"/>
          <w:sz w:val="28"/>
          <w:szCs w:val="28"/>
          <w:lang w:eastAsia="ar-SA"/>
        </w:rPr>
        <w:t xml:space="preserve"> выплаты.</w:t>
      </w: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w:hAnsi="Times New Roman"/>
          <w:sz w:val="28"/>
          <w:szCs w:val="28"/>
        </w:rPr>
        <w:t>2.1.2. Лицо, принимаемое на работу на общеотраслевые должности руководителя, специалиста и другого служащего, не имеющее специальной подготовки или стажа работы, установленных требованиями к квалификации, но обладающий достаточным практическим опытом и выполняющий качественно и в полном объеме возложенные на него должностные обязанности, по рекомендации аттестационной комиссии (далее по тексту - Комиссия), в порядке исключения, может быть назначено на соответствующую должность также, как и лицо, имеющее специальную подготовку и стаж работы.</w:t>
      </w: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w:hAnsi="Times New Roman"/>
          <w:sz w:val="28"/>
          <w:szCs w:val="28"/>
        </w:rPr>
        <w:t>Указанная Комиссия создается в целях коллегиального рассмотрения возможности приема на работу лиц, квалификация которых не соответствует квалификационным требованиям, и вынесения соответствующих рекомендаций для работодателя.</w:t>
      </w: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w:hAnsi="Times New Roman"/>
          <w:sz w:val="28"/>
          <w:szCs w:val="28"/>
        </w:rPr>
        <w:t xml:space="preserve">2.1.3. Размер оклада (должностного оклада),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работы в неделю (в год, в месяц) за ставку заработной платы, предусматривается в трудовом договоре с работником. </w:t>
      </w:r>
    </w:p>
    <w:p w:rsidR="00B66433" w:rsidRPr="00EC5CE1" w:rsidRDefault="00B66433" w:rsidP="00B66433">
      <w:pPr>
        <w:tabs>
          <w:tab w:val="left" w:pos="567"/>
        </w:tabs>
        <w:suppressAutoHyphens/>
        <w:ind w:firstLine="709"/>
        <w:contextualSpacing/>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 xml:space="preserve">2.1.4. Размеры окладов (должностных окладов)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либо на основе профессиональных квалификационных групп с обязательным применением </w:t>
      </w:r>
      <w:proofErr w:type="spellStart"/>
      <w:r w:rsidRPr="00EC5CE1">
        <w:rPr>
          <w:rFonts w:ascii="Times New Roman CYR" w:eastAsia="Calibri" w:hAnsi="Times New Roman CYR" w:cs="Times New Roman CYR"/>
          <w:color w:val="000000"/>
          <w:sz w:val="28"/>
          <w:szCs w:val="28"/>
        </w:rPr>
        <w:t>внутридолжностного</w:t>
      </w:r>
      <w:proofErr w:type="spellEnd"/>
      <w:r w:rsidRPr="00EC5CE1">
        <w:rPr>
          <w:rFonts w:ascii="Times New Roman CYR" w:eastAsia="Calibri" w:hAnsi="Times New Roman CYR" w:cs="Times New Roman CYR"/>
          <w:color w:val="000000"/>
          <w:sz w:val="28"/>
          <w:szCs w:val="28"/>
        </w:rPr>
        <w:t xml:space="preserve"> категорирования и не допуская снижения </w:t>
      </w:r>
      <w:proofErr w:type="spellStart"/>
      <w:r w:rsidRPr="00EC5CE1">
        <w:rPr>
          <w:rFonts w:ascii="Times New Roman CYR" w:eastAsia="Calibri" w:hAnsi="Times New Roman CYR" w:cs="Times New Roman CYR"/>
          <w:color w:val="000000"/>
          <w:sz w:val="28"/>
          <w:szCs w:val="28"/>
        </w:rPr>
        <w:t>междолжностной</w:t>
      </w:r>
      <w:proofErr w:type="spellEnd"/>
      <w:r w:rsidRPr="00EC5CE1">
        <w:rPr>
          <w:rFonts w:ascii="Times New Roman CYR" w:eastAsia="Calibri" w:hAnsi="Times New Roman CYR" w:cs="Times New Roman CYR"/>
          <w:color w:val="000000"/>
          <w:sz w:val="28"/>
          <w:szCs w:val="28"/>
        </w:rPr>
        <w:t xml:space="preserve"> (</w:t>
      </w:r>
      <w:proofErr w:type="spellStart"/>
      <w:r w:rsidRPr="00EC5CE1">
        <w:rPr>
          <w:rFonts w:ascii="Times New Roman CYR" w:eastAsia="Calibri" w:hAnsi="Times New Roman CYR" w:cs="Times New Roman CYR"/>
          <w:color w:val="000000"/>
          <w:sz w:val="28"/>
          <w:szCs w:val="28"/>
        </w:rPr>
        <w:t>межпрофессиональной</w:t>
      </w:r>
      <w:proofErr w:type="spellEnd"/>
      <w:r w:rsidRPr="00EC5CE1">
        <w:rPr>
          <w:rFonts w:ascii="Times New Roman CYR" w:eastAsia="Calibri" w:hAnsi="Times New Roman CYR" w:cs="Times New Roman CYR"/>
          <w:color w:val="000000"/>
          <w:sz w:val="28"/>
          <w:szCs w:val="28"/>
        </w:rPr>
        <w:t>) разницы.</w:t>
      </w: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CYR" w:eastAsia="Calibri" w:hAnsi="Times New Roman CYR" w:cs="Times New Roman CYR"/>
          <w:color w:val="000000"/>
          <w:sz w:val="28"/>
          <w:szCs w:val="28"/>
        </w:rPr>
        <w:t xml:space="preserve">2.1.5. </w:t>
      </w:r>
      <w:r w:rsidRPr="00EC5CE1">
        <w:rPr>
          <w:rFonts w:ascii="Times New Roman" w:hAnsi="Times New Roman"/>
          <w:sz w:val="28"/>
          <w:szCs w:val="28"/>
        </w:rPr>
        <w:t>Оклад (должностной оклад) работникам устанавливаются согласно приложению к настоящему Положению.</w:t>
      </w: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CYR" w:eastAsia="Calibri" w:hAnsi="Times New Roman CYR" w:cs="Times New Roman CYR"/>
          <w:color w:val="000000"/>
          <w:sz w:val="28"/>
          <w:szCs w:val="28"/>
        </w:rPr>
        <w:lastRenderedPageBreak/>
        <w:t>2.1.6. Условия оплаты труда, в том числе размер оклада (должностного оклада) работников, коэффициенты и надбавки к ним, виды выплат стимулирующего характера и компенсационного характера являются обязательными для включения в трудовой договор.</w:t>
      </w:r>
    </w:p>
    <w:p w:rsidR="00B66433" w:rsidRPr="00EC5CE1"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w:hAnsi="Times New Roman"/>
          <w:sz w:val="28"/>
          <w:szCs w:val="28"/>
        </w:rPr>
        <w:t>2.1.7. Оплата труда работника, работающего по совместительству, а также на условиях неполного рабочего времени, производится пропорционально отработанному времени.</w:t>
      </w:r>
    </w:p>
    <w:p w:rsidR="00B66433" w:rsidRPr="00EC5CE1" w:rsidRDefault="00B66433" w:rsidP="00B66433">
      <w:pPr>
        <w:tabs>
          <w:tab w:val="left" w:pos="567"/>
        </w:tabs>
        <w:suppressAutoHyphens/>
        <w:ind w:firstLine="709"/>
        <w:rPr>
          <w:rFonts w:ascii="Times New Roman" w:hAnsi="Times New Roman"/>
          <w:sz w:val="28"/>
          <w:szCs w:val="28"/>
        </w:rPr>
      </w:pPr>
      <w:r w:rsidRPr="00EC5CE1">
        <w:rPr>
          <w:rFonts w:ascii="Times New Roman" w:hAnsi="Times New Roman"/>
          <w:sz w:val="28"/>
          <w:szCs w:val="28"/>
        </w:rPr>
        <w:t>2.1.8. Определение размера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B66433" w:rsidRPr="00EC5CE1" w:rsidRDefault="00B66433" w:rsidP="00B66433">
      <w:pPr>
        <w:ind w:firstLine="708"/>
        <w:rPr>
          <w:rFonts w:ascii="Times New Roman CYR" w:eastAsia="Calibri" w:hAnsi="Times New Roman CYR" w:cs="Times New Roman CYR"/>
          <w:color w:val="000000"/>
          <w:sz w:val="28"/>
          <w:szCs w:val="28"/>
        </w:rPr>
      </w:pPr>
      <w:r w:rsidRPr="00EC5CE1">
        <w:rPr>
          <w:rFonts w:ascii="Times New Roman CYR" w:eastAsia="Calibri" w:hAnsi="Times New Roman CYR" w:cs="Times New Roman CYR"/>
          <w:color w:val="000000"/>
          <w:sz w:val="28"/>
          <w:szCs w:val="28"/>
        </w:rPr>
        <w:t xml:space="preserve">2.1.9 Руководитель </w:t>
      </w:r>
      <w:r>
        <w:rPr>
          <w:rFonts w:ascii="Times New Roman CYR" w:eastAsia="Calibri" w:hAnsi="Times New Roman CYR" w:cs="Times New Roman CYR"/>
          <w:color w:val="000000"/>
          <w:sz w:val="28"/>
          <w:szCs w:val="28"/>
        </w:rPr>
        <w:t>Комитета</w:t>
      </w:r>
      <w:r w:rsidRPr="00EC5CE1">
        <w:rPr>
          <w:rFonts w:ascii="Times New Roman CYR" w:eastAsia="Calibri" w:hAnsi="Times New Roman CYR" w:cs="Times New Roman CYR"/>
          <w:color w:val="000000"/>
          <w:sz w:val="28"/>
          <w:szCs w:val="28"/>
        </w:rPr>
        <w:t xml:space="preserve"> формирует и утверждает штатное расписание в пределах фонда оплаты труда. В случае изменения структуры </w:t>
      </w:r>
      <w:r>
        <w:rPr>
          <w:rFonts w:ascii="Times New Roman CYR" w:eastAsia="Calibri" w:hAnsi="Times New Roman CYR" w:cs="Times New Roman CYR"/>
          <w:color w:val="000000"/>
          <w:sz w:val="28"/>
          <w:szCs w:val="28"/>
        </w:rPr>
        <w:t>Комитета</w:t>
      </w:r>
      <w:r w:rsidRPr="00EC5CE1">
        <w:rPr>
          <w:rFonts w:ascii="Times New Roman CYR" w:eastAsia="Calibri" w:hAnsi="Times New Roman CYR" w:cs="Times New Roman CYR"/>
          <w:color w:val="000000"/>
          <w:sz w:val="28"/>
          <w:szCs w:val="28"/>
        </w:rPr>
        <w:t xml:space="preserve"> или штатной численности работников в штатное расписание вносятся необходимые изменения в установленном порядке.</w:t>
      </w:r>
    </w:p>
    <w:p w:rsidR="00B66433" w:rsidRPr="00EC5CE1" w:rsidRDefault="00B66433" w:rsidP="00B66433">
      <w:pPr>
        <w:tabs>
          <w:tab w:val="left" w:pos="567"/>
        </w:tabs>
        <w:contextualSpacing/>
        <w:rPr>
          <w:rFonts w:ascii="Times New Roman" w:hAnsi="Times New Roman"/>
          <w:sz w:val="28"/>
          <w:szCs w:val="28"/>
        </w:rPr>
      </w:pPr>
      <w:r w:rsidRPr="00EC5CE1">
        <w:rPr>
          <w:rFonts w:ascii="Times New Roman" w:hAnsi="Times New Roman"/>
          <w:sz w:val="28"/>
          <w:szCs w:val="28"/>
        </w:rPr>
        <w:tab/>
        <w:t xml:space="preserve">2.1.10 Штатное расписание утверждается руководителем </w:t>
      </w:r>
      <w:r>
        <w:rPr>
          <w:rFonts w:ascii="Times New Roman" w:hAnsi="Times New Roman"/>
          <w:sz w:val="28"/>
          <w:szCs w:val="28"/>
        </w:rPr>
        <w:t>Комитета</w:t>
      </w:r>
      <w:r w:rsidRPr="00EC5CE1">
        <w:rPr>
          <w:rFonts w:ascii="Times New Roman" w:hAnsi="Times New Roman"/>
          <w:sz w:val="28"/>
          <w:szCs w:val="28"/>
        </w:rPr>
        <w:t xml:space="preserve"> и согласовывается </w:t>
      </w:r>
      <w:r>
        <w:rPr>
          <w:rFonts w:ascii="Times New Roman" w:hAnsi="Times New Roman"/>
          <w:sz w:val="28"/>
          <w:szCs w:val="28"/>
        </w:rPr>
        <w:t>с комитетом</w:t>
      </w:r>
      <w:r w:rsidRPr="00EC5CE1">
        <w:rPr>
          <w:rFonts w:ascii="Times New Roman" w:hAnsi="Times New Roman"/>
          <w:sz w:val="28"/>
          <w:szCs w:val="28"/>
        </w:rPr>
        <w:t xml:space="preserve"> </w:t>
      </w:r>
      <w:r>
        <w:rPr>
          <w:rFonts w:ascii="Times New Roman" w:hAnsi="Times New Roman"/>
          <w:sz w:val="28"/>
          <w:szCs w:val="28"/>
        </w:rPr>
        <w:t>финансов</w:t>
      </w:r>
      <w:r w:rsidRPr="00EC5CE1">
        <w:rPr>
          <w:rFonts w:ascii="Times New Roman" w:hAnsi="Times New Roman"/>
          <w:sz w:val="28"/>
          <w:szCs w:val="28"/>
        </w:rPr>
        <w:t xml:space="preserve"> администрации Краснокаменского муниципального округа Забайкальского края.</w:t>
      </w:r>
    </w:p>
    <w:p w:rsidR="00B66433" w:rsidRPr="00EC5CE1" w:rsidRDefault="00B66433" w:rsidP="00B66433">
      <w:pPr>
        <w:rPr>
          <w:rFonts w:ascii="System" w:eastAsia="Calibri" w:hAnsi="System" w:cs="System"/>
          <w:b/>
          <w:bCs/>
          <w:sz w:val="20"/>
          <w:szCs w:val="20"/>
        </w:rPr>
      </w:pPr>
    </w:p>
    <w:p w:rsidR="00B66433" w:rsidRPr="00EC5CE1" w:rsidRDefault="00B66433" w:rsidP="00B66433">
      <w:pPr>
        <w:tabs>
          <w:tab w:val="left" w:pos="567"/>
        </w:tabs>
        <w:suppressAutoHyphens/>
        <w:ind w:firstLine="709"/>
        <w:rPr>
          <w:rFonts w:ascii="Times New Roman" w:hAnsi="Times New Roman"/>
          <w:sz w:val="28"/>
          <w:szCs w:val="28"/>
        </w:rPr>
      </w:pPr>
      <w:r w:rsidRPr="00EC5CE1">
        <w:rPr>
          <w:rFonts w:ascii="Times New Roman CYR" w:eastAsia="Calibri" w:hAnsi="Times New Roman CYR" w:cs="Times New Roman CYR"/>
          <w:color w:val="000000"/>
          <w:sz w:val="28"/>
          <w:szCs w:val="28"/>
        </w:rPr>
        <w:t xml:space="preserve">2.1.11. Заработная плата работников </w:t>
      </w:r>
      <w:r>
        <w:rPr>
          <w:rFonts w:ascii="Times New Roman CYR" w:eastAsia="Calibri" w:hAnsi="Times New Roman CYR" w:cs="Times New Roman CYR"/>
          <w:color w:val="000000"/>
          <w:sz w:val="28"/>
          <w:szCs w:val="28"/>
        </w:rPr>
        <w:t>Комитета</w:t>
      </w:r>
      <w:r w:rsidRPr="00EC5CE1">
        <w:rPr>
          <w:rFonts w:ascii="Times New Roman CYR" w:eastAsia="Calibri" w:hAnsi="Times New Roman CYR" w:cs="Times New Roman CYR"/>
          <w:color w:val="000000"/>
          <w:sz w:val="28"/>
          <w:szCs w:val="28"/>
        </w:rPr>
        <w:t>, устанавливаемая в соответствии с изменениями, предусмотренными настоящим Положением, не может быть меньше заработной платы, выплачиваемой до вступления в силу настоящего Положения, при условии сохранения объема должностных обязанностей и выполнения работ той же квалификации.</w:t>
      </w:r>
    </w:p>
    <w:p w:rsidR="00B66433" w:rsidRDefault="00B66433" w:rsidP="00B66433">
      <w:pPr>
        <w:tabs>
          <w:tab w:val="left" w:pos="567"/>
        </w:tabs>
        <w:suppressAutoHyphens/>
        <w:ind w:firstLine="709"/>
        <w:contextualSpacing/>
        <w:rPr>
          <w:rFonts w:ascii="Times New Roman" w:hAnsi="Times New Roman"/>
          <w:sz w:val="28"/>
          <w:szCs w:val="28"/>
        </w:rPr>
      </w:pPr>
      <w:r w:rsidRPr="00EC5CE1">
        <w:rPr>
          <w:rFonts w:ascii="Times New Roman" w:hAnsi="Times New Roman"/>
          <w:sz w:val="28"/>
          <w:szCs w:val="28"/>
        </w:rPr>
        <w:t xml:space="preserve">2.1.12. Фонд оплаты труда работников, финансируется исходя из объема субсидий, поступающих из средств бюджета муниципального образования </w:t>
      </w:r>
    </w:p>
    <w:p w:rsidR="00B66433" w:rsidRPr="00EC5CE1" w:rsidRDefault="00B66433" w:rsidP="00B66433">
      <w:pPr>
        <w:tabs>
          <w:tab w:val="left" w:pos="567"/>
        </w:tabs>
        <w:suppressAutoHyphens/>
        <w:contextualSpacing/>
        <w:rPr>
          <w:rFonts w:ascii="Times New Roman" w:hAnsi="Times New Roman"/>
          <w:b/>
          <w:sz w:val="28"/>
          <w:szCs w:val="28"/>
        </w:rPr>
      </w:pPr>
      <w:r w:rsidRPr="00B33707">
        <w:rPr>
          <w:rFonts w:ascii="Times New Roman" w:hAnsi="Times New Roman"/>
          <w:b/>
          <w:sz w:val="28"/>
          <w:szCs w:val="28"/>
        </w:rPr>
        <w:t>2.2. Компенсационные выплаты</w:t>
      </w:r>
      <w:r w:rsidRPr="00EC5CE1">
        <w:rPr>
          <w:rFonts w:ascii="Times New Roman" w:hAnsi="Times New Roman"/>
          <w:b/>
          <w:sz w:val="28"/>
          <w:szCs w:val="28"/>
        </w:rPr>
        <w:t>.</w:t>
      </w:r>
    </w:p>
    <w:p w:rsidR="00B66433" w:rsidRPr="00EC5CE1" w:rsidRDefault="00B66433" w:rsidP="00B66433">
      <w:pPr>
        <w:tabs>
          <w:tab w:val="left" w:pos="567"/>
        </w:tabs>
        <w:suppressAutoHyphens/>
        <w:ind w:firstLine="709"/>
        <w:rPr>
          <w:rFonts w:ascii="Times New Roman" w:hAnsi="Times New Roman"/>
          <w:sz w:val="28"/>
          <w:szCs w:val="28"/>
        </w:rPr>
      </w:pPr>
      <w:r w:rsidRPr="00EC5CE1">
        <w:rPr>
          <w:rFonts w:ascii="Times New Roman" w:hAnsi="Times New Roman"/>
          <w:sz w:val="28"/>
          <w:szCs w:val="28"/>
        </w:rPr>
        <w:t>2.2.1. Работникам устанавливаются следующие выплаты компенсационного характера:</w:t>
      </w:r>
    </w:p>
    <w:p w:rsidR="00B66433" w:rsidRPr="00EC5CE1" w:rsidRDefault="00B66433" w:rsidP="00B66433">
      <w:pPr>
        <w:tabs>
          <w:tab w:val="left" w:pos="567"/>
        </w:tabs>
        <w:ind w:firstLine="709"/>
        <w:rPr>
          <w:rFonts w:ascii="Times New Roman" w:eastAsia="Calibri" w:hAnsi="Times New Roman"/>
          <w:sz w:val="28"/>
          <w:szCs w:val="28"/>
        </w:rPr>
      </w:pPr>
      <w:r w:rsidRPr="00EC5CE1">
        <w:rPr>
          <w:rFonts w:ascii="Times New Roman" w:eastAsia="Calibri" w:hAnsi="Times New Roman"/>
          <w:sz w:val="28"/>
          <w:szCs w:val="28"/>
        </w:rPr>
        <w:t>- выплаты за работу в местностях с особыми климатическими условиями;</w:t>
      </w:r>
    </w:p>
    <w:p w:rsidR="00B66433" w:rsidRPr="00EC5CE1" w:rsidRDefault="00B66433" w:rsidP="00B66433">
      <w:pPr>
        <w:tabs>
          <w:tab w:val="left" w:pos="567"/>
        </w:tabs>
        <w:ind w:firstLine="709"/>
        <w:rPr>
          <w:rFonts w:ascii="Times New Roman" w:hAnsi="Times New Roman"/>
          <w:sz w:val="28"/>
          <w:szCs w:val="28"/>
        </w:rPr>
      </w:pPr>
      <w:r w:rsidRPr="00EC5CE1">
        <w:rPr>
          <w:rFonts w:ascii="Times New Roman" w:eastAsia="Calibri" w:hAnsi="Times New Roman"/>
          <w:sz w:val="28"/>
          <w:szCs w:val="28"/>
        </w:rPr>
        <w:t>- выплаты за работу в условиях, отклоняющихся от нормальных.</w:t>
      </w:r>
      <w:bookmarkStart w:id="0" w:name="Par218"/>
      <w:bookmarkEnd w:id="0"/>
    </w:p>
    <w:p w:rsidR="00B66433" w:rsidRPr="00EC5CE1" w:rsidRDefault="00B66433" w:rsidP="00B66433">
      <w:pPr>
        <w:tabs>
          <w:tab w:val="left" w:pos="567"/>
        </w:tabs>
        <w:suppressAutoHyphens/>
        <w:ind w:firstLine="709"/>
        <w:rPr>
          <w:rFonts w:ascii="Times New Roman" w:hAnsi="Times New Roman"/>
          <w:sz w:val="28"/>
          <w:szCs w:val="28"/>
        </w:rPr>
      </w:pPr>
      <w:r w:rsidRPr="00EC5CE1">
        <w:rPr>
          <w:rFonts w:ascii="Times New Roman" w:hAnsi="Times New Roman"/>
          <w:sz w:val="28"/>
          <w:szCs w:val="28"/>
        </w:rPr>
        <w:t>2.2.2. К выплатам за работу в местностях с особыми климатическими условиями относятся районный коэффициент к заработной плате и процентная надбавка к заработной плате выплачиваемая в соответствии с Постановлением ЦК КПСС, Совмина СССР, ВЦСПС от 9 января 1986 г.      № 53 «О введении надбавок к заработной плате рабочих и служащих предприятий, учреждений и организаций, расположенных в южных районах Дальнего Востока, Бурятской АССР и Читинской области» и Постановлением Государственного комитета СССР по труду и социальным вопросам от 26 июля 1978 г. № 243сс «Об утверждении перечня поселковых и сельских Советов народных депутатов приграничной зоны Приморского и Хабаровских краев, Амурской и Читинской областей, на территории которых распространяются дополнительные льготы»(далее – процентная надбавка к заработной плате).</w:t>
      </w:r>
    </w:p>
    <w:p w:rsidR="00B66433" w:rsidRPr="00EC5CE1" w:rsidRDefault="00B66433" w:rsidP="00B66433">
      <w:pPr>
        <w:tabs>
          <w:tab w:val="left" w:pos="567"/>
        </w:tabs>
        <w:ind w:firstLine="709"/>
        <w:rPr>
          <w:rFonts w:ascii="Times New Roman" w:hAnsi="Times New Roman"/>
          <w:sz w:val="28"/>
          <w:szCs w:val="28"/>
        </w:rPr>
      </w:pPr>
      <w:r w:rsidRPr="00EC5CE1">
        <w:rPr>
          <w:rFonts w:ascii="Times New Roman" w:hAnsi="Times New Roman"/>
          <w:sz w:val="28"/>
          <w:szCs w:val="28"/>
        </w:rPr>
        <w:t>2.2.3. К выплатам</w:t>
      </w:r>
      <w:r w:rsidRPr="00EC5CE1">
        <w:rPr>
          <w:rFonts w:ascii="Times New Roman" w:eastAsia="Calibri" w:hAnsi="Times New Roman"/>
          <w:sz w:val="28"/>
          <w:szCs w:val="28"/>
        </w:rPr>
        <w:t xml:space="preserve"> за работу в условиях, отклоняющихся от нормальных,</w:t>
      </w:r>
      <w:r w:rsidRPr="00EC5CE1">
        <w:rPr>
          <w:rFonts w:ascii="Times New Roman" w:hAnsi="Times New Roman"/>
          <w:sz w:val="28"/>
          <w:szCs w:val="28"/>
        </w:rPr>
        <w:t xml:space="preserve"> относятся оплаты за:</w:t>
      </w:r>
    </w:p>
    <w:p w:rsidR="00B66433" w:rsidRPr="00EC5CE1" w:rsidRDefault="00B66433" w:rsidP="00B66433">
      <w:pPr>
        <w:tabs>
          <w:tab w:val="left" w:pos="567"/>
        </w:tabs>
        <w:ind w:firstLine="709"/>
        <w:rPr>
          <w:rFonts w:ascii="Times New Roman" w:eastAsia="Calibri" w:hAnsi="Times New Roman"/>
          <w:sz w:val="28"/>
          <w:szCs w:val="28"/>
        </w:rPr>
      </w:pPr>
      <w:r w:rsidRPr="00EC5CE1">
        <w:rPr>
          <w:rFonts w:ascii="Times New Roman" w:hAnsi="Times New Roman"/>
          <w:sz w:val="28"/>
          <w:szCs w:val="28"/>
        </w:rPr>
        <w:lastRenderedPageBreak/>
        <w:t xml:space="preserve">- </w:t>
      </w:r>
      <w:r w:rsidRPr="00EC5CE1">
        <w:rPr>
          <w:rFonts w:ascii="Times New Roman" w:eastAsia="Calibri" w:hAnsi="Times New Roman"/>
          <w:sz w:val="28"/>
          <w:szCs w:val="28"/>
        </w:rPr>
        <w:t>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B66433" w:rsidRPr="00EC5CE1" w:rsidRDefault="00B66433" w:rsidP="00B66433">
      <w:pPr>
        <w:tabs>
          <w:tab w:val="left" w:pos="567"/>
        </w:tabs>
        <w:ind w:firstLine="709"/>
        <w:rPr>
          <w:rFonts w:ascii="Times New Roman" w:eastAsia="Calibri" w:hAnsi="Times New Roman"/>
          <w:sz w:val="28"/>
          <w:szCs w:val="28"/>
        </w:rPr>
      </w:pPr>
      <w:r w:rsidRPr="00EC5CE1">
        <w:rPr>
          <w:rFonts w:ascii="Times New Roman" w:eastAsia="Calibri" w:hAnsi="Times New Roman"/>
          <w:sz w:val="28"/>
          <w:szCs w:val="28"/>
        </w:rPr>
        <w:t>- сверхурочную работу;</w:t>
      </w:r>
    </w:p>
    <w:p w:rsidR="00B66433" w:rsidRPr="00EC5CE1" w:rsidRDefault="00B66433" w:rsidP="00B66433">
      <w:pPr>
        <w:tabs>
          <w:tab w:val="left" w:pos="567"/>
        </w:tabs>
        <w:ind w:firstLine="709"/>
        <w:rPr>
          <w:rFonts w:ascii="Times New Roman" w:eastAsia="Calibri" w:hAnsi="Times New Roman"/>
          <w:sz w:val="28"/>
          <w:szCs w:val="28"/>
        </w:rPr>
      </w:pPr>
      <w:r w:rsidRPr="00EC5CE1">
        <w:rPr>
          <w:rFonts w:ascii="Times New Roman" w:eastAsia="Calibri" w:hAnsi="Times New Roman"/>
          <w:sz w:val="28"/>
          <w:szCs w:val="28"/>
        </w:rPr>
        <w:t>- работу в выходные и нерабочие праздничные дни;</w:t>
      </w:r>
    </w:p>
    <w:p w:rsidR="00B66433" w:rsidRPr="00EC5CE1" w:rsidRDefault="00B66433" w:rsidP="00B66433">
      <w:pPr>
        <w:tabs>
          <w:tab w:val="left" w:pos="567"/>
        </w:tabs>
        <w:ind w:firstLine="709"/>
        <w:rPr>
          <w:rFonts w:ascii="Times New Roman" w:eastAsia="Calibri" w:hAnsi="Times New Roman"/>
          <w:sz w:val="28"/>
          <w:szCs w:val="28"/>
        </w:rPr>
      </w:pPr>
      <w:r w:rsidRPr="00EC5CE1">
        <w:rPr>
          <w:rFonts w:ascii="Times New Roman" w:eastAsia="Calibri" w:hAnsi="Times New Roman"/>
          <w:sz w:val="28"/>
          <w:szCs w:val="28"/>
        </w:rPr>
        <w:t xml:space="preserve">- выполнение работ в других условиях, отклоняющихся от нормальных. </w:t>
      </w:r>
    </w:p>
    <w:p w:rsidR="00B66433" w:rsidRPr="00EC5CE1" w:rsidRDefault="00B66433" w:rsidP="00B66433">
      <w:pPr>
        <w:tabs>
          <w:tab w:val="left" w:pos="567"/>
        </w:tabs>
        <w:suppressAutoHyphens/>
        <w:ind w:firstLine="709"/>
        <w:rPr>
          <w:rFonts w:ascii="Times New Roman" w:hAnsi="Times New Roman"/>
          <w:sz w:val="28"/>
          <w:szCs w:val="28"/>
        </w:rPr>
      </w:pPr>
      <w:r w:rsidRPr="00EC5CE1">
        <w:rPr>
          <w:rFonts w:ascii="Times New Roman" w:hAnsi="Times New Roman"/>
          <w:sz w:val="28"/>
          <w:szCs w:val="28"/>
        </w:rPr>
        <w:t xml:space="preserve">2.2.3.1. Оплата труда при </w:t>
      </w:r>
      <w:r w:rsidRPr="00EC5CE1">
        <w:rPr>
          <w:rFonts w:ascii="Times New Roman" w:hAnsi="Times New Roman"/>
          <w:bCs/>
          <w:sz w:val="28"/>
          <w:szCs w:val="28"/>
        </w:rPr>
        <w:t xml:space="preserve">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производится в соответствии со </w:t>
      </w:r>
      <w:r w:rsidRPr="00EC5CE1">
        <w:rPr>
          <w:rFonts w:ascii="Times New Roman" w:hAnsi="Times New Roman"/>
          <w:sz w:val="28"/>
          <w:szCs w:val="28"/>
        </w:rPr>
        <w:t>статьей 151</w:t>
      </w:r>
      <w:hyperlink r:id="rId9" w:history="1">
        <w:r w:rsidRPr="00EC5CE1">
          <w:rPr>
            <w:rFonts w:ascii="Times New Roman" w:hAnsi="Times New Roman"/>
            <w:color w:val="0000FF"/>
            <w:sz w:val="28"/>
          </w:rPr>
          <w:t>ТК РФ</w:t>
        </w:r>
      </w:hyperlink>
      <w:r w:rsidRPr="00EC5CE1">
        <w:rPr>
          <w:rFonts w:ascii="Times New Roman" w:hAnsi="Times New Roman"/>
          <w:sz w:val="28"/>
          <w:szCs w:val="28"/>
        </w:rPr>
        <w:t>.</w:t>
      </w:r>
    </w:p>
    <w:p w:rsidR="00B66433" w:rsidRPr="00EC5CE1" w:rsidRDefault="00B66433" w:rsidP="00B66433">
      <w:pPr>
        <w:tabs>
          <w:tab w:val="left" w:pos="567"/>
        </w:tabs>
        <w:ind w:firstLine="709"/>
        <w:rPr>
          <w:rFonts w:ascii="Times New Roman" w:hAnsi="Times New Roman"/>
          <w:sz w:val="28"/>
          <w:szCs w:val="28"/>
        </w:rPr>
      </w:pPr>
      <w:r w:rsidRPr="00EC5CE1">
        <w:rPr>
          <w:rFonts w:ascii="Times New Roman" w:hAnsi="Times New Roman"/>
          <w:sz w:val="28"/>
          <w:szCs w:val="28"/>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определённой трудовым договором, дополнительной работы по другой или такой же профессии (должности) за дополнительную оплату.</w:t>
      </w:r>
    </w:p>
    <w:p w:rsidR="00B66433" w:rsidRPr="00EC5CE1" w:rsidRDefault="00B66433" w:rsidP="00B66433">
      <w:pPr>
        <w:tabs>
          <w:tab w:val="left" w:pos="567"/>
        </w:tabs>
        <w:ind w:firstLine="709"/>
        <w:rPr>
          <w:rFonts w:ascii="Times New Roman" w:hAnsi="Times New Roman"/>
          <w:sz w:val="28"/>
          <w:szCs w:val="28"/>
        </w:rPr>
      </w:pPr>
      <w:r w:rsidRPr="00EC5CE1">
        <w:rPr>
          <w:rFonts w:ascii="Times New Roman" w:hAnsi="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путём расширения зон обслуживания, увеличения объёма работ. Для исполнения обязанностей временно отсутствующего работника без освобождения от работы, определённой трудовым договором, работнику может быть поручена дополнительная работа как по другой, так и по такой же профессии (должности).</w:t>
      </w:r>
    </w:p>
    <w:p w:rsidR="00B66433" w:rsidRPr="00EC5CE1" w:rsidRDefault="00B66433" w:rsidP="00B66433">
      <w:pPr>
        <w:tabs>
          <w:tab w:val="left" w:pos="567"/>
        </w:tabs>
        <w:ind w:firstLine="709"/>
        <w:rPr>
          <w:rFonts w:ascii="Times New Roman" w:hAnsi="Times New Roman"/>
          <w:sz w:val="28"/>
          <w:szCs w:val="28"/>
        </w:rPr>
      </w:pPr>
      <w:r w:rsidRPr="00EC5CE1">
        <w:rPr>
          <w:rFonts w:ascii="Times New Roman" w:hAnsi="Times New Roman"/>
          <w:sz w:val="28"/>
          <w:szCs w:val="28"/>
        </w:rPr>
        <w:t>Срок, в течение которого работник будет выполнять дополнительную работу, её содержание и объём устанавливаются работодателем с письменного согласия работника.</w:t>
      </w:r>
    </w:p>
    <w:p w:rsidR="00B66433" w:rsidRPr="00EC5CE1" w:rsidRDefault="00B66433" w:rsidP="00B66433">
      <w:pPr>
        <w:tabs>
          <w:tab w:val="left" w:pos="567"/>
        </w:tabs>
        <w:ind w:firstLine="709"/>
        <w:rPr>
          <w:rFonts w:ascii="Times New Roman" w:hAnsi="Times New Roman"/>
          <w:sz w:val="28"/>
          <w:szCs w:val="28"/>
        </w:rPr>
      </w:pPr>
      <w:r w:rsidRPr="00EC5CE1">
        <w:rPr>
          <w:rFonts w:ascii="Times New Roman" w:hAnsi="Times New Roman"/>
          <w:sz w:val="28"/>
          <w:szCs w:val="28"/>
        </w:rPr>
        <w:t>Работник имеет право досрочно отказаться от выполнения дополнительной работы, а работодатель - досрочно отменить поручение о её выполнении, предупредив об этом другую сторону в письменной форме не позднее чем за три рабочих дня.</w:t>
      </w:r>
    </w:p>
    <w:p w:rsidR="00B66433" w:rsidRPr="00EC5CE1" w:rsidRDefault="00B66433" w:rsidP="00B66433">
      <w:pPr>
        <w:tabs>
          <w:tab w:val="left" w:pos="567"/>
        </w:tabs>
        <w:ind w:firstLine="709"/>
        <w:rPr>
          <w:rFonts w:ascii="Times New Roman" w:hAnsi="Times New Roman"/>
          <w:sz w:val="28"/>
          <w:szCs w:val="28"/>
        </w:rPr>
      </w:pPr>
      <w:r w:rsidRPr="00EC5CE1">
        <w:rPr>
          <w:rFonts w:ascii="Times New Roman" w:hAnsi="Times New Roman"/>
          <w:sz w:val="28"/>
          <w:szCs w:val="28"/>
        </w:rPr>
        <w:t xml:space="preserve">Размеры доплат при совмещении профессий (должностей), расширении зон обслуживания или увеличении объёма выполняемых работ, при исполнении обязанностей временно отсутствующего работника без освобождения от работы, определённой трудовым договором, и сроки, на которые доплата устанавливается, определяются по соглашению сторон трудового договора с учётом содержания и (или) объёма дополнительной работы в соответствии со </w:t>
      </w:r>
      <w:hyperlink r:id="rId10" w:history="1">
        <w:r w:rsidRPr="00EC5CE1">
          <w:rPr>
            <w:rFonts w:ascii="Times New Roman" w:hAnsi="Times New Roman"/>
            <w:color w:val="0000FF"/>
            <w:sz w:val="28"/>
          </w:rPr>
          <w:t>статьей 151</w:t>
        </w:r>
      </w:hyperlink>
      <w:r w:rsidRPr="00EC5CE1">
        <w:rPr>
          <w:rFonts w:ascii="Times New Roman" w:hAnsi="Times New Roman"/>
          <w:sz w:val="28"/>
          <w:szCs w:val="28"/>
        </w:rPr>
        <w:t xml:space="preserve"> ТК РФ.</w:t>
      </w:r>
    </w:p>
    <w:p w:rsidR="00B66433" w:rsidRPr="00EC5CE1" w:rsidRDefault="00B66433" w:rsidP="00B66433">
      <w:pPr>
        <w:ind w:firstLine="709"/>
        <w:rPr>
          <w:rFonts w:ascii="Times New Roman" w:hAnsi="Times New Roman"/>
          <w:sz w:val="28"/>
          <w:szCs w:val="28"/>
        </w:rPr>
      </w:pPr>
      <w:bookmarkStart w:id="1" w:name="Par223"/>
      <w:bookmarkEnd w:id="1"/>
      <w:r w:rsidRPr="00EC5CE1">
        <w:rPr>
          <w:rFonts w:ascii="Times New Roman" w:hAnsi="Times New Roman"/>
          <w:sz w:val="28"/>
          <w:szCs w:val="28"/>
        </w:rPr>
        <w:t>2.2.3.2.Оплата труда за сверхурочную работу производится в соответствии со статьей 152 ТК РФ.</w:t>
      </w:r>
    </w:p>
    <w:p w:rsidR="00B66433" w:rsidRPr="00EC5CE1" w:rsidRDefault="00B66433" w:rsidP="00B66433">
      <w:pPr>
        <w:ind w:firstLine="709"/>
        <w:rPr>
          <w:rFonts w:ascii="Times New Roman" w:hAnsi="Times New Roman"/>
          <w:sz w:val="28"/>
          <w:szCs w:val="28"/>
        </w:rPr>
      </w:pPr>
      <w:r w:rsidRPr="00EC5CE1">
        <w:rPr>
          <w:rFonts w:ascii="Times New Roman" w:hAnsi="Times New Roman"/>
          <w:sz w:val="28"/>
          <w:szCs w:val="28"/>
        </w:rPr>
        <w:t xml:space="preserve">2.2.3.3. Оплата труда за работу в выходные и нерабочие праздничные дни производится в соответствии со </w:t>
      </w:r>
      <w:hyperlink r:id="rId11" w:history="1">
        <w:r w:rsidRPr="00EC5CE1">
          <w:rPr>
            <w:rFonts w:ascii="Times New Roman" w:hAnsi="Times New Roman"/>
            <w:color w:val="0000FF"/>
            <w:sz w:val="28"/>
          </w:rPr>
          <w:t>статьей 153</w:t>
        </w:r>
      </w:hyperlink>
      <w:r w:rsidRPr="00EC5CE1">
        <w:rPr>
          <w:rFonts w:ascii="Times New Roman" w:hAnsi="Times New Roman"/>
          <w:sz w:val="28"/>
          <w:szCs w:val="28"/>
        </w:rPr>
        <w:t xml:space="preserve"> ТК РФ.</w:t>
      </w:r>
    </w:p>
    <w:p w:rsidR="00B66433" w:rsidRPr="00EC5CE1" w:rsidRDefault="00B66433" w:rsidP="00B66433">
      <w:pPr>
        <w:ind w:firstLine="709"/>
        <w:rPr>
          <w:rFonts w:ascii="Times New Roman" w:hAnsi="Times New Roman"/>
          <w:sz w:val="28"/>
          <w:szCs w:val="28"/>
        </w:rPr>
      </w:pPr>
      <w:r w:rsidRPr="00EC5CE1">
        <w:rPr>
          <w:rFonts w:ascii="Times New Roman" w:hAnsi="Times New Roman"/>
          <w:sz w:val="28"/>
          <w:szCs w:val="28"/>
        </w:rPr>
        <w:lastRenderedPageBreak/>
        <w:t>2.2.3.4. Повышенная оплата за работу в ночное время производится работникам в соответствии со статьей 154 ТК РФ.</w:t>
      </w:r>
    </w:p>
    <w:p w:rsidR="00B66433" w:rsidRPr="00EC5CE1" w:rsidRDefault="00B66433" w:rsidP="00B66433">
      <w:pPr>
        <w:ind w:firstLine="709"/>
        <w:rPr>
          <w:rFonts w:ascii="Times New Roman" w:hAnsi="Times New Roman"/>
          <w:sz w:val="28"/>
          <w:szCs w:val="28"/>
        </w:rPr>
      </w:pPr>
      <w:r w:rsidRPr="00EC5CE1">
        <w:rPr>
          <w:rFonts w:ascii="Times New Roman" w:hAnsi="Times New Roman"/>
          <w:sz w:val="28"/>
          <w:szCs w:val="28"/>
        </w:rPr>
        <w:t>Ночное время - время с 22 часов до 6 часов.</w:t>
      </w:r>
    </w:p>
    <w:p w:rsidR="00B66433" w:rsidRPr="00EC5CE1" w:rsidRDefault="00B66433" w:rsidP="00B66433">
      <w:pPr>
        <w:ind w:firstLine="709"/>
        <w:rPr>
          <w:rFonts w:ascii="Times New Roman" w:hAnsi="Times New Roman"/>
          <w:sz w:val="28"/>
          <w:szCs w:val="28"/>
        </w:rPr>
      </w:pPr>
      <w:r w:rsidRPr="00EC5CE1">
        <w:rPr>
          <w:rFonts w:ascii="Times New Roman" w:hAnsi="Times New Roman"/>
          <w:sz w:val="28"/>
          <w:szCs w:val="28"/>
        </w:rPr>
        <w:t>Размер повышения оплаты составляет 35 процентов должностного оклада, рассчитанных за час работы.</w:t>
      </w:r>
    </w:p>
    <w:p w:rsidR="00B66433" w:rsidRPr="00EC5CE1" w:rsidRDefault="00B66433" w:rsidP="00B66433">
      <w:pPr>
        <w:ind w:firstLine="709"/>
        <w:rPr>
          <w:rFonts w:ascii="Times New Roman" w:hAnsi="Times New Roman"/>
          <w:sz w:val="28"/>
          <w:szCs w:val="28"/>
        </w:rPr>
      </w:pPr>
      <w:r w:rsidRPr="00EC5CE1">
        <w:rPr>
          <w:rFonts w:ascii="Times New Roman" w:hAnsi="Times New Roman"/>
          <w:sz w:val="28"/>
          <w:szCs w:val="28"/>
        </w:rPr>
        <w:t xml:space="preserve">2.2.3.5. Порядок оплаты труда за работу по совместительству определяется ст. 60.1 ТК РФ. </w:t>
      </w:r>
    </w:p>
    <w:p w:rsidR="00B66433" w:rsidRPr="00EC5CE1" w:rsidRDefault="00B66433" w:rsidP="00B66433">
      <w:pPr>
        <w:tabs>
          <w:tab w:val="left" w:pos="567"/>
        </w:tabs>
        <w:suppressAutoHyphens/>
        <w:ind w:firstLine="709"/>
        <w:rPr>
          <w:rFonts w:ascii="Times New Roman" w:hAnsi="Times New Roman"/>
          <w:sz w:val="28"/>
          <w:szCs w:val="28"/>
        </w:rPr>
      </w:pPr>
      <w:r w:rsidRPr="00EC5CE1">
        <w:rPr>
          <w:rFonts w:ascii="Times New Roman" w:hAnsi="Times New Roman"/>
          <w:sz w:val="28"/>
          <w:szCs w:val="28"/>
        </w:rPr>
        <w:t xml:space="preserve">2.2.4. </w:t>
      </w:r>
      <w:bookmarkStart w:id="2" w:name="Par224"/>
      <w:bookmarkEnd w:id="2"/>
      <w:r w:rsidRPr="00EC5CE1">
        <w:rPr>
          <w:rFonts w:ascii="Times New Roman" w:hAnsi="Times New Roman"/>
          <w:sz w:val="28"/>
          <w:szCs w:val="28"/>
        </w:rPr>
        <w:t xml:space="preserve">Выплаты компенсационного характера, </w:t>
      </w:r>
      <w:r w:rsidRPr="00EC5CE1">
        <w:rPr>
          <w:rFonts w:ascii="Times New Roman" w:eastAsia="Calibri" w:hAnsi="Times New Roman"/>
          <w:sz w:val="28"/>
          <w:szCs w:val="28"/>
        </w:rPr>
        <w:t>за исключением районного коэффициента к заработной плате и процентной надбавки к заработной плате</w:t>
      </w:r>
      <w:r w:rsidRPr="00EC5CE1">
        <w:rPr>
          <w:rFonts w:ascii="Times New Roman" w:hAnsi="Times New Roman"/>
          <w:sz w:val="28"/>
          <w:szCs w:val="28"/>
        </w:rPr>
        <w:t>, определяются исходя из установленного оклада (должностного оклада), рассчитанного пропорционально отработанному времени, исчисленной с учетом фактической нагрузки.</w:t>
      </w:r>
    </w:p>
    <w:p w:rsidR="00B66433" w:rsidRPr="00EC5CE1" w:rsidRDefault="00B66433" w:rsidP="00B66433">
      <w:pPr>
        <w:tabs>
          <w:tab w:val="left" w:pos="567"/>
        </w:tabs>
        <w:ind w:firstLine="709"/>
        <w:rPr>
          <w:rFonts w:ascii="Times New Roman" w:eastAsia="Calibri" w:hAnsi="Times New Roman"/>
          <w:sz w:val="28"/>
          <w:szCs w:val="28"/>
        </w:rPr>
      </w:pPr>
      <w:r w:rsidRPr="00EC5CE1">
        <w:rPr>
          <w:rFonts w:ascii="Times New Roman" w:eastAsia="Calibri" w:hAnsi="Times New Roman"/>
          <w:sz w:val="28"/>
          <w:szCs w:val="28"/>
        </w:rPr>
        <w:t>2.2.5. Компенсационные выплаты начисляются к окладу (должностному окладу) и не образуют увеличение должностного оклада.</w:t>
      </w:r>
    </w:p>
    <w:p w:rsidR="00B66433" w:rsidRPr="00EC5CE1" w:rsidRDefault="00B66433" w:rsidP="00B66433">
      <w:pPr>
        <w:tabs>
          <w:tab w:val="left" w:pos="567"/>
        </w:tabs>
        <w:ind w:firstLine="709"/>
        <w:rPr>
          <w:rFonts w:ascii="Times New Roman" w:eastAsia="Calibri" w:hAnsi="Times New Roman"/>
          <w:sz w:val="28"/>
          <w:szCs w:val="28"/>
        </w:rPr>
      </w:pPr>
      <w:r w:rsidRPr="00EC5CE1">
        <w:rPr>
          <w:rFonts w:ascii="Times New Roman" w:eastAsia="Calibri" w:hAnsi="Times New Roman"/>
          <w:sz w:val="28"/>
          <w:szCs w:val="28"/>
        </w:rPr>
        <w:t>Районный коэффициент и процентная надбавка к заработной плате за работу в районах Крайнего Севера и приравненных к ним местностях, а также в остальных районах, где установлены районные коэффициенты, применяется к фактически начисленной заработной плате (с учётом всех компенсационных и стимулирующих доплат).</w:t>
      </w:r>
    </w:p>
    <w:p w:rsidR="00B66433" w:rsidRPr="00EC5CE1" w:rsidRDefault="00B66433" w:rsidP="00B66433">
      <w:pPr>
        <w:suppressAutoHyphens/>
        <w:ind w:firstLine="709"/>
        <w:rPr>
          <w:rFonts w:ascii="Times New Roman" w:hAnsi="Times New Roman"/>
          <w:sz w:val="28"/>
          <w:szCs w:val="28"/>
          <w:lang w:eastAsia="ar-SA"/>
        </w:rPr>
      </w:pPr>
      <w:r w:rsidRPr="00EC5CE1">
        <w:rPr>
          <w:rFonts w:ascii="Times New Roman" w:hAnsi="Times New Roman"/>
          <w:sz w:val="28"/>
          <w:szCs w:val="28"/>
          <w:lang w:eastAsia="ar-SA"/>
        </w:rPr>
        <w:t>2.2.6. Иные выплаты компенсационного характера, устанавливаемые в соответствии с трудовым законодательством и иными нормативными правовыми актами, содержащие нормы трудового законодательства:</w:t>
      </w:r>
    </w:p>
    <w:p w:rsidR="00B66433" w:rsidRPr="00EC5CE1" w:rsidRDefault="00B66433" w:rsidP="00B66433">
      <w:pPr>
        <w:suppressAutoHyphens/>
        <w:ind w:firstLine="708"/>
        <w:rPr>
          <w:rFonts w:ascii="Times New Roman" w:hAnsi="Times New Roman"/>
          <w:sz w:val="28"/>
          <w:szCs w:val="28"/>
          <w:lang w:eastAsia="ar-SA"/>
        </w:rPr>
      </w:pPr>
      <w:r w:rsidRPr="00EC5CE1">
        <w:rPr>
          <w:rFonts w:ascii="Times New Roman" w:hAnsi="Times New Roman"/>
          <w:sz w:val="28"/>
          <w:szCs w:val="28"/>
          <w:lang w:eastAsia="ar-SA"/>
        </w:rPr>
        <w:t>2.2.6.1. Доплата до уровня минимального размера оплаты труда</w:t>
      </w:r>
      <w:r w:rsidRPr="00EC5CE1">
        <w:rPr>
          <w:rFonts w:ascii="Times New Roman" w:hAnsi="Times New Roman"/>
          <w:b/>
          <w:i/>
          <w:sz w:val="28"/>
          <w:szCs w:val="28"/>
          <w:lang w:eastAsia="ar-SA"/>
        </w:rPr>
        <w:t xml:space="preserve"> </w:t>
      </w:r>
      <w:r w:rsidRPr="00EC5CE1">
        <w:rPr>
          <w:rFonts w:ascii="Times New Roman" w:hAnsi="Times New Roman"/>
          <w:sz w:val="28"/>
          <w:szCs w:val="28"/>
          <w:lang w:eastAsia="ar-SA"/>
        </w:rPr>
        <w:t>работникам учреждения, занимающим должности, к которым в соответствии с трудовым законодательством не предъявляются требования к уровню квалификации и наличию профессионального образования, предусмотренного п.1. ст. 1 Закона Забайкальского края от 25 октября 2023 года № 2239 – ЗЗК, производится в пределах утвержденного фонда оплаты труда учреждения за счет всех источников финансирования;</w:t>
      </w:r>
    </w:p>
    <w:p w:rsidR="00B66433" w:rsidRPr="00EC5CE1" w:rsidRDefault="00B66433" w:rsidP="00B66433">
      <w:pPr>
        <w:suppressAutoHyphens/>
        <w:ind w:firstLine="708"/>
        <w:rPr>
          <w:rFonts w:ascii="Times New Roman" w:hAnsi="Times New Roman"/>
          <w:sz w:val="28"/>
          <w:szCs w:val="28"/>
          <w:lang w:eastAsia="ar-SA"/>
        </w:rPr>
      </w:pPr>
      <w:r w:rsidRPr="00EC5CE1">
        <w:rPr>
          <w:rFonts w:ascii="Times New Roman" w:hAnsi="Times New Roman"/>
          <w:sz w:val="28"/>
          <w:szCs w:val="28"/>
          <w:lang w:eastAsia="ar-SA"/>
        </w:rPr>
        <w:t>2.2.6.2. В случае если месячная заработная плата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ниже минимального размера оплаты труда, установленного федеральным законом, работникам 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заработной платы данного работника за соответствующий период времени.</w:t>
      </w:r>
    </w:p>
    <w:p w:rsidR="00B66433" w:rsidRPr="00EC5CE1" w:rsidRDefault="00B66433" w:rsidP="00B66433">
      <w:pPr>
        <w:suppressAutoHyphens/>
        <w:ind w:firstLine="709"/>
        <w:rPr>
          <w:rFonts w:ascii="Times New Roman" w:hAnsi="Times New Roman"/>
          <w:sz w:val="28"/>
          <w:szCs w:val="28"/>
          <w:lang w:eastAsia="ar-SA"/>
        </w:rPr>
      </w:pPr>
      <w:r w:rsidRPr="00EC5CE1">
        <w:rPr>
          <w:rFonts w:ascii="Times New Roman" w:hAnsi="Times New Roman"/>
          <w:sz w:val="28"/>
          <w:szCs w:val="28"/>
          <w:lang w:eastAsia="ar-SA"/>
        </w:rPr>
        <w:t>2.2.7.  Гарантированная персональная надбавка</w:t>
      </w:r>
    </w:p>
    <w:p w:rsidR="00B66433" w:rsidRPr="00EC5CE1" w:rsidRDefault="00B66433" w:rsidP="00B66433">
      <w:pPr>
        <w:suppressAutoHyphens/>
        <w:ind w:firstLine="709"/>
        <w:rPr>
          <w:rFonts w:ascii="Times New Roman" w:hAnsi="Times New Roman"/>
          <w:sz w:val="28"/>
          <w:szCs w:val="28"/>
          <w:lang w:eastAsia="ar-SA"/>
        </w:rPr>
      </w:pPr>
      <w:r w:rsidRPr="00EC5CE1">
        <w:rPr>
          <w:rFonts w:ascii="Times New Roman" w:hAnsi="Times New Roman"/>
          <w:sz w:val="28"/>
          <w:szCs w:val="28"/>
          <w:lang w:eastAsia="ar-SA"/>
        </w:rPr>
        <w:t xml:space="preserve">2.2.7.1. Гарантированная персональная надбавка устанавливается работникам, к которым в соответствии с трудовым законодательством предъявляются требования к уровню квалификации и наличию профессионального образования, производится выплата гарантированной персональной надбавки до минимального значения размера заработной платы, </w:t>
      </w:r>
      <w:r w:rsidRPr="00EC5CE1">
        <w:rPr>
          <w:rFonts w:ascii="Times New Roman" w:hAnsi="Times New Roman"/>
          <w:sz w:val="28"/>
          <w:szCs w:val="28"/>
          <w:lang w:eastAsia="ar-SA"/>
        </w:rPr>
        <w:lastRenderedPageBreak/>
        <w:t>который устанавливается законом края, обеспечивающий рост заработной платы в Забайкальском крае.</w:t>
      </w:r>
    </w:p>
    <w:p w:rsidR="00B66433" w:rsidRPr="00EC5CE1" w:rsidRDefault="00B66433" w:rsidP="00B66433">
      <w:pPr>
        <w:suppressAutoHyphens/>
        <w:ind w:firstLine="709"/>
        <w:rPr>
          <w:rFonts w:ascii="Times New Roman" w:hAnsi="Times New Roman"/>
          <w:sz w:val="28"/>
          <w:szCs w:val="28"/>
          <w:lang w:eastAsia="ar-SA"/>
        </w:rPr>
      </w:pPr>
      <w:r w:rsidRPr="00EC5CE1">
        <w:rPr>
          <w:rFonts w:ascii="Times New Roman" w:hAnsi="Times New Roman"/>
          <w:sz w:val="28"/>
          <w:szCs w:val="28"/>
          <w:lang w:eastAsia="ar-SA"/>
        </w:rPr>
        <w:t xml:space="preserve">2.2.7.2. </w:t>
      </w:r>
      <w:r w:rsidRPr="00EC5CE1">
        <w:rPr>
          <w:rFonts w:ascii="Times New Roman" w:hAnsi="Times New Roman"/>
          <w:color w:val="333333"/>
          <w:sz w:val="28"/>
          <w:szCs w:val="28"/>
          <w:lang w:eastAsia="ar-SA"/>
        </w:rPr>
        <w:t>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 который устанавливается решением Совета муниципального округа, обеспечивающим рост заработной платы в муниципальном округе,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rsidR="00B66433" w:rsidRPr="00EC5CE1" w:rsidRDefault="00B66433" w:rsidP="00B66433">
      <w:pPr>
        <w:ind w:firstLine="709"/>
        <w:rPr>
          <w:rFonts w:ascii="Times New Roman" w:hAnsi="Times New Roman"/>
          <w:sz w:val="28"/>
          <w:szCs w:val="28"/>
        </w:rPr>
      </w:pPr>
      <w:r w:rsidRPr="00EC5CE1">
        <w:rPr>
          <w:rFonts w:ascii="Times New Roman" w:eastAsia="Calibri" w:hAnsi="Times New Roman"/>
          <w:sz w:val="28"/>
          <w:szCs w:val="28"/>
        </w:rPr>
        <w:t xml:space="preserve">2.2.8. </w:t>
      </w:r>
      <w:r w:rsidRPr="00EC5CE1">
        <w:rPr>
          <w:rFonts w:ascii="Times New Roman" w:hAnsi="Times New Roman"/>
          <w:sz w:val="28"/>
          <w:szCs w:val="28"/>
        </w:rPr>
        <w:t>Порядок оплаты труда за работу по совместительству определяется ст. 60.1 ТК РФ.</w:t>
      </w:r>
    </w:p>
    <w:p w:rsidR="00B66433" w:rsidRPr="00EC5CE1" w:rsidRDefault="00B66433" w:rsidP="00B66433">
      <w:pPr>
        <w:suppressAutoHyphens/>
        <w:ind w:firstLine="708"/>
        <w:rPr>
          <w:rFonts w:ascii="Times New Roman" w:hAnsi="Times New Roman"/>
          <w:sz w:val="28"/>
          <w:szCs w:val="28"/>
          <w:lang w:eastAsia="ar-SA"/>
        </w:rPr>
      </w:pPr>
    </w:p>
    <w:p w:rsidR="00CD67F4" w:rsidRDefault="00CD67F4" w:rsidP="00CD67F4">
      <w:pPr>
        <w:ind w:firstLine="709"/>
        <w:jc w:val="center"/>
        <w:rPr>
          <w:rFonts w:ascii="Times New Roman" w:hAnsi="Times New Roman"/>
          <w:sz w:val="28"/>
          <w:szCs w:val="28"/>
        </w:rPr>
      </w:pPr>
      <w:r>
        <w:rPr>
          <w:rFonts w:ascii="Times New Roman" w:hAnsi="Times New Roman"/>
          <w:sz w:val="28"/>
          <w:szCs w:val="28"/>
          <w:lang w:val="en-US"/>
        </w:rPr>
        <w:t>I</w:t>
      </w:r>
      <w:r w:rsidR="004901A5">
        <w:rPr>
          <w:rFonts w:ascii="Times New Roman" w:hAnsi="Times New Roman"/>
          <w:sz w:val="28"/>
          <w:szCs w:val="28"/>
          <w:lang w:val="en-US"/>
        </w:rPr>
        <w:t>II</w:t>
      </w:r>
      <w:r w:rsidRPr="00EC5CE1">
        <w:rPr>
          <w:rFonts w:ascii="Times New Roman" w:hAnsi="Times New Roman"/>
          <w:sz w:val="28"/>
          <w:szCs w:val="28"/>
        </w:rPr>
        <w:t>. Материальная помощь</w:t>
      </w:r>
    </w:p>
    <w:p w:rsidR="00CD67F4" w:rsidRPr="00EC5CE1" w:rsidRDefault="00CD67F4" w:rsidP="00CD67F4">
      <w:pPr>
        <w:ind w:firstLine="709"/>
        <w:jc w:val="center"/>
        <w:rPr>
          <w:rFonts w:ascii="Times New Roman" w:hAnsi="Times New Roman"/>
          <w:sz w:val="28"/>
          <w:szCs w:val="28"/>
        </w:rPr>
      </w:pPr>
    </w:p>
    <w:p w:rsidR="00CD67F4" w:rsidRDefault="00CD67F4" w:rsidP="00CD67F4">
      <w:pPr>
        <w:suppressAutoHyphens/>
        <w:ind w:firstLine="708"/>
        <w:rPr>
          <w:rFonts w:ascii="Times New Roman" w:hAnsi="Times New Roman"/>
          <w:color w:val="000000"/>
          <w:sz w:val="28"/>
          <w:szCs w:val="28"/>
        </w:rPr>
      </w:pPr>
      <w:r>
        <w:rPr>
          <w:rFonts w:ascii="Times New Roman" w:hAnsi="Times New Roman"/>
          <w:sz w:val="28"/>
          <w:szCs w:val="28"/>
        </w:rPr>
        <w:t>4.1.</w:t>
      </w:r>
      <w:r w:rsidRPr="00071E89">
        <w:rPr>
          <w:rFonts w:ascii="Times New Roman" w:hAnsi="Times New Roman"/>
          <w:color w:val="000000"/>
          <w:sz w:val="28"/>
          <w:szCs w:val="28"/>
        </w:rPr>
        <w:t xml:space="preserve">Материальная помощь </w:t>
      </w:r>
      <w:r>
        <w:rPr>
          <w:rFonts w:ascii="Times New Roman" w:hAnsi="Times New Roman"/>
          <w:color w:val="000000"/>
          <w:sz w:val="28"/>
          <w:szCs w:val="28"/>
        </w:rPr>
        <w:t>может оказываться всем работникам Комитета.</w:t>
      </w:r>
    </w:p>
    <w:p w:rsidR="00CD67F4" w:rsidRDefault="00CD67F4" w:rsidP="00CD67F4">
      <w:pPr>
        <w:suppressAutoHyphens/>
        <w:ind w:firstLine="708"/>
        <w:rPr>
          <w:rFonts w:ascii="Times New Roman" w:hAnsi="Times New Roman"/>
          <w:color w:val="000000"/>
          <w:sz w:val="28"/>
          <w:szCs w:val="28"/>
        </w:rPr>
      </w:pPr>
      <w:r>
        <w:rPr>
          <w:rFonts w:ascii="Times New Roman" w:hAnsi="Times New Roman"/>
          <w:color w:val="000000"/>
          <w:sz w:val="28"/>
          <w:szCs w:val="28"/>
        </w:rPr>
        <w:t xml:space="preserve">4.2. Материальная помощь выплачивается </w:t>
      </w:r>
      <w:r w:rsidRPr="00071E89">
        <w:rPr>
          <w:rFonts w:ascii="Times New Roman" w:hAnsi="Times New Roman"/>
          <w:color w:val="000000"/>
          <w:sz w:val="28"/>
          <w:szCs w:val="28"/>
        </w:rPr>
        <w:t>в размере 2000 рублей (работникам, работающим на неполной ставке – 1000 рублей), по личном</w:t>
      </w:r>
      <w:r>
        <w:rPr>
          <w:rFonts w:ascii="Times New Roman" w:hAnsi="Times New Roman"/>
          <w:color w:val="000000"/>
          <w:sz w:val="28"/>
          <w:szCs w:val="28"/>
        </w:rPr>
        <w:t>у заявлению работника в случаях:</w:t>
      </w:r>
    </w:p>
    <w:p w:rsidR="00CD67F4" w:rsidRDefault="00CD67F4" w:rsidP="00CD67F4">
      <w:pPr>
        <w:suppressAutoHyphens/>
        <w:ind w:firstLine="708"/>
        <w:rPr>
          <w:rFonts w:ascii="Times New Roman" w:hAnsi="Times New Roman"/>
          <w:color w:val="000000"/>
          <w:sz w:val="28"/>
          <w:szCs w:val="28"/>
        </w:rPr>
      </w:pPr>
      <w:r>
        <w:rPr>
          <w:rFonts w:ascii="Times New Roman" w:hAnsi="Times New Roman"/>
          <w:color w:val="000000"/>
          <w:sz w:val="28"/>
          <w:szCs w:val="28"/>
        </w:rPr>
        <w:t>- в связи со смертью близких родственников (матери, отца, брата, сестры, мужа, жены, детей);</w:t>
      </w:r>
    </w:p>
    <w:p w:rsidR="00CD67F4" w:rsidRDefault="00CD67F4" w:rsidP="00CD67F4">
      <w:pPr>
        <w:suppressAutoHyphens/>
        <w:ind w:firstLine="708"/>
        <w:rPr>
          <w:rFonts w:ascii="Times New Roman" w:hAnsi="Times New Roman"/>
          <w:color w:val="000000"/>
          <w:sz w:val="28"/>
          <w:szCs w:val="28"/>
        </w:rPr>
      </w:pPr>
      <w:r>
        <w:rPr>
          <w:rFonts w:ascii="Times New Roman" w:hAnsi="Times New Roman"/>
          <w:color w:val="000000"/>
          <w:sz w:val="28"/>
          <w:szCs w:val="28"/>
        </w:rPr>
        <w:t>- в связи со смертью самого работника;</w:t>
      </w:r>
    </w:p>
    <w:p w:rsidR="00CD67F4" w:rsidRPr="00270F50" w:rsidRDefault="00CD67F4" w:rsidP="00CD67F4">
      <w:pPr>
        <w:suppressAutoHyphens/>
        <w:ind w:firstLine="708"/>
        <w:rPr>
          <w:rFonts w:ascii="Times New Roman" w:hAnsi="Times New Roman"/>
          <w:color w:val="000000"/>
          <w:sz w:val="28"/>
          <w:szCs w:val="28"/>
        </w:rPr>
      </w:pPr>
      <w:r>
        <w:rPr>
          <w:rFonts w:ascii="Times New Roman" w:hAnsi="Times New Roman"/>
          <w:color w:val="000000"/>
          <w:sz w:val="28"/>
          <w:szCs w:val="28"/>
        </w:rPr>
        <w:t>- в связи юбилеем работника (50, 55, 60, 65);</w:t>
      </w:r>
    </w:p>
    <w:p w:rsidR="00CD67F4" w:rsidRPr="00480D79" w:rsidRDefault="00CD67F4" w:rsidP="00CD67F4">
      <w:pPr>
        <w:ind w:firstLine="709"/>
        <w:rPr>
          <w:rFonts w:ascii="Times New Roman" w:hAnsi="Times New Roman"/>
          <w:sz w:val="28"/>
          <w:szCs w:val="28"/>
        </w:rPr>
      </w:pPr>
      <w:r>
        <w:rPr>
          <w:rFonts w:ascii="Times New Roman" w:hAnsi="Times New Roman"/>
          <w:color w:val="000000"/>
          <w:sz w:val="28"/>
          <w:szCs w:val="28"/>
        </w:rPr>
        <w:t>4.</w:t>
      </w:r>
      <w:r w:rsidRPr="00071E89">
        <w:rPr>
          <w:rFonts w:ascii="Times New Roman" w:hAnsi="Times New Roman"/>
          <w:color w:val="000000"/>
          <w:sz w:val="28"/>
          <w:szCs w:val="28"/>
        </w:rPr>
        <w:t>3. Материальная помощь не входит в систему оплаты труда, носит непроизводственный характер и не связана с результатами деятельности работника.</w:t>
      </w:r>
    </w:p>
    <w:p w:rsidR="00CD67F4" w:rsidRPr="00EC5CE1" w:rsidRDefault="00CD67F4" w:rsidP="00CD67F4">
      <w:pPr>
        <w:suppressAutoHyphens/>
        <w:ind w:firstLine="708"/>
        <w:rPr>
          <w:rFonts w:ascii="Times New Roman" w:hAnsi="Times New Roman"/>
          <w:sz w:val="28"/>
          <w:szCs w:val="28"/>
        </w:rPr>
      </w:pPr>
    </w:p>
    <w:p w:rsidR="00CD67F4" w:rsidRDefault="004901A5" w:rsidP="00CD67F4">
      <w:pPr>
        <w:jc w:val="center"/>
        <w:rPr>
          <w:rFonts w:ascii="Times New Roman" w:hAnsi="Times New Roman"/>
          <w:sz w:val="28"/>
          <w:szCs w:val="28"/>
        </w:rPr>
      </w:pPr>
      <w:r>
        <w:rPr>
          <w:rFonts w:ascii="Times New Roman" w:hAnsi="Times New Roman"/>
          <w:sz w:val="28"/>
          <w:szCs w:val="28"/>
          <w:lang w:val="en-US"/>
        </w:rPr>
        <w:t>I</w:t>
      </w:r>
      <w:r w:rsidR="00CD67F4" w:rsidRPr="00EC5CE1">
        <w:rPr>
          <w:rFonts w:ascii="Times New Roman" w:hAnsi="Times New Roman"/>
          <w:sz w:val="28"/>
          <w:szCs w:val="28"/>
          <w:lang w:val="en-US"/>
        </w:rPr>
        <w:t>V</w:t>
      </w:r>
      <w:r w:rsidR="00CD67F4" w:rsidRPr="00EC5CE1">
        <w:rPr>
          <w:rFonts w:ascii="Times New Roman" w:hAnsi="Times New Roman"/>
          <w:sz w:val="28"/>
          <w:szCs w:val="28"/>
        </w:rPr>
        <w:t>. Заключительные положения</w:t>
      </w:r>
    </w:p>
    <w:p w:rsidR="00CD67F4" w:rsidRPr="00EC5CE1" w:rsidRDefault="00CD67F4" w:rsidP="00CD67F4">
      <w:pPr>
        <w:jc w:val="center"/>
        <w:rPr>
          <w:rFonts w:ascii="Times New Roman" w:hAnsi="Times New Roman"/>
          <w:sz w:val="28"/>
          <w:szCs w:val="28"/>
        </w:rPr>
      </w:pPr>
    </w:p>
    <w:p w:rsidR="00CD67F4" w:rsidRDefault="00CD67F4" w:rsidP="00CD67F4">
      <w:pPr>
        <w:ind w:firstLine="709"/>
        <w:rPr>
          <w:rFonts w:ascii="Times New Roman" w:hAnsi="Times New Roman"/>
          <w:sz w:val="28"/>
          <w:szCs w:val="28"/>
        </w:rPr>
      </w:pPr>
      <w:r>
        <w:rPr>
          <w:rFonts w:ascii="Times New Roman" w:hAnsi="Times New Roman"/>
          <w:sz w:val="28"/>
          <w:szCs w:val="28"/>
        </w:rPr>
        <w:t>5</w:t>
      </w:r>
      <w:r w:rsidRPr="00EC5CE1">
        <w:rPr>
          <w:rFonts w:ascii="Times New Roman" w:hAnsi="Times New Roman"/>
          <w:sz w:val="28"/>
          <w:szCs w:val="28"/>
        </w:rPr>
        <w:t xml:space="preserve">.1. Заработная плата работника </w:t>
      </w:r>
      <w:r>
        <w:rPr>
          <w:rFonts w:ascii="Times New Roman" w:hAnsi="Times New Roman"/>
          <w:sz w:val="28"/>
          <w:szCs w:val="28"/>
        </w:rPr>
        <w:t>Комитета</w:t>
      </w:r>
      <w:r w:rsidRPr="00EC5CE1">
        <w:rPr>
          <w:rFonts w:ascii="Times New Roman" w:hAnsi="Times New Roman"/>
          <w:sz w:val="28"/>
          <w:szCs w:val="28"/>
        </w:rPr>
        <w:t xml:space="preserve">, устанавливаемая в соответствии с настоящим Положением, не может быть меньше заработной платы, выплачиваемой работнику </w:t>
      </w:r>
      <w:r>
        <w:rPr>
          <w:rFonts w:ascii="Times New Roman" w:hAnsi="Times New Roman"/>
          <w:sz w:val="28"/>
          <w:szCs w:val="28"/>
        </w:rPr>
        <w:t>Комитета</w:t>
      </w:r>
      <w:r w:rsidRPr="00EC5CE1">
        <w:rPr>
          <w:rFonts w:ascii="Times New Roman" w:hAnsi="Times New Roman"/>
          <w:sz w:val="28"/>
          <w:szCs w:val="28"/>
        </w:rPr>
        <w:t xml:space="preserve">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w:t>
      </w:r>
    </w:p>
    <w:p w:rsidR="00CD67F4" w:rsidRDefault="00CD67F4" w:rsidP="00CD67F4">
      <w:pPr>
        <w:ind w:firstLine="709"/>
        <w:rPr>
          <w:rFonts w:ascii="Times New Roman" w:hAnsi="Times New Roman"/>
          <w:sz w:val="28"/>
          <w:szCs w:val="28"/>
        </w:rPr>
      </w:pPr>
    </w:p>
    <w:p w:rsidR="00CD67F4" w:rsidRDefault="00CD67F4" w:rsidP="00CD67F4">
      <w:pPr>
        <w:ind w:firstLine="709"/>
        <w:rPr>
          <w:rFonts w:ascii="Times New Roman" w:hAnsi="Times New Roman"/>
          <w:sz w:val="28"/>
          <w:szCs w:val="28"/>
        </w:rPr>
      </w:pPr>
    </w:p>
    <w:p w:rsidR="00CD67F4" w:rsidRDefault="00CD67F4" w:rsidP="00CD67F4">
      <w:pPr>
        <w:ind w:firstLine="709"/>
        <w:rPr>
          <w:rFonts w:ascii="Times New Roman" w:hAnsi="Times New Roman"/>
          <w:sz w:val="28"/>
          <w:szCs w:val="28"/>
        </w:rPr>
      </w:pPr>
    </w:p>
    <w:p w:rsidR="00CD67F4" w:rsidRDefault="00CD67F4" w:rsidP="00CD67F4">
      <w:pPr>
        <w:ind w:firstLine="709"/>
        <w:rPr>
          <w:rFonts w:ascii="Times New Roman" w:hAnsi="Times New Roman"/>
          <w:sz w:val="28"/>
          <w:szCs w:val="28"/>
        </w:rPr>
      </w:pPr>
    </w:p>
    <w:p w:rsidR="00DA3F8E" w:rsidRDefault="00DA3F8E" w:rsidP="00CD67F4">
      <w:pPr>
        <w:ind w:firstLine="709"/>
        <w:rPr>
          <w:rFonts w:ascii="Times New Roman" w:hAnsi="Times New Roman"/>
          <w:sz w:val="28"/>
          <w:szCs w:val="28"/>
        </w:rPr>
      </w:pPr>
    </w:p>
    <w:p w:rsidR="00CD67F4" w:rsidRDefault="00CD67F4" w:rsidP="00CD67F4">
      <w:pPr>
        <w:ind w:firstLine="709"/>
        <w:rPr>
          <w:rFonts w:ascii="Times New Roman" w:hAnsi="Times New Roman"/>
          <w:sz w:val="28"/>
          <w:szCs w:val="28"/>
        </w:rPr>
      </w:pPr>
    </w:p>
    <w:p w:rsidR="00CD67F4" w:rsidRPr="00EC5CE1" w:rsidRDefault="00CD67F4" w:rsidP="00CD67F4">
      <w:pPr>
        <w:ind w:firstLine="709"/>
        <w:rPr>
          <w:rFonts w:ascii="Times New Roman" w:hAnsi="Times New Roman"/>
          <w:sz w:val="28"/>
          <w:szCs w:val="28"/>
        </w:rPr>
      </w:pPr>
    </w:p>
    <w:p w:rsidR="002C3AED" w:rsidRDefault="002C3AED" w:rsidP="00CD67F4">
      <w:pPr>
        <w:ind w:left="4820" w:right="-1" w:firstLine="0"/>
        <w:jc w:val="right"/>
        <w:rPr>
          <w:rFonts w:ascii="Times New Roman" w:hAnsi="Times New Roman"/>
        </w:rPr>
      </w:pPr>
      <w:r>
        <w:rPr>
          <w:rFonts w:ascii="Times New Roman" w:hAnsi="Times New Roman"/>
        </w:rPr>
        <w:lastRenderedPageBreak/>
        <w:t xml:space="preserve">Приложение </w:t>
      </w:r>
    </w:p>
    <w:p w:rsidR="00CD67F4" w:rsidRPr="00E87542" w:rsidRDefault="002C3AED" w:rsidP="00CD67F4">
      <w:pPr>
        <w:suppressAutoHyphens/>
        <w:ind w:left="5245"/>
        <w:rPr>
          <w:rFonts w:ascii="Times New Roman" w:hAnsi="Times New Roman"/>
          <w:kern w:val="2"/>
          <w:szCs w:val="28"/>
        </w:rPr>
      </w:pPr>
      <w:r>
        <w:rPr>
          <w:rFonts w:ascii="Times New Roman" w:hAnsi="Times New Roman"/>
        </w:rPr>
        <w:t>к Положению</w:t>
      </w:r>
      <w:r>
        <w:rPr>
          <w:rFonts w:ascii="Times New Roman" w:hAnsi="Times New Roman"/>
          <w:bCs/>
        </w:rPr>
        <w:t xml:space="preserve"> </w:t>
      </w:r>
      <w:r>
        <w:rPr>
          <w:rFonts w:ascii="Times New Roman" w:hAnsi="Times New Roman"/>
        </w:rPr>
        <w:t xml:space="preserve">об оплате труда </w:t>
      </w:r>
      <w:r w:rsidR="00CD67F4">
        <w:rPr>
          <w:rFonts w:ascii="Times New Roman" w:hAnsi="Times New Roman"/>
        </w:rPr>
        <w:t xml:space="preserve">работников хозяйственной службы </w:t>
      </w:r>
      <w:r>
        <w:rPr>
          <w:rFonts w:ascii="Times New Roman" w:hAnsi="Times New Roman"/>
        </w:rPr>
        <w:t xml:space="preserve">комитета молодежной политики, культуры и спорта </w:t>
      </w:r>
      <w:r w:rsidR="00CD67F4" w:rsidRPr="00E87542">
        <w:rPr>
          <w:rFonts w:ascii="Times New Roman" w:hAnsi="Times New Roman"/>
          <w:kern w:val="2"/>
          <w:szCs w:val="28"/>
        </w:rPr>
        <w:t xml:space="preserve">к постановлению администрации </w:t>
      </w:r>
      <w:r w:rsidR="00CD67F4">
        <w:rPr>
          <w:rFonts w:ascii="Times New Roman" w:hAnsi="Times New Roman"/>
          <w:kern w:val="2"/>
          <w:szCs w:val="28"/>
        </w:rPr>
        <w:t xml:space="preserve">Краснокаменского </w:t>
      </w:r>
      <w:r w:rsidR="00CD67F4" w:rsidRPr="00E87542">
        <w:rPr>
          <w:rFonts w:ascii="Times New Roman" w:hAnsi="Times New Roman"/>
          <w:kern w:val="2"/>
          <w:szCs w:val="28"/>
        </w:rPr>
        <w:t xml:space="preserve">муниципального </w:t>
      </w:r>
      <w:r w:rsidR="00CD67F4">
        <w:rPr>
          <w:rFonts w:ascii="Times New Roman" w:hAnsi="Times New Roman"/>
          <w:kern w:val="2"/>
          <w:szCs w:val="28"/>
        </w:rPr>
        <w:t>округа</w:t>
      </w:r>
      <w:r w:rsidR="00CD67F4" w:rsidRPr="00E87542">
        <w:rPr>
          <w:rFonts w:ascii="Times New Roman" w:hAnsi="Times New Roman"/>
          <w:kern w:val="2"/>
          <w:szCs w:val="28"/>
        </w:rPr>
        <w:t xml:space="preserve"> Забайкальского края</w:t>
      </w:r>
    </w:p>
    <w:p w:rsidR="00CD67F4" w:rsidRPr="00E87542" w:rsidRDefault="00CD67F4" w:rsidP="00CD67F4">
      <w:pPr>
        <w:suppressAutoHyphens/>
        <w:ind w:left="5245"/>
        <w:rPr>
          <w:rFonts w:ascii="Times New Roman" w:hAnsi="Times New Roman"/>
          <w:kern w:val="2"/>
          <w:szCs w:val="28"/>
        </w:rPr>
      </w:pPr>
      <w:bookmarkStart w:id="3" w:name="_GoBack"/>
      <w:bookmarkEnd w:id="3"/>
    </w:p>
    <w:p w:rsidR="002C3AED" w:rsidRDefault="002C3AED" w:rsidP="00CD67F4">
      <w:pPr>
        <w:ind w:left="4820" w:right="-1" w:firstLine="0"/>
        <w:rPr>
          <w:rFonts w:ascii="Times New Roman" w:hAnsi="Times New Roman"/>
          <w:sz w:val="28"/>
          <w:szCs w:val="28"/>
        </w:rPr>
      </w:pPr>
    </w:p>
    <w:p w:rsidR="00CD67F4" w:rsidRPr="00CD67F4" w:rsidRDefault="002C3AED" w:rsidP="00CD67F4">
      <w:pPr>
        <w:pStyle w:val="ListParagraph1"/>
        <w:suppressAutoHyphens/>
        <w:ind w:firstLine="0"/>
        <w:jc w:val="center"/>
        <w:rPr>
          <w:b/>
          <w:bCs/>
          <w:sz w:val="28"/>
          <w:szCs w:val="28"/>
        </w:rPr>
      </w:pPr>
      <w:r>
        <w:rPr>
          <w:b/>
          <w:bCs/>
          <w:sz w:val="28"/>
          <w:szCs w:val="28"/>
        </w:rPr>
        <w:t xml:space="preserve">Размеры базовых окладов (базовых должностных окладов) работников хозяйственной службы комитета молодежной политики, культуры и спорта </w:t>
      </w:r>
      <w:r w:rsidR="00CD67F4" w:rsidRPr="00CD67F4">
        <w:rPr>
          <w:b/>
          <w:bCs/>
          <w:sz w:val="28"/>
          <w:szCs w:val="28"/>
        </w:rPr>
        <w:t>администрации Краснокаменского муниципального округа Забайкальского края</w:t>
      </w:r>
    </w:p>
    <w:p w:rsidR="002C3AED" w:rsidRDefault="002C3AED" w:rsidP="00CD67F4">
      <w:pPr>
        <w:pStyle w:val="ListParagraph1"/>
        <w:suppressAutoHyphens/>
        <w:ind w:left="0" w:firstLine="0"/>
        <w:jc w:val="center"/>
        <w:rPr>
          <w:bCs/>
          <w:sz w:val="28"/>
          <w:szCs w:val="28"/>
        </w:rPr>
      </w:pPr>
    </w:p>
    <w:p w:rsidR="002C3AED" w:rsidRDefault="002C3AED" w:rsidP="002C3AED">
      <w:pPr>
        <w:ind w:firstLine="709"/>
        <w:rPr>
          <w:rFonts w:ascii="Times New Roman" w:hAnsi="Times New Roman"/>
          <w:bCs/>
          <w:sz w:val="28"/>
          <w:szCs w:val="28"/>
        </w:rPr>
      </w:pPr>
    </w:p>
    <w:p w:rsidR="002C3AED" w:rsidRDefault="002C3AED" w:rsidP="002C3AED">
      <w:pPr>
        <w:pStyle w:val="ListParagraph1"/>
        <w:suppressAutoHyphens/>
        <w:ind w:left="0" w:firstLine="0"/>
        <w:jc w:val="center"/>
        <w:rPr>
          <w:bCs/>
          <w:sz w:val="28"/>
          <w:szCs w:val="28"/>
        </w:rPr>
      </w:pPr>
      <w:r>
        <w:rPr>
          <w:bCs/>
          <w:sz w:val="28"/>
          <w:szCs w:val="28"/>
        </w:rPr>
        <w:t>1. Профессиональная квалификационная группа общеотраслевых профессий рабочих</w:t>
      </w:r>
    </w:p>
    <w:p w:rsidR="002C3AED" w:rsidRDefault="002C3AED" w:rsidP="002C3AED">
      <w:pPr>
        <w:pStyle w:val="ListParagraph1"/>
        <w:suppressAutoHyphens/>
        <w:ind w:left="0" w:firstLine="0"/>
        <w:jc w:val="center"/>
        <w:rPr>
          <w:bCs/>
          <w:sz w:val="28"/>
          <w:szCs w:val="28"/>
        </w:rPr>
      </w:pPr>
    </w:p>
    <w:p w:rsidR="002C3AED" w:rsidRDefault="002C3AED" w:rsidP="002C3AED">
      <w:pPr>
        <w:ind w:firstLine="0"/>
        <w:jc w:val="center"/>
        <w:rPr>
          <w:rFonts w:ascii="Times New Roman" w:hAnsi="Times New Roman"/>
          <w:bCs/>
          <w:iCs/>
          <w:sz w:val="28"/>
          <w:szCs w:val="28"/>
        </w:rPr>
      </w:pPr>
      <w:r>
        <w:rPr>
          <w:rFonts w:ascii="Times New Roman" w:hAnsi="Times New Roman"/>
          <w:bCs/>
          <w:iCs/>
          <w:sz w:val="28"/>
          <w:szCs w:val="28"/>
        </w:rPr>
        <w:t>1.1. Профессиональная квалификационная группа «Общеотраслевые профессии рабочих первого уровня»</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4963"/>
        <w:gridCol w:w="1702"/>
      </w:tblGrid>
      <w:tr w:rsidR="002C3AED" w:rsidTr="002C3AED">
        <w:tc>
          <w:tcPr>
            <w:tcW w:w="2694" w:type="dxa"/>
            <w:tcBorders>
              <w:top w:val="single" w:sz="4" w:space="0" w:color="auto"/>
              <w:left w:val="single" w:sz="4" w:space="0" w:color="auto"/>
              <w:bottom w:val="single" w:sz="4" w:space="0" w:color="auto"/>
              <w:right w:val="single" w:sz="4" w:space="0" w:color="auto"/>
            </w:tcBorders>
            <w:hideMark/>
          </w:tcPr>
          <w:p w:rsidR="002C3AED" w:rsidRDefault="002C3AED">
            <w:pPr>
              <w:ind w:firstLine="0"/>
              <w:rPr>
                <w:rFonts w:ascii="Times New Roman" w:hAnsi="Times New Roman"/>
              </w:rPr>
            </w:pPr>
            <w:r>
              <w:rPr>
                <w:rFonts w:ascii="Times New Roman" w:hAnsi="Times New Roman"/>
              </w:rPr>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hideMark/>
          </w:tcPr>
          <w:p w:rsidR="002C3AED" w:rsidRDefault="002C3AED">
            <w:pPr>
              <w:ind w:hanging="6"/>
              <w:rPr>
                <w:rFonts w:ascii="Times New Roman" w:hAnsi="Times New Roman"/>
                <w:bCs/>
                <w:iCs/>
              </w:rPr>
            </w:pPr>
            <w:r>
              <w:rPr>
                <w:rFonts w:ascii="Times New Roman" w:hAnsi="Times New Roman"/>
              </w:rPr>
              <w:t>Профессии,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hideMark/>
          </w:tcPr>
          <w:p w:rsidR="002C3AED" w:rsidRDefault="002C3AED">
            <w:pPr>
              <w:pStyle w:val="ListParagraph1"/>
              <w:suppressAutoHyphens/>
              <w:ind w:left="0" w:firstLine="0"/>
            </w:pPr>
            <w:r>
              <w:t xml:space="preserve">Базовый </w:t>
            </w:r>
            <w:r w:rsidR="00AD1294">
              <w:t xml:space="preserve">должностной </w:t>
            </w:r>
            <w:r>
              <w:t>оклад, рублей</w:t>
            </w:r>
          </w:p>
        </w:tc>
      </w:tr>
      <w:tr w:rsidR="002C3AED" w:rsidTr="002C3AED">
        <w:tc>
          <w:tcPr>
            <w:tcW w:w="2694" w:type="dxa"/>
            <w:tcBorders>
              <w:top w:val="single" w:sz="4" w:space="0" w:color="auto"/>
              <w:left w:val="single" w:sz="4" w:space="0" w:color="auto"/>
              <w:bottom w:val="single" w:sz="4" w:space="0" w:color="auto"/>
              <w:right w:val="single" w:sz="4" w:space="0" w:color="auto"/>
            </w:tcBorders>
            <w:hideMark/>
          </w:tcPr>
          <w:p w:rsidR="002C3AED" w:rsidRDefault="002C3AED">
            <w:pPr>
              <w:ind w:firstLine="0"/>
              <w:rPr>
                <w:rFonts w:ascii="Times New Roman" w:hAnsi="Times New Roman"/>
              </w:rPr>
            </w:pPr>
            <w:r>
              <w:rPr>
                <w:rFonts w:ascii="Times New Roman" w:hAnsi="Times New Roman"/>
              </w:rPr>
              <w:t>1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hideMark/>
          </w:tcPr>
          <w:p w:rsidR="002C3AED" w:rsidRDefault="002C3AED" w:rsidP="00AD1294">
            <w:pPr>
              <w:pStyle w:val="ListParagraph1"/>
              <w:suppressAutoHyphens/>
              <w:ind w:left="0" w:firstLine="0"/>
            </w:pPr>
            <w: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гардеробщик; дворник; сторож; сторож (вахтер); уборщик служебных помещений; дворник: подсобный </w:t>
            </w:r>
            <w:r w:rsidR="00CD67F4">
              <w:t>рабочий,</w:t>
            </w:r>
            <w:r>
              <w:t xml:space="preserve"> плотник</w:t>
            </w:r>
            <w:r w:rsidR="002564CF">
              <w:t>, истопник, кочегар, оператор котельных</w:t>
            </w:r>
          </w:p>
        </w:tc>
        <w:tc>
          <w:tcPr>
            <w:tcW w:w="1701" w:type="dxa"/>
            <w:tcBorders>
              <w:top w:val="single" w:sz="4" w:space="0" w:color="auto"/>
              <w:left w:val="single" w:sz="4" w:space="0" w:color="auto"/>
              <w:bottom w:val="single" w:sz="4" w:space="0" w:color="auto"/>
              <w:right w:val="single" w:sz="4" w:space="0" w:color="auto"/>
            </w:tcBorders>
            <w:hideMark/>
          </w:tcPr>
          <w:p w:rsidR="002C3AED" w:rsidRDefault="00DA3F8E" w:rsidP="00AD1294">
            <w:pPr>
              <w:pStyle w:val="ListParagraph1"/>
              <w:suppressAutoHyphens/>
              <w:ind w:left="0" w:firstLine="0"/>
              <w:jc w:val="center"/>
            </w:pPr>
            <w:r>
              <w:t>6 592</w:t>
            </w:r>
          </w:p>
        </w:tc>
      </w:tr>
      <w:tr w:rsidR="00AD1294" w:rsidTr="002C3AED">
        <w:tc>
          <w:tcPr>
            <w:tcW w:w="2694" w:type="dxa"/>
            <w:tcBorders>
              <w:top w:val="single" w:sz="4" w:space="0" w:color="auto"/>
              <w:left w:val="single" w:sz="4" w:space="0" w:color="auto"/>
              <w:bottom w:val="single" w:sz="4" w:space="0" w:color="auto"/>
              <w:right w:val="single" w:sz="4" w:space="0" w:color="auto"/>
            </w:tcBorders>
          </w:tcPr>
          <w:p w:rsidR="00AD1294" w:rsidRDefault="00AD1294">
            <w:pPr>
              <w:ind w:firstLine="0"/>
              <w:rPr>
                <w:rFonts w:ascii="Times New Roman" w:hAnsi="Times New Roman"/>
              </w:rPr>
            </w:pPr>
            <w:r>
              <w:rPr>
                <w:rFonts w:ascii="Times New Roman" w:hAnsi="Times New Roman"/>
              </w:rPr>
              <w:t>1 квалификационный уровень (требования к уровню квалификации и наличию профессионального образования)</w:t>
            </w:r>
          </w:p>
        </w:tc>
        <w:tc>
          <w:tcPr>
            <w:tcW w:w="4961" w:type="dxa"/>
            <w:tcBorders>
              <w:top w:val="single" w:sz="4" w:space="0" w:color="auto"/>
              <w:left w:val="single" w:sz="4" w:space="0" w:color="auto"/>
              <w:bottom w:val="single" w:sz="4" w:space="0" w:color="auto"/>
              <w:right w:val="single" w:sz="4" w:space="0" w:color="auto"/>
            </w:tcBorders>
          </w:tcPr>
          <w:p w:rsidR="00AD1294" w:rsidRDefault="00AD1294">
            <w:pPr>
              <w:pStyle w:val="ListParagraph1"/>
              <w:suppressAutoHyphens/>
              <w:ind w:left="0" w:firstLine="0"/>
            </w:pPr>
            <w:r>
              <w:t>электромонтёр по ремонту и обслуживанию электрооборудования</w:t>
            </w:r>
          </w:p>
        </w:tc>
        <w:tc>
          <w:tcPr>
            <w:tcW w:w="1701" w:type="dxa"/>
            <w:tcBorders>
              <w:top w:val="single" w:sz="4" w:space="0" w:color="auto"/>
              <w:left w:val="single" w:sz="4" w:space="0" w:color="auto"/>
              <w:bottom w:val="single" w:sz="4" w:space="0" w:color="auto"/>
              <w:right w:val="single" w:sz="4" w:space="0" w:color="auto"/>
            </w:tcBorders>
          </w:tcPr>
          <w:p w:rsidR="00AD1294" w:rsidRDefault="00DA3F8E" w:rsidP="00AD1294">
            <w:pPr>
              <w:pStyle w:val="ListParagraph1"/>
              <w:suppressAutoHyphens/>
              <w:ind w:left="0" w:firstLine="0"/>
              <w:jc w:val="center"/>
            </w:pPr>
            <w:r>
              <w:t>7 593</w:t>
            </w:r>
          </w:p>
        </w:tc>
      </w:tr>
    </w:tbl>
    <w:p w:rsidR="002C3AED" w:rsidRDefault="002C3AED" w:rsidP="002C3AED">
      <w:pPr>
        <w:pStyle w:val="ListParagraph1"/>
        <w:suppressAutoHyphens/>
        <w:ind w:left="0" w:firstLine="709"/>
        <w:rPr>
          <w:bCs/>
          <w:iCs/>
          <w:sz w:val="28"/>
          <w:szCs w:val="28"/>
        </w:rPr>
      </w:pPr>
    </w:p>
    <w:p w:rsidR="00876C74" w:rsidRDefault="00876C74" w:rsidP="00876C74">
      <w:pPr>
        <w:pStyle w:val="ListParagraph1"/>
        <w:suppressAutoHyphens/>
        <w:ind w:left="0" w:firstLine="0"/>
        <w:jc w:val="center"/>
        <w:rPr>
          <w:bCs/>
          <w:sz w:val="28"/>
          <w:szCs w:val="28"/>
        </w:rPr>
      </w:pPr>
      <w:r>
        <w:rPr>
          <w:bCs/>
          <w:iCs/>
          <w:sz w:val="28"/>
          <w:szCs w:val="28"/>
        </w:rPr>
        <w:t xml:space="preserve">2. </w:t>
      </w:r>
      <w:r>
        <w:rPr>
          <w:bCs/>
          <w:sz w:val="28"/>
          <w:szCs w:val="28"/>
        </w:rPr>
        <w:t xml:space="preserve">Профессиональные квалификационные группы общеотраслевых </w:t>
      </w:r>
      <w:r>
        <w:rPr>
          <w:rFonts w:eastAsia="Calibri"/>
          <w:sz w:val="28"/>
          <w:szCs w:val="28"/>
        </w:rPr>
        <w:t>должностей руководителей, специалистов и служащих</w:t>
      </w:r>
    </w:p>
    <w:p w:rsidR="00876C74" w:rsidRDefault="00876C74" w:rsidP="00876C74">
      <w:pPr>
        <w:pStyle w:val="ListParagraph1"/>
        <w:suppressAutoHyphens/>
        <w:ind w:left="0" w:firstLine="0"/>
        <w:jc w:val="center"/>
        <w:rPr>
          <w:bCs/>
          <w:iCs/>
          <w:sz w:val="28"/>
          <w:szCs w:val="28"/>
        </w:rPr>
      </w:pPr>
    </w:p>
    <w:p w:rsidR="00876C74" w:rsidRDefault="00876C74" w:rsidP="00876C74">
      <w:pPr>
        <w:pStyle w:val="ListParagraph1"/>
        <w:suppressAutoHyphens/>
        <w:ind w:left="0" w:firstLine="0"/>
        <w:jc w:val="center"/>
        <w:rPr>
          <w:bCs/>
          <w:iCs/>
          <w:sz w:val="28"/>
          <w:szCs w:val="28"/>
        </w:rPr>
      </w:pPr>
      <w:r>
        <w:rPr>
          <w:bCs/>
          <w:iCs/>
          <w:sz w:val="28"/>
          <w:szCs w:val="28"/>
        </w:rPr>
        <w:t>2.1. Профессиональная квалификационная группа «Общеотраслевые должности служащих первого уровня»</w:t>
      </w:r>
    </w:p>
    <w:p w:rsidR="00876C74" w:rsidRDefault="00876C74" w:rsidP="00876C74">
      <w:pPr>
        <w:pStyle w:val="ListParagraph1"/>
        <w:suppressAutoHyphens/>
        <w:ind w:left="0" w:firstLine="0"/>
        <w:rPr>
          <w:bCs/>
          <w:iCs/>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4963"/>
        <w:gridCol w:w="1702"/>
      </w:tblGrid>
      <w:tr w:rsidR="00876C74" w:rsidTr="00494E63">
        <w:tc>
          <w:tcPr>
            <w:tcW w:w="2695" w:type="dxa"/>
            <w:tcBorders>
              <w:top w:val="single" w:sz="4" w:space="0" w:color="auto"/>
              <w:left w:val="single" w:sz="4" w:space="0" w:color="auto"/>
              <w:bottom w:val="single" w:sz="4" w:space="0" w:color="auto"/>
              <w:right w:val="single" w:sz="4" w:space="0" w:color="auto"/>
            </w:tcBorders>
            <w:hideMark/>
          </w:tcPr>
          <w:p w:rsidR="00876C74" w:rsidRDefault="00876C74" w:rsidP="00494E63">
            <w:pPr>
              <w:ind w:firstLine="0"/>
              <w:rPr>
                <w:rFonts w:ascii="Times New Roman" w:hAnsi="Times New Roman"/>
              </w:rPr>
            </w:pPr>
            <w:r>
              <w:rPr>
                <w:rFonts w:ascii="Times New Roman" w:hAnsi="Times New Roman"/>
              </w:rPr>
              <w:t>Квалификационный уровень</w:t>
            </w:r>
          </w:p>
        </w:tc>
        <w:tc>
          <w:tcPr>
            <w:tcW w:w="4963" w:type="dxa"/>
            <w:tcBorders>
              <w:top w:val="single" w:sz="4" w:space="0" w:color="auto"/>
              <w:left w:val="single" w:sz="4" w:space="0" w:color="auto"/>
              <w:bottom w:val="single" w:sz="4" w:space="0" w:color="auto"/>
              <w:right w:val="single" w:sz="4" w:space="0" w:color="auto"/>
            </w:tcBorders>
            <w:hideMark/>
          </w:tcPr>
          <w:p w:rsidR="00876C74" w:rsidRDefault="00876C74" w:rsidP="00494E63">
            <w:pPr>
              <w:ind w:firstLine="0"/>
              <w:rPr>
                <w:rFonts w:ascii="Times New Roman" w:hAnsi="Times New Roman"/>
              </w:rPr>
            </w:pPr>
            <w:r>
              <w:rPr>
                <w:rFonts w:ascii="Times New Roman" w:hAnsi="Times New Roman"/>
              </w:rPr>
              <w:t>Должности, отнесенные к профессиональным квалификационным уровням</w:t>
            </w:r>
          </w:p>
        </w:tc>
        <w:tc>
          <w:tcPr>
            <w:tcW w:w="1702" w:type="dxa"/>
            <w:tcBorders>
              <w:top w:val="single" w:sz="4" w:space="0" w:color="auto"/>
              <w:left w:val="single" w:sz="4" w:space="0" w:color="auto"/>
              <w:bottom w:val="single" w:sz="4" w:space="0" w:color="auto"/>
              <w:right w:val="single" w:sz="4" w:space="0" w:color="auto"/>
            </w:tcBorders>
            <w:hideMark/>
          </w:tcPr>
          <w:p w:rsidR="00876C74" w:rsidRDefault="00876C74" w:rsidP="00494E63">
            <w:pPr>
              <w:pStyle w:val="ListParagraph1"/>
              <w:suppressAutoHyphens/>
              <w:ind w:left="0" w:firstLine="0"/>
            </w:pPr>
            <w:r>
              <w:t>Базовый должностной оклад, рублей</w:t>
            </w:r>
          </w:p>
        </w:tc>
      </w:tr>
      <w:tr w:rsidR="00876C74" w:rsidTr="00494E63">
        <w:tc>
          <w:tcPr>
            <w:tcW w:w="2695" w:type="dxa"/>
            <w:tcBorders>
              <w:top w:val="single" w:sz="4" w:space="0" w:color="auto"/>
              <w:left w:val="single" w:sz="4" w:space="0" w:color="auto"/>
              <w:bottom w:val="single" w:sz="4" w:space="0" w:color="auto"/>
              <w:right w:val="single" w:sz="4" w:space="0" w:color="auto"/>
            </w:tcBorders>
            <w:hideMark/>
          </w:tcPr>
          <w:p w:rsidR="00876C74" w:rsidRDefault="00876C74" w:rsidP="00494E63">
            <w:pPr>
              <w:pStyle w:val="ListParagraph1"/>
              <w:suppressAutoHyphens/>
              <w:ind w:left="-108" w:right="-108" w:firstLine="108"/>
              <w:jc w:val="center"/>
            </w:pPr>
            <w:r>
              <w:lastRenderedPageBreak/>
              <w:t>1 квалификационный уровень</w:t>
            </w:r>
          </w:p>
        </w:tc>
        <w:tc>
          <w:tcPr>
            <w:tcW w:w="4963" w:type="dxa"/>
            <w:tcBorders>
              <w:top w:val="single" w:sz="4" w:space="0" w:color="auto"/>
              <w:left w:val="single" w:sz="4" w:space="0" w:color="auto"/>
              <w:bottom w:val="single" w:sz="4" w:space="0" w:color="auto"/>
              <w:right w:val="single" w:sz="4" w:space="0" w:color="auto"/>
            </w:tcBorders>
            <w:hideMark/>
          </w:tcPr>
          <w:p w:rsidR="00876C74" w:rsidRDefault="00876C74" w:rsidP="00494E63">
            <w:pPr>
              <w:pStyle w:val="ListParagraph1"/>
              <w:suppressAutoHyphens/>
              <w:ind w:left="0" w:firstLine="0"/>
            </w:pPr>
            <w:r>
              <w:t>делопроизводитель</w:t>
            </w:r>
          </w:p>
        </w:tc>
        <w:tc>
          <w:tcPr>
            <w:tcW w:w="1702" w:type="dxa"/>
            <w:tcBorders>
              <w:top w:val="single" w:sz="4" w:space="0" w:color="auto"/>
              <w:left w:val="single" w:sz="4" w:space="0" w:color="auto"/>
              <w:bottom w:val="single" w:sz="4" w:space="0" w:color="auto"/>
              <w:right w:val="single" w:sz="4" w:space="0" w:color="auto"/>
            </w:tcBorders>
            <w:hideMark/>
          </w:tcPr>
          <w:p w:rsidR="00876C74" w:rsidRDefault="00DA3F8E" w:rsidP="00494E63">
            <w:pPr>
              <w:pStyle w:val="ListParagraph1"/>
              <w:suppressAutoHyphens/>
              <w:ind w:left="0" w:firstLine="0"/>
              <w:jc w:val="center"/>
              <w:rPr>
                <w:highlight w:val="yellow"/>
              </w:rPr>
            </w:pPr>
            <w:r>
              <w:t>7 699</w:t>
            </w:r>
          </w:p>
        </w:tc>
      </w:tr>
    </w:tbl>
    <w:p w:rsidR="002C3AED" w:rsidRDefault="002C3AED" w:rsidP="002C3AED">
      <w:pPr>
        <w:pStyle w:val="ListParagraph1"/>
        <w:suppressAutoHyphens/>
        <w:ind w:left="0" w:firstLine="0"/>
        <w:rPr>
          <w:bCs/>
          <w:iCs/>
          <w:sz w:val="28"/>
          <w:szCs w:val="28"/>
        </w:rPr>
      </w:pPr>
    </w:p>
    <w:p w:rsidR="002C3AED" w:rsidRDefault="00876C74" w:rsidP="002C3AED">
      <w:pPr>
        <w:pStyle w:val="ListParagraph1"/>
        <w:suppressAutoHyphens/>
        <w:ind w:left="0" w:firstLine="0"/>
        <w:jc w:val="center"/>
        <w:rPr>
          <w:bCs/>
          <w:iCs/>
          <w:sz w:val="28"/>
          <w:szCs w:val="28"/>
        </w:rPr>
      </w:pPr>
      <w:r>
        <w:rPr>
          <w:bCs/>
          <w:iCs/>
          <w:sz w:val="28"/>
          <w:szCs w:val="28"/>
        </w:rPr>
        <w:t>2.2</w:t>
      </w:r>
      <w:r w:rsidR="002C3AED">
        <w:rPr>
          <w:bCs/>
          <w:iCs/>
          <w:sz w:val="28"/>
          <w:szCs w:val="28"/>
        </w:rPr>
        <w:t>. Профессиональная квалификационная группа «Общеотраслевые должности служащих второго уровня»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4963"/>
        <w:gridCol w:w="1702"/>
      </w:tblGrid>
      <w:tr w:rsidR="002C3AED" w:rsidTr="00AD1294">
        <w:tc>
          <w:tcPr>
            <w:tcW w:w="2695" w:type="dxa"/>
            <w:tcBorders>
              <w:top w:val="single" w:sz="4" w:space="0" w:color="auto"/>
              <w:left w:val="single" w:sz="4" w:space="0" w:color="auto"/>
              <w:bottom w:val="single" w:sz="4" w:space="0" w:color="auto"/>
              <w:right w:val="single" w:sz="4" w:space="0" w:color="auto"/>
            </w:tcBorders>
            <w:hideMark/>
          </w:tcPr>
          <w:p w:rsidR="002C3AED" w:rsidRDefault="002C3AED">
            <w:pPr>
              <w:ind w:firstLine="0"/>
              <w:rPr>
                <w:rFonts w:ascii="Times New Roman" w:hAnsi="Times New Roman"/>
              </w:rPr>
            </w:pPr>
            <w:r>
              <w:rPr>
                <w:rFonts w:ascii="Times New Roman" w:hAnsi="Times New Roman"/>
              </w:rPr>
              <w:t>Квалификационный уровень</w:t>
            </w:r>
          </w:p>
        </w:tc>
        <w:tc>
          <w:tcPr>
            <w:tcW w:w="4963" w:type="dxa"/>
            <w:tcBorders>
              <w:top w:val="single" w:sz="4" w:space="0" w:color="auto"/>
              <w:left w:val="single" w:sz="4" w:space="0" w:color="auto"/>
              <w:bottom w:val="single" w:sz="4" w:space="0" w:color="auto"/>
              <w:right w:val="single" w:sz="4" w:space="0" w:color="auto"/>
            </w:tcBorders>
            <w:hideMark/>
          </w:tcPr>
          <w:p w:rsidR="002C3AED" w:rsidRDefault="002C3AED">
            <w:pPr>
              <w:ind w:firstLine="0"/>
              <w:rPr>
                <w:rFonts w:ascii="Times New Roman" w:hAnsi="Times New Roman"/>
              </w:rPr>
            </w:pPr>
            <w:r>
              <w:rPr>
                <w:rFonts w:ascii="Times New Roman" w:hAnsi="Times New Roman"/>
              </w:rPr>
              <w:t>Должности, отнесенные к профессиональным квалификационным уровням</w:t>
            </w:r>
          </w:p>
        </w:tc>
        <w:tc>
          <w:tcPr>
            <w:tcW w:w="1702" w:type="dxa"/>
            <w:tcBorders>
              <w:top w:val="single" w:sz="4" w:space="0" w:color="auto"/>
              <w:left w:val="single" w:sz="4" w:space="0" w:color="auto"/>
              <w:bottom w:val="single" w:sz="4" w:space="0" w:color="auto"/>
              <w:right w:val="single" w:sz="4" w:space="0" w:color="auto"/>
            </w:tcBorders>
            <w:hideMark/>
          </w:tcPr>
          <w:p w:rsidR="002C3AED" w:rsidRDefault="00AD1294">
            <w:pPr>
              <w:pStyle w:val="ListParagraph1"/>
              <w:suppressAutoHyphens/>
              <w:ind w:left="0" w:firstLine="0"/>
            </w:pPr>
            <w:r>
              <w:t>Базовый должностной оклад, рублей</w:t>
            </w:r>
          </w:p>
        </w:tc>
      </w:tr>
      <w:tr w:rsidR="002C3AED" w:rsidTr="00AD1294">
        <w:tc>
          <w:tcPr>
            <w:tcW w:w="2695" w:type="dxa"/>
            <w:tcBorders>
              <w:top w:val="single" w:sz="4" w:space="0" w:color="auto"/>
              <w:left w:val="single" w:sz="4" w:space="0" w:color="auto"/>
              <w:bottom w:val="single" w:sz="4" w:space="0" w:color="auto"/>
              <w:right w:val="single" w:sz="4" w:space="0" w:color="auto"/>
            </w:tcBorders>
            <w:hideMark/>
          </w:tcPr>
          <w:p w:rsidR="002C3AED" w:rsidRDefault="002C3AED">
            <w:pPr>
              <w:pStyle w:val="ListParagraph1"/>
              <w:suppressAutoHyphens/>
              <w:ind w:left="-108" w:right="-108" w:firstLine="108"/>
              <w:jc w:val="center"/>
            </w:pPr>
            <w:r>
              <w:t>1 квалификационный уровень</w:t>
            </w:r>
          </w:p>
        </w:tc>
        <w:tc>
          <w:tcPr>
            <w:tcW w:w="4963" w:type="dxa"/>
            <w:tcBorders>
              <w:top w:val="single" w:sz="4" w:space="0" w:color="auto"/>
              <w:left w:val="single" w:sz="4" w:space="0" w:color="auto"/>
              <w:bottom w:val="single" w:sz="4" w:space="0" w:color="auto"/>
              <w:right w:val="single" w:sz="4" w:space="0" w:color="auto"/>
            </w:tcBorders>
            <w:hideMark/>
          </w:tcPr>
          <w:p w:rsidR="002C3AED" w:rsidRDefault="002C3AED">
            <w:pPr>
              <w:pStyle w:val="ListParagraph1"/>
              <w:suppressAutoHyphens/>
              <w:ind w:left="0" w:firstLine="0"/>
            </w:pPr>
            <w:r>
              <w:t>инспектор по кадрам</w:t>
            </w:r>
          </w:p>
        </w:tc>
        <w:tc>
          <w:tcPr>
            <w:tcW w:w="1702" w:type="dxa"/>
            <w:tcBorders>
              <w:top w:val="single" w:sz="4" w:space="0" w:color="auto"/>
              <w:left w:val="single" w:sz="4" w:space="0" w:color="auto"/>
              <w:bottom w:val="single" w:sz="4" w:space="0" w:color="auto"/>
              <w:right w:val="single" w:sz="4" w:space="0" w:color="auto"/>
            </w:tcBorders>
            <w:hideMark/>
          </w:tcPr>
          <w:p w:rsidR="002C3AED" w:rsidRDefault="00DA3F8E" w:rsidP="00AD1294">
            <w:pPr>
              <w:pStyle w:val="ListParagraph1"/>
              <w:suppressAutoHyphens/>
              <w:ind w:left="0" w:firstLine="0"/>
              <w:jc w:val="center"/>
              <w:rPr>
                <w:highlight w:val="yellow"/>
              </w:rPr>
            </w:pPr>
            <w:r>
              <w:t>9 333</w:t>
            </w:r>
          </w:p>
        </w:tc>
      </w:tr>
      <w:tr w:rsidR="00876C74" w:rsidTr="00AD1294">
        <w:tc>
          <w:tcPr>
            <w:tcW w:w="2695" w:type="dxa"/>
            <w:tcBorders>
              <w:top w:val="single" w:sz="4" w:space="0" w:color="auto"/>
              <w:left w:val="single" w:sz="4" w:space="0" w:color="auto"/>
              <w:bottom w:val="single" w:sz="4" w:space="0" w:color="auto"/>
              <w:right w:val="single" w:sz="4" w:space="0" w:color="auto"/>
            </w:tcBorders>
          </w:tcPr>
          <w:p w:rsidR="00876C74" w:rsidRDefault="00876C74">
            <w:pPr>
              <w:pStyle w:val="ListParagraph1"/>
              <w:suppressAutoHyphens/>
              <w:ind w:left="-108" w:right="-108" w:firstLine="108"/>
              <w:jc w:val="center"/>
            </w:pPr>
            <w:r>
              <w:t>2 квалификационный уровень</w:t>
            </w:r>
          </w:p>
        </w:tc>
        <w:tc>
          <w:tcPr>
            <w:tcW w:w="4963" w:type="dxa"/>
            <w:tcBorders>
              <w:top w:val="single" w:sz="4" w:space="0" w:color="auto"/>
              <w:left w:val="single" w:sz="4" w:space="0" w:color="auto"/>
              <w:bottom w:val="single" w:sz="4" w:space="0" w:color="auto"/>
              <w:right w:val="single" w:sz="4" w:space="0" w:color="auto"/>
            </w:tcBorders>
          </w:tcPr>
          <w:p w:rsidR="00876C74" w:rsidRDefault="00876C74">
            <w:pPr>
              <w:pStyle w:val="ListParagraph1"/>
              <w:suppressAutoHyphens/>
              <w:ind w:left="0" w:firstLine="0"/>
            </w:pPr>
            <w:r>
              <w:t>Заведующий хозяйством</w:t>
            </w:r>
          </w:p>
        </w:tc>
        <w:tc>
          <w:tcPr>
            <w:tcW w:w="1702" w:type="dxa"/>
            <w:tcBorders>
              <w:top w:val="single" w:sz="4" w:space="0" w:color="auto"/>
              <w:left w:val="single" w:sz="4" w:space="0" w:color="auto"/>
              <w:bottom w:val="single" w:sz="4" w:space="0" w:color="auto"/>
              <w:right w:val="single" w:sz="4" w:space="0" w:color="auto"/>
            </w:tcBorders>
          </w:tcPr>
          <w:p w:rsidR="00876C74" w:rsidRDefault="00DA3F8E" w:rsidP="00AD1294">
            <w:pPr>
              <w:pStyle w:val="ListParagraph1"/>
              <w:suppressAutoHyphens/>
              <w:ind w:left="0" w:firstLine="0"/>
              <w:jc w:val="center"/>
            </w:pPr>
            <w:r>
              <w:t>9 564</w:t>
            </w:r>
          </w:p>
        </w:tc>
      </w:tr>
    </w:tbl>
    <w:p w:rsidR="00AD1294" w:rsidRDefault="00AD1294" w:rsidP="00AD1294">
      <w:pPr>
        <w:pStyle w:val="ListParagraph1"/>
        <w:suppressAutoHyphens/>
        <w:ind w:left="0" w:firstLine="0"/>
        <w:jc w:val="center"/>
        <w:rPr>
          <w:bCs/>
          <w:iCs/>
          <w:sz w:val="28"/>
          <w:szCs w:val="28"/>
        </w:rPr>
      </w:pPr>
    </w:p>
    <w:p w:rsidR="00AD1294" w:rsidRDefault="00876C74" w:rsidP="00AD1294">
      <w:pPr>
        <w:pStyle w:val="ListParagraph1"/>
        <w:suppressAutoHyphens/>
        <w:ind w:left="0" w:firstLine="0"/>
        <w:jc w:val="center"/>
        <w:rPr>
          <w:bCs/>
          <w:iCs/>
          <w:sz w:val="28"/>
          <w:szCs w:val="28"/>
        </w:rPr>
      </w:pPr>
      <w:r>
        <w:rPr>
          <w:bCs/>
          <w:iCs/>
          <w:sz w:val="28"/>
          <w:szCs w:val="28"/>
        </w:rPr>
        <w:t>2.3</w:t>
      </w:r>
      <w:r w:rsidR="00AD1294">
        <w:rPr>
          <w:bCs/>
          <w:iCs/>
          <w:sz w:val="28"/>
          <w:szCs w:val="28"/>
        </w:rPr>
        <w:t>. Профессиональная квалификационная группа «Общеотраслевые должности служащих третьего уровня»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4963"/>
        <w:gridCol w:w="1702"/>
      </w:tblGrid>
      <w:tr w:rsidR="00AD1294" w:rsidTr="004A5C9E">
        <w:tc>
          <w:tcPr>
            <w:tcW w:w="2694" w:type="dxa"/>
            <w:tcBorders>
              <w:top w:val="single" w:sz="4" w:space="0" w:color="auto"/>
              <w:left w:val="single" w:sz="4" w:space="0" w:color="auto"/>
              <w:bottom w:val="single" w:sz="4" w:space="0" w:color="auto"/>
              <w:right w:val="single" w:sz="4" w:space="0" w:color="auto"/>
            </w:tcBorders>
            <w:hideMark/>
          </w:tcPr>
          <w:p w:rsidR="00AD1294" w:rsidRDefault="00AD1294" w:rsidP="004A5C9E">
            <w:pPr>
              <w:ind w:firstLine="0"/>
              <w:rPr>
                <w:rFonts w:ascii="Times New Roman" w:hAnsi="Times New Roman"/>
              </w:rPr>
            </w:pPr>
            <w:r>
              <w:rPr>
                <w:rFonts w:ascii="Times New Roman" w:hAnsi="Times New Roman"/>
              </w:rPr>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hideMark/>
          </w:tcPr>
          <w:p w:rsidR="00AD1294" w:rsidRDefault="00AD1294" w:rsidP="004A5C9E">
            <w:pPr>
              <w:ind w:firstLine="0"/>
              <w:rPr>
                <w:rFonts w:ascii="Times New Roman" w:hAnsi="Times New Roman"/>
              </w:rPr>
            </w:pPr>
            <w:r>
              <w:rPr>
                <w:rFonts w:ascii="Times New Roman" w:hAnsi="Times New Roman"/>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hideMark/>
          </w:tcPr>
          <w:p w:rsidR="00AD1294" w:rsidRDefault="00AD1294" w:rsidP="004A5C9E">
            <w:pPr>
              <w:pStyle w:val="ListParagraph1"/>
              <w:suppressAutoHyphens/>
              <w:ind w:left="0" w:firstLine="0"/>
            </w:pPr>
            <w:r>
              <w:t>Базовый должностной оклад, рублей</w:t>
            </w:r>
          </w:p>
        </w:tc>
      </w:tr>
      <w:tr w:rsidR="00AD1294" w:rsidTr="004A5C9E">
        <w:tc>
          <w:tcPr>
            <w:tcW w:w="2694" w:type="dxa"/>
            <w:tcBorders>
              <w:top w:val="single" w:sz="4" w:space="0" w:color="auto"/>
              <w:left w:val="single" w:sz="4" w:space="0" w:color="auto"/>
              <w:bottom w:val="single" w:sz="4" w:space="0" w:color="auto"/>
              <w:right w:val="single" w:sz="4" w:space="0" w:color="auto"/>
            </w:tcBorders>
            <w:hideMark/>
          </w:tcPr>
          <w:p w:rsidR="00AD1294" w:rsidRDefault="00AD1294" w:rsidP="004A5C9E">
            <w:pPr>
              <w:pStyle w:val="ListParagraph1"/>
              <w:suppressAutoHyphens/>
              <w:ind w:left="-108" w:right="-108" w:firstLine="108"/>
              <w:jc w:val="center"/>
            </w:pPr>
            <w:r>
              <w:t>1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hideMark/>
          </w:tcPr>
          <w:p w:rsidR="00AD1294" w:rsidRDefault="00AD1294" w:rsidP="004A5C9E">
            <w:pPr>
              <w:pStyle w:val="ListParagraph1"/>
              <w:suppressAutoHyphens/>
              <w:ind w:left="0" w:firstLine="0"/>
            </w:pPr>
            <w:r>
              <w:t>специалист по кадрам</w:t>
            </w:r>
            <w:r w:rsidR="00876C74">
              <w:t>, юрисконсульт, программист</w:t>
            </w:r>
          </w:p>
        </w:tc>
        <w:tc>
          <w:tcPr>
            <w:tcW w:w="1701" w:type="dxa"/>
            <w:tcBorders>
              <w:top w:val="single" w:sz="4" w:space="0" w:color="auto"/>
              <w:left w:val="single" w:sz="4" w:space="0" w:color="auto"/>
              <w:bottom w:val="single" w:sz="4" w:space="0" w:color="auto"/>
              <w:right w:val="single" w:sz="4" w:space="0" w:color="auto"/>
            </w:tcBorders>
            <w:hideMark/>
          </w:tcPr>
          <w:p w:rsidR="00AD1294" w:rsidRDefault="00DA3F8E" w:rsidP="004A5C9E">
            <w:pPr>
              <w:pStyle w:val="ListParagraph1"/>
              <w:suppressAutoHyphens/>
              <w:ind w:left="0" w:firstLine="0"/>
              <w:jc w:val="center"/>
              <w:rPr>
                <w:highlight w:val="yellow"/>
              </w:rPr>
            </w:pPr>
            <w:r>
              <w:t>10 943</w:t>
            </w:r>
          </w:p>
        </w:tc>
      </w:tr>
    </w:tbl>
    <w:p w:rsidR="00F817CE" w:rsidRDefault="00F817CE" w:rsidP="00AD1294">
      <w:pPr>
        <w:ind w:firstLine="0"/>
      </w:pPr>
    </w:p>
    <w:p w:rsidR="00CD67F4" w:rsidRDefault="00876C74" w:rsidP="00AD1294">
      <w:pPr>
        <w:ind w:firstLine="0"/>
      </w:pPr>
      <w:r>
        <w:t>______________________________________________________________________</w:t>
      </w:r>
    </w:p>
    <w:sectPr w:rsidR="00CD6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B7"/>
    <w:rsid w:val="002564CF"/>
    <w:rsid w:val="002C3AED"/>
    <w:rsid w:val="002F6F84"/>
    <w:rsid w:val="004901A5"/>
    <w:rsid w:val="004B69A2"/>
    <w:rsid w:val="00860DCC"/>
    <w:rsid w:val="00876C74"/>
    <w:rsid w:val="00897FE2"/>
    <w:rsid w:val="008A16E4"/>
    <w:rsid w:val="00AA36F9"/>
    <w:rsid w:val="00AD1294"/>
    <w:rsid w:val="00B15E4A"/>
    <w:rsid w:val="00B66433"/>
    <w:rsid w:val="00CD67F4"/>
    <w:rsid w:val="00DA3F8E"/>
    <w:rsid w:val="00F817CE"/>
    <w:rsid w:val="00FA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ED777-B33F-4E31-B3D9-7A66E92A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76C74"/>
    <w:pPr>
      <w:spacing w:after="0" w:line="240" w:lineRule="auto"/>
      <w:ind w:firstLine="567"/>
      <w:jc w:val="both"/>
    </w:pPr>
    <w:rPr>
      <w:rFonts w:ascii="Arial" w:eastAsia="Times New Roman" w:hAnsi="Arial" w:cs="Times New Roman"/>
      <w:sz w:val="24"/>
      <w:szCs w:val="24"/>
      <w:lang w:eastAsia="ru-RU"/>
    </w:rPr>
  </w:style>
  <w:style w:type="paragraph" w:styleId="2">
    <w:name w:val="heading 2"/>
    <w:aliases w:val="!Разделы документа"/>
    <w:basedOn w:val="a"/>
    <w:link w:val="20"/>
    <w:unhideWhenUsed/>
    <w:qFormat/>
    <w:rsid w:val="002C3AED"/>
    <w:pPr>
      <w:jc w:val="center"/>
      <w:outlineLvl w:val="1"/>
    </w:pPr>
    <w:rPr>
      <w:rFonts w:cs="Arial"/>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rsid w:val="002C3AED"/>
    <w:rPr>
      <w:rFonts w:ascii="Arial" w:eastAsia="Times New Roman" w:hAnsi="Arial" w:cs="Arial"/>
      <w:iCs/>
      <w:sz w:val="30"/>
      <w:szCs w:val="28"/>
      <w:lang w:eastAsia="ru-RU"/>
    </w:rPr>
  </w:style>
  <w:style w:type="character" w:styleId="a3">
    <w:name w:val="Hyperlink"/>
    <w:basedOn w:val="a0"/>
    <w:semiHidden/>
    <w:unhideWhenUsed/>
    <w:rsid w:val="002C3AED"/>
    <w:rPr>
      <w:rFonts w:ascii="Times New Roman" w:hAnsi="Times New Roman" w:cs="Times New Roman" w:hint="default"/>
      <w:strike w:val="0"/>
      <w:dstrike w:val="0"/>
      <w:color w:val="0000FF"/>
      <w:u w:val="none"/>
      <w:effect w:val="none"/>
    </w:rPr>
  </w:style>
  <w:style w:type="paragraph" w:styleId="a4">
    <w:name w:val="Title"/>
    <w:basedOn w:val="a"/>
    <w:next w:val="a"/>
    <w:link w:val="1"/>
    <w:qFormat/>
    <w:rsid w:val="002C3AED"/>
    <w:pPr>
      <w:keepNext/>
      <w:spacing w:before="240" w:after="120"/>
    </w:pPr>
    <w:rPr>
      <w:rFonts w:ascii="Cambria" w:hAnsi="Cambria"/>
      <w:b/>
      <w:bCs/>
      <w:kern w:val="28"/>
      <w:sz w:val="32"/>
      <w:szCs w:val="32"/>
    </w:rPr>
  </w:style>
  <w:style w:type="character" w:customStyle="1" w:styleId="a5">
    <w:name w:val="Название Знак"/>
    <w:basedOn w:val="a0"/>
    <w:uiPriority w:val="10"/>
    <w:rsid w:val="002C3AED"/>
    <w:rPr>
      <w:rFonts w:asciiTheme="majorHAnsi" w:eastAsiaTheme="majorEastAsia" w:hAnsiTheme="majorHAnsi" w:cstheme="majorBidi"/>
      <w:spacing w:val="-10"/>
      <w:kern w:val="28"/>
      <w:sz w:val="56"/>
      <w:szCs w:val="56"/>
      <w:lang w:eastAsia="ru-RU"/>
    </w:rPr>
  </w:style>
  <w:style w:type="paragraph" w:styleId="a6">
    <w:name w:val="No Spacing"/>
    <w:uiPriority w:val="1"/>
    <w:qFormat/>
    <w:rsid w:val="002C3AED"/>
    <w:pPr>
      <w:spacing w:after="0" w:line="240" w:lineRule="auto"/>
    </w:pPr>
    <w:rPr>
      <w:rFonts w:ascii="Arial" w:eastAsia="Times New Roman" w:hAnsi="Arial" w:cs="Arial"/>
      <w:sz w:val="24"/>
      <w:szCs w:val="24"/>
      <w:lang w:eastAsia="ar-SA"/>
    </w:rPr>
  </w:style>
  <w:style w:type="paragraph" w:customStyle="1" w:styleId="ListParagraph1">
    <w:name w:val="List Paragraph1"/>
    <w:basedOn w:val="a"/>
    <w:rsid w:val="002C3AED"/>
    <w:pPr>
      <w:ind w:left="720"/>
      <w:contextualSpacing/>
    </w:pPr>
    <w:rPr>
      <w:rFonts w:ascii="Times New Roman" w:hAnsi="Times New Roman"/>
    </w:rPr>
  </w:style>
  <w:style w:type="paragraph" w:customStyle="1" w:styleId="ConsPlusNormal">
    <w:name w:val="ConsPlusNormal"/>
    <w:rsid w:val="002C3A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0">
    <w:name w:val="Абзац списка1"/>
    <w:basedOn w:val="a"/>
    <w:rsid w:val="002C3AED"/>
    <w:pPr>
      <w:spacing w:after="200" w:line="276" w:lineRule="auto"/>
      <w:ind w:left="720"/>
      <w:contextualSpacing/>
    </w:pPr>
    <w:rPr>
      <w:rFonts w:ascii="Calibri" w:hAnsi="Calibri"/>
      <w:sz w:val="22"/>
      <w:szCs w:val="22"/>
      <w:lang w:eastAsia="en-US"/>
    </w:rPr>
  </w:style>
  <w:style w:type="paragraph" w:customStyle="1" w:styleId="Title">
    <w:name w:val="Title!Название НПА"/>
    <w:basedOn w:val="a"/>
    <w:rsid w:val="002C3AED"/>
    <w:pPr>
      <w:spacing w:before="240" w:after="60"/>
      <w:jc w:val="center"/>
      <w:outlineLvl w:val="0"/>
    </w:pPr>
    <w:rPr>
      <w:rFonts w:cs="Arial"/>
      <w:b/>
      <w:bCs/>
      <w:kern w:val="28"/>
      <w:sz w:val="32"/>
      <w:szCs w:val="32"/>
    </w:rPr>
  </w:style>
  <w:style w:type="paragraph" w:customStyle="1" w:styleId="ConsNormal">
    <w:name w:val="ConsNormal"/>
    <w:rsid w:val="002C3AE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
    <w:name w:val="Название Знак1"/>
    <w:basedOn w:val="a0"/>
    <w:link w:val="a4"/>
    <w:locked/>
    <w:rsid w:val="002C3AED"/>
    <w:rPr>
      <w:rFonts w:ascii="Cambria" w:eastAsia="Times New Roman" w:hAnsi="Cambria" w:cs="Times New Roman"/>
      <w:b/>
      <w:bCs/>
      <w:kern w:val="28"/>
      <w:sz w:val="32"/>
      <w:szCs w:val="32"/>
      <w:lang w:eastAsia="ru-RU"/>
    </w:rPr>
  </w:style>
  <w:style w:type="paragraph" w:styleId="a7">
    <w:name w:val="Balloon Text"/>
    <w:basedOn w:val="a"/>
    <w:link w:val="a8"/>
    <w:uiPriority w:val="99"/>
    <w:semiHidden/>
    <w:unhideWhenUsed/>
    <w:rsid w:val="00DA3F8E"/>
    <w:rPr>
      <w:rFonts w:ascii="Segoe UI" w:hAnsi="Segoe UI" w:cs="Segoe UI"/>
      <w:sz w:val="18"/>
      <w:szCs w:val="18"/>
    </w:rPr>
  </w:style>
  <w:style w:type="character" w:customStyle="1" w:styleId="a8">
    <w:name w:val="Текст выноски Знак"/>
    <w:basedOn w:val="a0"/>
    <w:link w:val="a7"/>
    <w:uiPriority w:val="99"/>
    <w:semiHidden/>
    <w:rsid w:val="00DA3F8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9103">
      <w:bodyDiv w:val="1"/>
      <w:marLeft w:val="0"/>
      <w:marRight w:val="0"/>
      <w:marTop w:val="0"/>
      <w:marBottom w:val="0"/>
      <w:divBdr>
        <w:top w:val="none" w:sz="0" w:space="0" w:color="auto"/>
        <w:left w:val="none" w:sz="0" w:space="0" w:color="auto"/>
        <w:bottom w:val="none" w:sz="0" w:space="0" w:color="auto"/>
        <w:right w:val="none" w:sz="0" w:space="0" w:color="auto"/>
      </w:divBdr>
    </w:div>
    <w:div w:id="7638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3eea9701-735e-4a49-a95b-f8b146e91348.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stup.scli.ru:8111/content/act/b11798ff-43b9-49db-b06c-4223f9d555e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inkr.ru" TargetMode="External"/><Relationship Id="rId11" Type="http://schemas.openxmlformats.org/officeDocument/2006/relationships/hyperlink" Target="consultantplus://offline/ref=551BA2A2B693466618C2C423299C9E059B1E8D247033D1B66D728D299BD1CCD8FCBDF58580fCd5E" TargetMode="External"/><Relationship Id="rId5" Type="http://schemas.openxmlformats.org/officeDocument/2006/relationships/hyperlink" Target="http://dostup.scli.ru:8111/content/act/3eea9701-735e-4a49-a95b-f8b146e91348.html" TargetMode="External"/><Relationship Id="rId10" Type="http://schemas.openxmlformats.org/officeDocument/2006/relationships/hyperlink" Target="consultantplus://offline/ref=551BA2A2B693466618C2C423299C9E059B1E8D247033D1B66D728D299BD1CCD8FCBDF58581fCd9E" TargetMode="External"/><Relationship Id="rId4" Type="http://schemas.openxmlformats.org/officeDocument/2006/relationships/hyperlink" Target="http://dostup.scli.ru:8111/content/act/b11798ff-43b9-49db-b06c-4223f9d555e2.html" TargetMode="External"/><Relationship Id="rId9" Type="http://schemas.openxmlformats.org/officeDocument/2006/relationships/hyperlink" Target="http://dostup.scli.ru:8111/content/act/b11798ff-43b9-49db-b06c-4223f9d555e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3869</Words>
  <Characters>22055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12</cp:revision>
  <cp:lastPrinted>2025-11-24T05:26:00Z</cp:lastPrinted>
  <dcterms:created xsi:type="dcterms:W3CDTF">2025-08-13T07:15:00Z</dcterms:created>
  <dcterms:modified xsi:type="dcterms:W3CDTF">2025-12-12T05:09:00Z</dcterms:modified>
</cp:coreProperties>
</file>