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D92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590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90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№ 229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5E6611" w:rsidRPr="005E6611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Pr="005E6611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сельского поселения «</w:t>
            </w:r>
            <w:proofErr w:type="spellStart"/>
            <w:r w:rsidR="004B7321" w:rsidRPr="005E6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Соктуй-Милоза</w:t>
            </w:r>
            <w:r w:rsidRPr="005E6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нское</w:t>
            </w:r>
            <w:proofErr w:type="spellEnd"/>
            <w:r w:rsidRPr="005E66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 муниципального района «Город Краснокаменск и Краснокаменский район» Забайкальского края</w:t>
            </w:r>
          </w:p>
          <w:p w:rsidR="00D92A19" w:rsidRPr="005E6611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24464A" w:rsidRPr="005E6611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5E6611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4B7321" w:rsidRDefault="0024464A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B732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4B7321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4B732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4B7321" w:rsidRPr="004B7321">
        <w:rPr>
          <w:rFonts w:ascii="Times New Roman" w:hAnsi="Times New Roman" w:cs="Times New Roman"/>
          <w:sz w:val="28"/>
          <w:szCs w:val="28"/>
        </w:rPr>
        <w:t xml:space="preserve">от 11.09.2024 № 23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4B7321" w:rsidRP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 усилению пожарной безопасности в осенне-зимний период 2024-2025 гг. на территории сельского поселения «</w:t>
        </w:r>
        <w:proofErr w:type="spellStart"/>
        <w:r w:rsidR="004B7321" w:rsidRP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>постановление</w:t>
      </w:r>
      <w:r w:rsidR="004B7321" w:rsidRP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от 28.02.2024 № 7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и организации деятельности добровольной пожарной команды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от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15.09.2021 № 22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оповещении населения и подразделений Государственной противопожарной службы о пожаре»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22.06.2018 № 50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обеспечении первичных мер пожарной безопасности в границах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05.06.2016 № 95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нений и дополнений в администра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тивный регламент предоставления муниципальной услуги «Об утверждении административного регламента по предоставлению муниципальной услуги «Информирование населения об ограничениях использования водных объектов общего поль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зования, расположенных на терри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тории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для личных и 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бытовых нужд», утвержденный постановлением администрации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132 от 25.11.2013 г.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1.6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06.08.2015 № 130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муниципальном звене территориальной подсистемы единой государственной системы предупреждения и ликвидации чрезвычайных ситуаций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07.05.2015 № 99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26.07.2009 года № 35 «О создании и использовании резервов финансовых и материальных ресурсов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для ликвидации чрезвычайных ситуаций локального и местного характера»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18.08.2014 № 45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постановление администрации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16.12.2013 № 152 «О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16.12.2013 № 152 </w:t>
      </w:r>
      <w:hyperlink r:id="rId13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26.08.2013 № 75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постановление администрации сельского поселения 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25.06.202013 года 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учебно-консультативного пункта для обучения неработающего населения в области гражданской обороны и защиты от чрезвычайных ситуаций природного и техногенного характера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1.11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25.06.2013 № 52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учебно-консультационного пункта для обучения неработающего населения в области гражданской обороны и защиты от чрезвычайных ситуаций природного и техногенного характера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10.06.2013 № 51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26.07.2009 </w:t>
        </w:r>
        <w:r w:rsidR="004B73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37 «О создании пунктов выдачи средств индивидуальной защиты населению на территории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1.13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»</w:t>
      </w:r>
      <w:r w:rsidRPr="005E661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13.05.2013 № 47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мерах поддержки добровольной пожарной охраны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1.14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26.07.2009 № 35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создании и использовании резервов </w:t>
        </w:r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финансовых и материальных ресурсов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муниципального района «Город Краснокаменск и Краснокаменский район» для ликвидации чрезвычайных ситуаций локального и местного характера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Default="004B732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1.15 </w:t>
      </w:r>
      <w:r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 w:rsidR="005E6611"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="005E6611"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Pr="002A2BD6">
        <w:rPr>
          <w:rFonts w:ascii="Times New Roman" w:hAnsi="Times New Roman" w:cs="Times New Roman"/>
          <w:sz w:val="28"/>
          <w:szCs w:val="28"/>
        </w:rPr>
        <w:t xml:space="preserve">26.07.2009 № 37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пунктов выдачи средств индивидуальной защиты населению на территории сельского поселения «</w:t>
        </w:r>
        <w:proofErr w:type="spellStart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4B7321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1.16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31.03.2008 № 14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комиссии по повышению устойчивости функционирования объектов экономики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4B7321" w:rsidRPr="002A2BD6" w:rsidRDefault="005E6611" w:rsidP="004B7321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highlight w:val="yellow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1.17</w:t>
      </w:r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администрации сельского поселения «</w:t>
      </w:r>
      <w:proofErr w:type="spellStart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>Соктуй-Милозанское</w:t>
      </w:r>
      <w:proofErr w:type="spellEnd"/>
      <w:r w:rsidR="004B7321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>от</w:t>
      </w:r>
      <w:r w:rsidRPr="002A2BD6">
        <w:rPr>
          <w:rFonts w:ascii="Times New Roman" w:hAnsi="Times New Roman" w:cs="Times New Roman"/>
          <w:sz w:val="28"/>
          <w:szCs w:val="28"/>
        </w:rPr>
        <w:t xml:space="preserve"> </w:t>
      </w:r>
      <w:r w:rsidR="004B7321" w:rsidRPr="002A2BD6">
        <w:rPr>
          <w:rFonts w:ascii="Times New Roman" w:hAnsi="Times New Roman" w:cs="Times New Roman"/>
          <w:sz w:val="28"/>
          <w:szCs w:val="28"/>
        </w:rPr>
        <w:t xml:space="preserve">31.03.2008 № 13 </w:t>
      </w:r>
      <w:r w:rsidR="004B7321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обучения населения сельского поселения «</w:t>
        </w:r>
        <w:proofErr w:type="spellStart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Соктуй-Милозанское</w:t>
        </w:r>
        <w:proofErr w:type="spellEnd"/>
        <w:r w:rsidR="004B7321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мерам пожарной безопасности</w:t>
        </w:r>
      </w:hyperlink>
      <w:r w:rsidR="004B73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24464A" w:rsidRPr="002E381B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2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70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Со</w:t>
      </w:r>
      <w:r w:rsidR="007076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ктуй-Милозан, мкр. Юбилейный, 7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64A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690A55" w:rsidRDefault="00690A55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A55" w:rsidRPr="002E381B" w:rsidRDefault="00690A55" w:rsidP="005E6611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90A55" w:rsidRPr="002E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701D5"/>
    <w:rsid w:val="003957FB"/>
    <w:rsid w:val="00407302"/>
    <w:rsid w:val="00407618"/>
    <w:rsid w:val="004564BE"/>
    <w:rsid w:val="00493479"/>
    <w:rsid w:val="004B7321"/>
    <w:rsid w:val="00556C0E"/>
    <w:rsid w:val="0056310A"/>
    <w:rsid w:val="00590B0A"/>
    <w:rsid w:val="005E6611"/>
    <w:rsid w:val="006107B2"/>
    <w:rsid w:val="00653BC4"/>
    <w:rsid w:val="00662772"/>
    <w:rsid w:val="00690A55"/>
    <w:rsid w:val="006F09FC"/>
    <w:rsid w:val="006F5AB2"/>
    <w:rsid w:val="007076E5"/>
    <w:rsid w:val="0075459B"/>
    <w:rsid w:val="007561BC"/>
    <w:rsid w:val="007B7C77"/>
    <w:rsid w:val="007F16D1"/>
    <w:rsid w:val="0084706F"/>
    <w:rsid w:val="00857F19"/>
    <w:rsid w:val="00891AF2"/>
    <w:rsid w:val="009074AF"/>
    <w:rsid w:val="00997FA3"/>
    <w:rsid w:val="009C2DF8"/>
    <w:rsid w:val="00A57CDF"/>
    <w:rsid w:val="00AB656A"/>
    <w:rsid w:val="00AE6F79"/>
    <w:rsid w:val="00AF422D"/>
    <w:rsid w:val="00B00C3B"/>
    <w:rsid w:val="00B36DB3"/>
    <w:rsid w:val="00B41D23"/>
    <w:rsid w:val="00BC61E8"/>
    <w:rsid w:val="00C0696E"/>
    <w:rsid w:val="00C166A7"/>
    <w:rsid w:val="00C45761"/>
    <w:rsid w:val="00C66B6A"/>
    <w:rsid w:val="00C66EAE"/>
    <w:rsid w:val="00C7424A"/>
    <w:rsid w:val="00CB25C8"/>
    <w:rsid w:val="00CC2B1F"/>
    <w:rsid w:val="00CC4FD7"/>
    <w:rsid w:val="00D146A4"/>
    <w:rsid w:val="00D92A19"/>
    <w:rsid w:val="00D92BF7"/>
    <w:rsid w:val="00DF3DBE"/>
    <w:rsid w:val="00E33A65"/>
    <w:rsid w:val="00E61565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88F1F-3334-4341-A795-881DD9C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690A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07cadf9-8442-4edd-8467-aa91a1e58db1" TargetMode="External"/><Relationship Id="rId13" Type="http://schemas.openxmlformats.org/officeDocument/2006/relationships/hyperlink" Target="about:blank?act=de269c96-bb68-430e-9100-9af5e7cbc006" TargetMode="External"/><Relationship Id="rId18" Type="http://schemas.openxmlformats.org/officeDocument/2006/relationships/hyperlink" Target="about:blank?act=7b66002a-7638-414f-9b09-3bf9928d3073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b30a0c99-8fd9-429a-ac0a-2f99b17c26ed" TargetMode="External"/><Relationship Id="rId7" Type="http://schemas.openxmlformats.org/officeDocument/2006/relationships/hyperlink" Target="about:blank?act=de62b45a-b66d-466a-8373-846038dbc1b2" TargetMode="External"/><Relationship Id="rId12" Type="http://schemas.openxmlformats.org/officeDocument/2006/relationships/hyperlink" Target="about:blank?act=724d6949-bfe3-49e5-90d6-c4769e31bb77" TargetMode="External"/><Relationship Id="rId17" Type="http://schemas.openxmlformats.org/officeDocument/2006/relationships/hyperlink" Target="about:blank?act=36cd2409-d620-4251-816e-77b76a50c3c2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c5a14274-5711-4f61-875d-169b99b61d40" TargetMode="External"/><Relationship Id="rId20" Type="http://schemas.openxmlformats.org/officeDocument/2006/relationships/hyperlink" Target="about:blank?act=7630d849-90a7-43e4-b75e-91efd2efd9e4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93764516-ad75-43db-b73a-4028a3bd5984" TargetMode="External"/><Relationship Id="rId11" Type="http://schemas.openxmlformats.org/officeDocument/2006/relationships/hyperlink" Target="about:blank?act=1ab4b459-a7b9-4cc8-be4f-1da6fd85270b" TargetMode="External"/><Relationship Id="rId24" Type="http://schemas.openxmlformats.org/officeDocument/2006/relationships/theme" Target="theme/theme1.xml"/><Relationship Id="rId5" Type="http://schemas.openxmlformats.org/officeDocument/2006/relationships/hyperlink" Target="about:blank?act=3f285504-13e0-4468-a3e7-d0457ba62ade" TargetMode="External"/><Relationship Id="rId15" Type="http://schemas.openxmlformats.org/officeDocument/2006/relationships/hyperlink" Target="about:blank?act=1fb71b22-878a-488b-aa55-21b3010ff606" TargetMode="External"/><Relationship Id="rId23" Type="http://schemas.openxmlformats.org/officeDocument/2006/relationships/fontTable" Target="fontTable.xml"/><Relationship Id="rId10" Type="http://schemas.openxmlformats.org/officeDocument/2006/relationships/hyperlink" Target="about:blank?act=71f32dc4-ad09-4c39-8c36-26da912b7158" TargetMode="External"/><Relationship Id="rId19" Type="http://schemas.openxmlformats.org/officeDocument/2006/relationships/hyperlink" Target="about:blank?act=3f4529c6-73bd-4295-8bba-4bf451f11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564293a7-eefa-44da-8b20-885d47eab03f" TargetMode="External"/><Relationship Id="rId14" Type="http://schemas.openxmlformats.org/officeDocument/2006/relationships/hyperlink" Target="about:blank?act=5516483d-65a1-4c66-b1f3-b3c7e0de02fb" TargetMode="External"/><Relationship Id="rId22" Type="http://schemas.openxmlformats.org/officeDocument/2006/relationships/hyperlink" Target="http://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23</cp:revision>
  <cp:lastPrinted>2025-11-24T01:49:00Z</cp:lastPrinted>
  <dcterms:created xsi:type="dcterms:W3CDTF">2025-11-10T00:01:00Z</dcterms:created>
  <dcterms:modified xsi:type="dcterms:W3CDTF">2025-12-02T02:55:00Z</dcterms:modified>
</cp:coreProperties>
</file>