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6"/>
        </w:rPr>
      </w:pP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СОВЕТ </w:t>
      </w:r>
      <w:r>
        <w:rPr>
          <w:b w:val="1"/>
          <w:sz w:val="28"/>
        </w:rPr>
        <w:t xml:space="preserve">КРАСНОКАМЕНСКОГО </w:t>
      </w: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ОКРУГА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ЗАБАЙКАЛЬСКОГО КРАЯ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ind/>
        <w:jc w:val="both"/>
        <w:rPr>
          <w:b w:val="1"/>
          <w:sz w:val="16"/>
        </w:rPr>
      </w:pPr>
    </w:p>
    <w:p w14:paraId="0A000000">
      <w:pPr>
        <w:ind/>
        <w:jc w:val="both"/>
        <w:rPr>
          <w:b w:val="1"/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 xml:space="preserve">«12» августа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ода</w:t>
      </w:r>
      <w:r>
        <w:rPr>
          <w:b w:val="1"/>
          <w:sz w:val="28"/>
        </w:rPr>
        <w:t xml:space="preserve">                                                                          № 122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передаче муниципального имущества</w:t>
      </w:r>
      <w:r>
        <w:rPr>
          <w:b w:val="1"/>
          <w:sz w:val="28"/>
        </w:rPr>
        <w:t xml:space="preserve"> Краснокаменского 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Забайкальского края в </w:t>
      </w:r>
      <w:r>
        <w:rPr>
          <w:b w:val="1"/>
          <w:sz w:val="28"/>
        </w:rPr>
        <w:t xml:space="preserve">безвозмездное </w:t>
      </w:r>
      <w:r>
        <w:rPr>
          <w:b w:val="1"/>
          <w:sz w:val="28"/>
        </w:rPr>
        <w:t xml:space="preserve"> пользование  Следственному управлению Следственного комитета Российской Федерации по Забайкальскому краю</w:t>
      </w:r>
    </w:p>
    <w:p w14:paraId="0E000000">
      <w:pPr>
        <w:ind/>
        <w:jc w:val="center"/>
        <w:rPr>
          <w:sz w:val="28"/>
        </w:rPr>
      </w:pPr>
    </w:p>
    <w:p w14:paraId="0F000000">
      <w:pPr>
        <w:ind w:firstLine="567"/>
        <w:jc w:val="both"/>
        <w:rPr>
          <w:sz w:val="28"/>
        </w:rPr>
      </w:pPr>
      <w:r>
        <w:rPr>
          <w:sz w:val="28"/>
        </w:rPr>
        <w:t>Рассмотрев обращение</w:t>
      </w:r>
      <w:r>
        <w:rPr>
          <w:sz w:val="28"/>
        </w:rPr>
        <w:t xml:space="preserve"> </w:t>
      </w:r>
      <w:r>
        <w:rPr>
          <w:sz w:val="28"/>
        </w:rPr>
        <w:t xml:space="preserve">руководителя отдела материально-технического обеспечения следственного управления М.Ю. Фролова от  06.08.2025                     </w:t>
      </w:r>
      <w:r>
        <w:rPr>
          <w:sz w:val="28"/>
        </w:rPr>
        <w:t xml:space="preserve"> вх. № </w:t>
      </w:r>
      <w:r>
        <w:rPr>
          <w:sz w:val="28"/>
        </w:rPr>
        <w:t>8781</w:t>
      </w:r>
      <w:r>
        <w:rPr>
          <w:sz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sz w:val="28"/>
        </w:rPr>
        <w:t xml:space="preserve">Уставом </w:t>
      </w:r>
      <w:r>
        <w:rPr>
          <w:sz w:val="28"/>
        </w:rPr>
        <w:t xml:space="preserve">Краснокаменского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</w:t>
      </w:r>
      <w:r>
        <w:rPr>
          <w:sz w:val="28"/>
        </w:rPr>
        <w:t xml:space="preserve">Забайкальского края, </w:t>
      </w:r>
      <w:r>
        <w:rPr>
          <w:sz w:val="28"/>
        </w:rPr>
        <w:t>Положением «О порядке управления и распоряжения муниципальной собственностью Краснокаменского муниципального округа Забайкальского края», утвержденным решением Совета Краснокаменского муниципального округа Забайкальского края от 27.02.2025 № 21</w:t>
      </w:r>
      <w:r>
        <w:rPr>
          <w:sz w:val="28"/>
        </w:rPr>
        <w:t xml:space="preserve">, </w:t>
      </w:r>
      <w:r>
        <w:rPr>
          <w:sz w:val="28"/>
        </w:rPr>
        <w:t>Положением о порядке передачи объектов муниципальной собственности Краснокаменского муниципального округа Забайкальского к</w:t>
      </w:r>
      <w:r>
        <w:rPr>
          <w:sz w:val="28"/>
        </w:rPr>
        <w:t xml:space="preserve">рая в безвозмездное пользование, утвержденным </w:t>
      </w:r>
      <w:r>
        <w:rPr>
          <w:sz w:val="28"/>
        </w:rPr>
        <w:t>Советом</w:t>
      </w:r>
      <w:r>
        <w:rPr>
          <w:sz w:val="28"/>
        </w:rPr>
        <w:t xml:space="preserve"> </w:t>
      </w:r>
      <w:r>
        <w:rPr>
          <w:sz w:val="28"/>
        </w:rPr>
        <w:t>Краснокаменского муниципального округа Забайкальского края</w:t>
      </w:r>
      <w:r>
        <w:rPr>
          <w:sz w:val="28"/>
        </w:rPr>
        <w:t xml:space="preserve"> от 30.04.2025 № 59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Совет</w:t>
      </w:r>
      <w:r>
        <w:rPr>
          <w:sz w:val="28"/>
        </w:rPr>
        <w:t xml:space="preserve"> Крас</w:t>
      </w:r>
      <w:r>
        <w:rPr>
          <w:sz w:val="28"/>
        </w:rPr>
        <w:t xml:space="preserve">нокаменского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Забайкальского края</w:t>
      </w:r>
      <w:r>
        <w:rPr>
          <w:sz w:val="28"/>
        </w:rPr>
        <w:t xml:space="preserve"> </w:t>
      </w:r>
      <w:r>
        <w:rPr>
          <w:b w:val="1"/>
          <w:sz w:val="28"/>
        </w:rPr>
        <w:t>решил</w:t>
      </w:r>
      <w:r>
        <w:rPr>
          <w:sz w:val="28"/>
        </w:rPr>
        <w:t>:</w:t>
      </w:r>
    </w:p>
    <w:p w14:paraId="1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Передать </w:t>
      </w:r>
      <w:r>
        <w:rPr>
          <w:sz w:val="28"/>
        </w:rPr>
        <w:t xml:space="preserve">  </w:t>
      </w:r>
      <w:r>
        <w:rPr>
          <w:sz w:val="28"/>
        </w:rPr>
        <w:t>имущество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Краснокаменск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 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Забайкальского края в безвозмездное</w:t>
      </w:r>
      <w:r>
        <w:rPr>
          <w:sz w:val="28"/>
        </w:rPr>
        <w:t xml:space="preserve"> </w:t>
      </w:r>
      <w:r>
        <w:rPr>
          <w:sz w:val="28"/>
        </w:rPr>
        <w:t xml:space="preserve">пользование </w:t>
      </w:r>
      <w:r>
        <w:rPr>
          <w:sz w:val="28"/>
        </w:rPr>
        <w:t>Следственному управлению</w:t>
      </w:r>
      <w:r>
        <w:rPr>
          <w:sz w:val="28"/>
        </w:rPr>
        <w:t xml:space="preserve"> Следственного комитета Российской Федерации по Забайкальскому краю на период с 01.03.202</w:t>
      </w:r>
      <w:r>
        <w:rPr>
          <w:sz w:val="28"/>
        </w:rPr>
        <w:t>5</w:t>
      </w:r>
      <w:r>
        <w:rPr>
          <w:sz w:val="28"/>
        </w:rPr>
        <w:t xml:space="preserve"> по 2</w:t>
      </w:r>
      <w:r>
        <w:rPr>
          <w:sz w:val="28"/>
        </w:rPr>
        <w:t>9</w:t>
      </w:r>
      <w:r>
        <w:rPr>
          <w:sz w:val="28"/>
        </w:rPr>
        <w:t>.0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8</w:t>
      </w:r>
      <w:r>
        <w:rPr>
          <w:sz w:val="28"/>
        </w:rPr>
        <w:t xml:space="preserve"> согласно приложению. </w:t>
      </w:r>
    </w:p>
    <w:p w14:paraId="12000000">
      <w:pPr>
        <w:ind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Настоящее  решение   распространяет   свое  действие   на правоотношения, возникшие между сторонами с </w:t>
      </w:r>
      <w:r>
        <w:rPr>
          <w:sz w:val="28"/>
        </w:rPr>
        <w:t>01.03.20</w:t>
      </w:r>
      <w:r>
        <w:rPr>
          <w:sz w:val="28"/>
        </w:rPr>
        <w:t>25.</w:t>
      </w:r>
    </w:p>
    <w:p w14:paraId="13000000">
      <w:pPr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Настоящее решение подлежит официальному обнародованию - опубликованию на Официальном сайте </w:t>
      </w:r>
      <w:r>
        <w:rPr>
          <w:color w:val="0D0D0D"/>
          <w:sz w:val="28"/>
          <w:highlight w:val="white"/>
        </w:rPr>
        <w:t xml:space="preserve">Краснокаменского </w:t>
      </w:r>
      <w:r>
        <w:rPr>
          <w:color w:val="0D0D0D"/>
          <w:sz w:val="28"/>
          <w:highlight w:val="white"/>
        </w:rPr>
        <w:t>муниципального</w:t>
      </w:r>
      <w:r>
        <w:rPr>
          <w:color w:val="0D0D0D"/>
          <w:sz w:val="28"/>
          <w:highlight w:val="white"/>
        </w:rPr>
        <w:t xml:space="preserve"> округа</w:t>
      </w:r>
      <w:r>
        <w:rPr>
          <w:color w:val="0D0D0D"/>
          <w:sz w:val="28"/>
          <w:highlight w:val="white"/>
        </w:rPr>
        <w:t xml:space="preserve"> </w:t>
      </w:r>
      <w:r>
        <w:rPr>
          <w:sz w:val="28"/>
        </w:rPr>
        <w:t>Забайкальского края в информационно-телекоммуникационной сети «Интернет» (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"http://adminkr.ru/"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http://adminkr.ru</w:t>
      </w:r>
      <w:r>
        <w:rPr>
          <w:rStyle w:val="Style_1_ch"/>
          <w:sz w:val="28"/>
        </w:rPr>
        <w:fldChar w:fldCharType="end"/>
      </w:r>
      <w:r>
        <w:rPr>
          <w:sz w:val="28"/>
        </w:rPr>
        <w:t>, регистрация в качестве сетевого издания</w:t>
      </w:r>
      <w:r>
        <w:rPr>
          <w:sz w:val="28"/>
        </w:rPr>
        <w:t xml:space="preserve">           </w:t>
      </w:r>
      <w:r>
        <w:rPr>
          <w:sz w:val="28"/>
        </w:rPr>
        <w:t xml:space="preserve"> ЭЛ № ФС 77-75936 от 03.07.2019) и вступает в силу на следующий день после дня его официального обнародования.</w:t>
      </w: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14:paraId="17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Краснокаменского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>А.У. Заммоев</w:t>
      </w:r>
    </w:p>
    <w:p w14:paraId="18000000">
      <w:pPr>
        <w:ind w:left="4820"/>
        <w:rPr>
          <w:color w:val="0D0D0D"/>
          <w:sz w:val="28"/>
        </w:rPr>
      </w:pPr>
    </w:p>
    <w:p w14:paraId="19000000">
      <w:pPr>
        <w:ind w:left="4820"/>
        <w:rPr>
          <w:color w:val="0D0D0D"/>
          <w:sz w:val="28"/>
        </w:rPr>
      </w:pPr>
      <w:r>
        <w:rPr>
          <w:color w:val="0D0D0D"/>
          <w:sz w:val="28"/>
        </w:rPr>
        <w:t>Приложение к решению Совета</w:t>
      </w:r>
    </w:p>
    <w:p w14:paraId="1A000000">
      <w:pPr>
        <w:ind w:left="4820"/>
        <w:rPr>
          <w:color w:val="0D0D0D"/>
          <w:sz w:val="28"/>
        </w:rPr>
      </w:pPr>
      <w:r>
        <w:rPr>
          <w:color w:val="0D0D0D"/>
          <w:sz w:val="28"/>
        </w:rPr>
        <w:t xml:space="preserve">Краснокаменского </w:t>
      </w:r>
      <w:r>
        <w:rPr>
          <w:color w:val="0D0D0D"/>
          <w:sz w:val="28"/>
        </w:rPr>
        <w:t xml:space="preserve">муниципального </w:t>
      </w:r>
      <w:r>
        <w:rPr>
          <w:color w:val="0D0D0D"/>
          <w:sz w:val="28"/>
        </w:rPr>
        <w:t>округа</w:t>
      </w:r>
      <w:r>
        <w:rPr>
          <w:color w:val="0D0D0D"/>
          <w:sz w:val="28"/>
        </w:rPr>
        <w:t xml:space="preserve"> Забайкальского края</w:t>
      </w:r>
    </w:p>
    <w:p w14:paraId="1B000000">
      <w:pPr>
        <w:ind w:left="4820"/>
        <w:rPr>
          <w:color w:val="0D0D0D"/>
          <w:sz w:val="28"/>
        </w:rPr>
      </w:pPr>
      <w:r>
        <w:rPr>
          <w:color w:val="0D0D0D"/>
          <w:sz w:val="28"/>
        </w:rPr>
        <w:t>от «1</w:t>
      </w:r>
      <w:r>
        <w:rPr>
          <w:color w:val="0D0D0D"/>
          <w:sz w:val="28"/>
        </w:rPr>
        <w:t>2</w:t>
      </w:r>
      <w:r>
        <w:rPr>
          <w:color w:val="0D0D0D"/>
          <w:sz w:val="28"/>
        </w:rPr>
        <w:t xml:space="preserve">» августа </w:t>
      </w:r>
      <w:r>
        <w:rPr>
          <w:color w:val="0D0D0D"/>
          <w:sz w:val="28"/>
        </w:rPr>
        <w:t xml:space="preserve">2025 года </w:t>
      </w:r>
      <w:r>
        <w:rPr>
          <w:color w:val="0D0D0D"/>
          <w:sz w:val="28"/>
        </w:rPr>
        <w:t>№ 122</w:t>
      </w:r>
    </w:p>
    <w:p w14:paraId="1C000000">
      <w:pPr>
        <w:ind w:left="4820"/>
        <w:rPr>
          <w:color w:val="0D0D0D"/>
          <w:sz w:val="28"/>
        </w:rPr>
      </w:pPr>
    </w:p>
    <w:p w14:paraId="1D000000">
      <w:pPr>
        <w:ind w:left="4820"/>
        <w:rPr>
          <w:color w:val="0D0D0D"/>
          <w:sz w:val="28"/>
        </w:rPr>
      </w:pPr>
    </w:p>
    <w:p w14:paraId="1E000000">
      <w:pPr>
        <w:ind w:left="4820"/>
        <w:rPr>
          <w:color w:val="0D0D0D"/>
          <w:sz w:val="28"/>
        </w:rPr>
      </w:pPr>
    </w:p>
    <w:p w14:paraId="1F000000">
      <w:pPr>
        <w:ind w:firstLine="702" w:left="4962"/>
        <w:jc w:val="center"/>
        <w:rPr>
          <w:color w:val="0D0D0D"/>
          <w:sz w:val="28"/>
        </w:rPr>
      </w:pPr>
    </w:p>
    <w:p w14:paraId="20000000">
      <w:pPr>
        <w:ind/>
        <w:jc w:val="center"/>
        <w:rPr>
          <w:color w:val="0D0D0D"/>
          <w:sz w:val="28"/>
        </w:rPr>
      </w:pP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ИМУЩЕСТВА</w:t>
      </w:r>
    </w:p>
    <w:p w14:paraId="22000000">
      <w:pPr>
        <w:ind/>
        <w:jc w:val="center"/>
        <w:rPr>
          <w:b w:val="1"/>
          <w:sz w:val="27"/>
        </w:rPr>
      </w:pPr>
      <w:r>
        <w:rPr>
          <w:b w:val="1"/>
          <w:sz w:val="28"/>
        </w:rPr>
        <w:t>Краснокаменского муниципального округа</w:t>
      </w:r>
      <w:r>
        <w:rPr>
          <w:b w:val="1"/>
          <w:sz w:val="28"/>
        </w:rPr>
        <w:t xml:space="preserve"> Забайкальского края, передаваемого </w:t>
      </w:r>
      <w:r>
        <w:rPr>
          <w:b w:val="1"/>
          <w:sz w:val="28"/>
        </w:rPr>
        <w:t xml:space="preserve">в безвозмездное </w:t>
      </w:r>
      <w:r>
        <w:rPr>
          <w:b w:val="1"/>
          <w:sz w:val="27"/>
        </w:rPr>
        <w:t xml:space="preserve"> пользование  Следственному управлению Следственного комитета Российской Федерации по Забайкальскому краю</w:t>
      </w: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 w:left="360"/>
        <w:jc w:val="center"/>
        <w:rPr>
          <w:sz w:val="26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89"/>
        <w:gridCol w:w="2307"/>
        <w:gridCol w:w="2916"/>
        <w:gridCol w:w="1134"/>
        <w:gridCol w:w="1418"/>
        <w:gridCol w:w="1134"/>
      </w:tblGrid>
      <w:tr>
        <w:trPr>
          <w:trHeight w:hRule="atLeast" w:val="710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имущества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Адрес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Общая площадь (кв.м.)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Балансовая стоимость,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Аморти-зация</w:t>
            </w:r>
          </w:p>
        </w:tc>
      </w:tr>
      <w:tr>
        <w:trPr>
          <w:trHeight w:hRule="atLeast" w:val="1487"/>
        </w:trPr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Нежилое помещение – гаражный бокс № 6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Забайкальский край,  Краснокаменский район,                     </w:t>
            </w:r>
          </w:p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Краснокаменск, </w:t>
            </w:r>
          </w:p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ул. Молодежная, 4,  пом. 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118 069,75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88 350,45</w:t>
            </w:r>
          </w:p>
        </w:tc>
      </w:tr>
    </w:tbl>
    <w:p w14:paraId="34000000">
      <w:pPr>
        <w:ind/>
        <w:jc w:val="center"/>
        <w:rPr>
          <w:sz w:val="32"/>
        </w:rPr>
      </w:pPr>
      <w:r>
        <w:rPr>
          <w:sz w:val="32"/>
        </w:rPr>
        <w:t>___________</w:t>
      </w:r>
    </w:p>
    <w:sectPr>
      <w:pgSz w:h="16838" w:orient="portrait" w:w="11906"/>
      <w:pgMar w:bottom="680" w:footer="720" w:gutter="0" w:header="720" w:left="1701" w:right="84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90" w:left="95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Absatz-Standardschriftart"/>
    <w:link w:val="Style_5_ch"/>
  </w:style>
  <w:style w:styleId="Style_5_ch" w:type="character">
    <w:name w:val="Absatz-Standardschriftar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"/>
    <w:basedOn w:val="Style_14"/>
    <w:link w:val="Style_13_ch"/>
    <w:rPr>
      <w:rFonts w:ascii="Arial" w:hAnsi="Arial"/>
    </w:rPr>
  </w:style>
  <w:style w:styleId="Style_13_ch" w:type="character">
    <w:name w:val="List"/>
    <w:basedOn w:val="Style_14_ch"/>
    <w:link w:val="Style_13"/>
    <w:rPr>
      <w:rFonts w:ascii="Arial" w:hAnsi="Arial"/>
    </w:rPr>
  </w:style>
  <w:style w:styleId="Style_15" w:type="paragraph">
    <w:name w:val="WW-Absatz-Standardschriftart"/>
    <w:link w:val="Style_15_ch"/>
  </w:style>
  <w:style w:styleId="Style_15_ch" w:type="character">
    <w:name w:val="WW-Absatz-Standardschriftart"/>
    <w:link w:val="Style_15"/>
  </w:style>
  <w:style w:styleId="Style_16" w:type="paragraph">
    <w:name w:val="Название1"/>
    <w:basedOn w:val="Style_3"/>
    <w:link w:val="Style_16_ch"/>
    <w:pPr>
      <w:spacing w:after="120" w:before="120"/>
      <w:ind/>
    </w:pPr>
    <w:rPr>
      <w:rFonts w:ascii="Arial" w:hAnsi="Arial"/>
      <w:i w:val="1"/>
      <w:sz w:val="20"/>
    </w:rPr>
  </w:style>
  <w:style w:styleId="Style_16_ch" w:type="character">
    <w:name w:val="Название1"/>
    <w:basedOn w:val="Style_3_ch"/>
    <w:link w:val="Style_16"/>
    <w:rPr>
      <w:rFonts w:ascii="Arial" w:hAnsi="Arial"/>
      <w:i w:val="1"/>
      <w:sz w:val="20"/>
    </w:rPr>
  </w:style>
  <w:style w:styleId="Style_17" w:type="paragraph">
    <w:name w:val="Содержимое таблицы"/>
    <w:basedOn w:val="Style_3"/>
    <w:link w:val="Style_17_ch"/>
  </w:style>
  <w:style w:styleId="Style_17_ch" w:type="character">
    <w:name w:val="Содержимое таблицы"/>
    <w:basedOn w:val="Style_3_ch"/>
    <w:link w:val="Style_17"/>
  </w:style>
  <w:style w:styleId="Style_18" w:type="paragraph">
    <w:name w:val="Заголовок таблицы"/>
    <w:basedOn w:val="Style_17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7_ch"/>
    <w:link w:val="Style_18"/>
    <w:rPr>
      <w:b w:val="1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Указатель1"/>
    <w:basedOn w:val="Style_3"/>
    <w:link w:val="Style_20_ch"/>
    <w:rPr>
      <w:rFonts w:ascii="Arial" w:hAnsi="Arial"/>
    </w:rPr>
  </w:style>
  <w:style w:styleId="Style_20_ch" w:type="character">
    <w:name w:val="Указатель1"/>
    <w:basedOn w:val="Style_3_ch"/>
    <w:link w:val="Style_20"/>
    <w:rPr>
      <w:rFonts w:ascii="Arial" w:hAnsi="Arial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Normal (Web)"/>
    <w:basedOn w:val="Style_3"/>
    <w:link w:val="Style_22_ch"/>
    <w:pPr>
      <w:spacing w:afterAutospacing="on" w:beforeAutospacing="on"/>
      <w:ind/>
    </w:pPr>
  </w:style>
  <w:style w:styleId="Style_22_ch" w:type="character">
    <w:name w:val="Normal (Web)"/>
    <w:basedOn w:val="Style_3_ch"/>
    <w:link w:val="Style_22"/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spacing w:after="120" w:before="0"/>
      <w:ind/>
    </w:pPr>
  </w:style>
  <w:style w:styleId="Style_14_ch" w:type="character">
    <w:name w:val="Body Text"/>
    <w:basedOn w:val="Style_3_ch"/>
    <w:link w:val="Style_14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3"/>
    <w:next w:val="Style_14"/>
    <w:link w:val="Style_3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2_ch" w:type="character">
    <w:name w:val="Title"/>
    <w:basedOn w:val="Style_3_ch"/>
    <w:link w:val="Style_32"/>
    <w:rPr>
      <w:rFonts w:ascii="Arial" w:hAnsi="Arial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2025-08-12T23:11:00Z</dcterms:modified>
</cp:coreProperties>
</file>