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C00" w:rsidRDefault="00805C00" w:rsidP="00805C00">
      <w:pPr>
        <w:pStyle w:val="3"/>
      </w:pPr>
      <w:r w:rsidRPr="00A64B20">
        <w:t>РАСПОРЯЖЕНИЕ</w:t>
      </w:r>
    </w:p>
    <w:p w:rsidR="00B9743A" w:rsidRPr="00B9743A" w:rsidRDefault="00B9743A" w:rsidP="00B9743A"/>
    <w:p w:rsidR="00805C00" w:rsidRDefault="00805C00" w:rsidP="00B9743A">
      <w:pPr>
        <w:jc w:val="center"/>
        <w:rPr>
          <w:b/>
        </w:rPr>
      </w:pPr>
      <w:r w:rsidRPr="00A64B20">
        <w:rPr>
          <w:b/>
        </w:rPr>
        <w:t xml:space="preserve">ПРЕДСЕДАТЕЛЯ СОВЕТА </w:t>
      </w:r>
      <w:r w:rsidR="00B9743A">
        <w:rPr>
          <w:b/>
        </w:rPr>
        <w:t>КРАСНОКАМЕНСКОГО</w:t>
      </w:r>
    </w:p>
    <w:p w:rsidR="00B9743A" w:rsidRDefault="00B9743A" w:rsidP="00B9743A">
      <w:pPr>
        <w:jc w:val="center"/>
        <w:rPr>
          <w:b/>
        </w:rPr>
      </w:pPr>
      <w:r>
        <w:rPr>
          <w:b/>
        </w:rPr>
        <w:t>МУНИЦИПАЛЬНОГО ОКРУГА</w:t>
      </w:r>
    </w:p>
    <w:p w:rsidR="00B9743A" w:rsidRPr="00A64B20" w:rsidRDefault="00B9743A" w:rsidP="00B9743A">
      <w:pPr>
        <w:jc w:val="center"/>
        <w:rPr>
          <w:b/>
        </w:rPr>
      </w:pP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 xml:space="preserve">ЗАБАЙКАЛЬСКОГО КРАЯ </w:t>
      </w:r>
    </w:p>
    <w:p w:rsidR="00805C00" w:rsidRDefault="00805C00" w:rsidP="00805C00">
      <w:pPr>
        <w:jc w:val="both"/>
      </w:pPr>
    </w:p>
    <w:p w:rsidR="00805C00" w:rsidRPr="003F6B40" w:rsidRDefault="00076B63" w:rsidP="00805C00">
      <w:pPr>
        <w:jc w:val="both"/>
        <w:rPr>
          <w:b/>
        </w:rPr>
      </w:pPr>
      <w:r>
        <w:rPr>
          <w:b/>
        </w:rPr>
        <w:t xml:space="preserve">  </w:t>
      </w:r>
      <w:r w:rsidR="0024798A">
        <w:rPr>
          <w:b/>
        </w:rPr>
        <w:t>«</w:t>
      </w:r>
      <w:r w:rsidR="00E63509">
        <w:rPr>
          <w:b/>
        </w:rPr>
        <w:t>2</w:t>
      </w:r>
      <w:r w:rsidR="000058E0">
        <w:rPr>
          <w:b/>
        </w:rPr>
        <w:t>1</w:t>
      </w:r>
      <w:r w:rsidR="0024798A">
        <w:rPr>
          <w:b/>
        </w:rPr>
        <w:t xml:space="preserve">» </w:t>
      </w:r>
      <w:r w:rsidR="00E63509">
        <w:rPr>
          <w:b/>
        </w:rPr>
        <w:t>февраля</w:t>
      </w:r>
      <w:r w:rsidR="00ED264F">
        <w:rPr>
          <w:b/>
        </w:rPr>
        <w:t xml:space="preserve"> </w:t>
      </w:r>
      <w:r w:rsidR="00805C00" w:rsidRPr="003F6B40">
        <w:rPr>
          <w:b/>
        </w:rPr>
        <w:t>20</w:t>
      </w:r>
      <w:r w:rsidR="00E0683B">
        <w:rPr>
          <w:b/>
        </w:rPr>
        <w:t>2</w:t>
      </w:r>
      <w:r w:rsidR="0021352B">
        <w:rPr>
          <w:b/>
        </w:rPr>
        <w:t>5</w:t>
      </w:r>
      <w:r w:rsidR="00F54531">
        <w:rPr>
          <w:b/>
        </w:rPr>
        <w:t xml:space="preserve"> </w:t>
      </w:r>
      <w:r w:rsidR="00805C00" w:rsidRPr="003F6B40">
        <w:rPr>
          <w:b/>
        </w:rPr>
        <w:t>года</w:t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233282">
        <w:rPr>
          <w:b/>
        </w:rPr>
        <w:t xml:space="preserve">                </w:t>
      </w:r>
      <w:r w:rsidR="00D4377E">
        <w:rPr>
          <w:b/>
        </w:rPr>
        <w:t xml:space="preserve">      </w:t>
      </w:r>
      <w:r w:rsidR="00AD21B1">
        <w:rPr>
          <w:b/>
        </w:rPr>
        <w:t xml:space="preserve">           </w:t>
      </w:r>
      <w:r w:rsidR="00D4377E">
        <w:rPr>
          <w:b/>
        </w:rPr>
        <w:t xml:space="preserve">  </w:t>
      </w:r>
      <w:r w:rsidR="00805C00" w:rsidRPr="003F6B40">
        <w:rPr>
          <w:b/>
        </w:rPr>
        <w:t xml:space="preserve">№ </w:t>
      </w:r>
      <w:r w:rsidR="00E63509">
        <w:rPr>
          <w:b/>
        </w:rPr>
        <w:t>3</w:t>
      </w:r>
      <w:r w:rsidR="00805C00" w:rsidRPr="003F6B40">
        <w:rPr>
          <w:b/>
        </w:rPr>
        <w:t xml:space="preserve"> - РП</w:t>
      </w:r>
    </w:p>
    <w:p w:rsidR="00805C00" w:rsidRDefault="00805C00" w:rsidP="00805C00">
      <w:pPr>
        <w:jc w:val="center"/>
        <w:rPr>
          <w:b/>
        </w:rPr>
      </w:pPr>
      <w:r w:rsidRPr="00A64B20">
        <w:rPr>
          <w:b/>
        </w:rPr>
        <w:t>г.</w:t>
      </w:r>
      <w:r w:rsidR="0024798A">
        <w:rPr>
          <w:b/>
        </w:rPr>
        <w:t xml:space="preserve"> </w:t>
      </w:r>
      <w:r w:rsidRPr="00A64B20">
        <w:rPr>
          <w:b/>
        </w:rPr>
        <w:t>Краснокаменск</w:t>
      </w:r>
    </w:p>
    <w:p w:rsidR="00805C00" w:rsidRPr="00A64B20" w:rsidRDefault="00805C00" w:rsidP="00805C00">
      <w:pPr>
        <w:jc w:val="center"/>
        <w:rPr>
          <w:b/>
        </w:rPr>
      </w:pPr>
    </w:p>
    <w:p w:rsidR="00805C00" w:rsidRPr="00A64B20" w:rsidRDefault="00805C00" w:rsidP="00805C00">
      <w:pPr>
        <w:jc w:val="both"/>
      </w:pPr>
      <w:r w:rsidRPr="00A64B20">
        <w:rPr>
          <w:b/>
        </w:rPr>
        <w:t xml:space="preserve">О созыве очередного заседания Совета </w:t>
      </w:r>
      <w:r w:rsidR="00B9743A">
        <w:rPr>
          <w:b/>
        </w:rPr>
        <w:t>Краснокаменского муниципального округа</w:t>
      </w:r>
      <w:r>
        <w:rPr>
          <w:b/>
        </w:rPr>
        <w:t xml:space="preserve"> </w:t>
      </w:r>
      <w:r w:rsidRPr="00A64B20">
        <w:rPr>
          <w:b/>
        </w:rPr>
        <w:t>Забайкальского края</w:t>
      </w:r>
    </w:p>
    <w:p w:rsidR="00805C00" w:rsidRDefault="00805C00" w:rsidP="00805C00">
      <w:pPr>
        <w:jc w:val="both"/>
      </w:pPr>
      <w:r>
        <w:tab/>
      </w:r>
    </w:p>
    <w:p w:rsidR="000058E0" w:rsidRDefault="00805C00" w:rsidP="000058E0">
      <w:pPr>
        <w:ind w:firstLine="709"/>
        <w:jc w:val="both"/>
      </w:pPr>
      <w:r w:rsidRPr="002E746E">
        <w:t xml:space="preserve">Руководствуясь Регламентом Совета </w:t>
      </w:r>
      <w:r w:rsidR="00B9743A" w:rsidRPr="00B9743A">
        <w:t>Краснокаменского муниципального округа Забайкальского края</w:t>
      </w:r>
      <w:r w:rsidR="00B9743A">
        <w:t xml:space="preserve"> </w:t>
      </w:r>
      <w:r w:rsidRPr="002E746E">
        <w:t xml:space="preserve">созвать очередное заседание Совета </w:t>
      </w:r>
      <w:r w:rsidR="00B9743A" w:rsidRPr="00B9743A">
        <w:t xml:space="preserve">Краснокаменского муниципального округа </w:t>
      </w:r>
      <w:r w:rsidR="00E63509">
        <w:t>27</w:t>
      </w:r>
      <w:r w:rsidRPr="002E746E">
        <w:t>.</w:t>
      </w:r>
      <w:r w:rsidR="0021352B">
        <w:t>0</w:t>
      </w:r>
      <w:r w:rsidR="00E63509">
        <w:t>2</w:t>
      </w:r>
      <w:r w:rsidRPr="002E746E">
        <w:t>.20</w:t>
      </w:r>
      <w:r w:rsidR="00E0683B" w:rsidRPr="002E746E">
        <w:t>2</w:t>
      </w:r>
      <w:r w:rsidR="0021352B">
        <w:t>5</w:t>
      </w:r>
      <w:r w:rsidRPr="002E746E">
        <w:t xml:space="preserve"> года и внести на рассмотрение следующие вопросы: </w:t>
      </w:r>
    </w:p>
    <w:p w:rsidR="000058E0" w:rsidRDefault="000058E0" w:rsidP="000058E0">
      <w:pPr>
        <w:ind w:firstLine="709"/>
        <w:jc w:val="both"/>
      </w:pPr>
      <w:r w:rsidRPr="000058E0">
        <w:rPr>
          <w:color w:val="auto"/>
        </w:rPr>
        <w:t>1.</w:t>
      </w:r>
      <w:r w:rsidRPr="000058E0">
        <w:rPr>
          <w:color w:val="auto"/>
        </w:rPr>
        <w:tab/>
        <w:t>О внесении изменений в решение Совета Краснокаменского муниципального округа Забайкальского края от 25.12.2024года № 117 «О бюджете Краснокаменского муниципального округа Забайкальского края на 2025 год и плановый период 2026 и 2027 годов»</w:t>
      </w:r>
    </w:p>
    <w:p w:rsidR="000058E0" w:rsidRDefault="000058E0" w:rsidP="000058E0">
      <w:pPr>
        <w:ind w:firstLine="709"/>
        <w:jc w:val="both"/>
      </w:pPr>
      <w:r w:rsidRPr="000058E0">
        <w:rPr>
          <w:color w:val="auto"/>
        </w:rPr>
        <w:t>2.</w:t>
      </w:r>
      <w:r w:rsidRPr="000058E0">
        <w:rPr>
          <w:color w:val="auto"/>
        </w:rPr>
        <w:tab/>
        <w:t>Об установлении и введении в действие на территории Краснокаменского муниципального округа Забайкальского края туристического налога</w:t>
      </w:r>
    </w:p>
    <w:p w:rsidR="000058E0" w:rsidRDefault="000058E0" w:rsidP="000058E0">
      <w:pPr>
        <w:ind w:firstLine="709"/>
        <w:jc w:val="both"/>
      </w:pPr>
      <w:r w:rsidRPr="000058E0">
        <w:rPr>
          <w:color w:val="auto"/>
        </w:rPr>
        <w:t>3.</w:t>
      </w:r>
      <w:r w:rsidRPr="000058E0">
        <w:rPr>
          <w:color w:val="auto"/>
        </w:rPr>
        <w:tab/>
        <w:t xml:space="preserve">О признании утратившими силу отдельных решений Советов сельских поселений муниципального района «Город Краснокаменск и Краснокаменский район» Забайкальского края </w:t>
      </w:r>
    </w:p>
    <w:p w:rsidR="000058E0" w:rsidRDefault="000058E0" w:rsidP="000058E0">
      <w:pPr>
        <w:ind w:firstLine="709"/>
        <w:jc w:val="both"/>
      </w:pPr>
      <w:r w:rsidRPr="000058E0">
        <w:rPr>
          <w:color w:val="auto"/>
        </w:rPr>
        <w:t>4.</w:t>
      </w:r>
      <w:r w:rsidRPr="000058E0">
        <w:rPr>
          <w:color w:val="auto"/>
        </w:rPr>
        <w:tab/>
        <w:t>О принятии к сведению отчета комитета по управлению муниципальным имуществом администрации Краснокаменского муниципального округа Забайкальского края о выполнении прогнозного плана приватизации муниципального имущества в муниципальном районе «Город Краснокаменск и Краснокаменский район» Забайкальского края за 2024 год</w:t>
      </w:r>
    </w:p>
    <w:p w:rsidR="000058E0" w:rsidRDefault="000058E0" w:rsidP="000058E0">
      <w:pPr>
        <w:ind w:firstLine="709"/>
        <w:jc w:val="both"/>
      </w:pPr>
      <w:r w:rsidRPr="000058E0">
        <w:rPr>
          <w:color w:val="auto"/>
        </w:rPr>
        <w:t>5.</w:t>
      </w:r>
      <w:r w:rsidRPr="000058E0">
        <w:rPr>
          <w:color w:val="auto"/>
        </w:rPr>
        <w:tab/>
        <w:t>Об утверждении Положения о приватизации муниципального имущества, находящегося в собственности Краснокаменского муниципального округа Забайкальского края</w:t>
      </w:r>
    </w:p>
    <w:p w:rsidR="000058E0" w:rsidRDefault="000058E0" w:rsidP="000058E0">
      <w:pPr>
        <w:ind w:firstLine="709"/>
        <w:jc w:val="both"/>
      </w:pPr>
      <w:r w:rsidRPr="000058E0">
        <w:rPr>
          <w:color w:val="auto"/>
        </w:rPr>
        <w:t>6.</w:t>
      </w:r>
      <w:r w:rsidRPr="000058E0">
        <w:rPr>
          <w:color w:val="auto"/>
        </w:rPr>
        <w:tab/>
        <w:t>Об утверждении Положения «О порядке управления и распоряжения муниципальной собственностью Краснокаменского муниципального округа Забайкальского края</w:t>
      </w:r>
    </w:p>
    <w:p w:rsidR="000058E0" w:rsidRDefault="000058E0" w:rsidP="000058E0">
      <w:pPr>
        <w:ind w:firstLine="709"/>
        <w:jc w:val="both"/>
      </w:pPr>
      <w:r w:rsidRPr="000058E0">
        <w:rPr>
          <w:color w:val="auto"/>
        </w:rPr>
        <w:t>7.</w:t>
      </w:r>
      <w:r w:rsidRPr="000058E0">
        <w:rPr>
          <w:color w:val="auto"/>
        </w:rPr>
        <w:tab/>
        <w:t>Об утверждении Положения о Реестре муниципального имущества Краснокаменского муниципального округа Забайкальского края</w:t>
      </w:r>
    </w:p>
    <w:p w:rsidR="000058E0" w:rsidRDefault="000058E0" w:rsidP="000058E0">
      <w:pPr>
        <w:ind w:firstLine="709"/>
        <w:jc w:val="both"/>
      </w:pPr>
      <w:r w:rsidRPr="000058E0">
        <w:rPr>
          <w:color w:val="auto"/>
        </w:rPr>
        <w:t>8.</w:t>
      </w:r>
      <w:r w:rsidRPr="000058E0">
        <w:rPr>
          <w:color w:val="auto"/>
        </w:rPr>
        <w:tab/>
        <w:t xml:space="preserve">О внесении изменений в решение Совета муниципального района «Город Краснокаменск и Краснокаменский район» Забайкальского края от 28.10.2020 г. № 57 «Об установлении стоимости льготного питания </w:t>
      </w:r>
      <w:proofErr w:type="gramStart"/>
      <w:r w:rsidRPr="000058E0">
        <w:rPr>
          <w:color w:val="auto"/>
        </w:rPr>
        <w:t>отдельных</w:t>
      </w:r>
      <w:r>
        <w:rPr>
          <w:color w:val="auto"/>
        </w:rPr>
        <w:t xml:space="preserve"> </w:t>
      </w:r>
      <w:r w:rsidRPr="000058E0">
        <w:rPr>
          <w:color w:val="auto"/>
        </w:rPr>
        <w:t>категорий</w:t>
      </w:r>
      <w:proofErr w:type="gramEnd"/>
      <w:r w:rsidRPr="000058E0">
        <w:rPr>
          <w:color w:val="auto"/>
        </w:rPr>
        <w:t xml:space="preserve"> обучающихся (воспитанников) муниципальных </w:t>
      </w:r>
      <w:r w:rsidRPr="000058E0">
        <w:rPr>
          <w:color w:val="auto"/>
        </w:rPr>
        <w:lastRenderedPageBreak/>
        <w:t xml:space="preserve">образовательных учреждений муниципального района «Город Краснокаменск и Краснокаменский район» Забайкальского края» </w:t>
      </w:r>
    </w:p>
    <w:p w:rsidR="000058E0" w:rsidRDefault="000058E0" w:rsidP="000058E0">
      <w:pPr>
        <w:ind w:firstLine="709"/>
        <w:jc w:val="both"/>
      </w:pPr>
      <w:r w:rsidRPr="000058E0">
        <w:rPr>
          <w:color w:val="auto"/>
        </w:rPr>
        <w:t>9.</w:t>
      </w:r>
      <w:r w:rsidRPr="000058E0">
        <w:rPr>
          <w:color w:val="auto"/>
        </w:rPr>
        <w:tab/>
        <w:t>О передаче имущества Краснокаменского муниципального округа Забайкальского края, находящегося в оперативном управлении образовательных учреждений Краснокаменского муниципального округа Забайкальского края, в безвозмездное срочное пользование Муниципальному автономному общеобразовательному учреждению «Средняя общеобразовательная школа № 5»</w:t>
      </w:r>
    </w:p>
    <w:p w:rsidR="000058E0" w:rsidRDefault="000058E0" w:rsidP="000058E0">
      <w:pPr>
        <w:ind w:firstLine="709"/>
        <w:jc w:val="both"/>
      </w:pPr>
      <w:r w:rsidRPr="000058E0">
        <w:rPr>
          <w:color w:val="auto"/>
        </w:rPr>
        <w:t>10.</w:t>
      </w:r>
      <w:r w:rsidRPr="000058E0">
        <w:rPr>
          <w:color w:val="auto"/>
        </w:rPr>
        <w:tab/>
        <w:t>Об утверждении Положения о Комитете территориального развития администрации Краснокаменского муниципального округа Забайкальского края</w:t>
      </w:r>
    </w:p>
    <w:p w:rsidR="000058E0" w:rsidRDefault="000058E0" w:rsidP="000058E0">
      <w:pPr>
        <w:ind w:firstLine="709"/>
        <w:jc w:val="both"/>
      </w:pPr>
      <w:r w:rsidRPr="000058E0">
        <w:rPr>
          <w:color w:val="auto"/>
        </w:rPr>
        <w:t>11.</w:t>
      </w:r>
      <w:r w:rsidRPr="000058E0">
        <w:rPr>
          <w:color w:val="auto"/>
        </w:rPr>
        <w:tab/>
        <w:t>Об утверждении Положения о муниципальном жилищном контроле на территории Краснокаменского муниципального округа Забайкальского края</w:t>
      </w:r>
    </w:p>
    <w:p w:rsidR="000058E0" w:rsidRDefault="000058E0" w:rsidP="000058E0">
      <w:pPr>
        <w:ind w:firstLine="709"/>
        <w:jc w:val="both"/>
      </w:pPr>
      <w:r w:rsidRPr="000058E0">
        <w:rPr>
          <w:color w:val="auto"/>
        </w:rPr>
        <w:t>12.</w:t>
      </w:r>
      <w:r w:rsidRPr="000058E0">
        <w:rPr>
          <w:color w:val="auto"/>
        </w:rPr>
        <w:tab/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Краснокаменского муниципального округа Забайкальского края</w:t>
      </w:r>
    </w:p>
    <w:p w:rsidR="000058E0" w:rsidRDefault="000058E0" w:rsidP="000058E0">
      <w:pPr>
        <w:ind w:firstLine="709"/>
        <w:jc w:val="both"/>
      </w:pPr>
      <w:r w:rsidRPr="000058E0">
        <w:rPr>
          <w:color w:val="auto"/>
        </w:rPr>
        <w:t>13.</w:t>
      </w:r>
      <w:r w:rsidRPr="000058E0">
        <w:rPr>
          <w:color w:val="auto"/>
        </w:rPr>
        <w:tab/>
        <w:t>О рассмотрении протеста Краснокаменской межрайонной прокуратуры на решение Совета муниципального района «Город Краснокаменск и Краснокаменский район» от 28.03.2018 № 9 «Об утверждении правил землепользования и застройки сельских поселений муниципального района «Город Краснокаменск и Краснокаменский район» Забайкальского края»</w:t>
      </w:r>
    </w:p>
    <w:p w:rsidR="000058E0" w:rsidRDefault="000058E0" w:rsidP="000058E0">
      <w:pPr>
        <w:ind w:firstLine="709"/>
        <w:jc w:val="both"/>
      </w:pPr>
      <w:r w:rsidRPr="000058E0">
        <w:rPr>
          <w:color w:val="auto"/>
        </w:rPr>
        <w:t>14.</w:t>
      </w:r>
      <w:r w:rsidRPr="000058E0">
        <w:rPr>
          <w:color w:val="auto"/>
        </w:rPr>
        <w:tab/>
        <w:t>О рассмотрении протестов Краснокаменской межрайонной прокуратуры на решения Советов сельских поселений муниципального района «Город Краснокаменск и Краснокаменский район» Забайкальского края, регулирующих пенсионное обеспечение муниципальных служащих органов местного самоуправления сельских поселений муниципального района «Город Краснокаменск и Краснокаменский район» Забайкальского края</w:t>
      </w:r>
    </w:p>
    <w:p w:rsidR="000058E0" w:rsidRDefault="000058E0" w:rsidP="000058E0">
      <w:pPr>
        <w:ind w:firstLine="709"/>
        <w:jc w:val="both"/>
      </w:pPr>
      <w:r w:rsidRPr="000058E0">
        <w:rPr>
          <w:color w:val="auto"/>
        </w:rPr>
        <w:t>15.</w:t>
      </w:r>
      <w:r w:rsidRPr="000058E0">
        <w:rPr>
          <w:color w:val="auto"/>
        </w:rPr>
        <w:tab/>
        <w:t>Об утверждении Положения о порядке проведения публичных слушаний на территории Краснокаменского муниципального округа Забайкальского края</w:t>
      </w:r>
    </w:p>
    <w:p w:rsidR="000058E0" w:rsidRDefault="000058E0" w:rsidP="000058E0">
      <w:pPr>
        <w:ind w:firstLine="709"/>
        <w:jc w:val="both"/>
      </w:pPr>
      <w:r w:rsidRPr="000058E0">
        <w:rPr>
          <w:color w:val="auto"/>
        </w:rPr>
        <w:t>16.</w:t>
      </w:r>
      <w:r w:rsidRPr="000058E0">
        <w:rPr>
          <w:color w:val="auto"/>
        </w:rPr>
        <w:tab/>
        <w:t xml:space="preserve"> Об утверждении порядка учета предложений по проекту Устава Краснокаменского муниципального округа Забайкальского края, муниципального правового акта о внесении изменений и дополнений в Устав Краснокаменского муниципального округа Забайкальского края и участия граждан Краснокаменского муниципального округа Забайкальского края в его обсуждении</w:t>
      </w:r>
    </w:p>
    <w:p w:rsidR="000058E0" w:rsidRDefault="000058E0" w:rsidP="000058E0">
      <w:pPr>
        <w:ind w:firstLine="709"/>
        <w:jc w:val="both"/>
      </w:pPr>
      <w:r w:rsidRPr="000058E0">
        <w:rPr>
          <w:color w:val="auto"/>
        </w:rPr>
        <w:t>17.</w:t>
      </w:r>
      <w:r w:rsidRPr="000058E0">
        <w:rPr>
          <w:color w:val="auto"/>
        </w:rPr>
        <w:tab/>
        <w:t>О признании утратившими силу отдельных решений Совета городского поселения «Город Краснокаменск», Советов сельских поселений муниципального района «Город Краснокаменск и Краснокаменский район» Забайкальского края</w:t>
      </w:r>
    </w:p>
    <w:p w:rsidR="000058E0" w:rsidRDefault="000058E0" w:rsidP="000058E0">
      <w:pPr>
        <w:ind w:firstLine="709"/>
        <w:jc w:val="both"/>
      </w:pPr>
      <w:r w:rsidRPr="000058E0">
        <w:rPr>
          <w:color w:val="auto"/>
        </w:rPr>
        <w:lastRenderedPageBreak/>
        <w:t>18.</w:t>
      </w:r>
      <w:r w:rsidRPr="000058E0">
        <w:rPr>
          <w:color w:val="auto"/>
        </w:rPr>
        <w:tab/>
        <w:t>О награждении Почетной грамотой Совета Краснокаменского муниципального округа Забайкальского края работников муниципального казённого общеобразовательного учреждения «Специальная коррекционная общеобразовательная школа № 10»</w:t>
      </w:r>
    </w:p>
    <w:p w:rsidR="000058E0" w:rsidRDefault="000058E0" w:rsidP="000058E0">
      <w:pPr>
        <w:ind w:firstLine="709"/>
        <w:jc w:val="both"/>
      </w:pPr>
      <w:r w:rsidRPr="000058E0">
        <w:rPr>
          <w:color w:val="auto"/>
        </w:rPr>
        <w:t>19.</w:t>
      </w:r>
      <w:r w:rsidRPr="000058E0">
        <w:rPr>
          <w:color w:val="auto"/>
        </w:rPr>
        <w:tab/>
        <w:t xml:space="preserve">О делегировании в состав Молодёжного парламента при Законодательном Собрании Забайкальского края представителя Краснокаменского муниципального округа Забайкальского края </w:t>
      </w:r>
    </w:p>
    <w:p w:rsidR="00B9743A" w:rsidRDefault="000058E0" w:rsidP="000058E0">
      <w:pPr>
        <w:ind w:firstLine="709"/>
        <w:jc w:val="both"/>
        <w:rPr>
          <w:color w:val="auto"/>
        </w:rPr>
      </w:pPr>
      <w:r w:rsidRPr="000058E0">
        <w:rPr>
          <w:color w:val="auto"/>
        </w:rPr>
        <w:t>20.</w:t>
      </w:r>
      <w:r w:rsidRPr="000058E0">
        <w:rPr>
          <w:color w:val="auto"/>
        </w:rPr>
        <w:tab/>
        <w:t>Разное</w:t>
      </w:r>
    </w:p>
    <w:p w:rsidR="000058E0" w:rsidRDefault="000058E0" w:rsidP="000058E0">
      <w:pPr>
        <w:ind w:firstLine="709"/>
        <w:jc w:val="both"/>
        <w:rPr>
          <w:color w:val="auto"/>
        </w:rPr>
      </w:pPr>
    </w:p>
    <w:p w:rsidR="000058E0" w:rsidRDefault="000058E0" w:rsidP="000058E0">
      <w:pPr>
        <w:ind w:firstLine="709"/>
        <w:jc w:val="both"/>
        <w:rPr>
          <w:color w:val="auto"/>
        </w:rPr>
      </w:pPr>
    </w:p>
    <w:p w:rsidR="000058E0" w:rsidRPr="000058E0" w:rsidRDefault="000058E0" w:rsidP="000058E0">
      <w:pPr>
        <w:ind w:firstLine="709"/>
        <w:jc w:val="both"/>
      </w:pPr>
    </w:p>
    <w:p w:rsidR="002111FA" w:rsidRPr="000058E0" w:rsidRDefault="00562F5A" w:rsidP="000058E0">
      <w:pPr>
        <w:jc w:val="both"/>
        <w:rPr>
          <w:color w:val="auto"/>
        </w:rPr>
      </w:pPr>
      <w:r w:rsidRPr="000058E0">
        <w:rPr>
          <w:color w:val="auto"/>
        </w:rPr>
        <w:t>П</w:t>
      </w:r>
      <w:r w:rsidR="00D47263" w:rsidRPr="000058E0">
        <w:rPr>
          <w:color w:val="auto"/>
        </w:rPr>
        <w:t>редседател</w:t>
      </w:r>
      <w:r w:rsidRPr="000058E0">
        <w:rPr>
          <w:color w:val="auto"/>
        </w:rPr>
        <w:t>ь</w:t>
      </w:r>
      <w:r w:rsidR="00D47263" w:rsidRPr="000058E0">
        <w:rPr>
          <w:color w:val="auto"/>
        </w:rPr>
        <w:t xml:space="preserve"> Совета</w:t>
      </w:r>
    </w:p>
    <w:p w:rsidR="00B9743A" w:rsidRPr="000058E0" w:rsidRDefault="00B9743A" w:rsidP="000058E0">
      <w:pPr>
        <w:jc w:val="both"/>
        <w:rPr>
          <w:color w:val="auto"/>
        </w:rPr>
      </w:pPr>
      <w:r w:rsidRPr="000058E0">
        <w:rPr>
          <w:color w:val="auto"/>
        </w:rPr>
        <w:t>Краснокаменского</w:t>
      </w:r>
    </w:p>
    <w:p w:rsidR="00D47263" w:rsidRPr="002E746E" w:rsidRDefault="00B9743A" w:rsidP="000058E0">
      <w:pPr>
        <w:jc w:val="both"/>
      </w:pPr>
      <w:r w:rsidRPr="000058E0">
        <w:rPr>
          <w:color w:val="auto"/>
        </w:rPr>
        <w:t>муниципального округа</w:t>
      </w:r>
      <w:r w:rsidR="00D47263" w:rsidRPr="000058E0">
        <w:rPr>
          <w:color w:val="auto"/>
        </w:rPr>
        <w:t xml:space="preserve">                        </w:t>
      </w:r>
      <w:bookmarkStart w:id="0" w:name="_GoBack"/>
      <w:bookmarkEnd w:id="0"/>
      <w:r w:rsidR="00D47263" w:rsidRPr="000058E0">
        <w:rPr>
          <w:color w:val="auto"/>
        </w:rPr>
        <w:t xml:space="preserve">                 </w:t>
      </w:r>
      <w:r w:rsidR="00FA47F9" w:rsidRPr="000058E0">
        <w:rPr>
          <w:color w:val="auto"/>
        </w:rPr>
        <w:t xml:space="preserve">               </w:t>
      </w:r>
      <w:r w:rsidR="00D47263" w:rsidRPr="000058E0">
        <w:rPr>
          <w:color w:val="auto"/>
        </w:rPr>
        <w:t xml:space="preserve">      </w:t>
      </w:r>
      <w:r w:rsidR="00233282" w:rsidRPr="002E746E">
        <w:t>А.У. Заммоев</w:t>
      </w:r>
    </w:p>
    <w:sectPr w:rsidR="00D47263" w:rsidRPr="002E746E" w:rsidSect="00D256DA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rdia New">
    <w:altName w:val="Courier New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05C00"/>
    <w:rsid w:val="000058E0"/>
    <w:rsid w:val="00076B63"/>
    <w:rsid w:val="000E420E"/>
    <w:rsid w:val="000E54B2"/>
    <w:rsid w:val="00154385"/>
    <w:rsid w:val="00164284"/>
    <w:rsid w:val="001D3937"/>
    <w:rsid w:val="001F2F02"/>
    <w:rsid w:val="002111FA"/>
    <w:rsid w:val="0021352B"/>
    <w:rsid w:val="00233282"/>
    <w:rsid w:val="00236D0F"/>
    <w:rsid w:val="00246286"/>
    <w:rsid w:val="0024798A"/>
    <w:rsid w:val="00285D99"/>
    <w:rsid w:val="002A0CE3"/>
    <w:rsid w:val="002A2269"/>
    <w:rsid w:val="002E746E"/>
    <w:rsid w:val="00335E6B"/>
    <w:rsid w:val="0034757D"/>
    <w:rsid w:val="003B6A5E"/>
    <w:rsid w:val="004112CB"/>
    <w:rsid w:val="00447611"/>
    <w:rsid w:val="004B04DD"/>
    <w:rsid w:val="004B2D94"/>
    <w:rsid w:val="004C131B"/>
    <w:rsid w:val="00530625"/>
    <w:rsid w:val="005606EA"/>
    <w:rsid w:val="00562F5A"/>
    <w:rsid w:val="00582BF7"/>
    <w:rsid w:val="00630EE4"/>
    <w:rsid w:val="00663909"/>
    <w:rsid w:val="006F1467"/>
    <w:rsid w:val="00724A2E"/>
    <w:rsid w:val="0077328C"/>
    <w:rsid w:val="007A4BAC"/>
    <w:rsid w:val="007D6E46"/>
    <w:rsid w:val="00805C00"/>
    <w:rsid w:val="008761DB"/>
    <w:rsid w:val="00887838"/>
    <w:rsid w:val="008B09FE"/>
    <w:rsid w:val="008D2144"/>
    <w:rsid w:val="00995773"/>
    <w:rsid w:val="009E1B22"/>
    <w:rsid w:val="009E1B49"/>
    <w:rsid w:val="00A05902"/>
    <w:rsid w:val="00A52797"/>
    <w:rsid w:val="00A80EF8"/>
    <w:rsid w:val="00A929E8"/>
    <w:rsid w:val="00AB0E72"/>
    <w:rsid w:val="00AD21B1"/>
    <w:rsid w:val="00B333A2"/>
    <w:rsid w:val="00B42E54"/>
    <w:rsid w:val="00B46C03"/>
    <w:rsid w:val="00B9743A"/>
    <w:rsid w:val="00BB0C69"/>
    <w:rsid w:val="00BB394C"/>
    <w:rsid w:val="00BD46A0"/>
    <w:rsid w:val="00BE4B0A"/>
    <w:rsid w:val="00C0435F"/>
    <w:rsid w:val="00C07954"/>
    <w:rsid w:val="00C53E0F"/>
    <w:rsid w:val="00C919DB"/>
    <w:rsid w:val="00CA0C26"/>
    <w:rsid w:val="00D256DA"/>
    <w:rsid w:val="00D4377E"/>
    <w:rsid w:val="00D47263"/>
    <w:rsid w:val="00D5721A"/>
    <w:rsid w:val="00DA2BF9"/>
    <w:rsid w:val="00DD044F"/>
    <w:rsid w:val="00DF2DEC"/>
    <w:rsid w:val="00DF653D"/>
    <w:rsid w:val="00E018C6"/>
    <w:rsid w:val="00E0683B"/>
    <w:rsid w:val="00E6234D"/>
    <w:rsid w:val="00E63509"/>
    <w:rsid w:val="00E77C82"/>
    <w:rsid w:val="00ED1D78"/>
    <w:rsid w:val="00ED264F"/>
    <w:rsid w:val="00F20EF5"/>
    <w:rsid w:val="00F470BB"/>
    <w:rsid w:val="00F54531"/>
    <w:rsid w:val="00F674D3"/>
    <w:rsid w:val="00F90E91"/>
    <w:rsid w:val="00FA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027B8"/>
  <w15:docId w15:val="{88FC07F8-05AC-4D8A-993D-D59AAB31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0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5C00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5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05C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F54531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21">
    <w:name w:val="Style21"/>
    <w:basedOn w:val="a"/>
    <w:uiPriority w:val="99"/>
    <w:rsid w:val="00F54531"/>
    <w:pPr>
      <w:widowControl w:val="0"/>
      <w:autoSpaceDE w:val="0"/>
      <w:autoSpaceDN w:val="0"/>
      <w:adjustRightInd w:val="0"/>
      <w:spacing w:line="295" w:lineRule="exact"/>
      <w:ind w:firstLine="734"/>
      <w:jc w:val="both"/>
    </w:pPr>
    <w:rPr>
      <w:rFonts w:ascii="Sylfaen" w:hAnsi="Sylfaen"/>
      <w:color w:val="auto"/>
      <w:sz w:val="24"/>
      <w:szCs w:val="24"/>
    </w:rPr>
  </w:style>
  <w:style w:type="character" w:styleId="a3">
    <w:name w:val="annotation reference"/>
    <w:semiHidden/>
    <w:unhideWhenUsed/>
    <w:rsid w:val="00076B63"/>
    <w:rPr>
      <w:sz w:val="16"/>
      <w:szCs w:val="16"/>
    </w:rPr>
  </w:style>
  <w:style w:type="paragraph" w:customStyle="1" w:styleId="ConsPlusNormal">
    <w:name w:val="ConsPlusNormal"/>
    <w:rsid w:val="009957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39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393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1">
    <w:name w:val="Текст1"/>
    <w:basedOn w:val="a"/>
    <w:rsid w:val="00233282"/>
    <w:pPr>
      <w:suppressAutoHyphens/>
    </w:pPr>
    <w:rPr>
      <w:rFonts w:ascii="Courier New" w:eastAsia="ordia New" w:hAnsi="Courier New" w:cs="Courier New"/>
      <w:color w:val="auto"/>
      <w:sz w:val="20"/>
      <w:szCs w:val="20"/>
      <w:lang w:eastAsia="ar-SA"/>
    </w:rPr>
  </w:style>
  <w:style w:type="paragraph" w:styleId="a6">
    <w:name w:val="Normal (Web)"/>
    <w:basedOn w:val="a"/>
    <w:uiPriority w:val="99"/>
    <w:semiHidden/>
    <w:unhideWhenUsed/>
    <w:rsid w:val="00233282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2">
    <w:name w:val="Основной текст (2)"/>
    <w:rsid w:val="0024628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1B182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styleId="a7">
    <w:name w:val="Hyperlink"/>
    <w:basedOn w:val="a0"/>
    <w:uiPriority w:val="99"/>
    <w:semiHidden/>
    <w:unhideWhenUsed/>
    <w:rsid w:val="00D437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Катерина</cp:lastModifiedBy>
  <cp:revision>77</cp:revision>
  <cp:lastPrinted>2025-02-20T23:50:00Z</cp:lastPrinted>
  <dcterms:created xsi:type="dcterms:W3CDTF">2018-09-18T23:49:00Z</dcterms:created>
  <dcterms:modified xsi:type="dcterms:W3CDTF">2025-02-20T23:52:00Z</dcterms:modified>
</cp:coreProperties>
</file>