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69" w:rsidRDefault="00693E35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Российская Федерация</w:t>
      </w:r>
    </w:p>
    <w:p w:rsidR="00F16969" w:rsidRDefault="00693E35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F16969" w:rsidRDefault="00693E35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F16969" w:rsidRDefault="00693E35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F16969" w:rsidRDefault="00693E35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0B5A32" w:rsidRDefault="000B5A32" w:rsidP="000B5A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 ноября 2023 года                                                                  № 79</w:t>
      </w:r>
    </w:p>
    <w:p w:rsidR="000B5A32" w:rsidRDefault="000B5A32">
      <w:pPr>
        <w:jc w:val="center"/>
        <w:rPr>
          <w:rFonts w:cs="Arial"/>
          <w:b/>
          <w:iCs/>
          <w:lang w:eastAsia="ar-SA"/>
        </w:rPr>
      </w:pPr>
    </w:p>
    <w:p w:rsidR="00F16969" w:rsidRDefault="00693E35">
      <w:pPr>
        <w:jc w:val="center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>г. Краснокаменск</w:t>
      </w:r>
    </w:p>
    <w:p w:rsidR="00F16969" w:rsidRDefault="00F16969">
      <w:pPr>
        <w:tabs>
          <w:tab w:val="left" w:pos="5340"/>
        </w:tabs>
        <w:rPr>
          <w:sz w:val="28"/>
          <w:szCs w:val="28"/>
        </w:rPr>
      </w:pPr>
    </w:p>
    <w:p w:rsidR="00F16969" w:rsidRDefault="00F16969">
      <w:pPr>
        <w:tabs>
          <w:tab w:val="left" w:pos="5340"/>
        </w:tabs>
        <w:rPr>
          <w:sz w:val="28"/>
          <w:szCs w:val="28"/>
        </w:rPr>
      </w:pPr>
    </w:p>
    <w:p w:rsidR="00F16969" w:rsidRDefault="00693E35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профилактике</w:t>
      </w:r>
      <w:r>
        <w:rPr>
          <w:b/>
          <w:bCs/>
          <w:sz w:val="28"/>
          <w:szCs w:val="28"/>
        </w:rPr>
        <w:t xml:space="preserve"> внебольничных пневмоний, гриппа и острых респираторных                      вирусных заболеваний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2023-2024 годы</w:t>
      </w:r>
    </w:p>
    <w:p w:rsidR="00F16969" w:rsidRDefault="00F16969">
      <w:pPr>
        <w:tabs>
          <w:tab w:val="left" w:pos="5340"/>
        </w:tabs>
        <w:jc w:val="center"/>
        <w:rPr>
          <w:szCs w:val="28"/>
        </w:rPr>
      </w:pP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санитарно-эпидемиологического благополучия населения городского поселения «Город  Краснокаменск», 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F16969" w:rsidRDefault="00693E35">
      <w:pPr>
        <w:ind w:left="-1" w:right="158" w:firstLine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Комплексный план мероприятий по профилактике</w:t>
      </w:r>
      <w:r>
        <w:rPr>
          <w:bCs/>
          <w:sz w:val="28"/>
          <w:szCs w:val="28"/>
        </w:rPr>
        <w:t xml:space="preserve"> внебольничных пневмоний, гриппа и острых респираторных вирусных заболеваний </w:t>
      </w:r>
      <w:r>
        <w:rPr>
          <w:sz w:val="28"/>
          <w:szCs w:val="28"/>
        </w:rPr>
        <w:t>на территории городского поселения «Город Краснокаменск» муниципального района  Город Краснокаменск и Краснокаменский район» Забайкальского края на 2023-2024 годы.</w:t>
      </w: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Планом.</w:t>
      </w: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r w:rsidR="002761CC" w:rsidRPr="006D696D">
        <w:rPr>
          <w:sz w:val="28"/>
          <w:szCs w:val="28"/>
        </w:rPr>
        <w:t>http://adminkr.ru</w:t>
      </w:r>
      <w:r w:rsidR="002761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вступает в силу после его подписания и обнародования.</w:t>
      </w:r>
    </w:p>
    <w:p w:rsidR="00F16969" w:rsidRDefault="00693E35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F16969" w:rsidRDefault="00F16969">
      <w:pPr>
        <w:tabs>
          <w:tab w:val="left" w:pos="0"/>
        </w:tabs>
        <w:jc w:val="both"/>
        <w:rPr>
          <w:sz w:val="28"/>
          <w:szCs w:val="28"/>
        </w:rPr>
      </w:pPr>
    </w:p>
    <w:p w:rsidR="00F16969" w:rsidRDefault="00F16969">
      <w:pPr>
        <w:tabs>
          <w:tab w:val="left" w:pos="0"/>
        </w:tabs>
        <w:jc w:val="both"/>
        <w:rPr>
          <w:sz w:val="28"/>
          <w:szCs w:val="28"/>
        </w:rPr>
      </w:pPr>
    </w:p>
    <w:p w:rsidR="00F16969" w:rsidRDefault="00693E35">
      <w:pPr>
        <w:tabs>
          <w:tab w:val="left" w:pos="7371"/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муниципального района          </w:t>
      </w:r>
      <w:r w:rsidR="002761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Н.С.Щербакова</w:t>
      </w:r>
    </w:p>
    <w:p w:rsidR="002761CC" w:rsidRDefault="002761CC">
      <w:pPr>
        <w:tabs>
          <w:tab w:val="left" w:pos="7371"/>
          <w:tab w:val="right" w:pos="10206"/>
        </w:tabs>
        <w:jc w:val="both"/>
        <w:rPr>
          <w:sz w:val="28"/>
          <w:szCs w:val="28"/>
        </w:rPr>
        <w:sectPr w:rsidR="002761CC" w:rsidSect="00B84B96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F16969" w:rsidRDefault="00693E35">
      <w:pPr>
        <w:jc w:val="right"/>
      </w:pPr>
      <w:r>
        <w:lastRenderedPageBreak/>
        <w:t>Приложение к</w:t>
      </w:r>
    </w:p>
    <w:p w:rsidR="00F16969" w:rsidRDefault="00693E35">
      <w:pPr>
        <w:jc w:val="right"/>
      </w:pPr>
      <w:r>
        <w:t>постановлению администрации муниципального</w:t>
      </w:r>
    </w:p>
    <w:p w:rsidR="00F16969" w:rsidRDefault="00693E35">
      <w:pPr>
        <w:pStyle w:val="Header"/>
        <w:jc w:val="right"/>
      </w:pPr>
      <w:r>
        <w:tab/>
      </w:r>
      <w:r>
        <w:tab/>
      </w:r>
      <w:r>
        <w:tab/>
        <w:t xml:space="preserve">района  «Город Краснокаменск и Краснокаменский </w:t>
      </w:r>
      <w:r>
        <w:tab/>
        <w:t xml:space="preserve">район» Забайкальского края </w:t>
      </w:r>
    </w:p>
    <w:p w:rsidR="000B5A32" w:rsidRDefault="000B5A32" w:rsidP="000B5A32">
      <w:pPr>
        <w:pStyle w:val="Header"/>
        <w:widowControl w:val="0"/>
        <w:jc w:val="right"/>
      </w:pPr>
      <w:r>
        <w:t>от 03.11.2023  № 79</w:t>
      </w:r>
    </w:p>
    <w:p w:rsidR="00F16969" w:rsidRDefault="00F16969">
      <w:pPr>
        <w:pStyle w:val="af3"/>
        <w:jc w:val="right"/>
        <w:rPr>
          <w:rFonts w:ascii="Times New Roman" w:hAnsi="Times New Roman"/>
        </w:rPr>
      </w:pPr>
    </w:p>
    <w:p w:rsidR="00F16969" w:rsidRDefault="00F16969">
      <w:pPr>
        <w:contextualSpacing/>
        <w:jc w:val="right"/>
      </w:pPr>
    </w:p>
    <w:p w:rsidR="00F16969" w:rsidRDefault="00693E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план </w:t>
      </w:r>
    </w:p>
    <w:p w:rsidR="00F16969" w:rsidRDefault="00693E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</w:t>
      </w:r>
      <w:r>
        <w:rPr>
          <w:b/>
          <w:bCs/>
          <w:sz w:val="28"/>
          <w:szCs w:val="28"/>
        </w:rPr>
        <w:t xml:space="preserve"> внебольничных пневмоний, гриппа и острых респираторных                                               вирусных заболеваний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 «Город                                 Краснокаменск и Краснокаменский район» Забайкальского края на 2023- 2024 годы</w:t>
      </w:r>
    </w:p>
    <w:p w:rsidR="00F16969" w:rsidRDefault="00F16969"/>
    <w:tbl>
      <w:tblPr>
        <w:tblW w:w="15843" w:type="dxa"/>
        <w:tblLayout w:type="fixed"/>
        <w:tblCellMar>
          <w:right w:w="567" w:type="dxa"/>
        </w:tblCellMar>
        <w:tblLook w:val="0000"/>
      </w:tblPr>
      <w:tblGrid>
        <w:gridCol w:w="818"/>
        <w:gridCol w:w="7654"/>
        <w:gridCol w:w="141"/>
        <w:gridCol w:w="2268"/>
        <w:gridCol w:w="284"/>
        <w:gridCol w:w="4678"/>
      </w:tblGrid>
      <w:tr w:rsidR="00F16969">
        <w:trPr>
          <w:trHeight w:val="6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F16969">
            <w:pPr>
              <w:widowControl w:val="0"/>
              <w:tabs>
                <w:tab w:val="left" w:pos="1440"/>
              </w:tabs>
              <w:ind w:right="-425"/>
            </w:pPr>
          </w:p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п.п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left="645" w:hanging="6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 исполнитель</w:t>
            </w:r>
          </w:p>
        </w:tc>
      </w:tr>
      <w:tr w:rsidR="00F16969">
        <w:trPr>
          <w:cantSplit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 Организационные мероприятия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Подготовка (корректировка) Комплексного плана мероприятий по профилактике</w:t>
            </w:r>
            <w:r>
              <w:rPr>
                <w:bCs/>
              </w:rPr>
              <w:t xml:space="preserve"> внебольничных пневмоний, гриппа и острых респираторных вирусных заболеваний </w:t>
            </w:r>
            <w:r>
              <w:t>на территории городского поселения «Город Краснокаменск»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6"/>
              <w:jc w:val="center"/>
            </w:pPr>
            <w:r>
              <w:t>ежегодно в предэпидемический период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Администрация городского поселения «Город Краснокаменск»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Организовать проведение заседаний санитарно- противоэпидемической комиссии с заслушиванием сообщений представителей каждого ведомства о ситуации, планируемых и выполненных мероприятиях по предупреждению гриппа, обеспечению готовности к проведению мероприятий в случае возникновения  эпидемии ОРВИ и гриппа.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  <w:tab w:val="left" w:pos="2160"/>
              </w:tabs>
              <w:jc w:val="center"/>
            </w:pPr>
            <w:r>
              <w:t>еженедельно 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Председатель СПК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Организовать  проведение рабочих совещаний по разработке стратегии и тактики осуществления  профилактических и противоэпидемических мероприятий в организациях и учреждениях.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России.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 xml:space="preserve">Обеспечить внесение предложений главного государственного санитарного врача по городскому поселению «Город Краснокаменск» главе муниципального района «Город Краснокаменск и Краснокаменский район» Забайкальского края о введении ограничительных мероприятий и проведении дополнительных санитарно – противоэпидемических мероприятий по гриппу, ОРВИ и внебольничным пневмониям; подготовку информационных писем, </w:t>
            </w:r>
            <w:r>
              <w:lastRenderedPageBreak/>
              <w:t>предписаний исходя из эпидемиологической ситуации.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lastRenderedPageBreak/>
              <w:t>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1.5.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Организовать сбор и поступление данных, проведение обработки, анализа, хранения и передачи информации о заболеваемости и смертности гриппом, ОРВИ, внебольничными пневмониями среди населения  города  в  установленном порядке.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еженедельно.</w:t>
            </w:r>
          </w:p>
          <w:p w:rsidR="00F16969" w:rsidRDefault="00693E35">
            <w:pPr>
              <w:widowControl w:val="0"/>
              <w:ind w:right="-426"/>
              <w:jc w:val="center"/>
            </w:pPr>
            <w:r>
              <w:t>В период эпидеми- ческого неблагопо-лучия - ежедневно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Организовать оперативную отчетность о заболеваемости гриппом, ОРВИ, внебольничными пневмониями среди обслуживаемого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еженедельно</w:t>
            </w:r>
          </w:p>
          <w:p w:rsidR="00F16969" w:rsidRDefault="00693E35">
            <w:pPr>
              <w:widowControl w:val="0"/>
              <w:ind w:right="-288"/>
              <w:jc w:val="center"/>
            </w:pPr>
            <w:r>
              <w:t>В период эпидемического неблагополучия -ежедневно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  <w:tab w:val="left" w:pos="3831"/>
              </w:tabs>
            </w:pPr>
            <w:r>
              <w:t>ФГБУЗ ЦГиЭ № 107 ФМБА России, 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ConsPlusNormal"/>
              <w:widowControl w:val="0"/>
              <w:ind w:right="-285"/>
              <w:jc w:val="both"/>
            </w:pPr>
            <w:r>
              <w:t>Обеспечить немедленное информирование ФГБУЗ «ЦГиЭ» № 107 ФМБА России о возникновении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в течение 2 часов</w:t>
            </w:r>
          </w:p>
          <w:p w:rsidR="00F16969" w:rsidRDefault="00693E35">
            <w:pPr>
              <w:widowControl w:val="0"/>
              <w:ind w:right="-288"/>
              <w:jc w:val="center"/>
            </w:pPr>
            <w:r>
              <w:t>постоянно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Медицинский персонал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регулярное информирование администрации муниципального района «Город Краснокаменск и Краснокаменский район» Забайкальского края, администрации городского поселения «Город Краснокаменск» об эпидемиологической ситуации по гриппу, ОРВИ и внебольничным пневмониям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еженедельно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Heading1"/>
              <w:widowControl w:val="0"/>
              <w:ind w:right="-285"/>
              <w:rPr>
                <w:sz w:val="24"/>
              </w:rPr>
            </w:pPr>
            <w:r>
              <w:rPr>
                <w:sz w:val="24"/>
              </w:rPr>
              <w:t>Обеспечить направление в СМИ информации об эпидемии ОРВИ и гриппа на территории городского поселения «Город Краснокаменск», проводимых противоэпидемических и организационных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</w:t>
            </w:r>
            <w:r w:rsidR="002761CC">
              <w:rPr>
                <w:rStyle w:val="ad"/>
                <w:i w:val="0"/>
                <w:color w:val="auto"/>
              </w:rPr>
              <w:t>аснокаменс</w:t>
            </w:r>
            <w:r>
              <w:rPr>
                <w:rStyle w:val="ad"/>
                <w:i w:val="0"/>
                <w:color w:val="auto"/>
              </w:rPr>
              <w:t>кий район» Забайкальского края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подготовку ведомственных оперативных планов мероприятий по профилактике гриппа и ОРВИ.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108"/>
              <w:jc w:val="center"/>
            </w:pPr>
            <w:r>
              <w:t>сентябрь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Комитет по Управлению образованием (КУО),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lastRenderedPageBreak/>
              <w:t>ГУСО КСРЦ «Доброта» Забайкальского края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постоянный контроль за своевременностью проведения учета и анализа заболеваемости гриппом, ОРВИ, внебольничными пневмониями среди обслуживаемого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ежедневно</w:t>
            </w: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организацию и проведение обучения медицинского персонала по вопросам клиники, диагностики, лечения и профилактики гриппа, ОРВИ, внебольничными пневмониями, мерам личной профилактики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в течение года по планам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</w:pPr>
            <w:r>
              <w:t>Организовать оперативную отчетность, сбор и анализ материалов по лабораторной диагностике гриппа и ОРВИ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567"/>
              <w:jc w:val="center"/>
            </w:pPr>
            <w:r>
              <w:t>еженедельно  (октябрь - апрель)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лабораторный мониторинг за циркуляцией вирусов ОРВИ и гриппа среди населения г. Краснокаменска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еженедельно (октябрь - апрель)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№107 ФМБА России, Межрегиональное управление № 107 ФМБА России</w:t>
            </w:r>
          </w:p>
        </w:tc>
      </w:tr>
      <w:tr w:rsidR="00F16969">
        <w:trPr>
          <w:trHeight w:val="416"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425"/>
              <w:jc w:val="center"/>
              <w:rPr>
                <w:b/>
              </w:rPr>
            </w:pPr>
            <w:r>
              <w:rPr>
                <w:b/>
              </w:rPr>
              <w:t>2. Профилактические и противоэпидемические мероприятия в предэпидемический период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контроль за готовностью учреждений здравоохранения города Краснокаменска к работе в условиях эпидемии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октябрь- ноябрь</w:t>
            </w:r>
          </w:p>
          <w:p w:rsidR="00F16969" w:rsidRDefault="00693E35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Произвести расчеты потребности в оборудовании, кадрового обеспечения медицинских организаций, оборудования, дезинфекционных средств, средств индивидуальной защиты, неснижаемого запаса профилактических и лечебных препаратов для профилактики и лечения гриппа, ОРВИ, внебольничных пневмоний  с учетом прогнозируемого числа заболевших, в том числе: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- средств специфической противовирусной терапии, симптоматических препаратов;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- препаратов реанимационной помощи для снятия явлений токсического шока, сердечной и дыхательной недостаточности;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- аппаратов искусственной вентиляции легких (ИВЛ) и другой специальной медицинской аппаратуры (в т.ч. пульсоксиметры и т.п.);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>– гриппозных вакцин;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lastRenderedPageBreak/>
              <w:t>–препаратов, предназначенных для экстренной неспецифической профилактики гриппа, ОРВИ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сентябрь -ежегодно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F16969">
            <w:pPr>
              <w:widowControl w:val="0"/>
              <w:tabs>
                <w:tab w:val="left" w:pos="1440"/>
              </w:tabs>
              <w:rPr>
                <w:bCs/>
                <w:iCs/>
              </w:rPr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Подготовить план развертывания дополнительных коек (детских, взрослых) для лечения больных гриппом, ОРВИ на обслуживаемой территории, утвердить табель оснащения и схему комплектования имуществом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сентябрь –</w:t>
            </w:r>
          </w:p>
          <w:p w:rsidR="00F16969" w:rsidRDefault="00693E35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F16969">
            <w:pPr>
              <w:widowControl w:val="0"/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Создать территориальный неснижаемый запас основных профилактических и лечебных препаратов (в т.ч. противовирусных препаратов) для профилактики и лечения гриппа и ОРВИ, средств индивидуальной защиты органов дыхания, дезинфицирующих средств на период   эпидемии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сентябрь -</w:t>
            </w:r>
          </w:p>
          <w:p w:rsidR="00F16969" w:rsidRDefault="00693E35">
            <w:pPr>
              <w:widowControl w:val="0"/>
              <w:jc w:val="center"/>
            </w:pPr>
            <w:r>
              <w:t>ежегодно</w:t>
            </w: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</w:pPr>
            <w:r>
              <w:t>аптечные сети города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Создать неснижаемый запас в лечебно-профилактических учреждениях, основных лекарственных средств для лечения гриппа, ОРВИ, внебольничных пневмоний с учетом возможного массового поражения населения в период эпидемии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сентябрь -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Cs/>
                <w:iCs/>
              </w:rPr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ФГБУЗ МСЧ № 107ФМБА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наличие оборудования для реанимационной помощи для лечения сердечной и дыхательной недостаточности согласно расчету потребности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сентябрь -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ФГБУЗ МСЧ № 107ФМБА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Создать территориальный запас масок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сентябрь -ежегодно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Краснокаменский район» Забайкальского края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</w:pPr>
            <w:r>
              <w:t>аптечные сети города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 xml:space="preserve">Обеспечить контроль за наличием в отделении вирусологии ЛМиИИ ФГБУЗ ЦГиЭ № 107 ФМБА России необходимого количества наборов реагентов для проведения мониторинговых лабораторных исследований по выявлению маркеров гриппа и ОРВИ (при наличии централизованных поставок наборов реагентов для учреждений ФМБА </w:t>
            </w:r>
            <w:r>
              <w:lastRenderedPageBreak/>
              <w:t>России)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lastRenderedPageBreak/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контроль за организацией и проведением иммунизации населения против гриппа, полнотой охвата и достоверностью учета проведенной иммунизации</w:t>
            </w:r>
          </w:p>
          <w:p w:rsidR="00F16969" w:rsidRDefault="00F16969">
            <w:pPr>
              <w:widowControl w:val="0"/>
              <w:ind w:right="-285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поступлении</w:t>
            </w:r>
          </w:p>
          <w:p w:rsidR="00F16969" w:rsidRDefault="00693E35">
            <w:pPr>
              <w:widowControl w:val="0"/>
              <w:jc w:val="center"/>
            </w:pPr>
            <w:r>
              <w:t>вакцины</w:t>
            </w:r>
          </w:p>
          <w:p w:rsidR="00F16969" w:rsidRDefault="00693E35">
            <w:pPr>
              <w:widowControl w:val="0"/>
              <w:jc w:val="center"/>
            </w:pPr>
            <w:r>
              <w:t>октябрь - ноябрь ежегодно</w:t>
            </w: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Предусмотреть выделение ассигнований на закупку противогриппозных вакцин и средств неспецифической профилактики для работников организаций и учреждений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август - сентябрь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Краснокаменский район» Забайкальского края</w:t>
            </w:r>
          </w:p>
          <w:p w:rsidR="00F16969" w:rsidRDefault="00693E35">
            <w:pPr>
              <w:widowControl w:val="0"/>
            </w:pPr>
            <w:r>
              <w:t>Организации, учреждения всех форм собственности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планирование, организацию и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октябрь - ноябрь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соблюдения надлежащих условий транспортирования и хранения гриппозных вакцин в лечебно-профилактических учреждениях в соответствии с требованиями санитарного законодательства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период проведения иммунизации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России.</w:t>
            </w:r>
          </w:p>
          <w:p w:rsidR="00F16969" w:rsidRDefault="00F16969">
            <w:pPr>
              <w:widowControl w:val="0"/>
              <w:textAlignment w:val="baseline"/>
            </w:pP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79"/>
              <w:jc w:val="both"/>
              <w:textAlignment w:val="baseline"/>
            </w:pPr>
            <w:r>
              <w:t>Контроль за ходом иммунизации населения г.Краснокаменска против гриппа</w:t>
            </w:r>
            <w: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сентябрь-октябрь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России.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проведение специфической профилактики гриппа и неспецифической профилактики ОРВИ сотрудникам организаций, которые относятся к группам риска по заболеваемости гриппом и ОРВИ (работники медицинских, научно-исследовательских  и организаций, осуществляющих образовательную деятельность, торговли, общественного питания, транспорта, свиноводства, птицеводства)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октябрь - ноябрь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Руководители организаций</w:t>
            </w:r>
          </w:p>
        </w:tc>
      </w:tr>
      <w:tr w:rsidR="00F16969">
        <w:trPr>
          <w:trHeight w:val="8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проведение неспецифической сезонной профилактики гриппа и ОРВИ с применением иммунокоррегирующих препаратов (курсами разной продолжительности) с целью повышения резистентности организма человека к респираторным вирусам в детских дошкольных учреждениях, школах, средних специальных образовательных учреждениях, лечебно – профилактических организациях, предприятиях торговли и общественного питания, транспорта, коммунальных служб, ОМВД.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предэпидемичес</w:t>
            </w:r>
            <w:r w:rsidR="002761CC">
              <w:t>-</w:t>
            </w:r>
            <w:r>
              <w:t>кий период (октябрь – декабрь, январь – март),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организации и учреждения</w:t>
            </w:r>
          </w:p>
          <w:p w:rsidR="00F16969" w:rsidRDefault="00F16969">
            <w:pPr>
              <w:widowControl w:val="0"/>
            </w:pPr>
          </w:p>
        </w:tc>
      </w:tr>
      <w:tr w:rsidR="00F16969">
        <w:trPr>
          <w:trHeight w:val="30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готовность систем отопления к работе в холодный период года, эффективность функционирования нагревательных и отопительных приборов по поддержанию необходимого температурного режима в помещениях объектов, состояние остекления и переплетов окон, дверей и их теплоизоляцию, эффективность работы систем вентиляции и возможность проветривания помещений.</w:t>
            </w:r>
          </w:p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Организация в оперативном порядке информирования Межрегионального управления №107 ФМБА России о несоблюдении температурного режима в учреждениях образования, здравоохранения, социальной защиты населения.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с начала отопительного 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  <w:textAlignment w:val="baseline"/>
            </w:pPr>
            <w:r>
              <w:t>организации, учреждения всех форм собственности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организаций дошкольного, общего и специального образования, учреждений здравоохранения и социальной защиты населения закрытого типа медицинскими кадрами, необходимым оборудованием и расходными материалами (термометры, аппаратура для обеззараживания воздуха, в т.ч. переносная), дезинфекционными средствами, средствами личной гигиены и индивидуальной защиты и др.)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к началу эпидсезона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  <w:r>
              <w:rPr>
                <w:rStyle w:val="ad"/>
                <w:i w:val="0"/>
              </w:rPr>
              <w:t>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КСРЦ «Доброта» Забайкальского края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Определение дополнительных объемов финансирования на проведение противогриппозных профилактических и противоэпидемических мероприятий.</w:t>
            </w:r>
          </w:p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 xml:space="preserve">Определение порядка работы медицинской организаций в период подъема заболеваемости гриппом и ОРВИ, включая оказание первичной медицинской помощи на дому, предусмотрев отдельный прием пациентов с признаками гриппа и ОРВИ, выделение </w:t>
            </w:r>
            <w:r>
              <w:lastRenderedPageBreak/>
              <w:t>дополнительного транспорта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lastRenderedPageBreak/>
              <w:t>к началу эпидсезона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iCs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  <w:r>
              <w:rPr>
                <w:rStyle w:val="ad"/>
                <w:i w:val="0"/>
              </w:rPr>
              <w:t>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</w:t>
            </w:r>
          </w:p>
          <w:p w:rsidR="00F16969" w:rsidRDefault="00F16969">
            <w:pPr>
              <w:widowControl w:val="0"/>
              <w:textAlignment w:val="baseline"/>
              <w:rPr>
                <w:color w:val="FF0000"/>
              </w:rPr>
            </w:pPr>
          </w:p>
        </w:tc>
      </w:tr>
      <w:tr w:rsidR="00F16969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информирования населения края о состоянии заболеваемости гриппом и острыми респираторными вирусными инфекциями, мерах личной профилактики, о важности и преимуществах вакцинопрофилактики. Проведение широкой разъяснительной работы среди детей, обучающихся в организациях дошкольного, общего и специального образования, и родителей о мерах профилактики простудных заболеваний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готовности лабораторий к проведению исследований по диагностике тяжелых форм гриппа, внебольничных пневмоний, летальных исходов от данных инфекций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2022 г.- 2023г.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лабораторную диагностику внебольничных пневмоний с целью индикации и идентификации возбудителей. При тяжелых пневмониях в первую очередь проводить бактериологические и молекулярно-генетические исследования на пневмококк и другие бактериальные этиологические агенты с учетом спектра их чувствительности к антибиотикам, а также исключить легионеллезную этиологию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2022 г.- 2023г.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лаборатории достаточным количеством диагностическими системами, препаратами, микробиологическими средами, зарегистрированных в Российской Федерации для диагностики внутрибольничных пневмоний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2022 г.- 2023г.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 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Организация систематической подготовки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вопросам вакцинопрофилактики гриппа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весь период эпидемического 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</w:t>
            </w:r>
          </w:p>
          <w:p w:rsidR="00F16969" w:rsidRDefault="00693E35">
            <w:pPr>
              <w:widowControl w:val="0"/>
              <w:textAlignment w:val="baseline"/>
            </w:pPr>
            <w:r>
              <w:br/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Ежемесячный мониторинг обеспеченности оборудованием, дезинфекционными средствами, средствами индивидуальной защиты, неснижаемого запаса профилактических и лечебных препаратов для профилактики и лечения гриппа, ОРВИ и внебольничных пневмоний, обеспеченности медицинскими кадрами, коечным фондом, выделенным и освоенным финансовым средствам по профилактике и лечению ОРВИ и гриппа, внебольничных пневмоний с предоставлением сведений в Межрегиональное управление № 107 ФМБА России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ежемесячно</w:t>
            </w:r>
            <w:r>
              <w:br/>
              <w:t>до 25 числа текущего месяца</w:t>
            </w:r>
          </w:p>
          <w:p w:rsidR="00F16969" w:rsidRDefault="00693E35">
            <w:pPr>
              <w:widowControl w:val="0"/>
              <w:jc w:val="center"/>
              <w:textAlignment w:val="baseline"/>
            </w:pPr>
            <w:r>
              <w:t>весь период эпидемического 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</w:t>
            </w:r>
          </w:p>
          <w:p w:rsidR="00F16969" w:rsidRDefault="00F16969">
            <w:pPr>
              <w:widowControl w:val="0"/>
              <w:textAlignment w:val="baseline"/>
            </w:pPr>
          </w:p>
        </w:tc>
      </w:tr>
      <w:tr w:rsidR="00F16969">
        <w:trPr>
          <w:cantSplit/>
          <w:trHeight w:val="564"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F16969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</w:p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 Противоэпидемические </w:t>
            </w:r>
            <w:r>
              <w:rPr>
                <w:b/>
              </w:rPr>
              <w:t xml:space="preserve">мероприятия в период подъема заболеваемости </w:t>
            </w:r>
            <w:r>
              <w:rPr>
                <w:b/>
                <w:bCs/>
                <w:iCs/>
              </w:rPr>
              <w:t>гриппом и ОРВИ</w:t>
            </w:r>
          </w:p>
          <w:p w:rsidR="00F16969" w:rsidRDefault="00F16969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</w:rPr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rPr>
                <w:color w:val="FF0000"/>
              </w:rPr>
            </w:pPr>
            <w:r>
              <w:t>Обеспечить эпидемиологическое обследование очага инфекции, организацию и контроль комплекса санитарно-противоэпидемических (профилактических) мероприятий при получении экстренного извещения  о регистрации 5 и более случаев заболеваний с симптомами острой респираторной инфекции  (гриппом или ОРВИ) связанных между собой инкубационным периодом (в течение 7 дней)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 регистрации</w:t>
            </w:r>
          </w:p>
          <w:p w:rsidR="00F16969" w:rsidRDefault="00693E35">
            <w:pPr>
              <w:widowControl w:val="0"/>
              <w:jc w:val="center"/>
            </w:pPr>
            <w:r>
              <w:t>групповой и вспышечной заболеваемости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ЦГиЭ № 107 ФМБА России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изоляцию больного гриппом и ОРВИ до исчезновения клинических симптомов, но не менее 7 календарных дней с момента появления симптомов респираторной инфекции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немедленно</w:t>
            </w:r>
          </w:p>
          <w:p w:rsidR="00F16969" w:rsidRDefault="00693E35">
            <w:pPr>
              <w:widowControl w:val="0"/>
              <w:jc w:val="center"/>
              <w:rPr>
                <w:color w:val="FF0000"/>
              </w:rPr>
            </w:pPr>
            <w:r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color w:val="FF0000"/>
              </w:rPr>
            </w:pPr>
            <w:r>
              <w:t>ГУСО КСРЦ «Доброта» Забайкальского края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активное выявление и госпитализацию больных гриппом, ОРВИ, внебольничными пневмониями, при необходимости вынесение вопроса на рассмотрение органов исполнительной власти об изменении работы медицинских организаций и создании дополнительных бригад неотложной помощи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</w:t>
            </w:r>
          </w:p>
          <w:p w:rsidR="00F16969" w:rsidRDefault="00F16969">
            <w:pPr>
              <w:widowControl w:val="0"/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3.4.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Определить порядок работы медицинских организаций в условиях подъема заболеваемости гриппом и ОРВИ, включая оказание первичной медицинской помощи на дому, предусмотрев отдельный прием пациентов с признаками ОРВИ, гриппа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работу амбулаторно-поликлинических учреждений включая оказание первичной медицинской помощи на дому, предусмотрев отдельный прием пациентов с признаками ОРВИ и гриппа, привлекая для этой работы врачей всех специальностей, дополнительный автотранспорт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  <w:textAlignment w:val="baseline"/>
            </w:pPr>
            <w:r>
              <w:t>ФГБУЗ МСЧ № 107 ФМБА России</w:t>
            </w:r>
          </w:p>
        </w:tc>
      </w:tr>
      <w:tr w:rsidR="00F16969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проведение дополнительных  санитарно-противоэпидемических (профилактических) мероприятий по предупреждению распространения гриппа, ОРВИ, внебольничных пневмоний в подведомственных учреждениях и организациях, в т.ч. при регистрации случаев внебольничных пневмоний в организованных коллективах детей разобщение детей: более 2-х случаев в классах – закрытие классов, более 10-ти случаев в организации, осуществляющей образовательную деятельность – временное приостановление деятельности организации сроком до 10 календарных дней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108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Руководители организаций и учреждений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Выдавать предписания в учреждения, организации и предприятия  с предложениями проведения дополнительных санитарно-противоэпидемических (профилактических) мероприятий по предупреждению распространения гриппа и ОРВИ в соответствии с нормативными правовыми актами на основании анализа эпидемиологической обстановки по гриппу и ОРВИ, уровня регистрируемой заболеваемости, клинической характеристики заболеваний, результатов лабораторной диагностики и мониторинговых исследований по слежению за циркулирующими в эпидемический сезон вирусами гриппа и ОРВИ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проведение лабораторного обследования в целях идентификации возбудителя гриппа и ОРВИ при: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>- госпитализации  больного по поводу ОРВИ верхних и нижних дыхательных путей (тяжелые, среднетяжелые формы заболевания, нетипичная клиническая картина заболевания);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 xml:space="preserve">- заболевании лиц с высоким риском неблагоприятного исхода гриппа </w:t>
            </w:r>
            <w:r>
              <w:lastRenderedPageBreak/>
              <w:t>и ОРВИ (в т.ч. детей до 1 года, беременных, лиц с хроническими заболеваниями сердца, легких, метаболическим синдромом, иммунодефицитными состояниями и лиц старше 60 лет и др.);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>- 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lastRenderedPageBreak/>
              <w:t>при регистрации случаев заболеваний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  <w:p w:rsidR="00F16969" w:rsidRDefault="00F16969">
            <w:pPr>
              <w:widowControl w:val="0"/>
            </w:pP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3.9.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Вводить ограничительные мероприятия (или запрещение) на территории г/п «Г. Краснокаменск» муниципального района  Город Краснокаменск и Краснокаменский район» Забайкальского края при превышении порогового уровня заболеваемости гриппом и ОРВИ среди совокупного населения более 20%.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ConsPlusNormal"/>
              <w:widowControl w:val="0"/>
              <w:ind w:right="-285"/>
              <w:jc w:val="both"/>
            </w:pPr>
            <w:r>
              <w:t>Обеспечить принятие решений о приостановлении учебного процесса в организациях, осуществляющих  образовательную деятельность (досрочном роспуске на каникулы или их продлении) в случае отсутствия по причине гриппа и ОРВИ 20% и более детей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</w:tc>
      </w:tr>
      <w:tr w:rsidR="00F16969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Отмена в детской поликлинике приема здоровых детей до 3-х лет до снижения заболеваемости ОРВИ и гриппом ниже эпидемического порога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</w:t>
            </w:r>
          </w:p>
          <w:p w:rsidR="00F16969" w:rsidRDefault="00F16969">
            <w:pPr>
              <w:widowControl w:val="0"/>
              <w:textAlignment w:val="baseline"/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Предусмотреть ограничение или запрещение проведения массовых культурных, спортивных и других общественных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поэтапное перепрофилирование соматических стационаров для госпитализации больных гриппом и ОРВИ; развертывание дополнительных коек в ЛПУ города для лечения больных ОРВИ, гриппом, пневмониями; подготовку и выделение дополнительного медицинского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с момента начала эпидемии и</w:t>
            </w:r>
          </w:p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  <w:p w:rsidR="00F16969" w:rsidRDefault="00F16969">
            <w:pPr>
              <w:widowControl w:val="0"/>
              <w:jc w:val="center"/>
            </w:pP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3.14.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заведений, учащихся медицинского колледжа, добровольцев из числа бывших медработников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3.15.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выделение дополнительного автотранспорта для обслуживания больных на дому и доставке медикаментов из аптек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контроль за выполнением ограничительных мероприятий,  требований санитарно–эпидемиологических правил по профилактике гриппа и ОРВИ в организациях и учреждениях, в том числе в учреждениях здравоохранения, образования,  на объектах торговли, общественного транспорта, в гостиницах, организовать контроль,  в других  местах массового сосредоточения людей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осложнении эпидобстановки.</w:t>
            </w:r>
          </w:p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 № 107 ФМБА России,</w:t>
            </w:r>
          </w:p>
          <w:p w:rsidR="00F16969" w:rsidRDefault="00693E35">
            <w:pPr>
              <w:widowControl w:val="0"/>
            </w:pPr>
            <w:r>
              <w:t>Руководители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3.17.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контроль за проведением дезинфекционных мероприятий в лечебных, образовательных и других учреждениях и организациях города (контроль за недопущением низкого качества уборки и дезинфекции, плохого проветривания и др.), обеспечить активное применение устройств для обеззараживания воздуха в помещениях, особенно в тех местах, где затруднительно проветривание помещений и пребывает большое количество людей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Руководители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3.18.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ConsPlusNormal"/>
              <w:widowControl w:val="0"/>
              <w:ind w:right="-285"/>
              <w:jc w:val="both"/>
            </w:pPr>
            <w:r>
              <w:t>Обеспечить идентификацию возбудителей гриппа и ОРВИ методами быстрой лабораторной диагностики в материале от больных из очагов ОРВИ с множественными случаями заболеваний (5 и более) в организованных коллективах детей и взрослых; у лиц с тяжелой и нетипичной формой гриппа, ОРВИ, пневмонией; при заболевании гриппом лиц, привитых против гриппа в текущем эпидсезоне; при каждом случае смерти от гриппа и ОРВИ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регистрации случаев заболеваний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3.19.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 xml:space="preserve">Проводить клинический и патологоанатомический разбор каждого </w:t>
            </w:r>
            <w:r>
              <w:lastRenderedPageBreak/>
              <w:t>летального случая от гриппа, гриппоподобных заболеваний, пневмонии с обязательным направлением биоматериала на лабораторное вирусологическое исследование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lastRenderedPageBreak/>
              <w:t>при регистрации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lastRenderedPageBreak/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3.20.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назначение и проведение неспецифической экстренной внеочаговой профилактики гриппа и ОРВИ в начале эпидемического подъема заболеваемости среди не привитых против гриппа контингентов с повышенным риском заражения гриппом (медицинских работников, работников торговли, общественного питания, транспорта и др.) и с высоким риском неблагоприятных исходов заболевания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осложнении эпидобстановки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3.21.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назначение и проведение внутриочаговой профилактики гриппа и ОРВИ среди людей, находящихся в непосредственном контакте с больными (в семьях, квартирах, больничных палатах, других эпидемических очагах)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3.22.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своевременное информирование населения о мерах индивидуальной и общественной профилактики гриппа и других острых респираторных инфекций, наличии в аптечной сети профилактических  и противогриппозных препаратов, необходимости своевременного обращения за медицинской помощью в случае появления первых признаков заболевания, эпидемиологической ситуации по гриппу и принимаемых мерах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осложнении эпидобстановки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3.23.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Организовать занятия по профилактике ОРВИ и гриппа с работниками детских и подростковых образовательных учреждений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при росте заболеваемости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3.24.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соблюдения оптимального температурного режима в детских дошкольных образовательных и общеобразовательных учреждениях, учреждениях здравоохранения, жилых домах, на транспорте. Организация работы в осенне-зимний период с соблюдением необходимого температурного режима в помещениях, обеспечение работающих на открытом воздухе помещениями для обогрева и приема пищи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  <w:textAlignment w:val="baseline"/>
            </w:pPr>
            <w:r>
              <w:t>ГАУЗ «КБ № 4»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  <w:textAlignment w:val="baseline"/>
            </w:pPr>
            <w:r>
              <w:t>Руководители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3.25.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Соблюдение в общественных местах, объектах торговли, общественного питания, транспорта, культуры, спорта, других объектах масочного режима для сотрудников и посетителей. Усиление контроля за температурным режимом и режимом проветривания помещений, проведением влажных уборок поверхностей помещений и оборудования с применением дезинфекционных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iCs/>
              </w:rPr>
            </w:pPr>
            <w:r>
              <w:rPr>
                <w:rStyle w:val="ad"/>
                <w:i w:val="0"/>
                <w:color w:val="auto"/>
              </w:rPr>
              <w:t xml:space="preserve">Администрация муниципального района «Город  Краснокаменск и Краснокаменс-кий район» Забайкальского края </w:t>
            </w:r>
            <w:r>
              <w:t>(по согласованию)</w:t>
            </w:r>
            <w:r>
              <w:br/>
              <w:t>Руководители учреждений и организаций</w:t>
            </w:r>
          </w:p>
        </w:tc>
      </w:tr>
    </w:tbl>
    <w:p w:rsidR="00F16969" w:rsidRDefault="00693E35">
      <w:pPr>
        <w:contextualSpacing/>
        <w:jc w:val="center"/>
      </w:pPr>
      <w:r>
        <w:t>________________________________________________________________________</w:t>
      </w:r>
    </w:p>
    <w:p w:rsidR="00F16969" w:rsidRDefault="00F16969">
      <w:pPr>
        <w:pStyle w:val="Header"/>
        <w:tabs>
          <w:tab w:val="clear" w:pos="9355"/>
          <w:tab w:val="left" w:pos="11624"/>
        </w:tabs>
        <w:jc w:val="right"/>
        <w:rPr>
          <w:sz w:val="16"/>
          <w:szCs w:val="16"/>
        </w:rPr>
      </w:pPr>
    </w:p>
    <w:p w:rsidR="00F16969" w:rsidRDefault="00F16969">
      <w:pPr>
        <w:jc w:val="both"/>
        <w:rPr>
          <w:sz w:val="16"/>
          <w:szCs w:val="16"/>
        </w:rPr>
      </w:pPr>
    </w:p>
    <w:p w:rsidR="00F16969" w:rsidRDefault="00F16969">
      <w:pPr>
        <w:rPr>
          <w:sz w:val="28"/>
          <w:szCs w:val="28"/>
        </w:rPr>
      </w:pPr>
    </w:p>
    <w:p w:rsidR="00F16969" w:rsidRDefault="00F16969">
      <w:pPr>
        <w:widowControl w:val="0"/>
        <w:jc w:val="center"/>
        <w:rPr>
          <w:rFonts w:ascii="Tinos" w:hAnsi="Tinos"/>
          <w:b/>
          <w:bCs/>
          <w:sz w:val="28"/>
          <w:szCs w:val="28"/>
        </w:rPr>
      </w:pPr>
    </w:p>
    <w:sectPr w:rsidR="00F16969" w:rsidSect="00F16969">
      <w:footerReference w:type="default" r:id="rId7"/>
      <w:pgSz w:w="16838" w:h="11906" w:orient="landscape"/>
      <w:pgMar w:top="720" w:right="720" w:bottom="766" w:left="72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AB" w:rsidRDefault="00717CAB" w:rsidP="00F16969">
      <w:r>
        <w:separator/>
      </w:r>
    </w:p>
  </w:endnote>
  <w:endnote w:type="continuationSeparator" w:id="1">
    <w:p w:rsidR="00717CAB" w:rsidRDefault="00717CAB" w:rsidP="00F1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A1" w:rsidRDefault="00506BA1">
    <w:pPr>
      <w:pStyle w:val="Footer"/>
      <w:jc w:val="center"/>
    </w:pPr>
  </w:p>
  <w:p w:rsidR="00506BA1" w:rsidRDefault="00506BA1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AB" w:rsidRDefault="00717CAB" w:rsidP="00F16969">
      <w:r>
        <w:separator/>
      </w:r>
    </w:p>
  </w:footnote>
  <w:footnote w:type="continuationSeparator" w:id="1">
    <w:p w:rsidR="00717CAB" w:rsidRDefault="00717CAB" w:rsidP="00F16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969"/>
    <w:rsid w:val="000B5A32"/>
    <w:rsid w:val="0014160C"/>
    <w:rsid w:val="002261BB"/>
    <w:rsid w:val="0025650E"/>
    <w:rsid w:val="002761CC"/>
    <w:rsid w:val="002E2725"/>
    <w:rsid w:val="00506BA1"/>
    <w:rsid w:val="00644F03"/>
    <w:rsid w:val="00693E35"/>
    <w:rsid w:val="00717CAB"/>
    <w:rsid w:val="00730F60"/>
    <w:rsid w:val="00830768"/>
    <w:rsid w:val="00853D8E"/>
    <w:rsid w:val="00860045"/>
    <w:rsid w:val="00B63003"/>
    <w:rsid w:val="00B84B96"/>
    <w:rsid w:val="00BC0F22"/>
    <w:rsid w:val="00D10D37"/>
    <w:rsid w:val="00D71244"/>
    <w:rsid w:val="00E6528F"/>
    <w:rsid w:val="00F16969"/>
    <w:rsid w:val="00FC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16969"/>
    <w:pPr>
      <w:keepNext/>
      <w:jc w:val="both"/>
      <w:outlineLvl w:val="0"/>
    </w:pPr>
    <w:rPr>
      <w:sz w:val="28"/>
    </w:rPr>
  </w:style>
  <w:style w:type="character" w:customStyle="1" w:styleId="a3">
    <w:name w:val="Нижний колонтитул Знак"/>
    <w:qFormat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C7B95"/>
  </w:style>
  <w:style w:type="character" w:customStyle="1" w:styleId="a5">
    <w:name w:val="Текст выноски Знак"/>
    <w:uiPriority w:val="99"/>
    <w:semiHidden/>
    <w:qFormat/>
    <w:rsid w:val="001A2B3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632806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4370DD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link w:val="HTML"/>
    <w:uiPriority w:val="99"/>
    <w:semiHidden/>
    <w:qFormat/>
    <w:rsid w:val="00D87985"/>
    <w:rPr>
      <w:rFonts w:ascii="Courier New" w:eastAsia="Times New Roman" w:hAnsi="Courier New" w:cs="Courier New"/>
    </w:rPr>
  </w:style>
  <w:style w:type="character" w:styleId="a7">
    <w:name w:val="Strong"/>
    <w:uiPriority w:val="22"/>
    <w:qFormat/>
    <w:rsid w:val="006971CF"/>
    <w:rPr>
      <w:b/>
      <w:bCs/>
    </w:rPr>
  </w:style>
  <w:style w:type="character" w:customStyle="1" w:styleId="a8">
    <w:name w:val="Название Знак"/>
    <w:basedOn w:val="a0"/>
    <w:qFormat/>
    <w:rsid w:val="006971CF"/>
    <w:rPr>
      <w:rFonts w:ascii="Times New Roman" w:eastAsia="Times New Roman" w:hAnsi="Times New Roman"/>
      <w:sz w:val="28"/>
      <w:szCs w:val="24"/>
    </w:rPr>
  </w:style>
  <w:style w:type="character" w:customStyle="1" w:styleId="a9">
    <w:name w:val="Символ нумерации"/>
    <w:qFormat/>
    <w:rsid w:val="00F16969"/>
    <w:rPr>
      <w:rFonts w:ascii="Tinos" w:hAnsi="Tinos"/>
      <w:sz w:val="28"/>
      <w:szCs w:val="28"/>
    </w:rPr>
  </w:style>
  <w:style w:type="character" w:customStyle="1" w:styleId="aa">
    <w:name w:val="Колонтитул_"/>
    <w:basedOn w:val="a0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b">
    <w:name w:val="Колонтитул"/>
    <w:basedOn w:val="aa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0">
    <w:name w:val="Основной текст (9) + Не полужирный"/>
    <w:basedOn w:val="9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c">
    <w:name w:val="Маркеры"/>
    <w:qFormat/>
    <w:rsid w:val="00F16969"/>
    <w:rPr>
      <w:rFonts w:ascii="OpenSymbol" w:eastAsia="OpenSymbol" w:hAnsi="OpenSymbol" w:cs="OpenSymbol"/>
    </w:rPr>
  </w:style>
  <w:style w:type="character" w:styleId="ad">
    <w:name w:val="Subtle Emphasis"/>
    <w:qFormat/>
    <w:rsid w:val="00F16969"/>
    <w:rPr>
      <w:i/>
      <w:iCs/>
      <w:color w:val="808080"/>
    </w:rPr>
  </w:style>
  <w:style w:type="paragraph" w:customStyle="1" w:styleId="ae">
    <w:name w:val="Заголовок"/>
    <w:basedOn w:val="a"/>
    <w:next w:val="af"/>
    <w:qFormat/>
    <w:rsid w:val="00F1696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rsid w:val="00F16969"/>
    <w:pPr>
      <w:spacing w:after="140" w:line="276" w:lineRule="auto"/>
    </w:pPr>
  </w:style>
  <w:style w:type="paragraph" w:styleId="af0">
    <w:name w:val="List"/>
    <w:basedOn w:val="af"/>
    <w:rsid w:val="00F16969"/>
    <w:rPr>
      <w:rFonts w:cs="Droid Sans Devanagari"/>
    </w:rPr>
  </w:style>
  <w:style w:type="paragraph" w:customStyle="1" w:styleId="Caption">
    <w:name w:val="Caption"/>
    <w:basedOn w:val="a"/>
    <w:qFormat/>
    <w:rsid w:val="00F16969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F16969"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  <w:rsid w:val="00F16969"/>
  </w:style>
  <w:style w:type="paragraph" w:customStyle="1" w:styleId="Footer">
    <w:name w:val="Footer"/>
    <w:basedOn w:val="a"/>
    <w:rsid w:val="000C7B95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F16969"/>
    <w:rPr>
      <w:rFonts w:cs="Calibri"/>
      <w:sz w:val="22"/>
      <w:szCs w:val="22"/>
    </w:rPr>
  </w:style>
  <w:style w:type="paragraph" w:styleId="af4">
    <w:name w:val="Balloon Text"/>
    <w:basedOn w:val="a"/>
    <w:uiPriority w:val="99"/>
    <w:semiHidden/>
    <w:unhideWhenUsed/>
    <w:qFormat/>
    <w:rsid w:val="001A2B3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4370D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213E3"/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D87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qFormat/>
    <w:rsid w:val="006971CF"/>
    <w:pPr>
      <w:jc w:val="center"/>
    </w:pPr>
    <w:rPr>
      <w:sz w:val="28"/>
    </w:rPr>
  </w:style>
  <w:style w:type="paragraph" w:styleId="af6">
    <w:name w:val="List Paragraph"/>
    <w:basedOn w:val="a"/>
    <w:uiPriority w:val="34"/>
    <w:qFormat/>
    <w:rsid w:val="00EA40E0"/>
    <w:pPr>
      <w:ind w:left="720"/>
      <w:contextualSpacing/>
    </w:pPr>
  </w:style>
  <w:style w:type="paragraph" w:customStyle="1" w:styleId="af7">
    <w:name w:val="Содержимое врезки"/>
    <w:basedOn w:val="a"/>
    <w:qFormat/>
    <w:rsid w:val="00F16969"/>
  </w:style>
  <w:style w:type="paragraph" w:customStyle="1" w:styleId="22">
    <w:name w:val="Основной текст (2)"/>
    <w:basedOn w:val="a"/>
    <w:qFormat/>
    <w:rsid w:val="00F16969"/>
    <w:pPr>
      <w:shd w:val="clear" w:color="auto" w:fill="FFFFFF"/>
      <w:spacing w:before="200" w:line="340" w:lineRule="exact"/>
    </w:pPr>
    <w:rPr>
      <w:sz w:val="26"/>
      <w:szCs w:val="26"/>
    </w:rPr>
  </w:style>
  <w:style w:type="paragraph" w:customStyle="1" w:styleId="6">
    <w:name w:val="Основной текст (6)"/>
    <w:basedOn w:val="a"/>
    <w:qFormat/>
    <w:rsid w:val="00F16969"/>
    <w:pPr>
      <w:shd w:val="clear" w:color="auto" w:fill="FFFFFF"/>
      <w:spacing w:after="340" w:line="244" w:lineRule="exact"/>
      <w:jc w:val="center"/>
    </w:pPr>
    <w:rPr>
      <w:sz w:val="22"/>
      <w:szCs w:val="22"/>
    </w:rPr>
  </w:style>
  <w:style w:type="paragraph" w:customStyle="1" w:styleId="1">
    <w:name w:val="Заголовок №1"/>
    <w:basedOn w:val="a"/>
    <w:qFormat/>
    <w:rsid w:val="00F16969"/>
    <w:pPr>
      <w:shd w:val="clear" w:color="auto" w:fill="FFFFFF"/>
      <w:spacing w:before="340" w:after="340" w:line="310" w:lineRule="exact"/>
      <w:outlineLvl w:val="0"/>
    </w:pPr>
    <w:rPr>
      <w:b/>
      <w:bCs/>
      <w:sz w:val="28"/>
      <w:szCs w:val="28"/>
    </w:rPr>
  </w:style>
  <w:style w:type="paragraph" w:customStyle="1" w:styleId="92">
    <w:name w:val="Основной текст (9)"/>
    <w:basedOn w:val="a"/>
    <w:qFormat/>
    <w:rsid w:val="00F16969"/>
    <w:pPr>
      <w:shd w:val="clear" w:color="auto" w:fill="FFFFFF"/>
      <w:spacing w:before="320" w:line="322" w:lineRule="exact"/>
      <w:ind w:firstLine="740"/>
      <w:jc w:val="both"/>
    </w:pPr>
    <w:rPr>
      <w:b/>
      <w:bCs/>
      <w:sz w:val="28"/>
      <w:szCs w:val="28"/>
    </w:rPr>
  </w:style>
  <w:style w:type="paragraph" w:customStyle="1" w:styleId="af8">
    <w:name w:val="Колонтитул"/>
    <w:basedOn w:val="a"/>
    <w:qFormat/>
    <w:rsid w:val="00F16969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af9">
    <w:name w:val="Содержимое таблицы"/>
    <w:basedOn w:val="a"/>
    <w:qFormat/>
    <w:rsid w:val="00F16969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F16969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B5A3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0E60-4BDB-410D-AD00-527A7BF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51</cp:revision>
  <cp:lastPrinted>2023-11-03T01:30:00Z</cp:lastPrinted>
  <dcterms:created xsi:type="dcterms:W3CDTF">2022-10-18T02:10:00Z</dcterms:created>
  <dcterms:modified xsi:type="dcterms:W3CDTF">2023-11-03T02:16:00Z</dcterms:modified>
  <dc:language>ru-RU</dc:language>
</cp:coreProperties>
</file>