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85393">
        <w:rPr>
          <w:b/>
        </w:rPr>
        <w:t>10</w:t>
      </w:r>
      <w:r>
        <w:rPr>
          <w:b/>
        </w:rPr>
        <w:t>»</w:t>
      </w:r>
      <w:r w:rsidR="00E570CB">
        <w:rPr>
          <w:b/>
        </w:rPr>
        <w:t xml:space="preserve"> </w:t>
      </w:r>
      <w:r w:rsidR="00122E40">
        <w:rPr>
          <w:b/>
        </w:rPr>
        <w:t>июля</w:t>
      </w:r>
      <w:r w:rsidR="00E570CB"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B35CEE">
        <w:rPr>
          <w:b/>
        </w:rPr>
        <w:t>3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DC50FB">
        <w:rPr>
          <w:b/>
        </w:rPr>
        <w:t>41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122E40">
        <w:rPr>
          <w:b/>
        </w:rPr>
        <w:t>ы</w:t>
      </w:r>
      <w:r w:rsidRPr="00474F5D">
        <w:rPr>
          <w:b/>
        </w:rPr>
        <w:t xml:space="preserve"> 20</w:t>
      </w:r>
      <w:r w:rsidR="009E3471">
        <w:rPr>
          <w:b/>
        </w:rPr>
        <w:t>2</w:t>
      </w:r>
      <w:r w:rsidR="00B35CEE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122E40">
        <w:rPr>
          <w:lang w:val="en-US"/>
        </w:rPr>
        <w:t>I</w:t>
      </w:r>
      <w:r w:rsidR="00122E40" w:rsidRPr="00122E40">
        <w:t>-</w:t>
      </w:r>
      <w:r w:rsidR="00122E40">
        <w:rPr>
          <w:lang w:val="en-US"/>
        </w:rPr>
        <w:t>IV</w:t>
      </w:r>
      <w:r w:rsidR="00675BD6" w:rsidRPr="00675BD6">
        <w:t xml:space="preserve"> квартал</w:t>
      </w:r>
      <w:r w:rsidR="00122E40">
        <w:t>ы</w:t>
      </w:r>
      <w:r w:rsidR="00675BD6" w:rsidRPr="00675BD6">
        <w:t xml:space="preserve"> 20</w:t>
      </w:r>
      <w:r w:rsidR="009E3471">
        <w:t>2</w:t>
      </w:r>
      <w:r w:rsidR="00B35CEE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F3C9C" w:rsidP="00BF3C9C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D85393">
        <w:rPr>
          <w:sz w:val="24"/>
          <w:szCs w:val="24"/>
        </w:rPr>
        <w:t>10</w:t>
      </w:r>
      <w:r w:rsidR="00613FBE">
        <w:rPr>
          <w:sz w:val="24"/>
          <w:szCs w:val="24"/>
        </w:rPr>
        <w:t xml:space="preserve">» </w:t>
      </w:r>
      <w:r w:rsidR="00122E40">
        <w:rPr>
          <w:sz w:val="24"/>
          <w:szCs w:val="24"/>
        </w:rPr>
        <w:t>июля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B35CEE">
        <w:rPr>
          <w:sz w:val="24"/>
          <w:szCs w:val="24"/>
        </w:rPr>
        <w:t>3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DC50FB">
        <w:rPr>
          <w:sz w:val="24"/>
          <w:szCs w:val="24"/>
        </w:rPr>
        <w:t>41</w:t>
      </w:r>
      <w:bookmarkStart w:id="0" w:name="_GoBack"/>
      <w:bookmarkEnd w:id="0"/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122E40">
        <w:rPr>
          <w:b/>
        </w:rPr>
        <w:t>ы</w:t>
      </w:r>
      <w:r w:rsidR="00675BD6">
        <w:rPr>
          <w:b/>
        </w:rPr>
        <w:t xml:space="preserve"> 20</w:t>
      </w:r>
      <w:r w:rsidR="009E3471">
        <w:rPr>
          <w:b/>
        </w:rPr>
        <w:t>2</w:t>
      </w:r>
      <w:r w:rsidR="00B35CEE">
        <w:rPr>
          <w:b/>
        </w:rPr>
        <w:t>3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122E40" w:rsidP="00BD59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617B2">
            <w:pPr>
              <w:jc w:val="both"/>
              <w:rPr>
                <w:bCs/>
                <w:szCs w:val="28"/>
              </w:rPr>
            </w:pPr>
            <w:r w:rsidRPr="007617B2">
              <w:rPr>
                <w:szCs w:val="28"/>
              </w:rPr>
              <w:t>О внесении изменений</w:t>
            </w:r>
            <w:r w:rsidR="007617B2">
              <w:rPr>
                <w:szCs w:val="28"/>
              </w:rPr>
              <w:t xml:space="preserve"> в</w:t>
            </w:r>
            <w:r w:rsidRPr="007617B2">
              <w:rPr>
                <w:szCs w:val="28"/>
              </w:rPr>
              <w:t xml:space="preserve">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7617B2">
              <w:rPr>
                <w:szCs w:val="28"/>
              </w:rPr>
              <w:t xml:space="preserve"> и</w:t>
            </w: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>«О бюджете  муниципального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>района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 xml:space="preserve">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 xml:space="preserve">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166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D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 О согласии на полную или частичную замену дотаций на выравнивание бюджетной обеспеченности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</w:t>
            </w:r>
            <w:r w:rsidR="00C36F1D">
              <w:rPr>
                <w:szCs w:val="28"/>
              </w:rPr>
              <w:t> За</w:t>
            </w:r>
            <w:r w:rsidRPr="007617B2">
              <w:rPr>
                <w:szCs w:val="28"/>
              </w:rPr>
              <w:t>байкальского</w:t>
            </w:r>
            <w:r w:rsidR="00C36F1D">
              <w:rPr>
                <w:szCs w:val="28"/>
              </w:rPr>
              <w:t> </w:t>
            </w:r>
            <w:r w:rsidRPr="007617B2">
              <w:rPr>
                <w:szCs w:val="28"/>
              </w:rPr>
              <w:t>края</w:t>
            </w:r>
            <w:r w:rsidR="00C36F1D">
              <w:rPr>
                <w:szCs w:val="28"/>
              </w:rPr>
              <w:t> </w:t>
            </w:r>
          </w:p>
          <w:p w:rsidR="003B1D31" w:rsidRPr="007617B2" w:rsidRDefault="00122E40" w:rsidP="00C36F1D">
            <w:pPr>
              <w:jc w:val="both"/>
              <w:rPr>
                <w:bCs/>
                <w:szCs w:val="28"/>
              </w:rPr>
            </w:pPr>
            <w:r w:rsidRPr="007617B2">
              <w:rPr>
                <w:szCs w:val="28"/>
              </w:rPr>
              <w:t xml:space="preserve">дополнительными нормативами отчислений в бюджет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от налога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D4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3A5834">
            <w:pPr>
              <w:jc w:val="both"/>
              <w:rPr>
                <w:szCs w:val="28"/>
                <w:highlight w:val="yellow"/>
              </w:rPr>
            </w:pPr>
            <w:r w:rsidRPr="007617B2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 1 полугодие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846EE">
            <w:pPr>
              <w:jc w:val="center"/>
              <w:rPr>
                <w:szCs w:val="28"/>
                <w:highlight w:val="yellow"/>
              </w:rPr>
            </w:pPr>
            <w:r w:rsidRPr="007617B2"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Зам.председателя</w:t>
            </w:r>
            <w:proofErr w:type="spellEnd"/>
            <w:r w:rsidRPr="007617B2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Самуль</w:t>
            </w:r>
            <w:proofErr w:type="spellEnd"/>
            <w:r w:rsidRPr="007617B2">
              <w:rPr>
                <w:szCs w:val="28"/>
              </w:rPr>
              <w:t xml:space="preserve"> Т.А.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4D7E25">
            <w:pPr>
              <w:tabs>
                <w:tab w:val="left" w:pos="4920"/>
              </w:tabs>
              <w:jc w:val="center"/>
              <w:rPr>
                <w:rFonts w:eastAsia="Calibri"/>
                <w:szCs w:val="28"/>
              </w:rPr>
            </w:pPr>
            <w:r w:rsidRPr="007617B2">
              <w:rPr>
                <w:b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E6698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672EBA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F325D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</w:t>
            </w:r>
            <w:r w:rsidRPr="007617B2">
              <w:rPr>
                <w:szCs w:val="28"/>
              </w:rPr>
              <w:lastRenderedPageBreak/>
              <w:t>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25.102023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</w:t>
            </w:r>
            <w:r w:rsidRPr="007617B2">
              <w:rPr>
                <w:szCs w:val="28"/>
              </w:rPr>
              <w:lastRenderedPageBreak/>
              <w:t xml:space="preserve">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122E40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b/>
                <w:szCs w:val="28"/>
              </w:rPr>
            </w:pPr>
            <w:r w:rsidRPr="007617B2">
              <w:rPr>
                <w:b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CE7586">
            <w:pPr>
              <w:jc w:val="center"/>
              <w:rPr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243CF1">
            <w:pPr>
              <w:jc w:val="center"/>
              <w:rPr>
                <w:bCs/>
                <w:szCs w:val="28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F325D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C1337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проекте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 и 2026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7C13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 xml:space="preserve"> Калинина О.В.</w:t>
            </w:r>
          </w:p>
        </w:tc>
      </w:tr>
      <w:tr w:rsidR="007617B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D53215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проведении публичных слушаний по проекту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</w:t>
            </w:r>
            <w:r w:rsidR="00D53215">
              <w:rPr>
                <w:szCs w:val="28"/>
              </w:rPr>
              <w:t>4</w:t>
            </w:r>
            <w:r w:rsidRPr="007617B2">
              <w:rPr>
                <w:szCs w:val="28"/>
              </w:rPr>
              <w:t xml:space="preserve"> год и плановый период 202</w:t>
            </w:r>
            <w:r w:rsidR="00D53215">
              <w:rPr>
                <w:szCs w:val="28"/>
              </w:rPr>
              <w:t>5</w:t>
            </w:r>
            <w:r w:rsidRPr="007617B2">
              <w:rPr>
                <w:szCs w:val="28"/>
              </w:rPr>
              <w:t xml:space="preserve"> и 202</w:t>
            </w:r>
            <w:r w:rsidR="00D53215">
              <w:rPr>
                <w:szCs w:val="28"/>
              </w:rPr>
              <w:t>6</w:t>
            </w:r>
            <w:r w:rsidRPr="007617B2">
              <w:rPr>
                <w:szCs w:val="28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7C13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7617B2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Председатель Совета МР</w:t>
            </w:r>
          </w:p>
          <w:p w:rsidR="00D85393" w:rsidRDefault="00D85393" w:rsidP="00122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А.У. </w:t>
            </w:r>
            <w:proofErr w:type="spellStart"/>
            <w:r>
              <w:rPr>
                <w:szCs w:val="28"/>
              </w:rPr>
              <w:t>Заммоев</w:t>
            </w:r>
            <w:proofErr w:type="spellEnd"/>
            <w:r w:rsidR="007617B2" w:rsidRPr="007617B2">
              <w:rPr>
                <w:szCs w:val="28"/>
              </w:rPr>
              <w:t xml:space="preserve"> </w:t>
            </w:r>
          </w:p>
          <w:p w:rsidR="007617B2" w:rsidRPr="007617B2" w:rsidRDefault="007617B2" w:rsidP="003A5834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Руководитель аппарата Совета Лифачу Е.Е.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C36F1D">
              <w:rPr>
                <w:szCs w:val="28"/>
              </w:rPr>
              <w:t> </w:t>
            </w:r>
            <w:r w:rsidRPr="007617B2">
              <w:rPr>
                <w:szCs w:val="28"/>
              </w:rPr>
              <w:t xml:space="preserve">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</w:t>
            </w:r>
            <w:r w:rsidR="00C36F1D">
              <w:rPr>
                <w:szCs w:val="28"/>
              </w:rPr>
              <w:t> «</w:t>
            </w:r>
            <w:r w:rsidRPr="007617B2">
              <w:rPr>
                <w:szCs w:val="28"/>
              </w:rPr>
              <w:t xml:space="preserve">О бюджете 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A635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3A5834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 9 месяцев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A635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Зам.председателя</w:t>
            </w:r>
            <w:proofErr w:type="spellEnd"/>
            <w:r w:rsidRPr="007617B2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Самуль</w:t>
            </w:r>
            <w:proofErr w:type="spellEnd"/>
            <w:r w:rsidRPr="007617B2">
              <w:rPr>
                <w:szCs w:val="28"/>
              </w:rPr>
              <w:t xml:space="preserve"> Т.А.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122E40">
            <w:pPr>
              <w:jc w:val="center"/>
              <w:rPr>
                <w:b/>
                <w:szCs w:val="28"/>
              </w:rPr>
            </w:pPr>
            <w:r w:rsidRPr="007617B2">
              <w:rPr>
                <w:b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CE758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076A89">
            <w:pPr>
              <w:jc w:val="center"/>
              <w:rPr>
                <w:bCs/>
                <w:szCs w:val="28"/>
              </w:rPr>
            </w:pPr>
          </w:p>
        </w:tc>
      </w:tr>
      <w:tr w:rsidR="007617B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863698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D53215">
            <w:pPr>
              <w:jc w:val="both"/>
              <w:rPr>
                <w:b/>
                <w:szCs w:val="28"/>
              </w:rPr>
            </w:pPr>
            <w:r w:rsidRPr="007617B2">
              <w:rPr>
                <w:szCs w:val="28"/>
              </w:rPr>
              <w:t xml:space="preserve">Об итогах публичных слушаний по проекту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</w:t>
            </w:r>
            <w:r w:rsidR="00D53215">
              <w:rPr>
                <w:szCs w:val="28"/>
              </w:rPr>
              <w:t>4</w:t>
            </w:r>
            <w:r w:rsidRPr="007617B2">
              <w:rPr>
                <w:szCs w:val="28"/>
              </w:rPr>
              <w:t xml:space="preserve"> год и плановый период 202</w:t>
            </w:r>
            <w:r w:rsidR="00D53215">
              <w:rPr>
                <w:szCs w:val="28"/>
              </w:rPr>
              <w:t>5</w:t>
            </w:r>
            <w:r w:rsidRPr="007617B2">
              <w:rPr>
                <w:szCs w:val="28"/>
              </w:rPr>
              <w:t xml:space="preserve"> и 202</w:t>
            </w:r>
            <w:r w:rsidR="00D53215">
              <w:rPr>
                <w:szCs w:val="28"/>
              </w:rPr>
              <w:t>6</w:t>
            </w:r>
            <w:r w:rsidRPr="007617B2">
              <w:rPr>
                <w:szCs w:val="28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7617B2" w:rsidP="00076A89">
            <w:pPr>
              <w:jc w:val="center"/>
              <w:rPr>
                <w:bCs/>
                <w:szCs w:val="28"/>
              </w:rPr>
            </w:pPr>
            <w:r w:rsidRPr="007617B2">
              <w:rPr>
                <w:bCs/>
                <w:szCs w:val="28"/>
              </w:rPr>
              <w:t>Председатель Совета МР</w:t>
            </w:r>
          </w:p>
          <w:p w:rsidR="00D85393" w:rsidRDefault="00D85393" w:rsidP="00076A8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А.У. </w:t>
            </w:r>
            <w:proofErr w:type="spellStart"/>
            <w:r>
              <w:rPr>
                <w:bCs/>
                <w:szCs w:val="28"/>
              </w:rPr>
              <w:t>Заммоев</w:t>
            </w:r>
            <w:proofErr w:type="spellEnd"/>
          </w:p>
          <w:p w:rsidR="007617B2" w:rsidRPr="007617B2" w:rsidRDefault="003A5834" w:rsidP="003A583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Руководитель аппарата Совета </w:t>
            </w:r>
            <w:r w:rsidR="007617B2" w:rsidRPr="007617B2">
              <w:rPr>
                <w:bCs/>
                <w:szCs w:val="28"/>
              </w:rPr>
              <w:t>Лифачу Е.Е.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B35CEE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бюджете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и 2026 годов (первое чтение)</w:t>
            </w:r>
          </w:p>
          <w:p w:rsidR="003B1D31" w:rsidRPr="007617B2" w:rsidRDefault="003B1D31" w:rsidP="00B35CEE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7617B2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lastRenderedPageBreak/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D85393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«О бюджете  муниципально</w:t>
            </w:r>
            <w:r w:rsidR="00D85393">
              <w:rPr>
                <w:szCs w:val="28"/>
              </w:rPr>
              <w:t xml:space="preserve">го района «Город  </w:t>
            </w:r>
            <w:proofErr w:type="spellStart"/>
            <w:r w:rsidR="00D85393">
              <w:rPr>
                <w:szCs w:val="28"/>
              </w:rPr>
              <w:t>Краснокаменск</w:t>
            </w:r>
            <w:r w:rsidRPr="007617B2">
              <w:rPr>
                <w:szCs w:val="28"/>
              </w:rPr>
              <w:t>и</w:t>
            </w:r>
            <w:proofErr w:type="spellEnd"/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617B2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  <w:r w:rsidR="007617B2"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873A0A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бюджете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и 2026 годов (второе, третье чтение)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63698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873A0A">
            <w:pPr>
              <w:jc w:val="both"/>
              <w:rPr>
                <w:szCs w:val="28"/>
              </w:rPr>
            </w:pPr>
            <w:r w:rsidRPr="007617B2">
              <w:rPr>
                <w:bCs/>
                <w:szCs w:val="28"/>
              </w:rPr>
              <w:t xml:space="preserve">Об утверждении прогнозного плана приватизации муниципального имущества </w:t>
            </w:r>
            <w:r w:rsidRPr="007617B2">
              <w:rPr>
                <w:szCs w:val="28"/>
              </w:rPr>
              <w:t xml:space="preserve">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122E40" w:rsidP="00D85393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И.о</w:t>
            </w:r>
            <w:proofErr w:type="gramStart"/>
            <w:r w:rsidRPr="007617B2">
              <w:rPr>
                <w:szCs w:val="28"/>
              </w:rPr>
              <w:t>.п</w:t>
            </w:r>
            <w:proofErr w:type="gramEnd"/>
            <w:r w:rsidRPr="007617B2">
              <w:rPr>
                <w:szCs w:val="28"/>
              </w:rPr>
              <w:t>редседателя</w:t>
            </w:r>
            <w:proofErr w:type="spellEnd"/>
            <w:r w:rsidRPr="007617B2">
              <w:rPr>
                <w:szCs w:val="28"/>
              </w:rPr>
              <w:t xml:space="preserve"> КУМИ</w:t>
            </w:r>
          </w:p>
          <w:p w:rsidR="003B1D31" w:rsidRPr="007617B2" w:rsidRDefault="00122E40" w:rsidP="00D85393">
            <w:pPr>
              <w:jc w:val="center"/>
              <w:rPr>
                <w:color w:val="auto"/>
                <w:szCs w:val="28"/>
              </w:rPr>
            </w:pPr>
            <w:r w:rsidRPr="007617B2">
              <w:rPr>
                <w:szCs w:val="28"/>
              </w:rPr>
              <w:t xml:space="preserve"> Кириллова Е.В.</w:t>
            </w:r>
          </w:p>
        </w:tc>
      </w:tr>
      <w:tr w:rsidR="00D8539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Pr="007617B2" w:rsidRDefault="00D85393" w:rsidP="008636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Pr="007617B2" w:rsidRDefault="00D85393" w:rsidP="00D8539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плане работы Совета </w:t>
            </w:r>
            <w:r>
              <w:rPr>
                <w:szCs w:val="28"/>
              </w:rPr>
              <w:t xml:space="preserve">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 w:rsidR="00FC0F94">
              <w:rPr>
                <w:szCs w:val="28"/>
              </w:rPr>
              <w:t xml:space="preserve"> район» Забайкальского края на </w:t>
            </w:r>
            <w:r w:rsidR="00FC0F94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квартал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D85393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</w:t>
            </w:r>
          </w:p>
          <w:p w:rsidR="00D85393" w:rsidRDefault="00D85393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D85393" w:rsidP="00D853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 Совета МР</w:t>
            </w:r>
          </w:p>
          <w:p w:rsidR="00D85393" w:rsidRDefault="00D85393" w:rsidP="00D853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А.У. </w:t>
            </w:r>
            <w:proofErr w:type="spellStart"/>
            <w:r>
              <w:rPr>
                <w:bCs/>
                <w:szCs w:val="28"/>
              </w:rPr>
              <w:t>Заммоев</w:t>
            </w:r>
            <w:proofErr w:type="spellEnd"/>
          </w:p>
          <w:p w:rsidR="00D85393" w:rsidRPr="007617B2" w:rsidRDefault="00D85393" w:rsidP="00D85393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Руководитель аппарата Совета  Лифачу Е.Е.</w:t>
            </w: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3B4A"/>
    <w:rsid w:val="004D7E25"/>
    <w:rsid w:val="00510165"/>
    <w:rsid w:val="005348B0"/>
    <w:rsid w:val="00570223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505B5"/>
    <w:rsid w:val="00750B66"/>
    <w:rsid w:val="0075349B"/>
    <w:rsid w:val="007617B2"/>
    <w:rsid w:val="0077005D"/>
    <w:rsid w:val="007A6AD4"/>
    <w:rsid w:val="007E0346"/>
    <w:rsid w:val="00805A64"/>
    <w:rsid w:val="00807F46"/>
    <w:rsid w:val="008216E2"/>
    <w:rsid w:val="00863698"/>
    <w:rsid w:val="00872A33"/>
    <w:rsid w:val="00885810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E3471"/>
    <w:rsid w:val="009F3DB2"/>
    <w:rsid w:val="00A14CFD"/>
    <w:rsid w:val="00A277D6"/>
    <w:rsid w:val="00A306F4"/>
    <w:rsid w:val="00A63553"/>
    <w:rsid w:val="00A812C9"/>
    <w:rsid w:val="00AA4F96"/>
    <w:rsid w:val="00AB3F88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46612"/>
    <w:rsid w:val="00D53215"/>
    <w:rsid w:val="00D568C5"/>
    <w:rsid w:val="00D759FC"/>
    <w:rsid w:val="00D85393"/>
    <w:rsid w:val="00DC50FB"/>
    <w:rsid w:val="00DD788E"/>
    <w:rsid w:val="00E315D3"/>
    <w:rsid w:val="00E570CB"/>
    <w:rsid w:val="00E6698D"/>
    <w:rsid w:val="00E81C1E"/>
    <w:rsid w:val="00E87D3C"/>
    <w:rsid w:val="00E96CF1"/>
    <w:rsid w:val="00EE4F8A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2023-07-10T04:30:00Z</cp:lastPrinted>
  <dcterms:created xsi:type="dcterms:W3CDTF">2023-06-14T00:29:00Z</dcterms:created>
  <dcterms:modified xsi:type="dcterms:W3CDTF">2023-07-10T04:30:00Z</dcterms:modified>
</cp:coreProperties>
</file>