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Федерация</w:t>
      </w: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7E23F6" w:rsidRPr="00070D2D" w:rsidRDefault="001D6DC2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</w:t>
      </w:r>
      <w:r w:rsidR="007E23F6"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Город Краснокаменск и Краснокаменский район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</w:t>
      </w: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7E23F6" w:rsidRPr="00070D2D" w:rsidRDefault="001D6DC2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E23F6">
        <w:rPr>
          <w:rFonts w:ascii="Times New Roman" w:eastAsia="Times New Roman" w:hAnsi="Times New Roman" w:cs="Times New Roman"/>
          <w:sz w:val="28"/>
          <w:szCs w:val="28"/>
          <w:lang w:eastAsia="ar-SA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E23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 </w:t>
      </w:r>
      <w:r w:rsidR="007E23F6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7E23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</w:t>
      </w:r>
      <w:r w:rsidR="007E23F6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7E23F6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E23F6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E23F6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E23F6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E23F6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E23F6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E23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№______</w:t>
      </w: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F7F6046" wp14:editId="149D395F">
                <wp:simplePos x="0" y="0"/>
                <wp:positionH relativeFrom="column">
                  <wp:posOffset>-3810</wp:posOffset>
                </wp:positionH>
                <wp:positionV relativeFrom="paragraph">
                  <wp:posOffset>91440</wp:posOffset>
                </wp:positionV>
                <wp:extent cx="5934075" cy="1362075"/>
                <wp:effectExtent l="0" t="0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3F6" w:rsidRPr="00070D2D" w:rsidRDefault="007E23F6" w:rsidP="007E23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 внесении изменений в 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муниципальную программу «Развитие образования муниципального района «Город Краснокаменск и Краснокаменский район» Забайкальского края», утвержденную 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постановлением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дминистрации муниципального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«Город Краснокаменск и Краснокаменский район»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Забайкальского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края от 12.12.2016 года № 151</w:t>
                            </w:r>
                          </w:p>
                          <w:p w:rsidR="007E23F6" w:rsidRDefault="007E23F6" w:rsidP="007E23F6">
                            <w:pPr>
                              <w:jc w:val="center"/>
                            </w:pPr>
                          </w:p>
                          <w:p w:rsidR="007E23F6" w:rsidRDefault="007E23F6" w:rsidP="007E23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7.2pt;width:467.25pt;height:107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+eiAIAAAAFAAAOAAAAZHJzL2Uyb0RvYy54bWysVF2O0zAQfkfiDpbfu0m6abeJmq62XYqQ&#10;lh9p4QCu4zQWjm1st8mCOAun4AmJM/RIjJ2mW34eECIPztgef/5mvhnPr7tGoD0zlitZ4OQixohJ&#10;qkoutwV+93Y9mmFkHZElEUqyAj8wi68XT5/MW52zsaqVKJlBACJt3uoC187pPIosrVlD7IXSTMJm&#10;pUxDHEzNNioNaQG9EdE4jqdRq0ypjaLMWli97TfxIuBXFaPudVVZ5pAoMHBzYTRh3PgxWsxJvjVE&#10;15weaZB/YNEQLuHSE9QtcQTtDP8NquHUKKsqd0FVE6mq4pSFGCCaJP4lmvuaaBZigeRYfUqT/X+w&#10;9NX+jUG8BO0wkqQBiQ5fDt8P3w5fUeKz02qbg9O9BjfXLVXnPX2kVt8p+t4iqVY1kVt2Y4xqa0ZK&#10;YBdORmdHexzrQTbtS1XCNWTnVADqKtN4QEgGAnRQ6eGkDOscorA4yS7T+GqCEYW95HI69hNgF5F8&#10;OK6Ndc+ZapA3CmxA+gBP9nfW9a6DS6CvBC/XXIgwMdvNShi0J1Am6/Ad0e25m5DeWSp/rEfsV4Al&#10;3OH3PN8g+6csGafxcpyN1tPZ1Shdp5NRdhXPRnGSLbNpnGbp7fqzJ5ikec3Lksk7LtlQgkn6dxIf&#10;m6EvnlCEqC1wNhlPeo3O2dvzIOPw/SnIhjvoSMGbAs9OTiT3yj6TJYRNcke46O3oZ/pBEMjB8A9Z&#10;CXXgpe+LwHWbDlB8cWxU+QAVYRToBbLDMwJGrcxHjFpoyQLbDztiGEbihYSq8v07GGYwNoNBJIWj&#10;BXYY9ebK9X2+04Zva0Du61aqG6i8ioeaeGQBlP0E2iyQPz4Jvo/P58Hr8eFa/AAAAP//AwBQSwME&#10;FAAGAAgAAAAhAD/6TdjfAAAACAEAAA8AAABkcnMvZG93bnJldi54bWxMj8FOwzAQRO9I/IO1SFxQ&#10;65BWUZPGqaCFGxxaqp7deJtExOsodpr071lOcJyd0czbfDPZVlyx940jBc/zCARS6UxDlYLj1/ts&#10;BcIHTUa3jlDBDT1sivu7XGfGjbTH6yFUgkvIZ1pBHUKXSenLGq32c9chsXdxvdWBZV9J0+uRy20r&#10;4yhKpNUN8UKtO9zWWH4fBqsg2fXDuKft0+749qE/uyo+vd5OSj0+TC9rEAGn8BeGX3xGh4KZzm4g&#10;40WrYJZwkM/LJQi208UiBXFWEMerFGSRy/8PFD8AAAD//wMAUEsBAi0AFAAGAAgAAAAhALaDOJL+&#10;AAAA4QEAABMAAAAAAAAAAAAAAAAAAAAAAFtDb250ZW50X1R5cGVzXS54bWxQSwECLQAUAAYACAAA&#10;ACEAOP0h/9YAAACUAQAACwAAAAAAAAAAAAAAAAAvAQAAX3JlbHMvLnJlbHNQSwECLQAUAAYACAAA&#10;ACEAOtbvnogCAAAABQAADgAAAAAAAAAAAAAAAAAuAgAAZHJzL2Uyb0RvYy54bWxQSwECLQAUAAYA&#10;CAAAACEAP/pN2N8AAAAIAQAADwAAAAAAAAAAAAAAAADiBAAAZHJzL2Rvd25yZXYueG1sUEsFBgAA&#10;AAAEAAQA8wAAAO4FAAAAAA==&#10;" stroked="f">
                <v:textbox inset="0,0,0,0">
                  <w:txbxContent>
                    <w:p w:rsidR="007E23F6" w:rsidRPr="00070D2D" w:rsidRDefault="007E23F6" w:rsidP="007E23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 внесении изменений в 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муниципальную программу «Развитие образования муниципального района «Город Краснокаменск и Краснокаменский район» Забайкальского края», утвержденную 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постановлением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дминистрации муниципального района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    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«Город Краснокаменск и Краснокаменский район»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Забайкальского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края от 12.12.2016 года № 151</w:t>
                      </w:r>
                    </w:p>
                    <w:p w:rsidR="007E23F6" w:rsidRDefault="007E23F6" w:rsidP="007E23F6">
                      <w:pPr>
                        <w:jc w:val="center"/>
                      </w:pPr>
                    </w:p>
                    <w:p w:rsidR="007E23F6" w:rsidRDefault="007E23F6" w:rsidP="007E23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E23F6" w:rsidRPr="00070D2D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7E23F6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179 Бюджетного кодекса Российской Федерации, ст. 17 Федерального закона от 06.10.2003 № 131-ФЗ </w:t>
      </w:r>
      <w:r w:rsidR="001D6DC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="001D6DC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31 Устава муниципального района </w:t>
      </w:r>
      <w:r w:rsidR="001D6DC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1D6DC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дминистрация муниципального района </w:t>
      </w:r>
      <w:r w:rsidR="001D6DC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1D6DC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7E23F6" w:rsidRPr="00070D2D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7E23F6" w:rsidRPr="00070D2D" w:rsidRDefault="007E23F6" w:rsidP="007E2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 Внести в муниципальную программу </w:t>
      </w:r>
      <w:r w:rsidR="001D6DC2">
        <w:rPr>
          <w:rFonts w:ascii="Times New Roman" w:hAnsi="Times New Roman" w:cs="Times New Roman"/>
          <w:bCs/>
          <w:sz w:val="28"/>
          <w:szCs w:val="28"/>
        </w:rPr>
        <w:t>«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Развитие образования муниципального района </w:t>
      </w:r>
      <w:r w:rsidR="001D6DC2">
        <w:rPr>
          <w:rFonts w:ascii="Times New Roman" w:hAnsi="Times New Roman" w:cs="Times New Roman"/>
          <w:bCs/>
          <w:sz w:val="28"/>
          <w:szCs w:val="28"/>
        </w:rPr>
        <w:t>«</w:t>
      </w:r>
      <w:r w:rsidRPr="00070D2D">
        <w:rPr>
          <w:rFonts w:ascii="Times New Roman" w:hAnsi="Times New Roman" w:cs="Times New Roman"/>
          <w:bCs/>
          <w:sz w:val="28"/>
          <w:szCs w:val="28"/>
        </w:rPr>
        <w:t>Город Краснокаменск и Краснокаменский район</w:t>
      </w:r>
      <w:r w:rsidR="001D6DC2">
        <w:rPr>
          <w:rFonts w:ascii="Times New Roman" w:hAnsi="Times New Roman" w:cs="Times New Roman"/>
          <w:bCs/>
          <w:sz w:val="28"/>
          <w:szCs w:val="28"/>
        </w:rPr>
        <w:t>»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</w:t>
      </w:r>
      <w:r w:rsidR="001D6DC2">
        <w:rPr>
          <w:rFonts w:ascii="Times New Roman" w:hAnsi="Times New Roman" w:cs="Times New Roman"/>
          <w:bCs/>
          <w:sz w:val="28"/>
          <w:szCs w:val="28"/>
        </w:rPr>
        <w:t>»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, утвержденную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</w:t>
      </w:r>
      <w:r w:rsidR="001D6DC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1D6DC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от 12.12.2016 № 151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программа), следующие изменения:</w:t>
      </w:r>
    </w:p>
    <w:p w:rsidR="007E23F6" w:rsidRPr="00070D2D" w:rsidRDefault="007E23F6" w:rsidP="007E2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hyperlink r:id="rId6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Второй столбец одиннадцатой строки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6DC2">
        <w:rPr>
          <w:rFonts w:ascii="Times New Roman" w:hAnsi="Times New Roman" w:cs="Times New Roman"/>
          <w:bCs/>
          <w:sz w:val="28"/>
          <w:szCs w:val="28"/>
        </w:rPr>
        <w:t>«</w:t>
      </w:r>
      <w:r w:rsidRPr="00070D2D">
        <w:rPr>
          <w:rFonts w:ascii="Times New Roman" w:hAnsi="Times New Roman" w:cs="Times New Roman"/>
          <w:bCs/>
          <w:sz w:val="28"/>
          <w:szCs w:val="28"/>
        </w:rPr>
        <w:t>Потребность в финансировании муниципальной программы</w:t>
      </w:r>
      <w:r w:rsidR="001D6DC2">
        <w:rPr>
          <w:rFonts w:ascii="Times New Roman" w:hAnsi="Times New Roman" w:cs="Times New Roman"/>
          <w:bCs/>
          <w:sz w:val="28"/>
          <w:szCs w:val="28"/>
        </w:rPr>
        <w:t>»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паспорта муниципальной программы  изложить в редакции согласно </w:t>
      </w:r>
      <w:hyperlink r:id="rId7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приложению № 1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7E23F6" w:rsidRPr="00070D2D" w:rsidRDefault="007E23F6" w:rsidP="007E23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hyperlink r:id="rId8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Приложение № 1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изложить в редакции согласно </w:t>
      </w:r>
      <w:hyperlink r:id="rId9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приложению № 2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7E23F6" w:rsidRPr="00070D2D" w:rsidRDefault="007E23F6" w:rsidP="007E23F6">
      <w:pPr>
        <w:numPr>
          <w:ilvl w:val="0"/>
          <w:numId w:val="1"/>
        </w:numPr>
        <w:tabs>
          <w:tab w:val="left" w:pos="-426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</w:t>
      </w:r>
      <w:r w:rsidR="001D6DC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1D6DC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края, размещению на  официальном веб-сайте муниципального района </w:t>
      </w:r>
      <w:r w:rsidR="001D6DC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Краснокаменск и Краснокаменский район</w:t>
      </w:r>
      <w:r w:rsidR="001D6DC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в информационно-телекоммуникационной сети </w:t>
      </w:r>
      <w:r w:rsidR="001D6DC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1D6DC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925653">
        <w:rPr>
          <w:rFonts w:ascii="Times New Roman" w:hAnsi="Times New Roman"/>
          <w:sz w:val="28"/>
          <w:szCs w:val="28"/>
        </w:rPr>
        <w:t>http://</w:t>
      </w:r>
      <w:hyperlink r:id="rId10" w:history="1">
        <w:r w:rsidRPr="00925653">
          <w:rPr>
            <w:rFonts w:ascii="Times New Roman" w:hAnsi="Times New Roman"/>
            <w:sz w:val="28"/>
            <w:szCs w:val="28"/>
          </w:rPr>
          <w:t>adminkr.ru</w:t>
        </w:r>
      </w:hyperlink>
      <w:r>
        <w:t xml:space="preserve">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и  вступает в силу после  его  подписания и обнародования.</w:t>
      </w:r>
    </w:p>
    <w:p w:rsidR="007E23F6" w:rsidRPr="00070D2D" w:rsidRDefault="007E23F6" w:rsidP="007E23F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23F6" w:rsidRPr="00070D2D" w:rsidRDefault="007E23F6" w:rsidP="007E23F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7E23F6" w:rsidRPr="00070D2D" w:rsidRDefault="007E23F6" w:rsidP="007E23F6">
      <w:pPr>
        <w:suppressAutoHyphens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Г</w:t>
      </w:r>
      <w:r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муниципального района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         </w:t>
      </w:r>
      <w:r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С.Н. Колпаков</w:t>
      </w:r>
    </w:p>
    <w:p w:rsidR="007E23F6" w:rsidRPr="00070D2D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6DC2" w:rsidRDefault="001D6DC2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6DC2" w:rsidRDefault="001D6DC2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6DC2" w:rsidRDefault="001D6DC2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6DC2" w:rsidRDefault="001D6DC2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6DC2" w:rsidRPr="00070D2D" w:rsidRDefault="001D6DC2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1  </w:t>
      </w:r>
    </w:p>
    <w:p w:rsidR="007E23F6" w:rsidRDefault="007E23F6" w:rsidP="007E23F6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 а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муниципального района </w:t>
      </w:r>
      <w:r w:rsidR="001D6DC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Краснокаменск и Краснокаменский район</w:t>
      </w:r>
      <w:r w:rsidR="001D6DC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1D6DC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1D6DC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№____</w:t>
      </w:r>
    </w:p>
    <w:p w:rsidR="007E23F6" w:rsidRPr="00070D2D" w:rsidRDefault="007E23F6" w:rsidP="007E23F6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23F6" w:rsidRPr="00070D2D" w:rsidRDefault="007E23F6" w:rsidP="007E2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7260"/>
      </w:tblGrid>
      <w:tr w:rsidR="007E23F6" w:rsidRPr="006216C9" w:rsidTr="007E23F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F6" w:rsidRPr="006216C9" w:rsidRDefault="007E23F6" w:rsidP="007E23F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16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Потребность в финансировании муниципальной 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C2" w:rsidRPr="001D6DC2" w:rsidRDefault="001D6DC2" w:rsidP="001D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федерального бюджета в сумме – 370 485,80 тыс. рублей, в том числе по годам: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90 892,60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102 063,80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90 178,70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87 350,70 тыс. рублей</w:t>
            </w:r>
          </w:p>
          <w:p w:rsidR="001D6DC2" w:rsidRPr="001D6DC2" w:rsidRDefault="001D6DC2" w:rsidP="001D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бюджета Забайкальского края в сумме 2 556 646,50  тыс. рублей, в том числе по годам: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887 719,30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611 309,50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469 765,70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587 852,0 тыс. рублей 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DC2" w:rsidRPr="001D6DC2" w:rsidRDefault="001D6DC2" w:rsidP="001D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муниципального бюджета в сумме 1 411 750,70 тыс. рублей, в том числе по годам: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366 880,50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354 842,60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344 587,90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345 439,60  тыс. рублей 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DC2" w:rsidRPr="001D6DC2" w:rsidRDefault="001D6DC2" w:rsidP="001D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подпрограммам:</w:t>
            </w:r>
          </w:p>
          <w:p w:rsidR="001D6DC2" w:rsidRPr="001D6DC2" w:rsidRDefault="001D6DC2" w:rsidP="001D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№ 1: </w:t>
            </w:r>
            <w:proofErr w:type="gramStart"/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качества и доступности дошкольного образования»;</w:t>
            </w:r>
            <w:proofErr w:type="gramEnd"/>
          </w:p>
          <w:p w:rsidR="001D6DC2" w:rsidRPr="001D6DC2" w:rsidRDefault="001D6DC2" w:rsidP="001D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средств, необходимый для финансирования подпрограммы, составляет 1 202 897,30 тыс. рублей, в том </w:t>
            </w:r>
            <w:proofErr w:type="gramStart"/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473 674,80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257 089,3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222 238,1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249 895,10  тыс. рублей 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DC2" w:rsidRPr="001D6DC2" w:rsidRDefault="001D6DC2" w:rsidP="001D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2: «Повышение качества и доступности общего образования»:</w:t>
            </w:r>
          </w:p>
          <w:p w:rsidR="001D6DC2" w:rsidRPr="001D6DC2" w:rsidRDefault="001D6DC2" w:rsidP="001D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средств, необходимый для финансирования подпрограммы, составляет 2 334 836,30 тыс. рублей, в том </w:t>
            </w:r>
            <w:proofErr w:type="gramStart"/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641 845,30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611 486,20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502 617,70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578 887,10  тыс. рублей 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№ 3. </w:t>
            </w: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регионального проекта «Цифровая образовательная среда»; </w:t>
            </w: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средств, необходимый для финансирования подпрограммы, составляет 10 656,70 тыс. рублей, в том </w:t>
            </w:r>
            <w:proofErr w:type="gramStart"/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10 656,70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DC2" w:rsidRPr="001D6DC2" w:rsidRDefault="001D6DC2" w:rsidP="001D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№ 4: </w:t>
            </w:r>
            <w:proofErr w:type="gramStart"/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качества и доступности дополнительного образования детей»: объем средств, необходимый для финансирования подпрограммы, составляет 327 520,70 тыс. рублей, в том числе по годам:</w:t>
            </w:r>
            <w:proofErr w:type="gramEnd"/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94 451,0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79 565,70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76 653,90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76 850,10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DC2" w:rsidRPr="001D6DC2" w:rsidRDefault="001D6DC2" w:rsidP="001D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5: «Организация отдыха и оздоровления детей  в каникулярное время»:</w:t>
            </w:r>
          </w:p>
          <w:p w:rsidR="001D6DC2" w:rsidRPr="001D6DC2" w:rsidRDefault="001D6DC2" w:rsidP="001D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средств, необходимый для финансирования подпрограммы, составляет 6 971,40  тыс. рублей, в том </w:t>
            </w:r>
            <w:proofErr w:type="gramStart"/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2 608,0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1 546,40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1 287,40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- 1 529,60  тыс. рублей 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DC2" w:rsidRPr="001D6DC2" w:rsidRDefault="001D6DC2" w:rsidP="001D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6:  «Обеспечивающая подпрограмма»</w:t>
            </w:r>
          </w:p>
          <w:p w:rsidR="001D6DC2" w:rsidRPr="001D6DC2" w:rsidRDefault="001D6DC2" w:rsidP="001D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средств, необходимый для финансирования подпрограммы, составляет  456 000,40      тыс. рублей, в том </w:t>
            </w:r>
            <w:proofErr w:type="gramStart"/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122 256,60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118 528,20   тыс. рублей</w:t>
            </w:r>
          </w:p>
          <w:p w:rsidR="001D6DC2" w:rsidRPr="001D6DC2" w:rsidRDefault="001D6DC2" w:rsidP="001D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101 735,20  тыс. рублей</w:t>
            </w:r>
          </w:p>
          <w:p w:rsidR="007E23F6" w:rsidRPr="001D6DC2" w:rsidRDefault="001D6DC2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C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113 480,40  тыс. рублей</w:t>
            </w:r>
          </w:p>
        </w:tc>
      </w:tr>
    </w:tbl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p w:rsidR="007E23F6" w:rsidRDefault="007E23F6" w:rsidP="007E23F6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7E23F6" w:rsidSect="007E23F6">
          <w:head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E23F6" w:rsidRPr="00070D2D" w:rsidRDefault="007E23F6" w:rsidP="007E23F6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7E23F6" w:rsidRDefault="007E23F6" w:rsidP="007E23F6">
      <w:pPr>
        <w:tabs>
          <w:tab w:val="left" w:pos="6096"/>
        </w:tabs>
        <w:spacing w:after="0" w:line="240" w:lineRule="auto"/>
        <w:ind w:left="10773"/>
        <w:jc w:val="both"/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 а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 муниципальног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района </w:t>
      </w:r>
      <w:r w:rsidR="001D6DC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 Краснокаменск и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Краснокаменский район</w:t>
      </w:r>
      <w:r w:rsidR="001D6DC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D6DC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1D6DC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</w:p>
    <w:p w:rsidR="007E23F6" w:rsidRDefault="007E23F6" w:rsidP="007E23F6">
      <w:pPr>
        <w:tabs>
          <w:tab w:val="left" w:pos="5954"/>
        </w:tabs>
        <w:spacing w:after="0" w:line="240" w:lineRule="auto"/>
      </w:pPr>
    </w:p>
    <w:p w:rsidR="007E23F6" w:rsidRDefault="007E23F6" w:rsidP="007E23F6">
      <w:pPr>
        <w:spacing w:after="0" w:line="240" w:lineRule="auto"/>
      </w:pPr>
    </w:p>
    <w:tbl>
      <w:tblPr>
        <w:tblW w:w="143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51"/>
      </w:tblGrid>
      <w:tr w:rsidR="007E23F6" w:rsidRPr="006216C9" w:rsidTr="007E23F6">
        <w:trPr>
          <w:trHeight w:val="555"/>
        </w:trPr>
        <w:tc>
          <w:tcPr>
            <w:tcW w:w="1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3F6" w:rsidRPr="006216C9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Финансовое</w:t>
            </w:r>
            <w:r w:rsidRPr="00621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обеспечение реализации отдельных мероприя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тий по муниципальной программе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621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образования  на 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рритории муниципального района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621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 Красно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Забайкальского края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7E23F6" w:rsidRPr="006216C9" w:rsidTr="007E23F6">
        <w:trPr>
          <w:trHeight w:val="315"/>
        </w:trPr>
        <w:tc>
          <w:tcPr>
            <w:tcW w:w="1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3F6" w:rsidRPr="006216C9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измерения: тыс. руб.</w:t>
            </w:r>
          </w:p>
        </w:tc>
      </w:tr>
    </w:tbl>
    <w:p w:rsidR="007E23F6" w:rsidRDefault="007E23F6" w:rsidP="007E23F6">
      <w:pPr>
        <w:spacing w:after="0" w:line="240" w:lineRule="auto"/>
      </w:pPr>
    </w:p>
    <w:p w:rsidR="007E23F6" w:rsidRDefault="007E23F6" w:rsidP="007E23F6">
      <w:pPr>
        <w:spacing w:after="0" w:line="240" w:lineRule="auto"/>
      </w:pPr>
    </w:p>
    <w:tbl>
      <w:tblPr>
        <w:tblW w:w="15014" w:type="dxa"/>
        <w:tblInd w:w="93" w:type="dxa"/>
        <w:tblLook w:val="04A0" w:firstRow="1" w:lastRow="0" w:firstColumn="1" w:lastColumn="0" w:noHBand="0" w:noVBand="1"/>
      </w:tblPr>
      <w:tblGrid>
        <w:gridCol w:w="4126"/>
        <w:gridCol w:w="817"/>
        <w:gridCol w:w="1121"/>
        <w:gridCol w:w="1081"/>
        <w:gridCol w:w="1283"/>
        <w:gridCol w:w="1400"/>
        <w:gridCol w:w="1620"/>
        <w:gridCol w:w="1200"/>
        <w:gridCol w:w="1200"/>
        <w:gridCol w:w="1166"/>
      </w:tblGrid>
      <w:tr w:rsidR="007E23F6" w:rsidRPr="007E23F6" w:rsidTr="007E23F6">
        <w:trPr>
          <w:trHeight w:val="25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Ведомство.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Раздел, подраздел.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</w:t>
            </w:r>
            <w:proofErr w:type="gramStart"/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</w:t>
            </w:r>
            <w:proofErr w:type="spellEnd"/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2022-2025</w:t>
            </w:r>
          </w:p>
        </w:tc>
      </w:tr>
      <w:tr w:rsidR="007E23F6" w:rsidRPr="007E23F6" w:rsidTr="007E23F6">
        <w:trPr>
          <w:trHeight w:val="25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E23F6" w:rsidRPr="007E23F6" w:rsidTr="007E23F6">
        <w:trPr>
          <w:trHeight w:val="42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E23F6" w:rsidRPr="007E23F6" w:rsidTr="007E23F6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Учреждение: Комитет по управлению образованием Администрации муниципального района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Забайкальского края 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1345492,40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1068215,80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904532,30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1020642,30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4338882,80</w:t>
            </w:r>
          </w:p>
        </w:tc>
      </w:tr>
      <w:tr w:rsidR="007E23F6" w:rsidRPr="007E23F6" w:rsidTr="007E23F6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90892,60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102063,80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90178,70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87350,70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370485,80</w:t>
            </w:r>
          </w:p>
        </w:tc>
      </w:tr>
      <w:tr w:rsidR="007E23F6" w:rsidRPr="007E23F6" w:rsidTr="007E23F6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366880,50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354842,50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344587,90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345439,60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1411750,50</w:t>
            </w:r>
          </w:p>
        </w:tc>
      </w:tr>
      <w:tr w:rsidR="007E23F6" w:rsidRPr="007E23F6" w:rsidTr="007E23F6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887719,30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611309,50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469765,70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587852,00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2556646,50</w:t>
            </w:r>
          </w:p>
        </w:tc>
      </w:tr>
      <w:tr w:rsidR="007E23F6" w:rsidRPr="007E23F6" w:rsidTr="007E23F6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1334835,70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1068215,80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904532,30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1020642,30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4328226,10</w:t>
            </w:r>
          </w:p>
        </w:tc>
      </w:tr>
      <w:tr w:rsidR="007E23F6" w:rsidRPr="007E23F6" w:rsidTr="007E23F6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Развитие образования  на территории муниципального района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Забайкальского края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1334835,70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1068215,80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904532,30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1020642,30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4328226,10</w:t>
            </w:r>
          </w:p>
        </w:tc>
      </w:tr>
      <w:tr w:rsidR="007E23F6" w:rsidRPr="007E23F6" w:rsidTr="007E23F6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Подпрограмма  № 1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дошкольного образования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473674,80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257089,30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222238,10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249895,10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1202897,30</w:t>
            </w:r>
          </w:p>
        </w:tc>
      </w:tr>
      <w:tr w:rsidR="007E23F6" w:rsidRPr="007E23F6" w:rsidTr="007E23F6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E23F6" w:rsidRPr="007E23F6" w:rsidTr="007E23F6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128433,20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115334,90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114001,50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114293,90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472063,50</w:t>
            </w:r>
          </w:p>
        </w:tc>
      </w:tr>
      <w:tr w:rsidR="007E23F6" w:rsidRPr="007E23F6" w:rsidTr="007E23F6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345241,60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141754,40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108236,60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135601,20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730833,80</w:t>
            </w:r>
          </w:p>
        </w:tc>
      </w:tr>
      <w:tr w:rsidR="007E23F6" w:rsidRPr="007E23F6" w:rsidTr="007E23F6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выполнения муниципального задания на оказание муниципальных услуг (выполнение работ)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473674,80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257089,30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222238,10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249895,10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1202897,30</w:t>
            </w:r>
          </w:p>
        </w:tc>
      </w:tr>
      <w:tr w:rsidR="007E23F6" w:rsidRPr="007E23F6" w:rsidTr="007E23F6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 Финансовое обеспечение выполнения муниципального задания на оказание муниципальных услуг (выполнение работ)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110024,50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115334,90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114001,50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114293,90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453654,80</w:t>
            </w:r>
          </w:p>
        </w:tc>
      </w:tr>
      <w:tr w:rsidR="007E23F6" w:rsidRPr="007E23F6" w:rsidTr="007E23F6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бюджетными учреждениями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22227,80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20468,60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20520,30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20572,90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83789,60</w:t>
            </w:r>
          </w:p>
        </w:tc>
      </w:tr>
      <w:tr w:rsidR="007E23F6" w:rsidRPr="007E23F6" w:rsidTr="007E23F6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автономными учреждениями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87796,70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94866,30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93481,20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93721,00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369865,20</w:t>
            </w:r>
          </w:p>
        </w:tc>
      </w:tr>
      <w:tr w:rsidR="007E23F6" w:rsidRPr="007E23F6" w:rsidTr="007E23F6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 Обеспечение государственных гарантий прав граждан на получение общедоступного и бесплатного дошкольного образования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322208,20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140966,70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108236,60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135601,20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707012,70</w:t>
            </w:r>
          </w:p>
        </w:tc>
      </w:tr>
      <w:tr w:rsidR="007E23F6" w:rsidRPr="007E23F6" w:rsidTr="007E23F6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бюджетных учреждениях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13097,80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22721,20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75171,40</w:t>
            </w:r>
          </w:p>
        </w:tc>
      </w:tr>
      <w:tr w:rsidR="007E23F6" w:rsidRPr="007E23F6" w:rsidTr="007E23F6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автономных учреждениях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309110,40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118235,50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91615,40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112880,00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631841,30</w:t>
            </w:r>
          </w:p>
        </w:tc>
      </w:tr>
      <w:tr w:rsidR="007E23F6" w:rsidRPr="007E23F6" w:rsidTr="007E23F6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1D6DC2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 Иные межбюджетные трансферты бюджетам МР по присмотру и уходу за осваивающими образовательные программы в муниципальных дошкольных образовательных организациях ЗК детьми военнослужащих и сотрудников федеральных органов исполнительной внутренних дел РФ, граждан РФ, призванных на военную службу по мобилизации, граждан </w:t>
            </w:r>
            <w:proofErr w:type="gramStart"/>
            <w:r w:rsidRP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gramEnd"/>
            <w:r w:rsidRP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добровольно поступивших в </w:t>
            </w:r>
            <w:r w:rsidRP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возложенные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989,10</w:t>
            </w:r>
          </w:p>
        </w:tc>
      </w:tr>
      <w:tr w:rsidR="007E23F6" w:rsidRPr="007E23F6" w:rsidTr="007E23F6">
        <w:trPr>
          <w:trHeight w:val="18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1D6DC2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межбюджетные трансферты бюджетам МР по присмотру и уходу за осваивающими образовательные программы в муниципальных дошкольных образовательных организациях ЗК детьми военнослужащих и сотрудников федеральных органов исполнительной внутренних дел РФ, граждан РФ, призванных на военную службу по мобилизации, граждан </w:t>
            </w:r>
            <w:proofErr w:type="gramStart"/>
            <w:r w:rsidRP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gramEnd"/>
            <w:r w:rsidRP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возложенные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989,10</w:t>
            </w:r>
          </w:p>
        </w:tc>
      </w:tr>
      <w:tr w:rsidR="007E23F6" w:rsidRPr="007E23F6" w:rsidTr="007E23F6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 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23932,90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23932,90</w:t>
            </w:r>
          </w:p>
        </w:tc>
      </w:tr>
      <w:tr w:rsidR="007E23F6" w:rsidRPr="007E23F6" w:rsidTr="001D6DC2">
        <w:trPr>
          <w:trHeight w:val="6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 бюджетных учреждений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217,00</w:t>
            </w:r>
          </w:p>
        </w:tc>
      </w:tr>
      <w:tr w:rsidR="007E23F6" w:rsidRPr="007E23F6" w:rsidTr="007E23F6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бюджетных учреждений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4500,00</w:t>
            </w:r>
          </w:p>
        </w:tc>
      </w:tr>
      <w:tr w:rsidR="007E23F6" w:rsidRPr="007E23F6" w:rsidTr="007E23F6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учреждений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883,90</w:t>
            </w:r>
          </w:p>
        </w:tc>
      </w:tr>
      <w:tr w:rsidR="007E23F6" w:rsidRPr="007E23F6" w:rsidTr="007E23F6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автономных учреждений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18332,00</w:t>
            </w:r>
          </w:p>
        </w:tc>
      </w:tr>
      <w:tr w:rsidR="007E23F6" w:rsidRPr="007E23F6" w:rsidTr="007E23F6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17307,80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17307,80</w:t>
            </w:r>
          </w:p>
        </w:tc>
      </w:tr>
      <w:tr w:rsidR="007E23F6" w:rsidRPr="007E23F6" w:rsidTr="007E23F6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2494,60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2494,60</w:t>
            </w:r>
          </w:p>
        </w:tc>
      </w:tr>
      <w:tr w:rsidR="007E23F6" w:rsidRPr="007E23F6" w:rsidTr="007E23F6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учреждениях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14813,20</w:t>
            </w:r>
          </w:p>
        </w:tc>
      </w:tr>
      <w:tr w:rsidR="007E23F6" w:rsidRPr="007E23F6" w:rsidTr="007E23F6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№ 2 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общего образования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641845,30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611486,20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502617,70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578887,10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2334836,30</w:t>
            </w:r>
          </w:p>
        </w:tc>
      </w:tr>
      <w:tr w:rsidR="007E23F6" w:rsidRPr="007E23F6" w:rsidTr="007E23F6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90892,60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102063,80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90178,70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87350,70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370485,80</w:t>
            </w:r>
          </w:p>
        </w:tc>
      </w:tr>
      <w:tr w:rsidR="007E23F6" w:rsidRPr="007E23F6" w:rsidTr="007E23F6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117015,30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103234,50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99453,90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99680,80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419384,50</w:t>
            </w:r>
          </w:p>
        </w:tc>
      </w:tr>
      <w:tr w:rsidR="007E23F6" w:rsidRPr="007E23F6" w:rsidTr="007E23F6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433937,40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406187,90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312985,10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391855,60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1544966,00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1.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бесплатным питанием детей, обучающихся в общеобразовательных учреждениях муниципального района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65193,60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63714,40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64771,80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63935,10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257614,90</w:t>
            </w:r>
          </w:p>
        </w:tc>
      </w:tr>
      <w:tr w:rsidR="007E23F6" w:rsidRPr="007E23F6" w:rsidTr="007E23F6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 Дополнительные меры социальной поддержки детей из малоимущих семей, детей с ОВЗ, детей-инвалидов, обучающихся в общеобразовательных учреждениях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 дому 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0120142191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10696,20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41661,80</w:t>
            </w:r>
          </w:p>
        </w:tc>
      </w:tr>
      <w:tr w:rsidR="007E23F6" w:rsidRPr="007E23F6" w:rsidTr="007E23F6">
        <w:trPr>
          <w:trHeight w:val="13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 Исполнение государственных полномочий по  обеспечению бесплатным питанием детей из малоимущих </w:t>
            </w:r>
            <w:proofErr w:type="gramStart"/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  <w:proofErr w:type="gramEnd"/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общеобразовательных учреждениях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4382,80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15970,10</w:t>
            </w:r>
          </w:p>
        </w:tc>
      </w:tr>
      <w:tr w:rsidR="007E23F6" w:rsidRPr="007E23F6" w:rsidTr="007E23F6">
        <w:trPr>
          <w:trHeight w:val="17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1D6DC2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Иные межбюджетные трансферты бюджетам МР по обеспечению льготным питанием в учебное время   обучающихся в 5-11 классах в муниципальных общеобразовательных организациях Забайкальского края детей  военнослужащих и сотрудников федеральных органов исполнительной внутренних дел РФ, граждан РФ, призванных на военную службу по мобилизации, граждан </w:t>
            </w:r>
            <w:proofErr w:type="gramStart"/>
            <w:r w:rsidRP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gramEnd"/>
            <w:r w:rsidRP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добровольно поступивших в добровольческие формирования, созданные в соответствии с федеральным законом, </w:t>
            </w:r>
            <w:r w:rsidRP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принимающих (принимавших) участие в специальной военной операции, сотрудников УИС РФ, выполняющих (выполнявших) возложенные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734,30</w:t>
            </w:r>
          </w:p>
        </w:tc>
      </w:tr>
      <w:tr w:rsidR="007E23F6" w:rsidRPr="007E23F6" w:rsidTr="007E23F6">
        <w:trPr>
          <w:trHeight w:val="18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1D6DC2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межбюджетные трансферты бюджетам МР по обеспечению льготным питанием в учебное время   обучающихся в 5-11 классах в муниципальных общеобразовательных организациях Забайкальского края детей  военнослужащих и сотрудников федеральных органов исполнительной внутренних дел РФ, граждан РФ, призванных на военную службу по мобилизации, граждан </w:t>
            </w:r>
            <w:proofErr w:type="gramStart"/>
            <w:r w:rsidRP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gramEnd"/>
            <w:r w:rsidRP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возложенные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734,30</w:t>
            </w:r>
          </w:p>
        </w:tc>
      </w:tr>
      <w:tr w:rsidR="007E23F6" w:rsidRPr="007E23F6" w:rsidTr="007E23F6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Субсидия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51110,70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50074,10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50074,10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47989,80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199248,70</w:t>
            </w:r>
          </w:p>
        </w:tc>
      </w:tr>
      <w:tr w:rsidR="007E23F6" w:rsidRPr="007E23F6" w:rsidTr="007E23F6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 за счет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1992,40</w:t>
            </w:r>
          </w:p>
        </w:tc>
      </w:tr>
      <w:tr w:rsidR="007E23F6" w:rsidRPr="007E23F6" w:rsidTr="007E23F6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за счет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46045,60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45111,80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45111,80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42283,80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178553,00</w:t>
            </w:r>
          </w:p>
        </w:tc>
      </w:tr>
      <w:tr w:rsidR="007E23F6" w:rsidRPr="007E23F6" w:rsidTr="007E23F6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организацию бесплатного горячего питания обучающихся, получающих начальное общее образование  за счет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18703,30</w:t>
            </w:r>
          </w:p>
        </w:tc>
      </w:tr>
      <w:tr w:rsidR="007E23F6" w:rsidRPr="007E23F6" w:rsidTr="007E23F6">
        <w:trPr>
          <w:trHeight w:val="10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2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образовательных учреждений муниципального района 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575766,40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544969,40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435083,40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512189,50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2068008,70</w:t>
            </w:r>
          </w:p>
        </w:tc>
      </w:tr>
      <w:tr w:rsidR="007E23F6" w:rsidRPr="007E23F6" w:rsidTr="007E23F6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 Финансовое обеспечение выполнения функций (оказание услуг) деятельности муниципальных образовательных учреждений муниципального района 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100226,20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92369,60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88610,70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88837,50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370044,00</w:t>
            </w:r>
          </w:p>
        </w:tc>
      </w:tr>
      <w:tr w:rsidR="007E23F6" w:rsidRPr="007E23F6" w:rsidTr="007E23F6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казённых образовательных учреждений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4037,60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2836,30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12564,00</w:t>
            </w:r>
          </w:p>
        </w:tc>
      </w:tr>
      <w:tr w:rsidR="007E23F6" w:rsidRPr="007E23F6" w:rsidTr="007E23F6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43575,10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36349,00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34973,90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35063,10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149961,10</w:t>
            </w:r>
          </w:p>
        </w:tc>
      </w:tr>
      <w:tr w:rsidR="007E23F6" w:rsidRPr="007E23F6" w:rsidTr="007E23F6">
        <w:trPr>
          <w:trHeight w:val="10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52613,50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53159,60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50807,70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50938,10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207518,90</w:t>
            </w:r>
          </w:p>
        </w:tc>
      </w:tr>
      <w:tr w:rsidR="007E23F6" w:rsidRPr="007E23F6" w:rsidTr="001D6DC2">
        <w:trPr>
          <w:trHeight w:val="4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Субсидия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  <w:proofErr w:type="gramStart"/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</w:t>
            </w:r>
            <w:proofErr w:type="gramEnd"/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Забайкальского 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края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образования Забайкальского края на 2014-2025 годы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42268,10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42386,70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42386,70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171029,50</w:t>
            </w:r>
          </w:p>
        </w:tc>
      </w:tr>
      <w:tr w:rsidR="007E23F6" w:rsidRPr="007E23F6" w:rsidTr="007E23F6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Ежемесячное денежное вознаграждение за классное руководство педагогическим работникам  в казённых общеобразовательных учреждениях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2773,50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2518,90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10323,10</w:t>
            </w:r>
          </w:p>
        </w:tc>
      </w:tr>
      <w:tr w:rsidR="007E23F6" w:rsidRPr="007E23F6" w:rsidTr="007E23F6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бюджетных общеобразовательных учреждениях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8558,10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7 972,50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32520,00</w:t>
            </w:r>
          </w:p>
        </w:tc>
      </w:tr>
      <w:tr w:rsidR="007E23F6" w:rsidRPr="007E23F6" w:rsidTr="007E23F6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автономных общеобразовательных учреждениях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32656,40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31 783,80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31 873,10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31 873,10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128186,40</w:t>
            </w:r>
          </w:p>
        </w:tc>
      </w:tr>
      <w:tr w:rsidR="007E23F6" w:rsidRPr="007E23F6" w:rsidTr="007E23F6">
        <w:trPr>
          <w:trHeight w:val="16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Субсидия на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5874,60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5425,40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21270,90</w:t>
            </w:r>
          </w:p>
        </w:tc>
      </w:tr>
      <w:tr w:rsidR="007E23F6" w:rsidRPr="007E23F6" w:rsidTr="007E23F6">
        <w:trPr>
          <w:trHeight w:val="13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1D6DC2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муниципального  казенного учреждения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1319,10</w:t>
            </w:r>
          </w:p>
        </w:tc>
      </w:tr>
      <w:tr w:rsidR="007E23F6" w:rsidRPr="007E23F6" w:rsidTr="007E23F6">
        <w:trPr>
          <w:trHeight w:val="16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1D6DC2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муниципального  бюджетного  учреждения 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4049,50</w:t>
            </w:r>
          </w:p>
        </w:tc>
      </w:tr>
      <w:tr w:rsidR="007E23F6" w:rsidRPr="007E23F6" w:rsidTr="007E23F6">
        <w:trPr>
          <w:trHeight w:val="1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муниципального  автономного учреждения 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4324,90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4 241,20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4 079,80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15902,30</w:t>
            </w:r>
          </w:p>
        </w:tc>
      </w:tr>
      <w:tr w:rsidR="007E23F6" w:rsidRPr="007E23F6" w:rsidTr="007E23F6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 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401051,30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390399,00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299755,40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375539,90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1466745,60</w:t>
            </w:r>
          </w:p>
        </w:tc>
      </w:tr>
      <w:tr w:rsidR="007E23F6" w:rsidRPr="007E23F6" w:rsidTr="007E23F6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31647,00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24172,60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30345,00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120621,70</w:t>
            </w:r>
          </w:p>
        </w:tc>
      </w:tr>
      <w:tr w:rsidR="007E23F6" w:rsidRPr="007E23F6" w:rsidTr="007E23F6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72294,60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67638,30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51648,50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63638,30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255219,70</w:t>
            </w:r>
          </w:p>
        </w:tc>
      </w:tr>
      <w:tr w:rsidR="007E23F6" w:rsidRPr="007E23F6" w:rsidTr="007E23F6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294299,60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291113,70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223934,30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281556,60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1090904,20</w:t>
            </w:r>
          </w:p>
        </w:tc>
      </w:tr>
      <w:tr w:rsidR="007E23F6" w:rsidRPr="007E23F6" w:rsidTr="007E23F6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Субсидия 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5568,90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7732,90</w:t>
            </w:r>
          </w:p>
        </w:tc>
      </w:tr>
      <w:tr w:rsidR="007E23F6" w:rsidRPr="007E23F6" w:rsidTr="007E23F6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казенным  учреждениям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2164,00</w:t>
            </w:r>
          </w:p>
        </w:tc>
      </w:tr>
      <w:tr w:rsidR="007E23F6" w:rsidRPr="007E23F6" w:rsidTr="007E23F6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бюджетным учреждениям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3094,00</w:t>
            </w:r>
          </w:p>
        </w:tc>
      </w:tr>
      <w:tr w:rsidR="007E23F6" w:rsidRPr="007E23F6" w:rsidTr="007E23F6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автономным учреждениям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2474,90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2474,90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  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12457,40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12457,40</w:t>
            </w:r>
          </w:p>
        </w:tc>
      </w:tr>
      <w:tr w:rsidR="007E23F6" w:rsidRPr="007E23F6" w:rsidTr="007E23F6">
        <w:trPr>
          <w:trHeight w:val="13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бюджетных  общеобразовательных учреждений  из 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4081,20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4081,20</w:t>
            </w:r>
          </w:p>
        </w:tc>
      </w:tr>
      <w:tr w:rsidR="007E23F6" w:rsidRPr="007E23F6" w:rsidTr="007E23F6">
        <w:trPr>
          <w:trHeight w:val="12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бюджетных  общеобразовательных учреждений  из 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196,70</w:t>
            </w:r>
          </w:p>
        </w:tc>
      </w:tr>
      <w:tr w:rsidR="007E23F6" w:rsidRPr="007E23F6" w:rsidTr="007E23F6">
        <w:trPr>
          <w:trHeight w:val="13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 общеобразовательных учреждений  из 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7803,20</w:t>
            </w:r>
          </w:p>
        </w:tc>
      </w:tr>
      <w:tr w:rsidR="007E23F6" w:rsidRPr="007E23F6" w:rsidTr="007E23F6">
        <w:trPr>
          <w:trHeight w:val="14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 общеобразовательных учреждений  из 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376,30</w:t>
            </w:r>
          </w:p>
        </w:tc>
      </w:tr>
      <w:tr w:rsidR="007E23F6" w:rsidRPr="007E23F6" w:rsidTr="007E23F6">
        <w:trPr>
          <w:trHeight w:val="7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</w:tr>
      <w:tr w:rsidR="007E23F6" w:rsidRPr="007E23F6" w:rsidTr="001D6DC2">
        <w:trPr>
          <w:trHeight w:val="4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Дотация  на обеспечение расходных обязательств бюджетов муниципальных районов  Забайкальского края в части заработной платы в муниципальных 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бюджетных учреждениях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1788,00</w:t>
            </w:r>
          </w:p>
        </w:tc>
      </w:tr>
      <w:tr w:rsidR="007E23F6" w:rsidRPr="007E23F6" w:rsidTr="007E23F6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учреждениях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3212,00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 Дотация на поддержку мер по обеспечению сбалансированности бюджетов муниципальных районов (городских округов)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1600,00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Дотация на поддержку мер по обеспечению сбалансированности бюджетов муниципальных районов (городских округов)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1600,00</w:t>
            </w:r>
          </w:p>
        </w:tc>
      </w:tr>
      <w:tr w:rsidR="007E23F6" w:rsidRPr="007E23F6" w:rsidTr="007E23F6">
        <w:trPr>
          <w:trHeight w:val="10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9. Субсидия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(за счет средств федерального бюджета)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9900,00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(за счет бюджета Забайкальского края)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01202Ц5050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7E23F6" w:rsidRPr="007E23F6" w:rsidTr="007E23F6">
        <w:trPr>
          <w:trHeight w:val="7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3. Реализация регионального проекта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Успех каждого ребенка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2128,40</w:t>
            </w:r>
          </w:p>
        </w:tc>
      </w:tr>
      <w:tr w:rsidR="007E23F6" w:rsidRPr="007E23F6" w:rsidTr="001D6DC2">
        <w:trPr>
          <w:trHeight w:val="27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Субсидия на реализацию мероприятия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занятий физической культурой и спортом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бюджетного учреждения 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(за счет федерального бюджета)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01.2.Е2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2065,00</w:t>
            </w:r>
          </w:p>
        </w:tc>
      </w:tr>
      <w:tr w:rsidR="007E23F6" w:rsidRPr="007E23F6" w:rsidTr="007E23F6">
        <w:trPr>
          <w:trHeight w:val="11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2. Субсидия на реализацию мероприятия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занятий физической культурой и спортом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бюджетного учреждения (за счет бюджета Забайкальского края)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42,10</w:t>
            </w:r>
          </w:p>
        </w:tc>
      </w:tr>
      <w:tr w:rsidR="007E23F6" w:rsidRPr="007E23F6" w:rsidTr="007E23F6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Субсидия на реализацию мероприятия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занятий физической культурой и спортом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бюджетного  учреждения (за счет бюджета муниципального района)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21,30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6573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4. Р</w:t>
            </w:r>
            <w:r w:rsidR="00657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еализация р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егиональн</w:t>
            </w:r>
            <w:r w:rsidR="00657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проект</w:t>
            </w:r>
            <w:r w:rsidR="00657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Патриотическое воспитание граждан Р</w:t>
            </w:r>
            <w:r w:rsidR="00657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оссийской 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="00657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едерации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(Забайкальский край)</w:t>
            </w:r>
            <w:r w:rsidR="0074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885,30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9212,70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Субсидии автономным учреждениям на проведение мероприятий по обеспечению деятельности советников директора по воспитанию и взаимодействию с детьми общественными объединениями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9212,70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автономным учреждениям на проведение мероприятий по обеспечению деятельности советников директора по воспитанию и взаимодействию с детьми общественными объединениями) из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859,00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автономным учреждениям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проведение мероприятий по обеспечению деятельности советников директора по воспитанию и взаимодействию с детьми общественными объединениями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17,50</w:t>
            </w:r>
          </w:p>
        </w:tc>
      </w:tr>
      <w:tr w:rsidR="007E23F6" w:rsidRPr="007E23F6" w:rsidTr="001D6DC2">
        <w:trPr>
          <w:trHeight w:val="27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автономным учреждениям на проведение мероприятий по обеспечению деятельности советников директора по воспитанию и взаимодействию с детьми общественными объединениями из бюджета 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01.2.ЕВ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8,80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Субсидии автономным учреждениям на проведение мероприятий по обеспечению деятельности советников директора по воспитанию и взаимодействию с детьми общественными объединениями) из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2680,20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8079,30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автономным учреждениям на проведение мероприятий по обеспечению деятельности советников директора по воспитанию и взаимодействию с детьми общественными объединениями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164,90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автономным учреждениям на проведение мероприятий по обеспечению деятельности советников директора по воспитанию и взаимодействию с детьми общественными объединениями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83,20</w:t>
            </w:r>
          </w:p>
        </w:tc>
      </w:tr>
      <w:tr w:rsidR="007E23F6" w:rsidRPr="007E23F6" w:rsidTr="001D6DC2">
        <w:trPr>
          <w:trHeight w:val="77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40FEA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4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 xml:space="preserve">Подпрограмма № 3  Реализация регионального проекта </w:t>
            </w:r>
            <w:r w:rsidR="001D6DC2" w:rsidRPr="0074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«</w:t>
            </w:r>
            <w:r w:rsidRPr="0074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Цифровая образовательная среда</w:t>
            </w:r>
            <w:r w:rsidR="001D6DC2" w:rsidRPr="0074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10656,70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10656,70</w:t>
            </w:r>
          </w:p>
        </w:tc>
      </w:tr>
      <w:tr w:rsidR="007E23F6" w:rsidRPr="007E23F6" w:rsidTr="007E23F6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40FEA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4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в т.ч. 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106,60</w:t>
            </w:r>
          </w:p>
        </w:tc>
      </w:tr>
      <w:tr w:rsidR="007E23F6" w:rsidRPr="007E23F6" w:rsidTr="007E23F6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40FEA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40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10550,10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10550,10</w:t>
            </w:r>
          </w:p>
        </w:tc>
      </w:tr>
      <w:tr w:rsidR="007E23F6" w:rsidRPr="007E23F6" w:rsidTr="001D6DC2">
        <w:trPr>
          <w:trHeight w:val="816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1. Реализация регионального проекта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Цифровая образовательная среда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10656,70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10656,70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Реализация мероприятий по осуществлению расходов, связанных с созданием центров цифрового образования детей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012Е4S1442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10656,70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10656,70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мероприятий по осуществлению расходов, связанных с созданием центров цифрового образования детей (за счет средств Забайкальского края)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012Е4S1442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bookmarkStart w:id="0" w:name="_GoBack"/>
            <w:bookmarkEnd w:id="0"/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10550,10</w:t>
            </w:r>
          </w:p>
        </w:tc>
      </w:tr>
      <w:tr w:rsidR="007E23F6" w:rsidRPr="007E23F6" w:rsidTr="007E23F6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мероприятий по осуществлению расходов, связанных с созданием центров цифрового образования детей (за счет средств муниципального района)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012Е4S1442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106,60</w:t>
            </w:r>
          </w:p>
        </w:tc>
      </w:tr>
      <w:tr w:rsidR="007E23F6" w:rsidRPr="007E23F6" w:rsidTr="007E23F6">
        <w:trPr>
          <w:trHeight w:val="6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№ 4 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дополнительного образования детей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79565,70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76653,90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76850,10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327520,70</w:t>
            </w:r>
          </w:p>
        </w:tc>
      </w:tr>
      <w:tr w:rsidR="007E23F6" w:rsidRPr="007E23F6" w:rsidTr="007E23F6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72910,50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79565,70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76653,90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76850,10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305980,20</w:t>
            </w:r>
          </w:p>
        </w:tc>
      </w:tr>
      <w:tr w:rsidR="007E23F6" w:rsidRPr="007E23F6" w:rsidTr="007E23F6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21540,50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21540,50</w:t>
            </w:r>
          </w:p>
        </w:tc>
      </w:tr>
      <w:tr w:rsidR="007E23F6" w:rsidRPr="007E23F6" w:rsidTr="007E23F6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79565,70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76653,90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76850,10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327520,70</w:t>
            </w:r>
          </w:p>
        </w:tc>
      </w:tr>
      <w:tr w:rsidR="007E23F6" w:rsidRPr="007E23F6" w:rsidTr="007E23F6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№ 1.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45270,80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66590,40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71112,60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253890,20</w:t>
            </w:r>
          </w:p>
        </w:tc>
      </w:tr>
      <w:tr w:rsidR="007E23F6" w:rsidRPr="007E23F6" w:rsidTr="007E23F6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10476,10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15313,10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19138,70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64129,50</w:t>
            </w:r>
          </w:p>
        </w:tc>
      </w:tr>
      <w:tr w:rsidR="007E23F6" w:rsidRPr="007E23F6" w:rsidTr="007E23F6">
        <w:trPr>
          <w:trHeight w:val="13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1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34794,70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51277,30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51777,70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51911,00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189760,70</w:t>
            </w:r>
          </w:p>
        </w:tc>
      </w:tr>
      <w:tr w:rsidR="007E23F6" w:rsidRPr="007E23F6" w:rsidTr="007E23F6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Обеспечение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12975,30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5737,50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40146,30</w:t>
            </w:r>
          </w:p>
        </w:tc>
      </w:tr>
      <w:tr w:rsidR="007E23F6" w:rsidRPr="007E23F6" w:rsidTr="007E23F6">
        <w:trPr>
          <w:trHeight w:val="9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обеспечение функционирования системы персонифицированного финансирования дополнительного образования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12975,30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5737,50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40146,30</w:t>
            </w:r>
          </w:p>
        </w:tc>
      </w:tr>
      <w:tr w:rsidR="007E23F6" w:rsidRPr="007E23F6" w:rsidTr="007E23F6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22167,20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22167,20</w:t>
            </w:r>
          </w:p>
        </w:tc>
      </w:tr>
      <w:tr w:rsidR="007E23F6" w:rsidRPr="007E23F6" w:rsidTr="007E23F6">
        <w:trPr>
          <w:trHeight w:val="145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341,30</w:t>
            </w:r>
          </w:p>
        </w:tc>
      </w:tr>
      <w:tr w:rsidR="007E23F6" w:rsidRPr="007E23F6" w:rsidTr="007E23F6">
        <w:trPr>
          <w:trHeight w:val="14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7077,50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7077,50</w:t>
            </w:r>
          </w:p>
        </w:tc>
      </w:tr>
      <w:tr w:rsidR="007E23F6" w:rsidRPr="007E23F6" w:rsidTr="007E23F6">
        <w:trPr>
          <w:trHeight w:val="14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автономных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678,40</w:t>
            </w:r>
          </w:p>
        </w:tc>
      </w:tr>
      <w:tr w:rsidR="007E23F6" w:rsidRPr="007E23F6" w:rsidTr="007E23F6">
        <w:trPr>
          <w:trHeight w:val="14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автономных образовательных учреждениях дополнительного образования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14070,00</w:t>
            </w:r>
          </w:p>
        </w:tc>
      </w:tr>
      <w:tr w:rsidR="007E23F6" w:rsidRPr="007E23F6" w:rsidTr="007E23F6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10924,00</w:t>
            </w:r>
          </w:p>
        </w:tc>
      </w:tr>
      <w:tr w:rsidR="007E23F6" w:rsidRPr="007E23F6" w:rsidTr="007E23F6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2649,90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2649,90</w:t>
            </w:r>
          </w:p>
        </w:tc>
      </w:tr>
      <w:tr w:rsidR="007E23F6" w:rsidRPr="007E23F6" w:rsidTr="007E23F6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учреждениях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8274,10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8274,10</w:t>
            </w:r>
          </w:p>
        </w:tc>
      </w:tr>
      <w:tr w:rsidR="007E23F6" w:rsidRPr="007E23F6" w:rsidTr="007E23F6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Дотация на поддержку мер по обеспечению сбалансированности бюджетов муниципальных районов (городских округов)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393,00</w:t>
            </w:r>
          </w:p>
        </w:tc>
      </w:tr>
      <w:tr w:rsidR="007E23F6" w:rsidRPr="007E23F6" w:rsidTr="007E23F6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Дотация на поддержку мер по обеспечению сбалансированности бюджетов муниципальных районов (городских округов)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393,00</w:t>
            </w:r>
          </w:p>
        </w:tc>
      </w:tr>
      <w:tr w:rsidR="007E23F6" w:rsidRPr="007E23F6" w:rsidTr="007E23F6">
        <w:trPr>
          <w:trHeight w:val="5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5.  Организация отдыха детей  в каникулярное время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6971,40</w:t>
            </w:r>
          </w:p>
        </w:tc>
      </w:tr>
      <w:tr w:rsidR="007E23F6" w:rsidRPr="007E23F6" w:rsidTr="007E23F6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2341,00</w:t>
            </w:r>
          </w:p>
        </w:tc>
      </w:tr>
      <w:tr w:rsidR="007E23F6" w:rsidRPr="007E23F6" w:rsidTr="007E23F6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1227,70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4630,40</w:t>
            </w:r>
          </w:p>
        </w:tc>
      </w:tr>
      <w:tr w:rsidR="007E23F6" w:rsidRPr="007E23F6" w:rsidTr="007E23F6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№ 1.  Предоставление субвенции учреждениям на организацию отдыха детей  в каникулярное время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2341,00</w:t>
            </w:r>
          </w:p>
        </w:tc>
      </w:tr>
      <w:tr w:rsidR="007E23F6" w:rsidRPr="007E23F6" w:rsidTr="007E23F6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 и оздоровления детей в каникулярное время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0140141432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2341,00</w:t>
            </w:r>
          </w:p>
        </w:tc>
      </w:tr>
      <w:tr w:rsidR="007E23F6" w:rsidRPr="007E23F6" w:rsidTr="007E23F6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0140171432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1227,70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1227,70</w:t>
            </w:r>
          </w:p>
        </w:tc>
      </w:tr>
      <w:tr w:rsidR="007E23F6" w:rsidRPr="007E23F6" w:rsidTr="007E23F6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2. Обеспечение отдыха, организация и обеспечение оздоровления детей в каникулярное время в муниципальных организациях отдыха детей и их оздоровления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3402,70</w:t>
            </w:r>
          </w:p>
        </w:tc>
      </w:tr>
      <w:tr w:rsidR="007E23F6" w:rsidRPr="007E23F6" w:rsidTr="007E23F6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0140171432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3402,70</w:t>
            </w:r>
          </w:p>
        </w:tc>
      </w:tr>
      <w:tr w:rsidR="007E23F6" w:rsidRPr="007E23F6" w:rsidTr="001D6DC2">
        <w:trPr>
          <w:trHeight w:val="6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6  Обеспечивающая подпрограмма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122256,60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118528,20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101735,20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113480,40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456000,40</w:t>
            </w:r>
          </w:p>
        </w:tc>
      </w:tr>
      <w:tr w:rsidR="007E23F6" w:rsidRPr="007E23F6" w:rsidTr="007E23F6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47034,60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56412,30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54146,20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54281,60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211874,70</w:t>
            </w:r>
          </w:p>
        </w:tc>
      </w:tr>
      <w:tr w:rsidR="007E23F6" w:rsidRPr="007E23F6" w:rsidTr="007E23F6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75222,00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62115,90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47589,00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59198,80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244125,70</w:t>
            </w:r>
          </w:p>
        </w:tc>
      </w:tr>
      <w:tr w:rsidR="007E23F6" w:rsidRPr="007E23F6" w:rsidTr="007E23F6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 Обеспечение установленных функций органов местного самоуправления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69979,30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62389,70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58274,70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59609,50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250253,20</w:t>
            </w:r>
          </w:p>
        </w:tc>
      </w:tr>
      <w:tr w:rsidR="007E23F6" w:rsidRPr="007E23F6" w:rsidTr="007E23F6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Финансовое обеспечение содержания муниципального органа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6582,60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27509,20</w:t>
            </w:r>
          </w:p>
        </w:tc>
      </w:tr>
      <w:tr w:rsidR="007E23F6" w:rsidRPr="007E23F6" w:rsidTr="007E23F6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муниципального органа за счет средств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6582,60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27509,20</w:t>
            </w:r>
          </w:p>
        </w:tc>
      </w:tr>
      <w:tr w:rsidR="007E23F6" w:rsidRPr="007E23F6" w:rsidTr="007E23F6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Финансовое обеспечение содержания ремонтно-технической эксплуатационной службы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27785,90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48529,70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46650,50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169497,30</w:t>
            </w:r>
          </w:p>
        </w:tc>
      </w:tr>
      <w:tr w:rsidR="007E23F6" w:rsidRPr="007E23F6" w:rsidTr="001D6DC2">
        <w:trPr>
          <w:trHeight w:val="2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содержания ремонтно-технической эксплуатационной 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службы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27785,90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48529,70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46531,20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46650,50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169497,30</w:t>
            </w:r>
          </w:p>
        </w:tc>
      </w:tr>
      <w:tr w:rsidR="007E23F6" w:rsidRPr="007E23F6" w:rsidTr="007E23F6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3. Осуществление государственных полномочий в области 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191,90</w:t>
            </w:r>
          </w:p>
        </w:tc>
      </w:tr>
      <w:tr w:rsidR="007E23F6" w:rsidRPr="007E23F6" w:rsidTr="007E23F6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3F6" w:rsidRPr="007E23F6" w:rsidRDefault="007E23F6" w:rsidP="007E2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государственных полномочий в области  образования за счет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191,90</w:t>
            </w:r>
          </w:p>
        </w:tc>
      </w:tr>
      <w:tr w:rsidR="007E23F6" w:rsidRPr="007E23F6" w:rsidTr="007E23F6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6288,80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25430,70</w:t>
            </w:r>
          </w:p>
        </w:tc>
      </w:tr>
      <w:tr w:rsidR="007E23F6" w:rsidRPr="007E23F6" w:rsidTr="007E23F6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бюджету муниципального района на администрирование государственных полномочий по организации и осуществлению деятельности по опеке и попечительству над несовершеннолетними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6288,80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7207,10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25430,70</w:t>
            </w:r>
          </w:p>
        </w:tc>
      </w:tr>
      <w:tr w:rsidR="007E23F6" w:rsidRPr="007E23F6" w:rsidTr="007E23F6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Осуществление государственных полномочий в области 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61,20</w:t>
            </w:r>
          </w:p>
        </w:tc>
      </w:tr>
      <w:tr w:rsidR="007E23F6" w:rsidRPr="007E23F6" w:rsidTr="007E23F6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3F6" w:rsidRPr="007E23F6" w:rsidRDefault="007E23F6" w:rsidP="007E23F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государственных полномочий в области  образования за счет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61,20</w:t>
            </w:r>
          </w:p>
        </w:tc>
      </w:tr>
      <w:tr w:rsidR="007E23F6" w:rsidRPr="007E23F6" w:rsidTr="007E23F6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Иные выплаты за достижение показателей деятельности органов исполнительной власти субъектов РФ за счет дотации (грантов)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135,80</w:t>
            </w:r>
          </w:p>
        </w:tc>
      </w:tr>
      <w:tr w:rsidR="007E23F6" w:rsidRPr="007E23F6" w:rsidTr="007E23F6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за счет дотации (грантов)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135,80</w:t>
            </w:r>
          </w:p>
        </w:tc>
      </w:tr>
      <w:tr w:rsidR="007E23F6" w:rsidRPr="007E23F6" w:rsidTr="007E23F6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Субсидия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18373,20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18373,20</w:t>
            </w:r>
          </w:p>
        </w:tc>
      </w:tr>
      <w:tr w:rsidR="007E23F6" w:rsidRPr="007E23F6" w:rsidTr="001D6DC2">
        <w:trPr>
          <w:trHeight w:val="4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</w:t>
            </w: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финансируемых за счет средств муниципального района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845,20</w:t>
            </w:r>
          </w:p>
        </w:tc>
      </w:tr>
      <w:tr w:rsidR="007E23F6" w:rsidRPr="007E23F6" w:rsidTr="007E23F6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01601S8180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17528,00</w:t>
            </w:r>
          </w:p>
        </w:tc>
      </w:tr>
      <w:tr w:rsidR="007E23F6" w:rsidRPr="007E23F6" w:rsidTr="007E23F6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Иные выплаты за достижение показателей деятельности органов исполнительной власти субъектов РФ за счет дотации (грантов)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9053,90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9053,90</w:t>
            </w:r>
          </w:p>
        </w:tc>
      </w:tr>
      <w:tr w:rsidR="007E23F6" w:rsidRPr="007E23F6" w:rsidTr="007E23F6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РФ за счет дотации (грантов) из бюджета муниципального района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9053,90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9053,90</w:t>
            </w:r>
          </w:p>
        </w:tc>
      </w:tr>
      <w:tr w:rsidR="007E23F6" w:rsidRPr="007E23F6" w:rsidTr="007E23F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1069,10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4969,10</w:t>
            </w:r>
          </w:p>
        </w:tc>
      </w:tr>
      <w:tr w:rsidR="007E23F6" w:rsidRPr="007E23F6" w:rsidTr="007E23F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51208,20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54838,50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42160,50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52570,90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200778,10</w:t>
            </w:r>
          </w:p>
        </w:tc>
      </w:tr>
      <w:tr w:rsidR="007E23F6" w:rsidRPr="007E23F6" w:rsidTr="007E23F6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№ 2.  Обеспечение мероприятий по предоставлению социальных выплат населению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52277,30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56138,50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43460,50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53870,90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205747,20</w:t>
            </w:r>
          </w:p>
        </w:tc>
      </w:tr>
      <w:tr w:rsidR="007E23F6" w:rsidRPr="007E23F6" w:rsidTr="007E23F6">
        <w:trPr>
          <w:trHeight w:val="13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Обеспечение мероприятий по выплате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0160225050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4969,10</w:t>
            </w:r>
          </w:p>
        </w:tc>
      </w:tr>
      <w:tr w:rsidR="007E23F6" w:rsidRPr="007E23F6" w:rsidTr="007E23F6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Обеспечение мероприятий по предоставлению части платы, взимаемой с родителей  (законных представителей) детей-инвалидов на обучение по основным общеобразовательным программам на дому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0160271228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3541,40</w:t>
            </w:r>
          </w:p>
        </w:tc>
      </w:tr>
      <w:tr w:rsidR="007E23F6" w:rsidRPr="007E23F6" w:rsidTr="007E23F6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3. Обеспечение мероприятий по предоставлению части платы, взимаемой с родителей  (законных представителей) за присмотр и уход за детьми, осваивающими общеобразовательную программу дошкольного образования в образовательных организациях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0160271230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6747,70</w:t>
            </w:r>
          </w:p>
        </w:tc>
      </w:tr>
      <w:tr w:rsidR="007E23F6" w:rsidRPr="007E23F6" w:rsidTr="007E23F6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Обеспечение мероприятий  по содержанию ребёнка в семье опекуна и приёмной семье за счет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0160272400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49051,40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51866,60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39869,80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49701,20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F6" w:rsidRPr="007E23F6" w:rsidRDefault="007E23F6" w:rsidP="007E23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E23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190489,00</w:t>
            </w:r>
          </w:p>
        </w:tc>
      </w:tr>
    </w:tbl>
    <w:p w:rsidR="007E23F6" w:rsidRDefault="007E23F6" w:rsidP="007E23F6">
      <w:pPr>
        <w:spacing w:after="0" w:line="240" w:lineRule="auto"/>
        <w:sectPr w:rsidR="007E23F6" w:rsidSect="007E23F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E66E3" w:rsidRDefault="009E66E3"/>
    <w:sectPr w:rsidR="009E66E3" w:rsidSect="007E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3F6" w:rsidRPr="00B45E50" w:rsidRDefault="007E23F6" w:rsidP="007E23F6">
    <w:pPr>
      <w:pStyle w:val="a5"/>
      <w:jc w:val="right"/>
      <w:rPr>
        <w:rFonts w:ascii="Times New Roman" w:hAnsi="Times New Roman" w:cs="Times New Roman"/>
        <w:b/>
        <w:sz w:val="32"/>
      </w:rPr>
    </w:pPr>
    <w:r w:rsidRPr="00B45E50">
      <w:rPr>
        <w:rFonts w:ascii="Times New Roman" w:hAnsi="Times New Roman" w:cs="Times New Roman"/>
        <w:b/>
        <w:sz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F6"/>
    <w:rsid w:val="001D6DC2"/>
    <w:rsid w:val="00444F32"/>
    <w:rsid w:val="0065735D"/>
    <w:rsid w:val="00740FEA"/>
    <w:rsid w:val="007E23F6"/>
    <w:rsid w:val="009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E23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7E23F6"/>
    <w:pPr>
      <w:spacing w:after="0" w:line="240" w:lineRule="auto"/>
    </w:pPr>
    <w:rPr>
      <w:rFonts w:ascii="Times New Roman" w:hAnsi="Times New Roman" w:cs="Times New Roman"/>
      <w:sz w:val="28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E2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3F6"/>
  </w:style>
  <w:style w:type="paragraph" w:styleId="a7">
    <w:name w:val="footer"/>
    <w:basedOn w:val="a"/>
    <w:link w:val="a8"/>
    <w:uiPriority w:val="99"/>
    <w:unhideWhenUsed/>
    <w:rsid w:val="007E2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23F6"/>
  </w:style>
  <w:style w:type="character" w:customStyle="1" w:styleId="a9">
    <w:name w:val="Текст выноски Знак"/>
    <w:basedOn w:val="a0"/>
    <w:link w:val="aa"/>
    <w:uiPriority w:val="99"/>
    <w:semiHidden/>
    <w:rsid w:val="007E23F6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7E23F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E23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7E23F6"/>
    <w:pPr>
      <w:spacing w:after="0" w:line="240" w:lineRule="auto"/>
    </w:pPr>
    <w:rPr>
      <w:rFonts w:ascii="Times New Roman" w:hAnsi="Times New Roman" w:cs="Times New Roman"/>
      <w:sz w:val="28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E2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3F6"/>
  </w:style>
  <w:style w:type="paragraph" w:styleId="a7">
    <w:name w:val="footer"/>
    <w:basedOn w:val="a"/>
    <w:link w:val="a8"/>
    <w:uiPriority w:val="99"/>
    <w:unhideWhenUsed/>
    <w:rsid w:val="007E2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23F6"/>
  </w:style>
  <w:style w:type="character" w:customStyle="1" w:styleId="a9">
    <w:name w:val="Текст выноски Знак"/>
    <w:basedOn w:val="a0"/>
    <w:link w:val="aa"/>
    <w:uiPriority w:val="99"/>
    <w:semiHidden/>
    <w:rsid w:val="007E23F6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7E23F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482BDDBB3DEE0A43F67F0DE15F1084B96CE6B7A63624DFECD7BABA62A62447334C84EA643534D51E1B662AA646A477E0FA1A2D0F26FFB536293047409q4y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82BDDBB3DEE0A43F67F0DE15F1084B96CE6B7A63624DFDCD7CA8A62A62447334C84EA643534D51E1B666AD636F477E0FA1A2D0F26FFB536293047409q4yDE" TargetMode="Externa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inkr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82BDDBB3DEE0A43F67F0DE15F1084B96CE6B7A63624DFECD7BABA62A62447334C84EA643534D51E1B662AA6263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26</Pages>
  <Words>6411</Words>
  <Characters>36546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Могилевская</cp:lastModifiedBy>
  <cp:revision>2</cp:revision>
  <cp:lastPrinted>2023-03-22T05:48:00Z</cp:lastPrinted>
  <dcterms:created xsi:type="dcterms:W3CDTF">2023-03-22T05:09:00Z</dcterms:created>
  <dcterms:modified xsi:type="dcterms:W3CDTF">2023-03-27T05:29:00Z</dcterms:modified>
</cp:coreProperties>
</file>