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85" w:rsidRPr="00FA70EF" w:rsidRDefault="00E80788" w:rsidP="0021636E">
      <w:pPr>
        <w:tabs>
          <w:tab w:val="left" w:pos="2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585" w:rsidRPr="00FA70EF">
        <w:rPr>
          <w:rFonts w:ascii="Times New Roman" w:eastAsia="Times New Roman" w:hAnsi="Times New Roman" w:cs="Times New Roman"/>
          <w:b/>
          <w:sz w:val="24"/>
          <w:szCs w:val="24"/>
        </w:rPr>
        <w:t>СОГЛАШЕНИЕ</w:t>
      </w:r>
    </w:p>
    <w:p w:rsidR="00143585" w:rsidRPr="00FA70EF" w:rsidRDefault="00143585" w:rsidP="0021636E">
      <w:pPr>
        <w:tabs>
          <w:tab w:val="left" w:pos="1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О ПЕРЕДАЧЕ ПОЛНОМОЧИЙ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0E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17C9">
        <w:rPr>
          <w:rFonts w:ascii="Times New Roman" w:eastAsia="Times New Roman" w:hAnsi="Times New Roman" w:cs="Times New Roman"/>
          <w:b/>
          <w:sz w:val="24"/>
          <w:szCs w:val="24"/>
        </w:rPr>
        <w:t>153</w:t>
      </w:r>
    </w:p>
    <w:p w:rsidR="00143585" w:rsidRPr="00FA70EF" w:rsidRDefault="00143585" w:rsidP="0021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г. Краснокаменск</w:t>
      </w:r>
      <w:r w:rsidR="00852B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C3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7C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117C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52BF2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755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852BF2">
        <w:rPr>
          <w:rFonts w:ascii="Times New Roman" w:eastAsia="Times New Roman" w:hAnsi="Times New Roman" w:cs="Times New Roman"/>
          <w:sz w:val="24"/>
          <w:szCs w:val="24"/>
        </w:rPr>
        <w:t>ода</w:t>
      </w:r>
    </w:p>
    <w:p w:rsidR="00143585" w:rsidRPr="00FA70EF" w:rsidRDefault="00143585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района «Город Краснокаменск и Краснокаменский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 xml:space="preserve"> район» Забайкальского края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="00CA18D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лавы муниципального района «Город Краснокаменск и Краснокаменский район» Забайкальского</w:t>
      </w:r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края </w:t>
      </w:r>
      <w:proofErr w:type="spellStart"/>
      <w:r w:rsidR="003E580E">
        <w:rPr>
          <w:rFonts w:ascii="Times New Roman" w:eastAsia="Times New Roman" w:hAnsi="Times New Roman" w:cs="Times New Roman"/>
          <w:sz w:val="24"/>
          <w:szCs w:val="24"/>
        </w:rPr>
        <w:t>Колпакова</w:t>
      </w:r>
      <w:proofErr w:type="spellEnd"/>
      <w:r w:rsidR="003E580E">
        <w:rPr>
          <w:rFonts w:ascii="Times New Roman" w:eastAsia="Times New Roman" w:hAnsi="Times New Roman" w:cs="Times New Roman"/>
          <w:sz w:val="24"/>
          <w:szCs w:val="24"/>
        </w:rPr>
        <w:t xml:space="preserve"> Станислава Николаевича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Устава муниципального района «Город Краснокаменск и Краснокаменский район» Забайкальского края, именуемая в дальнейшем «Администрация муниципального района», с одной стороны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18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B81BA2">
        <w:rPr>
          <w:rFonts w:ascii="Times New Roman" w:eastAsia="Times New Roman" w:hAnsi="Times New Roman" w:cs="Times New Roman"/>
          <w:sz w:val="24"/>
          <w:szCs w:val="24"/>
        </w:rPr>
        <w:t>Кайластуйское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» муниципального района «Город Краснокаменск и Краснокамен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ский район» Забайкальского края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="00CA18D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лавы сельского поселения «</w:t>
      </w:r>
      <w:r w:rsidR="00B81BA2">
        <w:rPr>
          <w:rFonts w:ascii="Times New Roman" w:eastAsia="Times New Roman" w:hAnsi="Times New Roman" w:cs="Times New Roman"/>
          <w:sz w:val="24"/>
          <w:szCs w:val="24"/>
        </w:rPr>
        <w:t>Кайластуйское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» муниципального района «Город Краснокаменск и Краснокаменский район» Забайкальского края </w:t>
      </w:r>
      <w:proofErr w:type="spellStart"/>
      <w:r w:rsidR="00B81BA2" w:rsidRPr="00B81BA2">
        <w:rPr>
          <w:rFonts w:ascii="Times New Roman" w:eastAsia="Times New Roman" w:hAnsi="Times New Roman" w:cs="Times New Roman"/>
          <w:sz w:val="24"/>
          <w:szCs w:val="24"/>
        </w:rPr>
        <w:t>Мазняк</w:t>
      </w:r>
      <w:proofErr w:type="spellEnd"/>
      <w:r w:rsidR="00B81BA2" w:rsidRPr="00B81BA2">
        <w:rPr>
          <w:rFonts w:ascii="Times New Roman" w:eastAsia="Times New Roman" w:hAnsi="Times New Roman" w:cs="Times New Roman"/>
          <w:sz w:val="24"/>
          <w:szCs w:val="24"/>
        </w:rPr>
        <w:t xml:space="preserve"> Олес</w:t>
      </w:r>
      <w:r w:rsidR="00B81BA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81BA2" w:rsidRPr="00B81BA2">
        <w:rPr>
          <w:rFonts w:ascii="Times New Roman" w:eastAsia="Times New Roman" w:hAnsi="Times New Roman" w:cs="Times New Roman"/>
          <w:sz w:val="24"/>
          <w:szCs w:val="24"/>
        </w:rPr>
        <w:t xml:space="preserve"> Николаевн</w:t>
      </w:r>
      <w:r w:rsidR="00B81BA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, действующей на основании Устава, именуемая в дальнейшем «Администрация </w:t>
      </w:r>
      <w:r w:rsidR="00CA18D5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поселения», с другой стороны, заключили настоящее Соглашение о нижеследующем</w:t>
      </w:r>
      <w:r w:rsidR="006B70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106A" w:rsidRPr="00FA70EF" w:rsidRDefault="00CA106A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1. Предмет Соглашения</w:t>
      </w:r>
    </w:p>
    <w:p w:rsidR="00143585" w:rsidRPr="00FA70EF" w:rsidRDefault="00143585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Соглашение регулирует отношения, возникающие между сторонами, в части передачи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края, части полномочий по решению вопросов местного значения муниципального района, предусмотренных Федеральным законом от 06.10.2003 года </w:t>
      </w:r>
      <w:r w:rsidR="00AC1C8E"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в соответствии с Решением Совета муниципального района «Город</w:t>
      </w:r>
      <w:proofErr w:type="gramEnd"/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>Краснокаменск и Краснокаменский район» Забайкальского края от 10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2014 года </w:t>
      </w:r>
      <w:r w:rsidR="00AC1C8E"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112 «Об утверждении Порядка заключения соглашений о передаче (принятии) отдельных полномочий по решению вопросов местного значения между органами местного самоуправления муниципального района «Город Краснокаменск и Краснокаменский район» Забайкальского края и органами местного самоуправления поселений, входящих в состав муниципального района «Город Краснокаменск и Краснокаменский район» Забайкальского края, Решением Совета муниципального района «Город</w:t>
      </w:r>
      <w:proofErr w:type="gramEnd"/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Краснокаменск и Краснокаменский район» Забайкальского края от </w:t>
      </w:r>
      <w:r w:rsidR="008C365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AC1C8E"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655">
        <w:rPr>
          <w:rFonts w:ascii="Times New Roman" w:eastAsia="Times New Roman" w:hAnsi="Times New Roman" w:cs="Times New Roman"/>
          <w:sz w:val="24"/>
          <w:szCs w:val="24"/>
        </w:rPr>
        <w:t>44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«О передаче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края, 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части отдельных полномочий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 решению вопросов местного значения муниципального района «Город Краснокаменск и Краснокаменский район» Забайкальского края на 202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год», ст.10 Устава муниципального района «Город Краснокаменск и Краснокаменский район» Забайкальского</w:t>
      </w:r>
      <w:proofErr w:type="gramEnd"/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края;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1.2. Предметом настоящего Соглашения является передача части полномочий: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1) организация в границах поселения </w:t>
      </w:r>
      <w:proofErr w:type="spell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электро</w:t>
      </w:r>
      <w:proofErr w:type="spellEnd"/>
      <w:proofErr w:type="gram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-, </w:t>
      </w:r>
      <w:proofErr w:type="gramEnd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тепло -, </w:t>
      </w:r>
      <w:proofErr w:type="spell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газо</w:t>
      </w:r>
      <w:proofErr w:type="spellEnd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обеспечения надежного теплоснабжения потребителей на территориях поселений,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теплосетевыми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выполнение требований, установленных правилами оценки готовности поселений к отопительному периоду, и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готовностью теплоснабжающих организаций,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теплосетевых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отдельных категорий потребителей к отопительному периоду;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вывода источников тепловой энергии, тепловых сетей в ремонт и из эксплуатации;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е отказа указанных организаций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своих обязательств;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заключение соглашений об условиях осуществления регулируемой деятельности в сфере водоснабжения и водоотведения в случаях, предусмотренных настоящим Федеральным законом;</w:t>
      </w:r>
    </w:p>
    <w:p w:rsidR="00143585" w:rsidRPr="00FA70EF" w:rsidRDefault="0008710E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43585" w:rsidRPr="00FA70EF">
        <w:rPr>
          <w:rFonts w:ascii="Times New Roman" w:eastAsia="Times New Roman" w:hAnsi="Times New Roman" w:cs="Times New Roman"/>
          <w:b/>
          <w:sz w:val="24"/>
          <w:szCs w:val="24"/>
        </w:rPr>
        <w:t>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использование бюджетных средств и иных не запрещенных законом источников денежных сре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 установленном порядке предоставления гражданам жилых помещений по договорам социального найма или договорам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стимулирование жилищного строительства;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обеспечение защиты прав и законных интересов граждан, приобретающих жилые помещения и пользующихся ими на законных основаниях, потребителей коммунальных услуг, а также услуг, касающихся обслуживания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учет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-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определение порядка предоставления жилых помещений муниципального специализированного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-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переустройства и</w:t>
      </w:r>
      <w:r w:rsidR="00CF0C71">
        <w:rPr>
          <w:rFonts w:ascii="Times New Roman" w:eastAsia="Times New Roman" w:hAnsi="Times New Roman" w:cs="Times New Roman"/>
          <w:sz w:val="24"/>
          <w:szCs w:val="24"/>
        </w:rPr>
        <w:t xml:space="preserve"> перепланировки жилых помещений;</w:t>
      </w:r>
    </w:p>
    <w:p w:rsidR="00CF0C71" w:rsidRPr="003C3F58" w:rsidRDefault="00CF0C71" w:rsidP="00CF0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F58">
        <w:rPr>
          <w:rFonts w:ascii="Times New Roman" w:eastAsia="Times New Roman" w:hAnsi="Times New Roman" w:cs="Times New Roman"/>
          <w:b/>
          <w:sz w:val="24"/>
          <w:szCs w:val="24"/>
        </w:rPr>
        <w:t>3) обеспечение своевременного проведения капитального ремонта общего имущества в многоквартирных домах:</w:t>
      </w:r>
    </w:p>
    <w:p w:rsidR="00CF0C71" w:rsidRPr="00FA70EF" w:rsidRDefault="00CF0C71" w:rsidP="00CF0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F58">
        <w:rPr>
          <w:rFonts w:ascii="Times New Roman" w:eastAsia="Times New Roman" w:hAnsi="Times New Roman" w:cs="Times New Roman"/>
          <w:sz w:val="24"/>
          <w:szCs w:val="24"/>
        </w:rPr>
        <w:t>- разработка проектов муниципальных краткосрочных планов и их утверждение органами местного самоуправления.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CA106A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 Администрация муниципального района имеет право: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2.1.1. получать информацию о ходе исполнения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2.1.2. осуществлять текущий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14358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при ненадлежащем исполнении переданных полномочий направлять письменные уведомления об устранении допущенных нарушений.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 Администрация муниципального района обязана: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2.2.1. перечислять межбюджетные трансферты Администрации </w:t>
      </w:r>
      <w:r w:rsidR="003E580E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поселения на осуществление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2.2.2. передать Администрации сельского поселения документы и предоставлять имеющуюся информацию, необходимую для осуществления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2.2.3. Администрация сельского поселения имеет право: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2.3.1. получать финансовое обеспечение полномочий, указанных в разделе 1. «Предмет Соглашения»;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2.3.2. осуществлять взаимодействие с 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омитетом экономического и территориального развития </w:t>
      </w:r>
      <w:r w:rsidR="006B70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дминистрации муниципального района «Город Краснокаменск и Краснокаменский район» Забайкальского края по вопросам реализации переданных полномочий;</w:t>
      </w:r>
    </w:p>
    <w:p w:rsidR="001756B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2.3.3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организовывать проведение официальных районных мероприятий (совещаний, семинаров и т.п.) по вопросам осуществления переданных полномочий;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56B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2.3.4. реализовывать иные права, предусмотренные законодательством Российской Федерации, Забайкальского края, муниципальными правовыми актами муниципального района и поселений, при осуществлении полномочий по решению вопросов, установленных п. 1.1. настоящего Соглашения.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 Администрация сельского поселения обязана: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2.4.1. осуществлять в соответствии с действующим законодательством переданные ей Администрацией муниципального района полномо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 xml:space="preserve">чия </w:t>
      </w:r>
      <w:r w:rsidR="00FA70EF" w:rsidRPr="00FA70EF">
        <w:rPr>
          <w:rFonts w:ascii="Times New Roman" w:eastAsia="Times New Roman" w:hAnsi="Times New Roman" w:cs="Times New Roman"/>
          <w:sz w:val="24"/>
          <w:szCs w:val="24"/>
        </w:rPr>
        <w:t>в пределах,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>выделенных на эти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цели финансовых средств и материальных ресурсов;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2.4.2. обеспечить эффективное, рациональное и целевое использование финансовых и материальных средств, переданных Администрацией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района на осуществление полномочий, указанных в пункте 1.1. настоящего Соглашения;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2.4.3. представлять в Администрацию муниципального района отчет об использовании денежных средств по осуществлению переданных полномочий по форме (Приложение к Соглашению);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2.4.4. в случае досрочного прекращения осуществления полномочий, указанных в разделе 1 «Предмет Соглашения», возвратить неиспользованные фин</w:t>
      </w:r>
      <w:r w:rsidR="006B7084">
        <w:rPr>
          <w:rFonts w:ascii="Times New Roman" w:eastAsia="Times New Roman" w:hAnsi="Times New Roman" w:cs="Times New Roman"/>
          <w:sz w:val="24"/>
          <w:szCs w:val="24"/>
        </w:rPr>
        <w:t>ансовые и материальные средства.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3. Порядок и объем предоставления иных межбюджетных трансфертов, необходимых для исполнения передаваемых полномочий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 передача части полномочий по предмету настоящего Соглашения осуществляется за счет иных межбюджетных трансфертов, предоставляемых из бюджета 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«Город Краснокаменск и Краснокаменский район» Забайкальского края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r w:rsidR="00B661EA">
        <w:rPr>
          <w:rFonts w:ascii="Times New Roman" w:eastAsia="Times New Roman" w:hAnsi="Times New Roman" w:cs="Times New Roman"/>
          <w:sz w:val="24"/>
          <w:szCs w:val="24"/>
        </w:rPr>
        <w:t>Кайластуйское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85E61" w:rsidRPr="00FA70EF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 Стороны определяют объем иных межбюджетных трансфертов: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3.2.1.  для осуществления передаваемых полномочий (ИМБТ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ИМБТ1= 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 </w:t>
      </w:r>
      <w:proofErr w:type="spellStart"/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</w:t>
      </w:r>
      <w:proofErr w:type="spellEnd"/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=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объем ИМБТ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части финансирования на зарплату работников, обеспечивающих исполнение переданных полномочий.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пр.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– прочие расходы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. 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=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. персонал Администрации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землеустроителя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водителя спец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.а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втомобиля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ведущий специалист ОМСУ,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1)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. персонал Администрации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ЗП –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min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ЗП,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установленная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 обслуживающего персонала;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землеустроителя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– минимальный размер заработной платы, установленный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водителя спецмашины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- минимальный размер заработной платы, установленный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3)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ведущего специалиста ОМСУ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- среднее денежное содержание муниципального служащего, сложившееся по поселениям;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прочие расходы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. персонал Администрации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землеустроителя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водителя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спец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. автомобиля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прочие расходы ведущего специалиста ОМСУ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1) S прочие расходы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. персонал Администрации – расходы в объеме от 4,5 % до 5 % от заработной платы;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2) S прочие расходы землеустроителя – расходы в объеме 50 % стоимости программы « Регистр муниципального образования»;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3) S прочие расходы водителя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>. автомобиля – расходы в объеме от 4,5 % до 5 % от заработной платы;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4) S прочие расходы ведущего специалиста ОМСУ – расходы в объеме от 4,5 % до 5 % от среднего денежного содержания муниципального служащего.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3.2.2.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ИМБТ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>=Д-Р,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Д – доходы,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доходы от населения, бюджетных и прочих потребителей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– расходы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расходы на оплату труда и отчисления на социальные нужды, расходы на приобретение электрической энергии и топлива с учетом доставки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3.2.3. для создания нормативного эксплуатационного запаса топлива на отопительных котельных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(ИМБТ3)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ИМБТ3=НЭЗТ*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НЭЗТ – нормативный эксплуатационный запас топлива на отопительных котельных (т);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– цена топлива (руб./т);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НЭЗТ=В*Н*1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/К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>*С,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среднесуточная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выработка тепловой энергии (Гкал/сутки);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 - норматив удельного расхода топлива (тут/Гкал);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перевода натурального топлива в условное топливо;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С - количество суток для расчета запаса топлива.</w:t>
      </w:r>
    </w:p>
    <w:p w:rsidR="006340F0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3.2.4. Общий объем иных межбюджетный трансфертов для финансового обеспечения передаваемых «Администрацией района» полномочий составляет: ИМБТ = ИМБТ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>+ИМБТ2+ИМБТ3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6B7084" w:rsidRPr="00D74EA3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4EA3" w:rsidRPr="00D74EA3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661EA" w:rsidRPr="00D74E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4EA3" w:rsidRPr="00D74EA3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61EA" w:rsidRPr="00B661EA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5A6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1EA" w:rsidRPr="00B661EA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Исполнение полномочий, передаваемых в соответствии с Разделом 1. «Предмет Соглашения»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Администраци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ей сельского поселения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0F0" w:rsidRPr="00FA70EF">
        <w:rPr>
          <w:rFonts w:ascii="Times New Roman" w:eastAsia="Times New Roman" w:hAnsi="Times New Roman" w:cs="Times New Roman"/>
          <w:sz w:val="24"/>
          <w:szCs w:val="24"/>
        </w:rPr>
        <w:t>в пределах,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принятых бюджетом сельского поселения «</w:t>
      </w:r>
      <w:r w:rsidR="00B661EA">
        <w:rPr>
          <w:rFonts w:ascii="Times New Roman" w:eastAsia="Times New Roman" w:hAnsi="Times New Roman" w:cs="Times New Roman"/>
          <w:sz w:val="24"/>
          <w:szCs w:val="24"/>
        </w:rPr>
        <w:t>Кайластуйское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» на соответствующий финансовый год бюджетных обязательств.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Перечисление иных бюджетных трансфертов из бюджета муниципального района в бюджет сельского поселения «</w:t>
      </w:r>
      <w:r w:rsidR="00B661EA">
        <w:rPr>
          <w:rFonts w:ascii="Times New Roman" w:eastAsia="Times New Roman" w:hAnsi="Times New Roman" w:cs="Times New Roman"/>
          <w:sz w:val="24"/>
          <w:szCs w:val="24"/>
        </w:rPr>
        <w:t>Кайластуйское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» на исполнение передаваемых полномочий осуществляется согласно утвержденной бюджетной росписи муниципального района на соответствующий финансовый год.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E6B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>. Учет иных бюджетных трансфертов, предоставляемых из бюджета муниципального района на реализацию передаваемых полномочий в бюджет сельского поселения «</w:t>
      </w:r>
      <w:r w:rsidR="00B661EA">
        <w:rPr>
          <w:rFonts w:ascii="Times New Roman" w:eastAsia="Times New Roman" w:hAnsi="Times New Roman" w:cs="Times New Roman"/>
          <w:sz w:val="24"/>
          <w:szCs w:val="24"/>
        </w:rPr>
        <w:t>Кайластуйское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87E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бюджетным законодательством Российской Федерации.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9625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4. Порядок передачи и использования материальных ресурсов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До разграничения полномочий в соответствии с Законом Забайкальского края от 20 октября 2008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64-ЗЗК «О некоторых вопросах разграничения муниципального имущества» Администрация сельского поселения использует материальные ресурсы, находящиеся в казне сельского поселения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согласно перечню, указанному ниже, а также доходы, полученные за предоставленные платные услуги по доставке питьевой воды населению сельского поселения </w:t>
      </w:r>
      <w:r w:rsidR="00AC1C8E" w:rsidRPr="00387E6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C1C8E">
        <w:rPr>
          <w:rFonts w:ascii="Times New Roman" w:eastAsia="Times New Roman" w:hAnsi="Times New Roman" w:cs="Times New Roman"/>
          <w:sz w:val="24"/>
          <w:szCs w:val="24"/>
        </w:rPr>
        <w:t>Кайластуйское</w:t>
      </w:r>
      <w:proofErr w:type="spellEnd"/>
      <w:r w:rsidR="00AC1C8E" w:rsidRPr="00387E6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C1C8E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B661EA" w:rsidRPr="00D74EA3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B661EA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proofErr w:type="gramEnd"/>
    </w:p>
    <w:p w:rsidR="0096257A" w:rsidRDefault="0096257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1EA" w:rsidRPr="00B661EA" w:rsidRDefault="00B661E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35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828"/>
        <w:gridCol w:w="4961"/>
      </w:tblGrid>
      <w:tr w:rsidR="00B661EA" w:rsidRPr="00A4137B" w:rsidTr="008C3655">
        <w:trPr>
          <w:trHeight w:val="619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1EA" w:rsidRPr="009E278D" w:rsidRDefault="00B661EA" w:rsidP="00B00DF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9E278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E278D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1EA" w:rsidRPr="009E278D" w:rsidRDefault="00B661EA" w:rsidP="00B00DF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B661EA" w:rsidRPr="009E278D" w:rsidRDefault="00B661EA" w:rsidP="00B00DF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имущества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61EA" w:rsidRPr="009E278D" w:rsidRDefault="00B661EA" w:rsidP="00B00DF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9E278D">
              <w:rPr>
                <w:rFonts w:ascii="Times New Roman" w:hAnsi="Times New Roman" w:cs="Times New Roman"/>
                <w:sz w:val="24"/>
              </w:rPr>
              <w:t>ндивидуализирующие характеристики</w:t>
            </w:r>
          </w:p>
        </w:tc>
      </w:tr>
      <w:tr w:rsidR="006B7084" w:rsidRPr="00A4137B" w:rsidTr="008C3655">
        <w:trPr>
          <w:trHeight w:val="314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9E278D">
              <w:rPr>
                <w:rFonts w:ascii="Times New Roman" w:hAnsi="Times New Roman" w:cs="Times New Roman"/>
                <w:sz w:val="24"/>
              </w:rPr>
              <w:t>Жилое здание (ул</w:t>
            </w:r>
            <w:proofErr w:type="gramStart"/>
            <w:r w:rsidRPr="009E278D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9E278D">
              <w:rPr>
                <w:rFonts w:ascii="Times New Roman" w:hAnsi="Times New Roman" w:cs="Times New Roman"/>
                <w:sz w:val="24"/>
              </w:rPr>
              <w:t>ртемьева 1)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1020003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2004 год;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278D">
              <w:rPr>
                <w:rFonts w:ascii="Times New Roman" w:hAnsi="Times New Roman" w:cs="Times New Roman"/>
                <w:sz w:val="24"/>
              </w:rPr>
              <w:t>73,8кв</w:t>
            </w:r>
            <w:proofErr w:type="gramStart"/>
            <w:r w:rsidRPr="009E278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</w:tr>
      <w:tr w:rsidR="006B7084" w:rsidRPr="00A4137B" w:rsidTr="008C3655">
        <w:trPr>
          <w:trHeight w:val="357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Жилое здание (ул</w:t>
            </w:r>
            <w:proofErr w:type="gramStart"/>
            <w:r w:rsidRPr="009E278D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9E278D">
              <w:rPr>
                <w:rFonts w:ascii="Times New Roman" w:hAnsi="Times New Roman" w:cs="Times New Roman"/>
                <w:sz w:val="24"/>
              </w:rPr>
              <w:t>руздева 45 кв.1)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1010002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1975 год;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E278D">
              <w:rPr>
                <w:rFonts w:ascii="Times New Roman" w:hAnsi="Times New Roman" w:cs="Times New Roman"/>
                <w:sz w:val="24"/>
              </w:rPr>
              <w:t>72,0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278D"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 w:rsidRPr="009E278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Здание котельной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1010005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166,4кв</w:t>
            </w:r>
            <w:proofErr w:type="gramStart"/>
            <w:r w:rsidRPr="009E278D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Сети теплоснабжения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1101040030</w:t>
            </w:r>
            <w:r>
              <w:rPr>
                <w:rFonts w:ascii="Times New Roman" w:hAnsi="Times New Roman" w:cs="Times New Roman"/>
                <w:sz w:val="24"/>
              </w:rPr>
              <w:t xml:space="preserve">;  </w:t>
            </w:r>
            <w:r w:rsidRPr="009E278D">
              <w:rPr>
                <w:rFonts w:ascii="Times New Roman" w:hAnsi="Times New Roman" w:cs="Times New Roman"/>
                <w:sz w:val="24"/>
              </w:rPr>
              <w:t>443м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Разведочно-эксплу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9E278D">
              <w:rPr>
                <w:rFonts w:ascii="Times New Roman" w:hAnsi="Times New Roman" w:cs="Times New Roman"/>
                <w:sz w:val="24"/>
              </w:rPr>
              <w:t>тационная скважина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1101030001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2006 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Трактор МТЗ-82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1510003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1993 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Телега тракторная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1540002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199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9E278D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Цистерна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1620002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1973 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Экскаватор ЭО 2621 на базе МТЗ-82,1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11010400019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2004год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Автомобиль УАЗ 220694-04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1101050002</w:t>
            </w:r>
            <w:r>
              <w:rPr>
                <w:rFonts w:ascii="Times New Roman" w:hAnsi="Times New Roman" w:cs="Times New Roman"/>
                <w:sz w:val="24"/>
              </w:rPr>
              <w:t xml:space="preserve">;  </w:t>
            </w:r>
            <w:r w:rsidRPr="009E278D">
              <w:rPr>
                <w:rFonts w:ascii="Times New Roman" w:hAnsi="Times New Roman" w:cs="Times New Roman"/>
                <w:sz w:val="24"/>
              </w:rPr>
              <w:t>2007 год спец</w:t>
            </w:r>
            <w:proofErr w:type="gramStart"/>
            <w:r w:rsidRPr="009E278D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9E278D">
              <w:rPr>
                <w:rFonts w:ascii="Times New Roman" w:hAnsi="Times New Roman" w:cs="Times New Roman"/>
                <w:sz w:val="24"/>
              </w:rPr>
              <w:t>ассажирское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278D">
              <w:rPr>
                <w:rFonts w:ascii="Times New Roman" w:hAnsi="Times New Roman" w:cs="Times New Roman"/>
                <w:sz w:val="24"/>
              </w:rPr>
              <w:t>кузова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278D">
              <w:rPr>
                <w:rFonts w:ascii="Times New Roman" w:hAnsi="Times New Roman" w:cs="Times New Roman"/>
                <w:sz w:val="24"/>
              </w:rPr>
              <w:t>22060070222627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Автомобиль ЗИЛ ММЗ 554М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1101050003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1994год</w:t>
            </w:r>
            <w:proofErr w:type="gramStart"/>
            <w:r w:rsidRPr="009E278D">
              <w:rPr>
                <w:rFonts w:ascii="Times New Roman" w:hAnsi="Times New Roman" w:cs="Times New Roman"/>
                <w:sz w:val="24"/>
              </w:rPr>
              <w:t>,г</w:t>
            </w:r>
            <w:proofErr w:type="gramEnd"/>
            <w:r w:rsidRPr="009E278D">
              <w:rPr>
                <w:rFonts w:ascii="Times New Roman" w:hAnsi="Times New Roman" w:cs="Times New Roman"/>
                <w:sz w:val="24"/>
              </w:rPr>
              <w:t xml:space="preserve">рузовой 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Автомобиль ЗИЛ 34502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1101050004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1991 год,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278D">
              <w:rPr>
                <w:rFonts w:ascii="Times New Roman" w:hAnsi="Times New Roman" w:cs="Times New Roman"/>
                <w:sz w:val="24"/>
              </w:rPr>
              <w:t>грузово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>Библиотечный фонд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278D">
              <w:rPr>
                <w:rFonts w:ascii="Times New Roman" w:hAnsi="Times New Roman" w:cs="Times New Roman"/>
                <w:sz w:val="24"/>
              </w:rPr>
              <w:t>(книги)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190001111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(180шт.)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E278D">
              <w:rPr>
                <w:rFonts w:ascii="Times New Roman" w:hAnsi="Times New Roman" w:cs="Times New Roman"/>
                <w:sz w:val="24"/>
              </w:rPr>
              <w:t xml:space="preserve">Агрегат </w:t>
            </w:r>
            <w:proofErr w:type="spellStart"/>
            <w:r w:rsidRPr="009E278D">
              <w:rPr>
                <w:rFonts w:ascii="Times New Roman" w:hAnsi="Times New Roman" w:cs="Times New Roman"/>
                <w:sz w:val="24"/>
              </w:rPr>
              <w:t>электронасосный</w:t>
            </w:r>
            <w:proofErr w:type="spellEnd"/>
            <w:r w:rsidRPr="009E278D">
              <w:rPr>
                <w:rFonts w:ascii="Times New Roman" w:hAnsi="Times New Roman" w:cs="Times New Roman"/>
                <w:sz w:val="24"/>
              </w:rPr>
              <w:t xml:space="preserve"> центробежный К-80-50-200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9E278D">
              <w:rPr>
                <w:rFonts w:ascii="Times New Roman" w:hAnsi="Times New Roman" w:cs="Times New Roman"/>
                <w:sz w:val="24"/>
              </w:rPr>
              <w:t>1104040040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E278D">
              <w:rPr>
                <w:rFonts w:ascii="Times New Roman" w:hAnsi="Times New Roman" w:cs="Times New Roman"/>
                <w:sz w:val="24"/>
              </w:rPr>
              <w:t>2012год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Насос ЭЦВ 6-16-110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Инвентарный № 1101040024; 2010 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Насос ЭЦВ 6-16-110 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101040025; 2010 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 xml:space="preserve">Плуг </w:t>
            </w:r>
            <w:proofErr w:type="spellStart"/>
            <w:r w:rsidRPr="00E27E5A">
              <w:rPr>
                <w:rFonts w:ascii="Times New Roman" w:hAnsi="Times New Roman" w:cs="Times New Roman"/>
                <w:sz w:val="24"/>
              </w:rPr>
              <w:t>трехкорпусный</w:t>
            </w:r>
            <w:proofErr w:type="spellEnd"/>
            <w:r w:rsidRPr="00E27E5A">
              <w:rPr>
                <w:rFonts w:ascii="Times New Roman" w:hAnsi="Times New Roman" w:cs="Times New Roman"/>
                <w:sz w:val="24"/>
              </w:rPr>
              <w:t xml:space="preserve"> навесной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1104040041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2013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Борона зубовая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1104040042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2013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7E5A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од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Машина пожарная ГАЗ 66АЦ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1101040001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1990г</w:t>
            </w:r>
            <w:r>
              <w:rPr>
                <w:rFonts w:ascii="Times New Roman" w:hAnsi="Times New Roman" w:cs="Times New Roman"/>
                <w:sz w:val="24"/>
              </w:rPr>
              <w:t xml:space="preserve">; грузовой 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Ранцевый огнетушитель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1101040014-16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 xml:space="preserve">2008г 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Сирена-С-40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Инвентарный №</w:t>
            </w:r>
            <w:r w:rsidRPr="00E27E5A">
              <w:rPr>
                <w:rFonts w:ascii="Times New Roman" w:hAnsi="Times New Roman" w:cs="Times New Roman"/>
                <w:sz w:val="24"/>
              </w:rPr>
              <w:t>1101040027</w:t>
            </w:r>
            <w:r>
              <w:rPr>
                <w:rFonts w:ascii="Times New Roman" w:hAnsi="Times New Roman" w:cs="Times New Roman"/>
                <w:sz w:val="24"/>
              </w:rPr>
              <w:t xml:space="preserve">;  </w:t>
            </w:r>
            <w:r w:rsidRPr="00E27E5A">
              <w:rPr>
                <w:rFonts w:ascii="Times New Roman" w:hAnsi="Times New Roman" w:cs="Times New Roman"/>
                <w:sz w:val="24"/>
              </w:rPr>
              <w:t>2010г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7E5A">
              <w:rPr>
                <w:rFonts w:ascii="Times New Roman" w:hAnsi="Times New Roman" w:cs="Times New Roman"/>
                <w:sz w:val="24"/>
              </w:rPr>
              <w:t>Ветродуи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7E5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7E5A">
              <w:rPr>
                <w:rFonts w:ascii="Times New Roman" w:hAnsi="Times New Roman" w:cs="Times New Roman"/>
                <w:sz w:val="24"/>
              </w:rPr>
              <w:t>средство для тушения пожаров</w:t>
            </w:r>
            <w:r>
              <w:rPr>
                <w:rFonts w:ascii="Times New Roman" w:hAnsi="Times New Roman" w:cs="Times New Roman"/>
                <w:sz w:val="24"/>
              </w:rPr>
              <w:t xml:space="preserve"> (3 шт.)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1104040036-38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 xml:space="preserve">2011г 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7E5A">
              <w:rPr>
                <w:rFonts w:ascii="Times New Roman" w:hAnsi="Times New Roman" w:cs="Times New Roman"/>
                <w:sz w:val="24"/>
              </w:rPr>
              <w:t>Мотопомпа</w:t>
            </w:r>
            <w:proofErr w:type="spellEnd"/>
            <w:r w:rsidRPr="00E27E5A">
              <w:rPr>
                <w:rFonts w:ascii="Times New Roman" w:hAnsi="Times New Roman" w:cs="Times New Roman"/>
                <w:sz w:val="24"/>
              </w:rPr>
              <w:t xml:space="preserve"> СКАТ МПБ 1300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1104040039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2011г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 xml:space="preserve">Трактор </w:t>
            </w:r>
            <w:proofErr w:type="spellStart"/>
            <w:r w:rsidRPr="00E27E5A">
              <w:rPr>
                <w:rFonts w:ascii="Times New Roman" w:hAnsi="Times New Roman" w:cs="Times New Roman"/>
                <w:sz w:val="24"/>
              </w:rPr>
              <w:t>Беларус</w:t>
            </w:r>
            <w:proofErr w:type="spellEnd"/>
            <w:r w:rsidRPr="00E27E5A">
              <w:rPr>
                <w:rFonts w:ascii="Times New Roman" w:hAnsi="Times New Roman" w:cs="Times New Roman"/>
                <w:sz w:val="24"/>
              </w:rPr>
              <w:t xml:space="preserve"> МТЗ 82.1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1104040044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2013г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Погрузчик коммунальный ПКУ-08М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 № </w:t>
            </w:r>
            <w:r w:rsidRPr="00E27E5A">
              <w:rPr>
                <w:rFonts w:ascii="Times New Roman" w:hAnsi="Times New Roman" w:cs="Times New Roman"/>
                <w:sz w:val="24"/>
              </w:rPr>
              <w:t>1104040045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2013г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Отвал на заднюю навеску МТЗ 82.1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1104040046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2013г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Автомашина ВАЗ-2121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01510002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1992г легковой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7E5A">
              <w:rPr>
                <w:rFonts w:ascii="Times New Roman" w:hAnsi="Times New Roman" w:cs="Times New Roman"/>
                <w:sz w:val="24"/>
              </w:rPr>
              <w:t>Водораздатчик</w:t>
            </w:r>
            <w:proofErr w:type="spellEnd"/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1101050001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2007г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Одежда пожарных</w:t>
            </w:r>
            <w:r>
              <w:rPr>
                <w:rFonts w:ascii="Times New Roman" w:hAnsi="Times New Roman" w:cs="Times New Roman"/>
                <w:sz w:val="24"/>
              </w:rPr>
              <w:t xml:space="preserve"> (2 комплекта)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Инвентарный №</w:t>
            </w:r>
            <w:r w:rsidRPr="00E27E5A">
              <w:rPr>
                <w:rFonts w:ascii="Times New Roman" w:hAnsi="Times New Roman" w:cs="Times New Roman"/>
                <w:sz w:val="24"/>
              </w:rPr>
              <w:t>В000000060,62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2008г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Прицеп тракторный самосвальный 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7E5A">
              <w:rPr>
                <w:rFonts w:ascii="Times New Roman" w:hAnsi="Times New Roman" w:cs="Times New Roman"/>
                <w:sz w:val="24"/>
              </w:rPr>
              <w:t>ПТС-4,5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1101050007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27E5A">
              <w:rPr>
                <w:rFonts w:ascii="Times New Roman" w:hAnsi="Times New Roman" w:cs="Times New Roman"/>
                <w:sz w:val="24"/>
              </w:rPr>
              <w:t>2013г</w:t>
            </w: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E27E5A">
              <w:rPr>
                <w:rFonts w:ascii="Times New Roman" w:hAnsi="Times New Roman" w:cs="Times New Roman"/>
                <w:sz w:val="24"/>
              </w:rPr>
              <w:t>Прицепной комплекс для пожаротушения «Водолей-ПКП-4»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Инвентарный № </w:t>
            </w:r>
            <w:r w:rsidRPr="00E27E5A">
              <w:rPr>
                <w:rFonts w:ascii="Times New Roman" w:hAnsi="Times New Roman" w:cs="Times New Roman"/>
                <w:sz w:val="24"/>
              </w:rPr>
              <w:t>1101050006</w:t>
            </w:r>
            <w:r>
              <w:rPr>
                <w:rFonts w:ascii="Times New Roman" w:hAnsi="Times New Roman" w:cs="Times New Roman"/>
                <w:sz w:val="24"/>
              </w:rPr>
              <w:t xml:space="preserve">;  </w:t>
            </w:r>
            <w:r w:rsidRPr="00E27E5A">
              <w:rPr>
                <w:rFonts w:ascii="Times New Roman" w:hAnsi="Times New Roman" w:cs="Times New Roman"/>
                <w:sz w:val="24"/>
              </w:rPr>
              <w:t>2013г</w:t>
            </w:r>
          </w:p>
        </w:tc>
      </w:tr>
      <w:tr w:rsidR="00CF0C71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Default="00CF0C71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Pr="009253AD" w:rsidRDefault="00CF0C71" w:rsidP="003307C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253AD">
              <w:rPr>
                <w:rFonts w:ascii="Times New Roman" w:hAnsi="Times New Roman" w:cs="Times New Roman"/>
                <w:color w:val="000000"/>
                <w:sz w:val="24"/>
              </w:rPr>
              <w:t>Площадка накопления твердых коммунальных отходов, 1 шт.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Pr="009E278D" w:rsidRDefault="00CF0C71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0C71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Default="00CF0C71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Pr="009253AD" w:rsidRDefault="00CF0C71" w:rsidP="003307C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253AD">
              <w:rPr>
                <w:rFonts w:ascii="Times New Roman" w:hAnsi="Times New Roman" w:cs="Times New Roman"/>
                <w:color w:val="000000"/>
                <w:sz w:val="24"/>
              </w:rPr>
              <w:t>Контейнер металлический для сбора твердых коммунальных отходов, 42 шт.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Pr="009E278D" w:rsidRDefault="00CF0C71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0C71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Default="00CF0C71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Pr="009253AD" w:rsidRDefault="00CF0C71" w:rsidP="003307C5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9253AD">
              <w:rPr>
                <w:rFonts w:ascii="Times New Roman" w:hAnsi="Times New Roman" w:cs="Times New Roman"/>
                <w:color w:val="000000"/>
                <w:sz w:val="24"/>
              </w:rPr>
              <w:t>Контейнер пластиковый для накопления твердых коммунальных отходов с плоской крышкой, 3 шт.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C71" w:rsidRPr="009E278D" w:rsidRDefault="00CF0C71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7084" w:rsidRPr="00A4137B" w:rsidTr="008C3655">
        <w:trPr>
          <w:trHeight w:val="228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96257A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F0C7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E27E5A" w:rsidRDefault="006B7084" w:rsidP="00F12FF9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Кладбище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084" w:rsidRPr="009E278D" w:rsidRDefault="006B7084" w:rsidP="00B00DFD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18D5" w:rsidRDefault="00CA18D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655" w:rsidRDefault="008C365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655" w:rsidRDefault="008C365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</w:t>
      </w:r>
      <w:proofErr w:type="gram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Контроль за</w:t>
      </w:r>
      <w:proofErr w:type="gramEnd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использованием передаваемых полномочий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5.1. Администрация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предоставляет органам местного самоуправления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района ежемесячные отчеты об осуществлении переданных полномочий, использование финансовых средств (межбюджетных трансфертов) и материальных ресурсов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сроки и в порядке, указанные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п. 5.1.1 настоящего Соглашения, по форме согласно Приложению к Соглашению. </w:t>
      </w:r>
    </w:p>
    <w:p w:rsidR="00AC1C8E" w:rsidRPr="00FA70EF" w:rsidRDefault="004D68D5" w:rsidP="00AC1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5.1.1. </w:t>
      </w:r>
      <w:r w:rsidR="00AC1C8E" w:rsidRPr="00A63492">
        <w:rPr>
          <w:rFonts w:ascii="Times New Roman" w:hAnsi="Times New Roman"/>
          <w:sz w:val="24"/>
          <w:szCs w:val="24"/>
        </w:rPr>
        <w:t xml:space="preserve">Отчет об использовании иных межбюджетных трансфертов на осуществление передаваемых полномочий предоставляется в </w:t>
      </w:r>
      <w:r w:rsidR="00AC1C8E">
        <w:rPr>
          <w:rFonts w:ascii="Times New Roman" w:hAnsi="Times New Roman"/>
          <w:sz w:val="24"/>
          <w:szCs w:val="24"/>
        </w:rPr>
        <w:t>к</w:t>
      </w:r>
      <w:r w:rsidR="00AC1C8E" w:rsidRPr="00A63492">
        <w:rPr>
          <w:rFonts w:ascii="Times New Roman" w:hAnsi="Times New Roman"/>
          <w:sz w:val="24"/>
          <w:szCs w:val="24"/>
        </w:rPr>
        <w:t xml:space="preserve">омитет экономического и территориального развития </w:t>
      </w:r>
      <w:r w:rsidR="00AC1C8E">
        <w:rPr>
          <w:rFonts w:ascii="Times New Roman" w:hAnsi="Times New Roman"/>
          <w:sz w:val="24"/>
          <w:szCs w:val="24"/>
        </w:rPr>
        <w:t>а</w:t>
      </w:r>
      <w:r w:rsidR="00AC1C8E" w:rsidRPr="00A63492">
        <w:rPr>
          <w:rFonts w:ascii="Times New Roman" w:hAnsi="Times New Roman"/>
          <w:sz w:val="24"/>
          <w:szCs w:val="24"/>
        </w:rPr>
        <w:t xml:space="preserve">дминистрации муниципального района «Город Краснокаменск и Краснокаменский район» Забайкальского края ежемесячно до 10 числа месяца, следующего за </w:t>
      </w:r>
      <w:proofErr w:type="gramStart"/>
      <w:r w:rsidR="00AC1C8E" w:rsidRPr="00A63492">
        <w:rPr>
          <w:rFonts w:ascii="Times New Roman" w:hAnsi="Times New Roman"/>
          <w:sz w:val="24"/>
          <w:szCs w:val="24"/>
        </w:rPr>
        <w:t>отчетным</w:t>
      </w:r>
      <w:proofErr w:type="gramEnd"/>
      <w:r w:rsidR="00AC1C8E" w:rsidRPr="00FA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C8E" w:rsidRPr="00FA70EF" w:rsidRDefault="00AC1C8E" w:rsidP="00AC1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передаваемых полномочий возложить на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омитет экономического и территориального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дминистрации муниципального района «Город Краснокаменск и Краснокаменский район» Забайкальского края.</w:t>
      </w:r>
    </w:p>
    <w:p w:rsidR="00AC1C8E" w:rsidRPr="00FA70EF" w:rsidRDefault="00AC1C8E" w:rsidP="00AC1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C8E" w:rsidRPr="00FA70EF" w:rsidRDefault="00AC1C8E" w:rsidP="00AC1C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Срок</w:t>
      </w:r>
      <w:proofErr w:type="gramEnd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который заключается Соглашение</w:t>
      </w:r>
    </w:p>
    <w:p w:rsidR="00AC1C8E" w:rsidRPr="00FA70EF" w:rsidRDefault="00AC1C8E" w:rsidP="00AC1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6.1. Настоящее Соглашение вступает в силу с 01 января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6A" w:rsidRPr="00FA70EF" w:rsidRDefault="00AC1C8E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6.2. Срок действия настоящего Соглашения устанавливается до 31 декабря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7. Положения, устанавливающие основания и порядок прекращения его действия, в том числе досрочного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 Действие настоящего Соглашения может быть прекращено досрочно: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7.1.1. По соглашению Сторон;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7.1.2. В одностороннем порядке в случае: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изменения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законодательства Российской Федерации и (или) законодательства Забайкальского края, в </w:t>
      </w:r>
      <w:proofErr w:type="gramStart"/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с чем осуществление переданных полномочий становится невозможным;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неисполнения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исполнения одной из Сторон своих обязательств в соответствии с настоящим Соглашением.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7.2. 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анные с досрочным расторжением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оглашения.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7.3. Установление факта ненадлежащего осуществления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="006A68F4"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переданных 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части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полномочий является основанием для одно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стороннего расторжения данного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оглашения.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Расторжение Соглашения влечет за собой</w:t>
      </w:r>
      <w:r w:rsidR="00585E61"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возврат перечисленных иных межбюджетных трансфертов, за вычетом фактических расходов, подтвержденных документально, в срок не позднее 10 рабочих дней с момента подписания Соглашения о расторжении или получении письменного уведомления о расторжении Соглашения, а также уплату неустойки в размере 0,001% от суммы иных межбюджетных трансфертов за отчетный период, выделяемых из бюджета Администрации муниципального района на осуществление указанных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полномочий.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8. Финансовые санкции за неисп</w:t>
      </w:r>
      <w:r w:rsidR="004D68D5" w:rsidRPr="00FA70EF">
        <w:rPr>
          <w:rFonts w:ascii="Times New Roman" w:eastAsia="Times New Roman" w:hAnsi="Times New Roman" w:cs="Times New Roman"/>
          <w:b/>
          <w:sz w:val="24"/>
          <w:szCs w:val="24"/>
        </w:rPr>
        <w:t>олнение Соглашения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8.1. Администрация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поселения несет ответственность за осуществление переданных ей полномочий.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8.2. В случае неисполнения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вытекающих из настоящего Соглашения обязательств по финансированию осуществления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района переданных ей полномочий, Администрация района вправе требовать расторжения данного Соглашения, уплаты неустойки в размере 0,001% от суммы иных межбюджетных трансфертов за отч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етный период, а также возмещения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понесенных убытков в части, не </w:t>
      </w:r>
      <w:r w:rsidR="00326F6E" w:rsidRPr="00FA70EF">
        <w:rPr>
          <w:rFonts w:ascii="Times New Roman" w:eastAsia="Times New Roman" w:hAnsi="Times New Roman" w:cs="Times New Roman"/>
          <w:sz w:val="24"/>
          <w:szCs w:val="24"/>
        </w:rPr>
        <w:t>покрытой неустойки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4D68D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 Заключительные положения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9.1. Настоящее Соглашение составлено в двух экземплярах, имеющих одинаковую юридическую силу, по одному для каждой из сторон.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9.2. Внесение изменений и дополнений в настоящее Соглашение осуществляется путем подписания сторонами дополнительных соглашений.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9.3. По вопросам, не урегулир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ованным настоящим Соглашением,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тороны руководствуются действующим законодательством Российской Федерации.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9.4. Споры, связанные с исполнением настоящего Соглашения, разрешаются путем проведения переговоров. При невозможности урегулирования в процессе спорных вопросов споры разрешаются в судебном порядке. </w:t>
      </w:r>
    </w:p>
    <w:p w:rsidR="00143585" w:rsidRPr="00FA70EF" w:rsidRDefault="006A68F4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9.5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Приложение является неотъемлемой частью настоящего Соглашения.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Default="00143585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10. Юридические адреса и банковские реквизиты сторон</w:t>
      </w:r>
    </w:p>
    <w:p w:rsidR="00326F6E" w:rsidRDefault="00326F6E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1B67" w:rsidRPr="006B7084" w:rsidTr="00AE1B67">
        <w:tc>
          <w:tcPr>
            <w:tcW w:w="4785" w:type="dxa"/>
          </w:tcPr>
          <w:p w:rsidR="00AE1B67" w:rsidRDefault="00AE1B67" w:rsidP="006436C3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муниципального района «Город Краснокаменск и Краснокаменский район» Забайкальского края (Комитет по финансам </w:t>
            </w:r>
            <w:r w:rsidR="0064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дминистраци</w:t>
            </w:r>
            <w:r w:rsidR="0064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района «Город Краснокаменск и Краснокаменский район» Забайкальского края)</w:t>
            </w:r>
          </w:p>
        </w:tc>
        <w:tc>
          <w:tcPr>
            <w:tcW w:w="4786" w:type="dxa"/>
          </w:tcPr>
          <w:p w:rsidR="00AE1B67" w:rsidRPr="006B7084" w:rsidRDefault="00AE1B67" w:rsidP="00B661EA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6B7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Кайластуйское</w:t>
            </w:r>
            <w:proofErr w:type="spellEnd"/>
            <w:r w:rsidRPr="006B7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муниципального района «Город Краснокаменск и Краснокаменский район» Забайкальского края</w:t>
            </w:r>
          </w:p>
        </w:tc>
      </w:tr>
      <w:tr w:rsidR="00AE1B67" w:rsidRPr="006B7084" w:rsidTr="00AE1B67">
        <w:tc>
          <w:tcPr>
            <w:tcW w:w="4785" w:type="dxa"/>
          </w:tcPr>
          <w:p w:rsidR="00AE1B67" w:rsidRPr="00D43C29" w:rsidRDefault="00AE1B67" w:rsidP="00AD39E8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674674,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Забайкальский край,</w:t>
            </w:r>
            <w:r w:rsidR="002C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3FD6" w:rsidRPr="002C3FD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Краснокаменский район,</w:t>
            </w:r>
            <w:r w:rsidR="00AD3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Краснокаменск, </w:t>
            </w:r>
            <w:r w:rsidR="002C3FD6" w:rsidRPr="002C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5-й микрорайон,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505</w:t>
            </w:r>
          </w:p>
        </w:tc>
        <w:tc>
          <w:tcPr>
            <w:tcW w:w="4786" w:type="dxa"/>
          </w:tcPr>
          <w:p w:rsidR="00AE1B67" w:rsidRPr="006B7084" w:rsidRDefault="00AE1B67" w:rsidP="00B661EA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674683, Забайкальский край, Краснокаменский район, село Кайластуй, ул. Куйбышева, д. 11</w:t>
            </w:r>
          </w:p>
        </w:tc>
      </w:tr>
      <w:tr w:rsidR="00AE1B67" w:rsidRPr="006B7084" w:rsidTr="00AE1B67">
        <w:tc>
          <w:tcPr>
            <w:tcW w:w="4785" w:type="dxa"/>
          </w:tcPr>
          <w:p w:rsidR="00AE1B67" w:rsidRPr="00D43C29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7530006530; КПП 753001001</w:t>
            </w:r>
          </w:p>
        </w:tc>
        <w:tc>
          <w:tcPr>
            <w:tcW w:w="4786" w:type="dxa"/>
          </w:tcPr>
          <w:p w:rsidR="00AE1B67" w:rsidRPr="006B7084" w:rsidRDefault="00AE1B67" w:rsidP="0027263F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ИНН 7530010720; КПП 753001001</w:t>
            </w:r>
          </w:p>
        </w:tc>
      </w:tr>
      <w:tr w:rsidR="00AE1B67" w:rsidRPr="006B7084" w:rsidTr="00AE1B67">
        <w:tc>
          <w:tcPr>
            <w:tcW w:w="4785" w:type="dxa"/>
          </w:tcPr>
          <w:p w:rsidR="00AE1B67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казначейский счет 03100643000000019100,</w:t>
            </w:r>
          </w:p>
          <w:p w:rsidR="00AE1B67" w:rsidRPr="00D43C29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</w:t>
            </w:r>
            <w:r>
              <w:rPr>
                <w:rFonts w:ascii="Times New Roman" w:hAnsi="Times New Roman"/>
                <w:sz w:val="24"/>
                <w:szCs w:val="24"/>
              </w:rPr>
              <w:t>40102810945370000063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ОТДЕЛЕНИИ ЧИТА БАНКА РОССИИ</w:t>
            </w:r>
          </w:p>
        </w:tc>
        <w:tc>
          <w:tcPr>
            <w:tcW w:w="4786" w:type="dxa"/>
          </w:tcPr>
          <w:p w:rsidR="00AE1B67" w:rsidRPr="006B7084" w:rsidRDefault="00AE1B67" w:rsidP="002C3FD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казначейский счет 03231643766214209100, </w:t>
            </w:r>
            <w:proofErr w:type="spellStart"/>
            <w:proofErr w:type="gramStart"/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</w:t>
            </w:r>
            <w:r w:rsidRPr="009368AD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102810945370000063</w:t>
            </w:r>
            <w:r w:rsidRPr="009368AD">
              <w:rPr>
                <w:rFonts w:ascii="Times New Roman" w:hAnsi="Times New Roman"/>
                <w:sz w:val="24"/>
                <w:szCs w:val="24"/>
              </w:rPr>
              <w:t xml:space="preserve"> в  ОТДЕЛЕНИ</w:t>
            </w:r>
            <w:r w:rsidR="002C3FD6">
              <w:rPr>
                <w:rFonts w:ascii="Times New Roman" w:hAnsi="Times New Roman"/>
                <w:sz w:val="24"/>
                <w:szCs w:val="24"/>
              </w:rPr>
              <w:t>И</w:t>
            </w:r>
            <w:r w:rsidRPr="009368AD">
              <w:rPr>
                <w:rFonts w:ascii="Times New Roman" w:hAnsi="Times New Roman"/>
                <w:sz w:val="24"/>
                <w:szCs w:val="24"/>
              </w:rPr>
              <w:t xml:space="preserve"> ЧИТА </w:t>
            </w:r>
            <w:r>
              <w:rPr>
                <w:rFonts w:ascii="Times New Roman" w:hAnsi="Times New Roman"/>
                <w:sz w:val="24"/>
                <w:szCs w:val="24"/>
              </w:rPr>
              <w:t>БАНКА РОССИИ</w:t>
            </w:r>
          </w:p>
        </w:tc>
      </w:tr>
      <w:tr w:rsidR="00AE1B67" w:rsidRPr="006B7084" w:rsidTr="00AE1B67">
        <w:tc>
          <w:tcPr>
            <w:tcW w:w="4785" w:type="dxa"/>
          </w:tcPr>
          <w:p w:rsidR="00AE1B67" w:rsidRPr="00D43C29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  <w:r w:rsidRPr="003C79A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17601329</w:t>
            </w:r>
          </w:p>
        </w:tc>
        <w:tc>
          <w:tcPr>
            <w:tcW w:w="4786" w:type="dxa"/>
          </w:tcPr>
          <w:p w:rsidR="00AE1B67" w:rsidRPr="006B7084" w:rsidRDefault="00AE1B67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>017601329</w:t>
            </w:r>
          </w:p>
        </w:tc>
      </w:tr>
      <w:tr w:rsidR="00AE1B67" w:rsidRPr="006B7084" w:rsidTr="00AE1B67">
        <w:tc>
          <w:tcPr>
            <w:tcW w:w="4785" w:type="dxa"/>
          </w:tcPr>
          <w:p w:rsidR="00AE1B67" w:rsidRPr="00D43C29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УФК по Забайкальскому краю (Комитет по финансам администрации муниципального района «Город Краснокаменск и Краснокаменский район» Забайкальского края,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04913010920)</w:t>
            </w:r>
          </w:p>
        </w:tc>
        <w:tc>
          <w:tcPr>
            <w:tcW w:w="4786" w:type="dxa"/>
          </w:tcPr>
          <w:p w:rsidR="00AE1B67" w:rsidRPr="006B7084" w:rsidRDefault="00AE1B67" w:rsidP="0080420B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Забайкальскому краю (Администрация сельского поселения «</w:t>
            </w:r>
            <w:proofErr w:type="spellStart"/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Кайластуйское</w:t>
            </w:r>
            <w:proofErr w:type="spellEnd"/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л/счет 04913011060)</w:t>
            </w:r>
          </w:p>
        </w:tc>
      </w:tr>
      <w:tr w:rsidR="00AE1B67" w:rsidRPr="006B7084" w:rsidTr="00AE1B67">
        <w:tc>
          <w:tcPr>
            <w:tcW w:w="4785" w:type="dxa"/>
          </w:tcPr>
          <w:p w:rsidR="00AE1B67" w:rsidRPr="00D43C29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D2A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76621101</w:t>
            </w:r>
          </w:p>
        </w:tc>
        <w:tc>
          <w:tcPr>
            <w:tcW w:w="4786" w:type="dxa"/>
          </w:tcPr>
          <w:p w:rsidR="00AE1B67" w:rsidRPr="006B7084" w:rsidRDefault="00AE1B67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76621420</w:t>
            </w:r>
          </w:p>
        </w:tc>
      </w:tr>
      <w:tr w:rsidR="00AE1B67" w:rsidRPr="006B7084" w:rsidTr="00AE1B67">
        <w:tc>
          <w:tcPr>
            <w:tcW w:w="4785" w:type="dxa"/>
          </w:tcPr>
          <w:p w:rsidR="00AC1C8E" w:rsidRDefault="00AC1C8E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B67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района</w:t>
            </w:r>
          </w:p>
          <w:p w:rsidR="00AE1B67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B67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B67" w:rsidRPr="00D43C29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_______________/Колпаков С.Н./</w:t>
            </w:r>
          </w:p>
        </w:tc>
        <w:tc>
          <w:tcPr>
            <w:tcW w:w="4786" w:type="dxa"/>
          </w:tcPr>
          <w:p w:rsidR="00AC1C8E" w:rsidRDefault="00AC1C8E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B67" w:rsidRPr="006B7084" w:rsidRDefault="00AE1B67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Кайластуйское</w:t>
            </w:r>
            <w:proofErr w:type="spellEnd"/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E1B67" w:rsidRPr="006B7084" w:rsidRDefault="00AE1B67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B67" w:rsidRPr="006B7084" w:rsidRDefault="00AE1B67" w:rsidP="0080420B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________________/</w:t>
            </w:r>
            <w:proofErr w:type="spellStart"/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Мазняк</w:t>
            </w:r>
            <w:proofErr w:type="spellEnd"/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О.Н./</w:t>
            </w:r>
          </w:p>
        </w:tc>
      </w:tr>
      <w:tr w:rsidR="00AE1B67" w:rsidTr="00AE1B67">
        <w:tc>
          <w:tcPr>
            <w:tcW w:w="4785" w:type="dxa"/>
          </w:tcPr>
          <w:p w:rsidR="00AE1B67" w:rsidRPr="00D43C29" w:rsidRDefault="00AE1B67" w:rsidP="0067594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AE1B67" w:rsidRPr="00D43C29" w:rsidRDefault="00AE1B67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84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26F6E" w:rsidRDefault="00326F6E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26F6E" w:rsidSect="0020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585"/>
    <w:rsid w:val="0008710E"/>
    <w:rsid w:val="000E740E"/>
    <w:rsid w:val="000F3A2C"/>
    <w:rsid w:val="00143585"/>
    <w:rsid w:val="001756B5"/>
    <w:rsid w:val="001D5280"/>
    <w:rsid w:val="00200EE3"/>
    <w:rsid w:val="0021134F"/>
    <w:rsid w:val="00212730"/>
    <w:rsid w:val="0021636E"/>
    <w:rsid w:val="0027263F"/>
    <w:rsid w:val="002C3FD6"/>
    <w:rsid w:val="00326F6E"/>
    <w:rsid w:val="00387E6B"/>
    <w:rsid w:val="003C3163"/>
    <w:rsid w:val="003D3D2A"/>
    <w:rsid w:val="003E580E"/>
    <w:rsid w:val="004256C0"/>
    <w:rsid w:val="004358B6"/>
    <w:rsid w:val="0046391C"/>
    <w:rsid w:val="00476C5F"/>
    <w:rsid w:val="004902F0"/>
    <w:rsid w:val="004D68D5"/>
    <w:rsid w:val="00527DA8"/>
    <w:rsid w:val="005342D9"/>
    <w:rsid w:val="00555AB8"/>
    <w:rsid w:val="00575CF2"/>
    <w:rsid w:val="00585E61"/>
    <w:rsid w:val="005A6405"/>
    <w:rsid w:val="00612A2E"/>
    <w:rsid w:val="00627845"/>
    <w:rsid w:val="006340F0"/>
    <w:rsid w:val="006436C3"/>
    <w:rsid w:val="00653CC6"/>
    <w:rsid w:val="006A68F4"/>
    <w:rsid w:val="006B7084"/>
    <w:rsid w:val="006D33BD"/>
    <w:rsid w:val="006F4CA3"/>
    <w:rsid w:val="007742B9"/>
    <w:rsid w:val="0080420B"/>
    <w:rsid w:val="00807E4B"/>
    <w:rsid w:val="00852BF2"/>
    <w:rsid w:val="00892D12"/>
    <w:rsid w:val="008977F1"/>
    <w:rsid w:val="008A6FB8"/>
    <w:rsid w:val="008C3655"/>
    <w:rsid w:val="008D3831"/>
    <w:rsid w:val="00916385"/>
    <w:rsid w:val="0096257A"/>
    <w:rsid w:val="009C091F"/>
    <w:rsid w:val="009E68B4"/>
    <w:rsid w:val="00A117C9"/>
    <w:rsid w:val="00A178FC"/>
    <w:rsid w:val="00AC1C8E"/>
    <w:rsid w:val="00AD39E8"/>
    <w:rsid w:val="00AE1B67"/>
    <w:rsid w:val="00B4778D"/>
    <w:rsid w:val="00B56E8E"/>
    <w:rsid w:val="00B661EA"/>
    <w:rsid w:val="00B81BA2"/>
    <w:rsid w:val="00BD2404"/>
    <w:rsid w:val="00BF3AD5"/>
    <w:rsid w:val="00C01E67"/>
    <w:rsid w:val="00C11C9A"/>
    <w:rsid w:val="00C557F8"/>
    <w:rsid w:val="00C820D1"/>
    <w:rsid w:val="00C87723"/>
    <w:rsid w:val="00CA106A"/>
    <w:rsid w:val="00CA18D5"/>
    <w:rsid w:val="00CF0C71"/>
    <w:rsid w:val="00D07C3F"/>
    <w:rsid w:val="00D23C30"/>
    <w:rsid w:val="00D3390A"/>
    <w:rsid w:val="00D43C29"/>
    <w:rsid w:val="00D74EA3"/>
    <w:rsid w:val="00DA46D1"/>
    <w:rsid w:val="00DB6471"/>
    <w:rsid w:val="00DB6BB6"/>
    <w:rsid w:val="00DC0906"/>
    <w:rsid w:val="00DF2268"/>
    <w:rsid w:val="00E755D5"/>
    <w:rsid w:val="00E77600"/>
    <w:rsid w:val="00E80788"/>
    <w:rsid w:val="00EC593B"/>
    <w:rsid w:val="00ED4F01"/>
    <w:rsid w:val="00F93B05"/>
    <w:rsid w:val="00FA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6A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B661E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KolpakovSN</dc:creator>
  <cp:lastModifiedBy>Салтыкова Елена Борисовна</cp:lastModifiedBy>
  <cp:revision>7</cp:revision>
  <cp:lastPrinted>2021-02-02T02:46:00Z</cp:lastPrinted>
  <dcterms:created xsi:type="dcterms:W3CDTF">2022-12-07T02:43:00Z</dcterms:created>
  <dcterms:modified xsi:type="dcterms:W3CDTF">2023-01-16T02:04:00Z</dcterms:modified>
</cp:coreProperties>
</file>