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892" w:rsidRPr="0053002E" w:rsidRDefault="00C75892" w:rsidP="00C75892">
      <w:pPr>
        <w:keepNext/>
        <w:keepLines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24 ноября </w:t>
      </w:r>
      <w:r w:rsidRPr="0053002E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 xml:space="preserve">22 </w:t>
      </w:r>
      <w:r w:rsidRPr="0053002E">
        <w:rPr>
          <w:rFonts w:ascii="Times New Roman" w:hAnsi="Times New Roman"/>
          <w:sz w:val="27"/>
          <w:szCs w:val="27"/>
        </w:rPr>
        <w:t>год</w:t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  <w:t>№</w:t>
      </w:r>
      <w:r>
        <w:rPr>
          <w:rFonts w:ascii="Times New Roman" w:hAnsi="Times New Roman"/>
          <w:sz w:val="27"/>
          <w:szCs w:val="27"/>
        </w:rPr>
        <w:t xml:space="preserve"> 89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D563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6D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D563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подведомственных Комитету по управлению образовани</w:t>
      </w:r>
      <w:r w:rsidR="006D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 Администрации муниципального </w:t>
      </w:r>
      <w:r w:rsidR="006D563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«Город Краснокаменск </w:t>
      </w:r>
      <w:r w:rsidR="00D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6D563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Краснокаменский район» Забайкальского края</w:t>
      </w:r>
      <w:r w:rsidR="006D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D563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 w:rsidR="006D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6D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</w:t>
      </w:r>
      <w:r w:rsidR="00D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Краснокаменск и Краснокаменский район» </w:t>
      </w:r>
      <w:r w:rsidR="00D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  <w:r w:rsidR="00D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04.09.2019 № 44 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4CE" w:rsidRP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края,  </w:t>
      </w:r>
      <w:r w:rsid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EF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30.09.2022</w:t>
      </w:r>
      <w:r w:rsidR="00F422EF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 октября 20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</w:t>
      </w:r>
      <w:r w:rsidR="00C7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6B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6B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края»,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от </w:t>
      </w:r>
      <w:r w:rsidR="00F26C1D"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   № 72 «</w:t>
      </w:r>
      <w:r w:rsidR="00F26C1D" w:rsidRPr="000A5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индексации с 01 октября 2022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="00F26C1D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ст. 3</w:t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</w:t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 район» Забайкальского края</w:t>
      </w:r>
    </w:p>
    <w:p w:rsidR="007A34CE" w:rsidRP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34CE" w:rsidRPr="00D77FDA" w:rsidRDefault="007A34CE" w:rsidP="001709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6D563A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6D56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563A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 w:rsidR="006D5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="006D563A"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 w:rsidR="006D563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="006D563A"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="006D56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6D563A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6D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6D563A">
        <w:rPr>
          <w:rFonts w:ascii="Times New Roman" w:eastAsia="Calibri" w:hAnsi="Times New Roman" w:cs="Times New Roman"/>
          <w:sz w:val="28"/>
          <w:szCs w:val="28"/>
        </w:rPr>
        <w:t>м</w:t>
      </w:r>
      <w:r w:rsidR="00C75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6D563A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868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7A34CE" w:rsidRPr="007A34CE" w:rsidRDefault="007A34CE" w:rsidP="007A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868D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D868DF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6D563A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17095F" w:rsidRPr="00A22147" w:rsidRDefault="0017095F" w:rsidP="0017095F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9" w:history="1">
        <w:r w:rsidR="00D868DF" w:rsidRPr="005F2E78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D868DF" w:rsidRPr="005F2E78">
          <w:rPr>
            <w:rStyle w:val="a7"/>
            <w:rFonts w:ascii="Times New Roman" w:hAnsi="Times New Roman"/>
            <w:sz w:val="28"/>
            <w:szCs w:val="28"/>
          </w:rPr>
          <w:t>://</w:t>
        </w:r>
        <w:r w:rsidR="00D868DF" w:rsidRPr="005F2E78">
          <w:rPr>
            <w:rStyle w:val="a7"/>
            <w:rFonts w:ascii="Times New Roman" w:hAnsi="Times New Roman"/>
            <w:sz w:val="28"/>
            <w:szCs w:val="28"/>
            <w:lang w:val="en-US"/>
          </w:rPr>
          <w:t>adminkr</w:t>
        </w:r>
        <w:r w:rsidR="00D868DF" w:rsidRPr="005F2E78">
          <w:rPr>
            <w:rStyle w:val="a7"/>
            <w:rFonts w:ascii="Times New Roman" w:hAnsi="Times New Roman"/>
            <w:sz w:val="28"/>
            <w:szCs w:val="28"/>
          </w:rPr>
          <w:t>.</w:t>
        </w:r>
        <w:r w:rsidR="00D868DF" w:rsidRPr="005F2E7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868DF"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 его  подписания и обнародования и  распространяет своё действие на правоотношения, возникшие с 01 октября 202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7A34CE" w:rsidRPr="00BD3D1C" w:rsidRDefault="007A34CE" w:rsidP="001709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AA" w:rsidRPr="00A22147" w:rsidRDefault="00786CAA" w:rsidP="00786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</w:t>
      </w:r>
    </w:p>
    <w:p w:rsid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786CAA" w:rsidRDefault="00844DFA" w:rsidP="00786CA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844DFA" w:rsidRPr="00786CAA" w:rsidRDefault="00013411" w:rsidP="00786CA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>к п</w:t>
      </w:r>
      <w:r w:rsidR="00844DFA" w:rsidRPr="00786CAA">
        <w:rPr>
          <w:rFonts w:ascii="Times New Roman" w:eastAsia="Times New Roman" w:hAnsi="Times New Roman" w:cs="Times New Roman"/>
          <w:sz w:val="24"/>
          <w:szCs w:val="28"/>
        </w:rPr>
        <w:t xml:space="preserve">остановлению 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а</w:t>
      </w:r>
      <w:r w:rsidR="00844DFA" w:rsidRPr="00786CAA">
        <w:rPr>
          <w:rFonts w:ascii="Times New Roman" w:eastAsia="Times New Roman" w:hAnsi="Times New Roman" w:cs="Times New Roman"/>
          <w:sz w:val="24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C75892">
        <w:rPr>
          <w:rFonts w:ascii="Times New Roman" w:eastAsia="Times New Roman" w:hAnsi="Times New Roman" w:cs="Times New Roman"/>
          <w:sz w:val="24"/>
          <w:szCs w:val="28"/>
        </w:rPr>
        <w:t>24.11.</w:t>
      </w:r>
      <w:r w:rsidR="00C75892" w:rsidRPr="00EB5842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C75892">
        <w:rPr>
          <w:rFonts w:ascii="Times New Roman" w:eastAsia="Times New Roman" w:hAnsi="Times New Roman" w:cs="Times New Roman"/>
          <w:sz w:val="24"/>
          <w:szCs w:val="28"/>
        </w:rPr>
        <w:t>2</w:t>
      </w:r>
      <w:r w:rsidR="00C75892" w:rsidRPr="00EB5842">
        <w:rPr>
          <w:rFonts w:ascii="Times New Roman" w:eastAsia="Times New Roman" w:hAnsi="Times New Roman" w:cs="Times New Roman"/>
          <w:sz w:val="24"/>
          <w:szCs w:val="28"/>
        </w:rPr>
        <w:t xml:space="preserve">  №</w:t>
      </w:r>
      <w:r w:rsidR="00C75892">
        <w:rPr>
          <w:rFonts w:ascii="Times New Roman" w:eastAsia="Times New Roman" w:hAnsi="Times New Roman" w:cs="Times New Roman"/>
          <w:sz w:val="24"/>
          <w:szCs w:val="28"/>
        </w:rPr>
        <w:t xml:space="preserve"> 8</w:t>
      </w:r>
      <w:r w:rsidR="00C75892">
        <w:rPr>
          <w:rFonts w:ascii="Times New Roman" w:eastAsia="Times New Roman" w:hAnsi="Times New Roman"/>
          <w:sz w:val="24"/>
          <w:szCs w:val="28"/>
        </w:rPr>
        <w:t>9</w:t>
      </w:r>
    </w:p>
    <w:p w:rsidR="00844DFA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 w:rsidR="0001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 w:rsidR="0001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</w:t>
      </w:r>
      <w:r w:rsidR="00C75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844DFA" w:rsidRPr="00BD3D1C" w:rsidRDefault="00844DFA" w:rsidP="0084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844DFA" w:rsidRPr="00590C45" w:rsidRDefault="00844DFA" w:rsidP="00844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хлораторщик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013411" w:rsidP="00786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786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</w:t>
            </w:r>
          </w:p>
        </w:tc>
      </w:tr>
    </w:tbl>
    <w:p w:rsidR="00844DFA" w:rsidRPr="00590C45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844DFA" w:rsidRPr="00590C45" w:rsidRDefault="00844DFA" w:rsidP="00590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Профессии рабочих, по которым предусмотрено присвоение 5 квалификационного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786CAA" w:rsidP="0001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6 069</w:t>
            </w:r>
          </w:p>
        </w:tc>
      </w:tr>
    </w:tbl>
    <w:p w:rsidR="00590C45" w:rsidRDefault="00590C45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Профессиональные квалификационные группы общеотраслевых должностей руководителей, специалистов и служащих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844DFA" w:rsidRPr="00BD3D1C" w:rsidRDefault="00C800FF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Делопроизводитель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</w:t>
            </w:r>
          </w:p>
        </w:tc>
        <w:tc>
          <w:tcPr>
            <w:tcW w:w="1559" w:type="dxa"/>
            <w:vAlign w:val="center"/>
          </w:tcPr>
          <w:p w:rsidR="00844DFA" w:rsidRPr="00BD3D1C" w:rsidRDefault="00786CAA" w:rsidP="0001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6 157</w:t>
            </w:r>
          </w:p>
        </w:tc>
      </w:tr>
    </w:tbl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844DFA" w:rsidRPr="00BD3D1C" w:rsidRDefault="00C800FF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78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6 </w:t>
            </w:r>
            <w:r w:rsidR="00786CA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477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844DFA" w:rsidRPr="00BD3D1C" w:rsidRDefault="00786CAA" w:rsidP="0078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7 276</w:t>
            </w:r>
          </w:p>
        </w:tc>
      </w:tr>
    </w:tbl>
    <w:p w:rsidR="00844DFA" w:rsidRDefault="00844DFA" w:rsidP="00844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590C45" w:rsidRPr="006B0F6C" w:rsidRDefault="00590C45" w:rsidP="00590C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3. Профессиональные квалификационные группы должностей работников, занятых в сфере здравоохранения и предоставления социальных услуг</w:t>
      </w:r>
    </w:p>
    <w:p w:rsidR="00590C45" w:rsidRDefault="00590C45" w:rsidP="00844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44DFA" w:rsidRPr="00BD3D1C" w:rsidRDefault="00221299" w:rsidP="0001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="00844DFA"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 w:rsidR="00C800FF"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 w:rsidR="00C800FF"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86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786CAA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</w:tr>
    </w:tbl>
    <w:p w:rsidR="00221299" w:rsidRPr="00221299" w:rsidRDefault="00221299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44DFA" w:rsidRPr="00BD3D1C" w:rsidRDefault="00221299" w:rsidP="00C800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786CAA" w:rsidP="00221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8 080</w:t>
            </w:r>
          </w:p>
        </w:tc>
      </w:tr>
    </w:tbl>
    <w:p w:rsidR="00844DFA" w:rsidRPr="00590C45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44DFA" w:rsidRPr="00BD3D1C" w:rsidRDefault="00221299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="00844DFA"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786CAA" w:rsidP="00786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9 498</w:t>
            </w:r>
          </w:p>
        </w:tc>
      </w:tr>
    </w:tbl>
    <w:p w:rsidR="00844DFA" w:rsidRPr="00BD3D1C" w:rsidRDefault="00590C45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44DF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DFA" w:rsidRPr="00BD3D1C" w:rsidRDefault="00590C45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844DFA" w:rsidRPr="00BD3D1C" w:rsidRDefault="00590C45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="00844DFA"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едагог дополнительного образования; тренер-преподаватель</w:t>
            </w:r>
          </w:p>
        </w:tc>
        <w:tc>
          <w:tcPr>
            <w:tcW w:w="198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7228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7363</w:t>
            </w:r>
          </w:p>
        </w:tc>
      </w:tr>
    </w:tbl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DFA" w:rsidRDefault="00844DFA" w:rsidP="00844DFA"/>
    <w:p w:rsidR="00844DFA" w:rsidRDefault="00844DF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844DFA" w:rsidRPr="008D350E" w:rsidRDefault="00844DFA"/>
    <w:sectPr w:rsidR="00844DFA" w:rsidRPr="008D350E" w:rsidSect="007A3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9E" w:rsidRDefault="00B4359E" w:rsidP="007A34CE">
      <w:pPr>
        <w:spacing w:after="0" w:line="240" w:lineRule="auto"/>
      </w:pPr>
      <w:r>
        <w:separator/>
      </w:r>
    </w:p>
  </w:endnote>
  <w:endnote w:type="continuationSeparator" w:id="1">
    <w:p w:rsidR="00B4359E" w:rsidRDefault="00B4359E" w:rsidP="007A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9E" w:rsidRDefault="00B4359E" w:rsidP="007A34CE">
      <w:pPr>
        <w:spacing w:after="0" w:line="240" w:lineRule="auto"/>
      </w:pPr>
      <w:r>
        <w:separator/>
      </w:r>
    </w:p>
  </w:footnote>
  <w:footnote w:type="continuationSeparator" w:id="1">
    <w:p w:rsidR="00B4359E" w:rsidRDefault="00B4359E" w:rsidP="007A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C88"/>
    <w:rsid w:val="00013411"/>
    <w:rsid w:val="00100709"/>
    <w:rsid w:val="0017095F"/>
    <w:rsid w:val="00221299"/>
    <w:rsid w:val="002A2B89"/>
    <w:rsid w:val="002D2C88"/>
    <w:rsid w:val="003710B6"/>
    <w:rsid w:val="0053103B"/>
    <w:rsid w:val="00590C45"/>
    <w:rsid w:val="00620D65"/>
    <w:rsid w:val="006920E9"/>
    <w:rsid w:val="006B0F6C"/>
    <w:rsid w:val="006B6A67"/>
    <w:rsid w:val="006D563A"/>
    <w:rsid w:val="00701BE9"/>
    <w:rsid w:val="007068EF"/>
    <w:rsid w:val="007816DA"/>
    <w:rsid w:val="00786CAA"/>
    <w:rsid w:val="007A34CE"/>
    <w:rsid w:val="00802757"/>
    <w:rsid w:val="00844DFA"/>
    <w:rsid w:val="008D350E"/>
    <w:rsid w:val="00AE78DD"/>
    <w:rsid w:val="00B4359E"/>
    <w:rsid w:val="00B96635"/>
    <w:rsid w:val="00C75892"/>
    <w:rsid w:val="00C800FF"/>
    <w:rsid w:val="00CD0A06"/>
    <w:rsid w:val="00D11B36"/>
    <w:rsid w:val="00D51949"/>
    <w:rsid w:val="00D868DF"/>
    <w:rsid w:val="00EE3558"/>
    <w:rsid w:val="00F26C1D"/>
    <w:rsid w:val="00F4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CE"/>
  </w:style>
  <w:style w:type="paragraph" w:styleId="3">
    <w:name w:val="heading 3"/>
    <w:basedOn w:val="a"/>
    <w:link w:val="30"/>
    <w:uiPriority w:val="9"/>
    <w:qFormat/>
    <w:rsid w:val="00590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4CE"/>
  </w:style>
  <w:style w:type="paragraph" w:styleId="a5">
    <w:name w:val="footer"/>
    <w:basedOn w:val="a"/>
    <w:link w:val="a6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4CE"/>
  </w:style>
  <w:style w:type="character" w:customStyle="1" w:styleId="30">
    <w:name w:val="Заголовок 3 Знак"/>
    <w:basedOn w:val="a0"/>
    <w:link w:val="3"/>
    <w:uiPriority w:val="9"/>
    <w:rsid w:val="00590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D86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CE"/>
  </w:style>
  <w:style w:type="paragraph" w:styleId="3">
    <w:name w:val="heading 3"/>
    <w:basedOn w:val="a"/>
    <w:link w:val="30"/>
    <w:uiPriority w:val="9"/>
    <w:qFormat/>
    <w:rsid w:val="00590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4CE"/>
  </w:style>
  <w:style w:type="paragraph" w:styleId="a5">
    <w:name w:val="footer"/>
    <w:basedOn w:val="a"/>
    <w:link w:val="a6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4CE"/>
  </w:style>
  <w:style w:type="character" w:customStyle="1" w:styleId="30">
    <w:name w:val="Заголовок 3 Знак"/>
    <w:basedOn w:val="a0"/>
    <w:link w:val="3"/>
    <w:uiPriority w:val="9"/>
    <w:rsid w:val="00590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8</cp:revision>
  <dcterms:created xsi:type="dcterms:W3CDTF">2022-10-13T08:46:00Z</dcterms:created>
  <dcterms:modified xsi:type="dcterms:W3CDTF">2022-11-25T01:34:00Z</dcterms:modified>
</cp:coreProperties>
</file>