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D2" w:rsidRDefault="00863ED2" w:rsidP="00863ED2">
      <w:pPr>
        <w:spacing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63ED2" w:rsidRPr="00ED2AC8" w:rsidRDefault="00863ED2" w:rsidP="00863ED2">
      <w:pPr>
        <w:spacing w:line="480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863ED2" w:rsidRPr="00ED2AC8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863ED2" w:rsidRDefault="00863ED2" w:rsidP="00863ED2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3ED2" w:rsidRPr="00127006" w:rsidRDefault="00863ED2" w:rsidP="00863ED2">
      <w:pPr>
        <w:tabs>
          <w:tab w:val="left" w:pos="8222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 w:rsidRPr="00A869D5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____</w:t>
      </w:r>
      <w:r w:rsidRPr="00A869D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</w:t>
      </w:r>
      <w:r w:rsidRPr="00A869D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>№ _____</w:t>
      </w:r>
    </w:p>
    <w:p w:rsidR="00863ED2" w:rsidRPr="00ED2AC8" w:rsidRDefault="00863ED2" w:rsidP="00863ED2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Pr="00863ED2" w:rsidRDefault="000E563A" w:rsidP="00863E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3ED2">
        <w:rPr>
          <w:rFonts w:ascii="Times New Roman" w:hAnsi="Times New Roman" w:cs="Times New Roman"/>
          <w:bCs w:val="0"/>
          <w:sz w:val="28"/>
          <w:szCs w:val="28"/>
        </w:rPr>
        <w:t>О</w:t>
      </w:r>
      <w:r w:rsidR="00D47013" w:rsidRPr="00863ED2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</w:t>
      </w:r>
      <w:r w:rsidRPr="00863ED2">
        <w:rPr>
          <w:rFonts w:ascii="Times New Roman" w:hAnsi="Times New Roman" w:cs="Times New Roman"/>
          <w:bCs w:val="0"/>
          <w:sz w:val="28"/>
          <w:szCs w:val="28"/>
        </w:rPr>
        <w:t xml:space="preserve">оложение </w:t>
      </w:r>
      <w:r w:rsidRPr="00863ED2">
        <w:rPr>
          <w:rFonts w:ascii="Times New Roman" w:hAnsi="Times New Roman" w:cs="Times New Roman"/>
          <w:sz w:val="28"/>
          <w:szCs w:val="28"/>
        </w:rPr>
        <w:t>о комиссии по оценке и обследованию помещений, находящихся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в муниципальной собств</w:t>
      </w:r>
      <w:r w:rsidR="00A7233A" w:rsidRPr="00863ED2">
        <w:rPr>
          <w:rFonts w:ascii="Times New Roman" w:hAnsi="Times New Roman" w:cs="Times New Roman"/>
          <w:sz w:val="28"/>
          <w:szCs w:val="28"/>
        </w:rPr>
        <w:t>енности муниципального района «</w:t>
      </w:r>
      <w:r w:rsidR="003F4EED" w:rsidRPr="00863ED2">
        <w:rPr>
          <w:rFonts w:ascii="Times New Roman" w:hAnsi="Times New Roman" w:cs="Times New Roman"/>
          <w:sz w:val="28"/>
          <w:szCs w:val="28"/>
        </w:rPr>
        <w:t>Г</w:t>
      </w:r>
      <w:r w:rsidRPr="00863ED2">
        <w:rPr>
          <w:rFonts w:ascii="Times New Roman" w:hAnsi="Times New Roman" w:cs="Times New Roman"/>
          <w:sz w:val="28"/>
          <w:szCs w:val="28"/>
        </w:rPr>
        <w:t>ород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Красно</w:t>
      </w:r>
      <w:r w:rsidR="00A7233A" w:rsidRPr="00863ED2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863ED2">
        <w:rPr>
          <w:rFonts w:ascii="Times New Roman" w:hAnsi="Times New Roman" w:cs="Times New Roman"/>
          <w:sz w:val="28"/>
          <w:szCs w:val="28"/>
        </w:rPr>
        <w:t xml:space="preserve"> Забайкальского края,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а также жилых помещений, находящихся на территории сельских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Pr="00863ED2">
        <w:rPr>
          <w:rFonts w:ascii="Times New Roman" w:hAnsi="Times New Roman" w:cs="Times New Roman"/>
          <w:sz w:val="28"/>
          <w:szCs w:val="28"/>
        </w:rPr>
        <w:t>по</w:t>
      </w:r>
      <w:r w:rsidR="00A7233A" w:rsidRPr="00863ED2">
        <w:rPr>
          <w:rFonts w:ascii="Times New Roman" w:hAnsi="Times New Roman" w:cs="Times New Roman"/>
          <w:sz w:val="28"/>
          <w:szCs w:val="28"/>
        </w:rPr>
        <w:t>селений муниципального района «</w:t>
      </w:r>
      <w:r w:rsidR="003F4EED" w:rsidRPr="00863ED2">
        <w:rPr>
          <w:rFonts w:ascii="Times New Roman" w:hAnsi="Times New Roman" w:cs="Times New Roman"/>
          <w:sz w:val="28"/>
          <w:szCs w:val="28"/>
        </w:rPr>
        <w:t>Город К</w:t>
      </w:r>
      <w:r w:rsidRPr="00863ED2">
        <w:rPr>
          <w:rFonts w:ascii="Times New Roman" w:hAnsi="Times New Roman" w:cs="Times New Roman"/>
          <w:sz w:val="28"/>
          <w:szCs w:val="28"/>
        </w:rPr>
        <w:t>раснокаменск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A7233A" w:rsidRPr="00863ED2">
        <w:rPr>
          <w:rFonts w:ascii="Times New Roman" w:hAnsi="Times New Roman" w:cs="Times New Roman"/>
          <w:sz w:val="28"/>
          <w:szCs w:val="28"/>
        </w:rPr>
        <w:t>и Краснокаменский район»</w:t>
      </w:r>
      <w:r w:rsidR="003F4EED" w:rsidRPr="00863ED2">
        <w:rPr>
          <w:rFonts w:ascii="Times New Roman" w:hAnsi="Times New Roman" w:cs="Times New Roman"/>
          <w:sz w:val="28"/>
          <w:szCs w:val="28"/>
        </w:rPr>
        <w:t xml:space="preserve"> З</w:t>
      </w:r>
      <w:r w:rsidRPr="00863ED2">
        <w:rPr>
          <w:rFonts w:ascii="Times New Roman" w:hAnsi="Times New Roman" w:cs="Times New Roman"/>
          <w:sz w:val="28"/>
          <w:szCs w:val="28"/>
        </w:rPr>
        <w:t>абайкальского края,</w:t>
      </w:r>
      <w:r w:rsidR="00863ED2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="00863ED2">
        <w:rPr>
          <w:rFonts w:ascii="Times New Roman" w:hAnsi="Times New Roman" w:cs="Times New Roman"/>
          <w:sz w:val="28"/>
          <w:szCs w:val="28"/>
        </w:rPr>
        <w:t>,</w:t>
      </w:r>
      <w:r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района «Город Краснокаменск и Краснокаменский район» Забайкальского края от 10.04.2017 №</w:t>
      </w:r>
      <w:r w:rsidR="005955CA" w:rsidRPr="00863ED2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863ED2">
        <w:rPr>
          <w:rFonts w:ascii="Times New Roman" w:hAnsi="Times New Roman" w:cs="Times New Roman"/>
          <w:sz w:val="28"/>
          <w:szCs w:val="28"/>
        </w:rPr>
        <w:t>51</w:t>
      </w:r>
    </w:p>
    <w:p w:rsidR="003F4EED" w:rsidRDefault="003F4EED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3ED2" w:rsidRPr="00863ED2" w:rsidRDefault="00863ED2" w:rsidP="00863ED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F4EED" w:rsidRPr="00863ED2" w:rsidRDefault="003F4EED" w:rsidP="00863ED2">
      <w:pPr>
        <w:ind w:firstLine="709"/>
        <w:jc w:val="both"/>
        <w:rPr>
          <w:b/>
          <w:sz w:val="28"/>
          <w:szCs w:val="28"/>
        </w:rPr>
      </w:pPr>
      <w:r w:rsidRPr="00863ED2">
        <w:rPr>
          <w:sz w:val="28"/>
          <w:szCs w:val="28"/>
        </w:rPr>
        <w:t xml:space="preserve">В целях приведения </w:t>
      </w:r>
      <w:r w:rsidR="00D47013" w:rsidRPr="00863ED2">
        <w:rPr>
          <w:sz w:val="28"/>
          <w:szCs w:val="28"/>
        </w:rPr>
        <w:t xml:space="preserve">Положения </w:t>
      </w:r>
      <w:r w:rsidR="00863ED2" w:rsidRPr="00863ED2">
        <w:rPr>
          <w:sz w:val="28"/>
          <w:szCs w:val="28"/>
        </w:rPr>
        <w:t xml:space="preserve">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</w:t>
      </w:r>
      <w:r w:rsidR="00D47013" w:rsidRPr="00863ED2">
        <w:rPr>
          <w:sz w:val="28"/>
          <w:szCs w:val="28"/>
        </w:rPr>
        <w:t>утвержденного постановлением администрации муниципального района «Город Краснокаменск и Краснокаменский район» Забайкальского края от 10.04.2017 №</w:t>
      </w:r>
      <w:r w:rsidR="00863ED2">
        <w:rPr>
          <w:sz w:val="28"/>
          <w:szCs w:val="28"/>
        </w:rPr>
        <w:t xml:space="preserve"> </w:t>
      </w:r>
      <w:r w:rsidR="00D47013" w:rsidRPr="00863ED2">
        <w:rPr>
          <w:sz w:val="28"/>
          <w:szCs w:val="28"/>
        </w:rPr>
        <w:t>51</w:t>
      </w:r>
      <w:r w:rsidR="00863ED2">
        <w:rPr>
          <w:sz w:val="28"/>
          <w:szCs w:val="28"/>
        </w:rPr>
        <w:t xml:space="preserve">, </w:t>
      </w:r>
      <w:r w:rsidRPr="00863ED2">
        <w:rPr>
          <w:sz w:val="28"/>
          <w:szCs w:val="28"/>
        </w:rPr>
        <w:t>в соответствие с постановлением Правительства Российской Федерации от 28.01.2006 №</w:t>
      </w:r>
      <w:r w:rsidR="00863ED2">
        <w:rPr>
          <w:sz w:val="28"/>
          <w:szCs w:val="28"/>
        </w:rPr>
        <w:t xml:space="preserve"> </w:t>
      </w:r>
      <w:r w:rsidRPr="00863ED2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533C7" w:rsidRPr="00863ED2">
        <w:rPr>
          <w:sz w:val="28"/>
          <w:szCs w:val="28"/>
        </w:rPr>
        <w:t>, садового дома жилым дом</w:t>
      </w:r>
      <w:r w:rsidR="00D47013" w:rsidRPr="00863ED2">
        <w:rPr>
          <w:sz w:val="28"/>
          <w:szCs w:val="28"/>
        </w:rPr>
        <w:t xml:space="preserve">ом и жилого дома садовым домом», учитывая </w:t>
      </w:r>
      <w:r w:rsidR="009D42CC">
        <w:rPr>
          <w:sz w:val="28"/>
          <w:szCs w:val="28"/>
        </w:rPr>
        <w:t>п</w:t>
      </w:r>
      <w:r w:rsidR="00D47013" w:rsidRPr="00863ED2">
        <w:rPr>
          <w:sz w:val="28"/>
          <w:szCs w:val="28"/>
        </w:rPr>
        <w:t>ротест Краснокаменской межрайонной прокуратуры от 07.05.2022</w:t>
      </w:r>
      <w:r w:rsidR="00863ED2">
        <w:rPr>
          <w:sz w:val="28"/>
          <w:szCs w:val="28"/>
        </w:rPr>
        <w:t xml:space="preserve"> </w:t>
      </w:r>
      <w:r w:rsidR="00D47013" w:rsidRPr="00863ED2">
        <w:rPr>
          <w:sz w:val="28"/>
          <w:szCs w:val="28"/>
        </w:rPr>
        <w:t>№ 07-20б-2022, руководствуясь ст</w:t>
      </w:r>
      <w:r w:rsidR="00863ED2">
        <w:rPr>
          <w:sz w:val="28"/>
          <w:szCs w:val="28"/>
        </w:rPr>
        <w:t>атьей</w:t>
      </w:r>
      <w:r w:rsidR="00D47013" w:rsidRPr="00863ED2">
        <w:rPr>
          <w:sz w:val="28"/>
          <w:szCs w:val="28"/>
        </w:rPr>
        <w:t xml:space="preserve"> 38 Устава муниципального района «Город Краснокаменск и Краснокаменский район» Забайкальского края</w:t>
      </w:r>
      <w:r w:rsidR="00863ED2">
        <w:rPr>
          <w:sz w:val="28"/>
          <w:szCs w:val="28"/>
        </w:rPr>
        <w:t xml:space="preserve">, </w:t>
      </w:r>
      <w:r w:rsidR="00863ED2">
        <w:rPr>
          <w:bCs/>
          <w:color w:val="000000"/>
          <w:spacing w:val="2"/>
          <w:sz w:val="28"/>
          <w:szCs w:val="28"/>
        </w:rPr>
        <w:t xml:space="preserve">Администрация </w:t>
      </w:r>
      <w:r w:rsidR="00863ED2">
        <w:rPr>
          <w:bCs/>
          <w:color w:val="000000"/>
          <w:spacing w:val="2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</w:p>
    <w:p w:rsidR="006533C7" w:rsidRPr="00863ED2" w:rsidRDefault="006533C7" w:rsidP="00863ED2">
      <w:pPr>
        <w:jc w:val="both"/>
        <w:rPr>
          <w:bCs/>
          <w:sz w:val="28"/>
          <w:szCs w:val="28"/>
        </w:rPr>
      </w:pPr>
      <w:r w:rsidRPr="00863ED2">
        <w:rPr>
          <w:bCs/>
          <w:sz w:val="28"/>
          <w:szCs w:val="28"/>
        </w:rPr>
        <w:t>ПОСТАНОВЛЯЕТ:</w:t>
      </w:r>
    </w:p>
    <w:p w:rsidR="006533C7" w:rsidRPr="00863ED2" w:rsidRDefault="006533C7" w:rsidP="00603DCE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D2">
        <w:rPr>
          <w:rFonts w:ascii="Times New Roman" w:hAnsi="Times New Roman"/>
          <w:sz w:val="28"/>
          <w:szCs w:val="28"/>
        </w:rPr>
        <w:t>1.</w:t>
      </w:r>
      <w:r w:rsidR="00603DCE">
        <w:rPr>
          <w:rFonts w:ascii="Times New Roman" w:hAnsi="Times New Roman"/>
          <w:sz w:val="28"/>
          <w:szCs w:val="28"/>
        </w:rPr>
        <w:t xml:space="preserve"> </w:t>
      </w:r>
      <w:r w:rsidRPr="00863ED2">
        <w:rPr>
          <w:rFonts w:ascii="Times New Roman" w:hAnsi="Times New Roman"/>
          <w:sz w:val="28"/>
          <w:szCs w:val="28"/>
        </w:rPr>
        <w:t xml:space="preserve">Внести </w:t>
      </w:r>
      <w:r w:rsidRPr="00603DCE">
        <w:rPr>
          <w:rFonts w:ascii="Times New Roman" w:hAnsi="Times New Roman"/>
          <w:sz w:val="28"/>
          <w:szCs w:val="28"/>
        </w:rPr>
        <w:t xml:space="preserve">в </w:t>
      </w:r>
      <w:r w:rsidR="00603DCE" w:rsidRPr="00603DCE">
        <w:rPr>
          <w:rFonts w:ascii="Times New Roman" w:hAnsi="Times New Roman"/>
          <w:sz w:val="28"/>
          <w:szCs w:val="28"/>
        </w:rPr>
        <w:t>П</w:t>
      </w:r>
      <w:r w:rsidRPr="00603DCE">
        <w:rPr>
          <w:rFonts w:ascii="Times New Roman" w:hAnsi="Times New Roman"/>
          <w:sz w:val="28"/>
          <w:szCs w:val="28"/>
        </w:rPr>
        <w:t xml:space="preserve">оложение </w:t>
      </w:r>
      <w:r w:rsidR="00603DCE" w:rsidRPr="00603DCE">
        <w:rPr>
          <w:rFonts w:ascii="Times New Roman" w:hAnsi="Times New Roman"/>
          <w:sz w:val="28"/>
          <w:szCs w:val="28"/>
        </w:rPr>
        <w:t xml:space="preserve">о комиссии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собственности, </w:t>
      </w:r>
      <w:r w:rsidRPr="00603DCE">
        <w:rPr>
          <w:rFonts w:ascii="Times New Roman" w:hAnsi="Times New Roman"/>
          <w:bCs/>
          <w:sz w:val="28"/>
          <w:szCs w:val="28"/>
        </w:rPr>
        <w:t>утвержденно</w:t>
      </w:r>
      <w:r w:rsidR="00603DCE">
        <w:rPr>
          <w:rFonts w:ascii="Times New Roman" w:hAnsi="Times New Roman"/>
          <w:bCs/>
          <w:sz w:val="28"/>
          <w:szCs w:val="28"/>
        </w:rPr>
        <w:t>е</w:t>
      </w:r>
      <w:r w:rsidRPr="00603DCE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муниципального района «Город Краснокаменск</w:t>
      </w:r>
      <w:r w:rsidRPr="00863ED2">
        <w:rPr>
          <w:rFonts w:ascii="Times New Roman" w:hAnsi="Times New Roman"/>
          <w:bCs/>
          <w:sz w:val="28"/>
          <w:szCs w:val="28"/>
        </w:rPr>
        <w:t xml:space="preserve"> и Краснокаменский район» Забайкальского края от 10.04.2017 №</w:t>
      </w:r>
      <w:r w:rsidR="00F46FD3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Pr="00863ED2">
        <w:rPr>
          <w:rFonts w:ascii="Times New Roman" w:hAnsi="Times New Roman"/>
          <w:bCs/>
          <w:sz w:val="28"/>
          <w:szCs w:val="28"/>
        </w:rPr>
        <w:t>51</w:t>
      </w:r>
      <w:r w:rsidR="00C95CB3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603DCE">
        <w:rPr>
          <w:rFonts w:ascii="Times New Roman" w:hAnsi="Times New Roman"/>
          <w:bCs/>
          <w:sz w:val="28"/>
          <w:szCs w:val="28"/>
        </w:rPr>
        <w:t>(</w:t>
      </w:r>
      <w:r w:rsidR="00D47013" w:rsidRPr="00863ED2">
        <w:rPr>
          <w:rFonts w:ascii="Times New Roman" w:hAnsi="Times New Roman"/>
          <w:bCs/>
          <w:sz w:val="28"/>
          <w:szCs w:val="28"/>
        </w:rPr>
        <w:t xml:space="preserve">далее </w:t>
      </w:r>
      <w:r w:rsidR="00603DCE">
        <w:rPr>
          <w:rFonts w:ascii="Times New Roman" w:hAnsi="Times New Roman"/>
          <w:bCs/>
          <w:sz w:val="28"/>
          <w:szCs w:val="28"/>
        </w:rPr>
        <w:t>– П</w:t>
      </w:r>
      <w:r w:rsidR="00D47013" w:rsidRPr="00863ED2">
        <w:rPr>
          <w:rFonts w:ascii="Times New Roman" w:hAnsi="Times New Roman"/>
          <w:bCs/>
          <w:sz w:val="28"/>
          <w:szCs w:val="28"/>
        </w:rPr>
        <w:t>оложение)</w:t>
      </w:r>
      <w:r w:rsidR="0094001D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F46FD3" w:rsidRPr="00863ED2">
        <w:rPr>
          <w:rFonts w:ascii="Times New Roman" w:hAnsi="Times New Roman"/>
          <w:bCs/>
          <w:sz w:val="28"/>
          <w:szCs w:val="28"/>
        </w:rPr>
        <w:t>сл</w:t>
      </w:r>
      <w:r w:rsidR="000D12A0">
        <w:rPr>
          <w:rFonts w:ascii="Times New Roman" w:hAnsi="Times New Roman"/>
          <w:bCs/>
          <w:sz w:val="28"/>
          <w:szCs w:val="28"/>
        </w:rPr>
        <w:t>едующие изменения</w:t>
      </w:r>
      <w:r w:rsidR="006161A6">
        <w:rPr>
          <w:rFonts w:ascii="Times New Roman" w:hAnsi="Times New Roman"/>
          <w:bCs/>
          <w:sz w:val="28"/>
          <w:szCs w:val="28"/>
        </w:rPr>
        <w:t>:</w:t>
      </w:r>
    </w:p>
    <w:p w:rsidR="00E647D5" w:rsidRPr="00863ED2" w:rsidRDefault="005955CA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3ED2">
        <w:rPr>
          <w:rFonts w:ascii="Times New Roman" w:hAnsi="Times New Roman"/>
          <w:bCs/>
          <w:sz w:val="28"/>
          <w:szCs w:val="28"/>
        </w:rPr>
        <w:t>1</w:t>
      </w:r>
      <w:r w:rsidR="00603DCE">
        <w:rPr>
          <w:rFonts w:ascii="Times New Roman" w:hAnsi="Times New Roman"/>
          <w:bCs/>
          <w:sz w:val="28"/>
          <w:szCs w:val="28"/>
        </w:rPr>
        <w:t>.1</w:t>
      </w:r>
      <w:r w:rsidRPr="00863ED2">
        <w:rPr>
          <w:rFonts w:ascii="Times New Roman" w:hAnsi="Times New Roman"/>
          <w:bCs/>
          <w:sz w:val="28"/>
          <w:szCs w:val="28"/>
        </w:rPr>
        <w:t>.</w:t>
      </w:r>
      <w:r w:rsidR="00603DCE">
        <w:rPr>
          <w:rFonts w:ascii="Times New Roman" w:hAnsi="Times New Roman"/>
          <w:bCs/>
          <w:sz w:val="28"/>
          <w:szCs w:val="28"/>
        </w:rPr>
        <w:t xml:space="preserve"> </w:t>
      </w:r>
      <w:r w:rsidR="00684AA5">
        <w:rPr>
          <w:rFonts w:ascii="Times New Roman" w:hAnsi="Times New Roman"/>
          <w:bCs/>
          <w:sz w:val="28"/>
          <w:szCs w:val="28"/>
        </w:rPr>
        <w:t>п</w:t>
      </w:r>
      <w:r w:rsidRPr="00863ED2">
        <w:rPr>
          <w:rFonts w:ascii="Times New Roman" w:hAnsi="Times New Roman"/>
          <w:bCs/>
          <w:sz w:val="28"/>
          <w:szCs w:val="28"/>
        </w:rPr>
        <w:t xml:space="preserve">ункт 2 </w:t>
      </w:r>
      <w:r w:rsidR="00603DCE">
        <w:rPr>
          <w:rFonts w:ascii="Times New Roman" w:hAnsi="Times New Roman"/>
          <w:bCs/>
          <w:sz w:val="28"/>
          <w:szCs w:val="28"/>
        </w:rPr>
        <w:t>Положения изложить в следующей редакции:</w:t>
      </w:r>
    </w:p>
    <w:p w:rsidR="00E647D5" w:rsidRPr="000D12A0" w:rsidRDefault="00603DCE" w:rsidP="00863ED2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</w:t>
      </w:r>
      <w:r w:rsidR="005955CA" w:rsidRPr="00863ED2">
        <w:rPr>
          <w:rFonts w:ascii="Times New Roman" w:hAnsi="Times New Roman"/>
          <w:bCs/>
          <w:sz w:val="28"/>
          <w:szCs w:val="28"/>
        </w:rPr>
        <w:t xml:space="preserve"> </w:t>
      </w:r>
      <w:r w:rsidR="009D42CC">
        <w:rPr>
          <w:rFonts w:ascii="Times New Roman" w:hAnsi="Times New Roman"/>
          <w:sz w:val="28"/>
          <w:szCs w:val="28"/>
        </w:rPr>
        <w:t>К</w:t>
      </w:r>
      <w:r w:rsidR="009D42CC" w:rsidRPr="00863ED2">
        <w:rPr>
          <w:rFonts w:ascii="Times New Roman" w:hAnsi="Times New Roman"/>
          <w:sz w:val="28"/>
          <w:szCs w:val="28"/>
        </w:rPr>
        <w:t>омисси</w:t>
      </w:r>
      <w:r w:rsidR="009D42CC">
        <w:rPr>
          <w:rFonts w:ascii="Times New Roman" w:hAnsi="Times New Roman"/>
          <w:sz w:val="28"/>
          <w:szCs w:val="28"/>
        </w:rPr>
        <w:t>я</w:t>
      </w:r>
      <w:r w:rsidR="009D42CC" w:rsidRPr="00863ED2">
        <w:rPr>
          <w:rFonts w:ascii="Times New Roman" w:hAnsi="Times New Roman"/>
          <w:sz w:val="28"/>
          <w:szCs w:val="28"/>
        </w:rPr>
        <w:t xml:space="preserve"> по оценке и обследованию помещений, находящихся в муниципальной собственности муниципального района «Город Краснокаменск и Краснокаменский район» Забайкальского края, а также жилых помещений, находящихся на территории сельских поселений муниципального района «Город Краснокаменск и Краснокаменский район» Забайкальского края, независимо от формы собственности</w:t>
      </w:r>
      <w:r w:rsidR="009D42CC">
        <w:rPr>
          <w:rFonts w:ascii="Times New Roman" w:hAnsi="Times New Roman"/>
          <w:sz w:val="28"/>
          <w:szCs w:val="28"/>
        </w:rPr>
        <w:t xml:space="preserve"> (далее - Комиссия) создана с целью </w:t>
      </w:r>
      <w:r w:rsidR="00E647D5" w:rsidRPr="00863ED2">
        <w:rPr>
          <w:rFonts w:ascii="Times New Roman" w:eastAsia="Calibri" w:hAnsi="Times New Roman"/>
          <w:sz w:val="28"/>
          <w:szCs w:val="28"/>
        </w:rPr>
        <w:t xml:space="preserve">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r:id="rId8" w:history="1">
        <w:r w:rsidR="00E647D5" w:rsidRPr="00863ED2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  <w:r w:rsidR="00E647D5" w:rsidRPr="00684AA5">
          <w:rPr>
            <w:rFonts w:ascii="Times New Roman" w:eastAsia="Calibri" w:hAnsi="Times New Roman"/>
            <w:sz w:val="28"/>
            <w:szCs w:val="28"/>
          </w:rPr>
          <w:t>7(1)</w:t>
        </w:r>
      </w:hyperlink>
      <w:r w:rsidR="00E647D5" w:rsidRPr="00863ED2">
        <w:rPr>
          <w:rFonts w:ascii="Times New Roman" w:eastAsia="Calibri" w:hAnsi="Times New Roman"/>
          <w:sz w:val="28"/>
          <w:szCs w:val="28"/>
        </w:rPr>
        <w:t xml:space="preserve"> </w:t>
      </w:r>
      <w:r w:rsidR="00884F80" w:rsidRPr="00603DCE">
        <w:rPr>
          <w:rFonts w:ascii="Times New Roman" w:eastAsia="Calibri" w:hAnsi="Times New Roman"/>
          <w:sz w:val="28"/>
          <w:szCs w:val="28"/>
        </w:rPr>
        <w:t xml:space="preserve">Положения </w:t>
      </w:r>
      <w:r w:rsidRPr="00603DCE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955CA" w:rsidRPr="00603DCE">
        <w:rPr>
          <w:rFonts w:ascii="Times New Roman" w:hAnsi="Times New Roman"/>
          <w:sz w:val="28"/>
          <w:szCs w:val="28"/>
        </w:rPr>
        <w:t>,</w:t>
      </w:r>
      <w:r w:rsidR="00884F80" w:rsidRPr="00603DCE">
        <w:rPr>
          <w:rFonts w:ascii="Times New Roman" w:eastAsia="Calibri" w:hAnsi="Times New Roman"/>
          <w:sz w:val="28"/>
          <w:szCs w:val="28"/>
        </w:rPr>
        <w:t xml:space="preserve"> утвержденного</w:t>
      </w:r>
      <w:r w:rsidR="00884F80" w:rsidRPr="00863ED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28.01.2006 №</w:t>
      </w:r>
      <w:r w:rsidR="005955CA" w:rsidRPr="00863ED2">
        <w:rPr>
          <w:rFonts w:ascii="Times New Roman" w:hAnsi="Times New Roman"/>
          <w:sz w:val="28"/>
          <w:szCs w:val="28"/>
        </w:rPr>
        <w:t xml:space="preserve"> </w:t>
      </w:r>
      <w:r w:rsidR="00884F80" w:rsidRPr="00863ED2">
        <w:rPr>
          <w:rFonts w:ascii="Times New Roman" w:hAnsi="Times New Roman"/>
          <w:sz w:val="28"/>
          <w:szCs w:val="28"/>
        </w:rPr>
        <w:t>47</w:t>
      </w:r>
      <w:r w:rsidR="00684AA5" w:rsidRPr="00684AA5">
        <w:rPr>
          <w:rFonts w:ascii="Times New Roman" w:hAnsi="Times New Roman"/>
          <w:sz w:val="28"/>
          <w:szCs w:val="28"/>
        </w:rPr>
        <w:t>.</w:t>
      </w:r>
      <w:r w:rsidR="00684AA5">
        <w:rPr>
          <w:rFonts w:ascii="Times New Roman" w:eastAsia="Calibri" w:hAnsi="Times New Roman"/>
          <w:sz w:val="28"/>
          <w:szCs w:val="28"/>
        </w:rPr>
        <w:t>»</w:t>
      </w:r>
      <w:r w:rsidR="000D12A0">
        <w:rPr>
          <w:rFonts w:ascii="Times New Roman" w:eastAsia="Calibri" w:hAnsi="Times New Roman"/>
          <w:sz w:val="28"/>
          <w:szCs w:val="28"/>
        </w:rPr>
        <w:t>;</w:t>
      </w:r>
    </w:p>
    <w:p w:rsidR="009D42CC" w:rsidRDefault="00684AA5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9D42CC">
        <w:rPr>
          <w:rFonts w:ascii="Times New Roman" w:hAnsi="Times New Roman"/>
          <w:bCs/>
          <w:sz w:val="28"/>
          <w:szCs w:val="28"/>
        </w:rPr>
        <w:t>в п</w:t>
      </w:r>
      <w:r w:rsidR="009D42CC" w:rsidRPr="00863ED2">
        <w:rPr>
          <w:rFonts w:ascii="Times New Roman" w:hAnsi="Times New Roman"/>
          <w:bCs/>
          <w:sz w:val="28"/>
          <w:szCs w:val="28"/>
        </w:rPr>
        <w:t>ункт</w:t>
      </w:r>
      <w:r w:rsidR="009D42CC">
        <w:rPr>
          <w:rFonts w:ascii="Times New Roman" w:hAnsi="Times New Roman"/>
          <w:bCs/>
          <w:sz w:val="28"/>
          <w:szCs w:val="28"/>
        </w:rPr>
        <w:t>е</w:t>
      </w:r>
      <w:r w:rsidR="009D42CC" w:rsidRPr="00863ED2">
        <w:rPr>
          <w:rFonts w:ascii="Times New Roman" w:hAnsi="Times New Roman"/>
          <w:bCs/>
          <w:sz w:val="28"/>
          <w:szCs w:val="28"/>
        </w:rPr>
        <w:t xml:space="preserve"> 6 </w:t>
      </w:r>
      <w:r w:rsidR="009D42CC">
        <w:rPr>
          <w:rFonts w:ascii="Times New Roman" w:hAnsi="Times New Roman"/>
          <w:bCs/>
          <w:sz w:val="28"/>
          <w:szCs w:val="28"/>
        </w:rPr>
        <w:t xml:space="preserve">Положения </w:t>
      </w:r>
      <w:r w:rsidR="009D42CC" w:rsidRPr="00863ED2">
        <w:rPr>
          <w:rFonts w:ascii="Times New Roman" w:hAnsi="Times New Roman"/>
          <w:bCs/>
          <w:sz w:val="28"/>
          <w:szCs w:val="28"/>
        </w:rPr>
        <w:t xml:space="preserve">слова </w:t>
      </w:r>
      <w:r w:rsidR="009D42CC">
        <w:rPr>
          <w:rFonts w:ascii="Times New Roman" w:hAnsi="Times New Roman"/>
          <w:bCs/>
          <w:sz w:val="28"/>
          <w:szCs w:val="28"/>
        </w:rPr>
        <w:t>«;</w:t>
      </w:r>
      <w:r w:rsidR="009D42CC" w:rsidRPr="00863ED2">
        <w:rPr>
          <w:rFonts w:ascii="Times New Roman" w:hAnsi="Times New Roman"/>
          <w:bCs/>
          <w:sz w:val="28"/>
          <w:szCs w:val="28"/>
        </w:rPr>
        <w:t>дает в пределах компетенции Комиссии поручения, обязательные к исполнению ее членами</w:t>
      </w:r>
      <w:r w:rsidR="009D42CC">
        <w:rPr>
          <w:rFonts w:ascii="Times New Roman" w:hAnsi="Times New Roman"/>
          <w:bCs/>
          <w:sz w:val="28"/>
          <w:szCs w:val="28"/>
        </w:rPr>
        <w:t xml:space="preserve">» </w:t>
      </w:r>
      <w:r w:rsidR="009D42CC" w:rsidRPr="00863ED2">
        <w:rPr>
          <w:rFonts w:ascii="Times New Roman" w:hAnsi="Times New Roman"/>
          <w:bCs/>
          <w:sz w:val="28"/>
          <w:szCs w:val="28"/>
        </w:rPr>
        <w:t>исключить</w:t>
      </w:r>
      <w:r w:rsidR="006161A6">
        <w:rPr>
          <w:rFonts w:ascii="Times New Roman" w:hAnsi="Times New Roman"/>
          <w:bCs/>
          <w:sz w:val="28"/>
          <w:szCs w:val="28"/>
        </w:rPr>
        <w:t>;</w:t>
      </w:r>
    </w:p>
    <w:p w:rsidR="00186F64" w:rsidRPr="00863ED2" w:rsidRDefault="009D42CC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863ED2">
        <w:rPr>
          <w:rFonts w:ascii="Times New Roman" w:hAnsi="Times New Roman"/>
          <w:bCs/>
          <w:sz w:val="28"/>
          <w:szCs w:val="28"/>
        </w:rPr>
        <w:t xml:space="preserve">3. </w:t>
      </w:r>
      <w:r w:rsidR="00684AA5">
        <w:rPr>
          <w:rFonts w:ascii="Times New Roman" w:hAnsi="Times New Roman"/>
          <w:bCs/>
          <w:sz w:val="28"/>
          <w:szCs w:val="28"/>
        </w:rPr>
        <w:t>п</w:t>
      </w:r>
      <w:r w:rsidR="00186F64" w:rsidRPr="00863ED2">
        <w:rPr>
          <w:rFonts w:ascii="Times New Roman" w:hAnsi="Times New Roman"/>
          <w:bCs/>
          <w:sz w:val="28"/>
          <w:szCs w:val="28"/>
        </w:rPr>
        <w:t xml:space="preserve">ункт 14 </w:t>
      </w:r>
      <w:r w:rsidR="00684AA5">
        <w:rPr>
          <w:rFonts w:ascii="Times New Roman" w:hAnsi="Times New Roman"/>
          <w:bCs/>
          <w:sz w:val="28"/>
          <w:szCs w:val="28"/>
        </w:rPr>
        <w:t>Положения дополнить абзацем следующего содержания:</w:t>
      </w:r>
    </w:p>
    <w:p w:rsidR="00186F64" w:rsidRPr="00863ED2" w:rsidRDefault="00684AA5" w:rsidP="00863ED2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86F64" w:rsidRPr="00863ED2">
        <w:rPr>
          <w:rFonts w:ascii="Times New Roman" w:hAnsi="Times New Roman"/>
          <w:bCs/>
          <w:sz w:val="28"/>
          <w:szCs w:val="28"/>
        </w:rPr>
        <w:t>- об отсутствии оснований для признания жилого помещения не пригодным для проживания.</w:t>
      </w:r>
      <w:r w:rsidR="006161A6">
        <w:rPr>
          <w:rFonts w:ascii="Times New Roman" w:hAnsi="Times New Roman"/>
          <w:bCs/>
          <w:sz w:val="28"/>
          <w:szCs w:val="28"/>
        </w:rPr>
        <w:t>».</w:t>
      </w:r>
    </w:p>
    <w:p w:rsidR="00F46FD3" w:rsidRPr="00863ED2" w:rsidRDefault="00603DCE" w:rsidP="00863ED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6FD3" w:rsidRPr="00863ED2"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3C1" w:rsidRDefault="008573C1" w:rsidP="00863E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ED2" w:rsidRPr="00863ED2" w:rsidRDefault="00863ED2" w:rsidP="00863ED2">
      <w:pPr>
        <w:pStyle w:val="ae"/>
        <w:tabs>
          <w:tab w:val="left" w:pos="737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И.о. главы муниципального района</w:t>
      </w:r>
      <w:r>
        <w:rPr>
          <w:color w:val="000000"/>
          <w:sz w:val="28"/>
          <w:szCs w:val="28"/>
        </w:rPr>
        <w:tab/>
        <w:t>Н.С. Щербакова</w:t>
      </w:r>
    </w:p>
    <w:sectPr w:rsidR="00863ED2" w:rsidRPr="00863ED2" w:rsidSect="0086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DE" w:rsidRDefault="009241DE" w:rsidP="00C07DAF">
      <w:r>
        <w:separator/>
      </w:r>
    </w:p>
  </w:endnote>
  <w:endnote w:type="continuationSeparator" w:id="1">
    <w:p w:rsidR="009241DE" w:rsidRDefault="009241DE" w:rsidP="00C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DE" w:rsidRDefault="009241DE" w:rsidP="00C07DAF">
      <w:r>
        <w:separator/>
      </w:r>
    </w:p>
  </w:footnote>
  <w:footnote w:type="continuationSeparator" w:id="1">
    <w:p w:rsidR="009241DE" w:rsidRDefault="009241DE" w:rsidP="00C07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B"/>
    <w:multiLevelType w:val="multilevel"/>
    <w:tmpl w:val="0BA4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9FC125C"/>
    <w:multiLevelType w:val="hybridMultilevel"/>
    <w:tmpl w:val="528C41B0"/>
    <w:lvl w:ilvl="0" w:tplc="67885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16F7A"/>
    <w:multiLevelType w:val="hybridMultilevel"/>
    <w:tmpl w:val="7C3806CE"/>
    <w:lvl w:ilvl="0" w:tplc="38125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005A4"/>
    <w:multiLevelType w:val="hybridMultilevel"/>
    <w:tmpl w:val="75F0DE64"/>
    <w:lvl w:ilvl="0" w:tplc="E85487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C1"/>
    <w:rsid w:val="000043FB"/>
    <w:rsid w:val="00033FB2"/>
    <w:rsid w:val="00073EBA"/>
    <w:rsid w:val="000D12A0"/>
    <w:rsid w:val="000E563A"/>
    <w:rsid w:val="00114F32"/>
    <w:rsid w:val="001340A5"/>
    <w:rsid w:val="00141E2B"/>
    <w:rsid w:val="00186060"/>
    <w:rsid w:val="00186F64"/>
    <w:rsid w:val="001A1244"/>
    <w:rsid w:val="002B0CAF"/>
    <w:rsid w:val="002B6C2A"/>
    <w:rsid w:val="002C6D66"/>
    <w:rsid w:val="002D38DA"/>
    <w:rsid w:val="0030092B"/>
    <w:rsid w:val="00323E8E"/>
    <w:rsid w:val="003819BD"/>
    <w:rsid w:val="003F4EED"/>
    <w:rsid w:val="004132BE"/>
    <w:rsid w:val="0041537D"/>
    <w:rsid w:val="00416E58"/>
    <w:rsid w:val="00482181"/>
    <w:rsid w:val="004E1665"/>
    <w:rsid w:val="00502E98"/>
    <w:rsid w:val="005749BC"/>
    <w:rsid w:val="005955CA"/>
    <w:rsid w:val="005F1E8D"/>
    <w:rsid w:val="00603DCE"/>
    <w:rsid w:val="006161A6"/>
    <w:rsid w:val="00616DBA"/>
    <w:rsid w:val="006513A2"/>
    <w:rsid w:val="006533C7"/>
    <w:rsid w:val="00684AA5"/>
    <w:rsid w:val="00701FC9"/>
    <w:rsid w:val="00740739"/>
    <w:rsid w:val="00743FB2"/>
    <w:rsid w:val="007965C9"/>
    <w:rsid w:val="007A0D07"/>
    <w:rsid w:val="00810C99"/>
    <w:rsid w:val="00833066"/>
    <w:rsid w:val="0084357F"/>
    <w:rsid w:val="008448BD"/>
    <w:rsid w:val="008573C1"/>
    <w:rsid w:val="00863ED2"/>
    <w:rsid w:val="008830AC"/>
    <w:rsid w:val="00884F80"/>
    <w:rsid w:val="008E3C44"/>
    <w:rsid w:val="00923FE6"/>
    <w:rsid w:val="009241DE"/>
    <w:rsid w:val="009331FD"/>
    <w:rsid w:val="0094001D"/>
    <w:rsid w:val="0099099C"/>
    <w:rsid w:val="009C14F1"/>
    <w:rsid w:val="009D42CC"/>
    <w:rsid w:val="00A57462"/>
    <w:rsid w:val="00A7233A"/>
    <w:rsid w:val="00AC0208"/>
    <w:rsid w:val="00AC5CBD"/>
    <w:rsid w:val="00AE68EC"/>
    <w:rsid w:val="00AF011B"/>
    <w:rsid w:val="00B16231"/>
    <w:rsid w:val="00B204EA"/>
    <w:rsid w:val="00B930CB"/>
    <w:rsid w:val="00B94ABB"/>
    <w:rsid w:val="00BC7A0D"/>
    <w:rsid w:val="00BD164E"/>
    <w:rsid w:val="00BE43D2"/>
    <w:rsid w:val="00BE7554"/>
    <w:rsid w:val="00C03FE1"/>
    <w:rsid w:val="00C07DAF"/>
    <w:rsid w:val="00C22155"/>
    <w:rsid w:val="00C67836"/>
    <w:rsid w:val="00C67869"/>
    <w:rsid w:val="00C95CB3"/>
    <w:rsid w:val="00D3163D"/>
    <w:rsid w:val="00D47013"/>
    <w:rsid w:val="00DA7B0F"/>
    <w:rsid w:val="00DB10CA"/>
    <w:rsid w:val="00DF288F"/>
    <w:rsid w:val="00E43580"/>
    <w:rsid w:val="00E647D5"/>
    <w:rsid w:val="00E837BC"/>
    <w:rsid w:val="00E83960"/>
    <w:rsid w:val="00EC479C"/>
    <w:rsid w:val="00F46FD3"/>
    <w:rsid w:val="00F47683"/>
    <w:rsid w:val="00FA1613"/>
    <w:rsid w:val="00FA7975"/>
    <w:rsid w:val="00FB10F1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E56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63ED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FA2A11963EF9B06A1EA6017BB0179B712A535F8F421EFAA232329F860F2F1976AFB4396F8D35D997853B63C90FAF2F89ED153DACBA234XAe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EDE0-4210-4AD9-BD10-2D29703E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6</cp:revision>
  <cp:lastPrinted>2022-07-06T05:16:00Z</cp:lastPrinted>
  <dcterms:created xsi:type="dcterms:W3CDTF">2022-07-06T01:23:00Z</dcterms:created>
  <dcterms:modified xsi:type="dcterms:W3CDTF">2022-07-07T01:10:00Z</dcterms:modified>
</cp:coreProperties>
</file>