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РОССИЙСКАЯ ФЕДЕРАЦИЯ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</w:p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 xml:space="preserve">СОВЕТ МУНИЦИПАЛЬНОГО РАЙОНА 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«ГОРОД КРАСНОКАМЕНСК И КРАСНОКАМЕНСКИЙ РАЙОН»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ЗАБАЙКАЛЬСКОГО КРАЯ</w:t>
      </w:r>
    </w:p>
    <w:p w:rsidR="00397751" w:rsidRPr="00124C2D" w:rsidRDefault="00397751" w:rsidP="00397751">
      <w:pPr>
        <w:jc w:val="center"/>
        <w:rPr>
          <w:b/>
          <w:sz w:val="24"/>
          <w:szCs w:val="24"/>
        </w:rPr>
      </w:pPr>
    </w:p>
    <w:p w:rsidR="00397751" w:rsidRPr="004E476C" w:rsidRDefault="00397751" w:rsidP="00397751">
      <w:pPr>
        <w:jc w:val="center"/>
        <w:rPr>
          <w:b/>
          <w:sz w:val="28"/>
          <w:szCs w:val="24"/>
        </w:rPr>
      </w:pPr>
      <w:r w:rsidRPr="004E476C">
        <w:rPr>
          <w:b/>
          <w:sz w:val="28"/>
          <w:szCs w:val="24"/>
        </w:rPr>
        <w:t>РЕШЕНИЕ</w:t>
      </w:r>
    </w:p>
    <w:p w:rsidR="00397751" w:rsidRDefault="00397751" w:rsidP="00397751">
      <w:pPr>
        <w:jc w:val="both"/>
        <w:rPr>
          <w:sz w:val="24"/>
          <w:szCs w:val="24"/>
        </w:rPr>
      </w:pPr>
    </w:p>
    <w:p w:rsidR="00891325" w:rsidRPr="009D2C65" w:rsidRDefault="00397751" w:rsidP="009D2C65">
      <w:pPr>
        <w:jc w:val="both"/>
        <w:rPr>
          <w:b/>
          <w:sz w:val="28"/>
          <w:szCs w:val="28"/>
        </w:rPr>
      </w:pPr>
      <w:r w:rsidRPr="009D2C65">
        <w:rPr>
          <w:b/>
          <w:sz w:val="28"/>
          <w:szCs w:val="28"/>
        </w:rPr>
        <w:t>«</w:t>
      </w:r>
      <w:r w:rsidR="009D2C65" w:rsidRPr="009D2C65">
        <w:rPr>
          <w:b/>
          <w:sz w:val="28"/>
          <w:szCs w:val="28"/>
        </w:rPr>
        <w:t>24</w:t>
      </w:r>
      <w:r w:rsidRPr="009D2C65">
        <w:rPr>
          <w:b/>
          <w:sz w:val="28"/>
          <w:szCs w:val="28"/>
        </w:rPr>
        <w:t xml:space="preserve">» </w:t>
      </w:r>
      <w:r w:rsidR="009D2C65" w:rsidRPr="009D2C65">
        <w:rPr>
          <w:b/>
          <w:sz w:val="28"/>
          <w:szCs w:val="28"/>
        </w:rPr>
        <w:t>декабря</w:t>
      </w:r>
      <w:r w:rsidRPr="009D2C65">
        <w:rPr>
          <w:b/>
          <w:sz w:val="28"/>
          <w:szCs w:val="28"/>
        </w:rPr>
        <w:t>2021</w:t>
      </w:r>
      <w:r w:rsidR="004E476C" w:rsidRPr="009D2C65">
        <w:rPr>
          <w:b/>
          <w:sz w:val="28"/>
          <w:szCs w:val="28"/>
        </w:rPr>
        <w:tab/>
      </w:r>
      <w:r w:rsidR="004E476C" w:rsidRPr="009D2C65">
        <w:rPr>
          <w:b/>
          <w:sz w:val="28"/>
          <w:szCs w:val="28"/>
        </w:rPr>
        <w:tab/>
      </w:r>
      <w:r w:rsidR="004E476C" w:rsidRPr="009D2C65">
        <w:rPr>
          <w:b/>
          <w:sz w:val="28"/>
          <w:szCs w:val="28"/>
        </w:rPr>
        <w:tab/>
      </w:r>
      <w:r w:rsidR="004E476C" w:rsidRPr="009D2C65">
        <w:rPr>
          <w:b/>
          <w:sz w:val="28"/>
          <w:szCs w:val="28"/>
        </w:rPr>
        <w:tab/>
      </w:r>
      <w:r w:rsidR="004E476C" w:rsidRPr="009D2C65">
        <w:rPr>
          <w:b/>
          <w:sz w:val="28"/>
          <w:szCs w:val="28"/>
        </w:rPr>
        <w:tab/>
      </w:r>
      <w:r w:rsidR="004E476C" w:rsidRPr="009D2C65">
        <w:rPr>
          <w:b/>
          <w:sz w:val="28"/>
          <w:szCs w:val="28"/>
        </w:rPr>
        <w:tab/>
      </w:r>
      <w:r w:rsidR="004E476C" w:rsidRPr="009D2C65">
        <w:rPr>
          <w:b/>
          <w:sz w:val="28"/>
          <w:szCs w:val="28"/>
        </w:rPr>
        <w:tab/>
      </w:r>
      <w:r w:rsidR="000D3AD5">
        <w:rPr>
          <w:b/>
          <w:sz w:val="28"/>
          <w:szCs w:val="28"/>
        </w:rPr>
        <w:tab/>
      </w:r>
      <w:bookmarkStart w:id="0" w:name="_GoBack"/>
      <w:bookmarkEnd w:id="0"/>
      <w:r w:rsidR="00A55468" w:rsidRPr="009D2C65">
        <w:rPr>
          <w:b/>
          <w:sz w:val="28"/>
          <w:szCs w:val="28"/>
        </w:rPr>
        <w:t>№</w:t>
      </w:r>
      <w:r w:rsidR="009D2C65" w:rsidRPr="009D2C65">
        <w:rPr>
          <w:b/>
          <w:sz w:val="28"/>
          <w:szCs w:val="28"/>
        </w:rPr>
        <w:t>98</w:t>
      </w:r>
    </w:p>
    <w:p w:rsidR="00397751" w:rsidRPr="008A20BA" w:rsidRDefault="00397751" w:rsidP="00397751">
      <w:pPr>
        <w:jc w:val="center"/>
        <w:rPr>
          <w:b/>
          <w:sz w:val="24"/>
          <w:szCs w:val="24"/>
        </w:rPr>
      </w:pPr>
      <w:r w:rsidRPr="008A20BA">
        <w:rPr>
          <w:b/>
          <w:sz w:val="24"/>
          <w:szCs w:val="24"/>
        </w:rPr>
        <w:t>г. Краснокаменск</w:t>
      </w:r>
    </w:p>
    <w:p w:rsidR="00397751" w:rsidRDefault="00397751" w:rsidP="0039775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1"/>
      </w:tblGrid>
      <w:tr w:rsidR="00397751" w:rsidRPr="0093320A" w:rsidTr="00D649F9">
        <w:trPr>
          <w:jc w:val="center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397751" w:rsidRPr="00171828" w:rsidRDefault="00171828" w:rsidP="009D2C65">
            <w:pPr>
              <w:ind w:right="40"/>
              <w:jc w:val="both"/>
              <w:rPr>
                <w:b/>
                <w:sz w:val="28"/>
                <w:szCs w:val="28"/>
              </w:rPr>
            </w:pPr>
            <w:r w:rsidRPr="00171828">
              <w:rPr>
                <w:b/>
                <w:sz w:val="28"/>
                <w:szCs w:val="28"/>
              </w:rPr>
              <w:t>Об утверждении коэффициентов для расчета арендной платы за земельные участки, части земельных участков, находящиеся в собственности муниципального района «Город Краснокаменск и Краснокаменский район»Забайкальского края, а также земельные участки, государственная собственность на которые не разграничена, расположенные в границах сельских поселений муниципального района «Город Краснокаменск и Краснокаменский район» Забайкальского края</w:t>
            </w:r>
          </w:p>
        </w:tc>
      </w:tr>
    </w:tbl>
    <w:p w:rsidR="00397751" w:rsidRDefault="00397751" w:rsidP="00397751">
      <w:pPr>
        <w:ind w:firstLine="567"/>
        <w:jc w:val="both"/>
        <w:rPr>
          <w:sz w:val="28"/>
          <w:szCs w:val="28"/>
        </w:rPr>
      </w:pPr>
    </w:p>
    <w:p w:rsidR="00397751" w:rsidRPr="001A730B" w:rsidRDefault="00171828" w:rsidP="00397751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3.3 Федерального закона от 25.10.2001 года №137-ФЗ «О введение в действие Земельного кодекса Российской Федерации, руководствуясь Постановлением ПравительстваРоссийской Федерации от 16.07.2009 года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арендой платы, а также порядка, условий и сроков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внесения арендой платы заземли, находящихся в собственности Российской Федерации», Постановлением Правительства Забайкальского края от 19.06.2015 года №305 «Об утверждении Порядка определения размера арендной платы за земельные участки,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предоставленные в аренду без торгов» в целях расчета арендной платы за земли, в том</w:t>
      </w:r>
      <w:proofErr w:type="gramEnd"/>
      <w:r>
        <w:rPr>
          <w:sz w:val="28"/>
          <w:szCs w:val="28"/>
        </w:rPr>
        <w:t xml:space="preserve"> числе земельные участки, части земельных участков, находящиеся в собственности муниципального района «Город Краснокаменск и Краснокаменский район» Забайкальского края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также земельные участки, государственная  собственность на которые не разграничена, расположенные в границах сельских поселений муниципального района «Город Краснокаменск и Краснокаменский район» Забайкальского края, </w:t>
      </w:r>
      <w:r w:rsidR="00397751" w:rsidRPr="001A730B">
        <w:rPr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397751">
        <w:rPr>
          <w:b/>
          <w:sz w:val="28"/>
          <w:szCs w:val="28"/>
        </w:rPr>
        <w:t>реши</w:t>
      </w:r>
      <w:r w:rsidR="00397751" w:rsidRPr="001A730B">
        <w:rPr>
          <w:b/>
          <w:sz w:val="28"/>
          <w:szCs w:val="28"/>
        </w:rPr>
        <w:t>л:</w:t>
      </w:r>
    </w:p>
    <w:p w:rsidR="00171828" w:rsidRDefault="00397751" w:rsidP="00171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71828">
        <w:rPr>
          <w:sz w:val="28"/>
          <w:szCs w:val="28"/>
        </w:rPr>
        <w:t xml:space="preserve">Утвердить коэффициенты для расчета арендной платы за земельные участки, части земельных участков, находящиеся в собственности муниципального района «Город Краснокаменск и Краснокаменский район» Забайкальского края, а также земельные участки, государственная  собственность на которые не разграничена, расположенные в границах </w:t>
      </w:r>
      <w:r w:rsidR="00171828">
        <w:rPr>
          <w:sz w:val="28"/>
          <w:szCs w:val="28"/>
        </w:rPr>
        <w:lastRenderedPageBreak/>
        <w:t>сельских поселений муниципального района «Город Краснокаменск и Краснокаменский район» Забайкальского края (приложение 1, 2).</w:t>
      </w:r>
      <w:proofErr w:type="gramEnd"/>
    </w:p>
    <w:p w:rsidR="00397751" w:rsidRDefault="00171828" w:rsidP="00171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Расчет арендной платы за земельные участки, части земельных участков, находящиеся в собственности муниципального района «Город Краснокаменск и Краснокаменский район» Забайкальского края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также земельные участки, государственная собственность на которые не разграничена, расположенные в границах сельских поселений муниципального района «Город Краснокаменск и Краснокаменский район» Забайкальского края, производить с применением корректирующего коэффициента К1  равного 1 (единице)</w:t>
      </w:r>
      <w:r w:rsidR="00397751">
        <w:rPr>
          <w:sz w:val="28"/>
          <w:szCs w:val="28"/>
        </w:rPr>
        <w:t>.</w:t>
      </w:r>
    </w:p>
    <w:p w:rsidR="00171828" w:rsidRDefault="00171828" w:rsidP="00171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распространяет свое  действие с 01.01.2022 года.</w:t>
      </w:r>
    </w:p>
    <w:p w:rsidR="00397751" w:rsidRPr="00FD17F7" w:rsidRDefault="00171828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</w:t>
      </w:r>
      <w:r w:rsidR="00397751" w:rsidRPr="00FD17F7">
        <w:rPr>
          <w:b/>
          <w:bCs/>
          <w:color w:val="333333"/>
          <w:sz w:val="28"/>
          <w:szCs w:val="28"/>
        </w:rPr>
        <w:t>.</w:t>
      </w:r>
      <w:r w:rsidR="00397751" w:rsidRPr="00FD17F7">
        <w:rPr>
          <w:rStyle w:val="apple-converted-space"/>
          <w:b/>
          <w:bCs/>
          <w:color w:val="333333"/>
          <w:sz w:val="28"/>
          <w:szCs w:val="28"/>
        </w:rPr>
        <w:t> </w:t>
      </w:r>
      <w:r w:rsidR="00397751" w:rsidRPr="00FD17F7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</w:t>
      </w:r>
      <w:r w:rsidR="00397751" w:rsidRPr="00FD17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97751" w:rsidRPr="00FD17F7">
        <w:rPr>
          <w:color w:val="333333"/>
          <w:sz w:val="28"/>
          <w:szCs w:val="28"/>
          <w:shd w:val="clear" w:color="auto" w:fill="FFFFFF"/>
        </w:rPr>
        <w:t>подписания и обнародования.</w:t>
      </w:r>
    </w:p>
    <w:p w:rsidR="00397751" w:rsidRPr="00FD565F" w:rsidRDefault="00171828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397751" w:rsidRPr="00FD565F">
        <w:rPr>
          <w:bCs/>
          <w:color w:val="000000" w:themeColor="text1"/>
          <w:sz w:val="28"/>
          <w:szCs w:val="28"/>
        </w:rPr>
        <w:t>.</w:t>
      </w:r>
      <w:r w:rsidR="00397751" w:rsidRPr="00FD565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97751" w:rsidRPr="00FD565F">
        <w:rPr>
          <w:color w:val="000000" w:themeColor="text1"/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</w:t>
      </w:r>
      <w:proofErr w:type="spellStart"/>
      <w:r w:rsidR="0088686B">
        <w:fldChar w:fldCharType="begin"/>
      </w:r>
      <w:r w:rsidR="0088686B">
        <w:instrText>HYPERLINK "http://www.adminkr.ru/"</w:instrText>
      </w:r>
      <w:r w:rsidR="0088686B">
        <w:fldChar w:fldCharType="separate"/>
      </w:r>
      <w:r w:rsidR="00397751" w:rsidRPr="00FD565F"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>www.adminkr.ru</w:t>
      </w:r>
      <w:proofErr w:type="spellEnd"/>
      <w:r w:rsidR="0088686B">
        <w:fldChar w:fldCharType="end"/>
      </w:r>
      <w:r w:rsidR="00397751" w:rsidRPr="00FD56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4E476C" w:rsidRPr="00FD17F7" w:rsidRDefault="004E476C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397751" w:rsidRPr="00FD565F" w:rsidRDefault="00621977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</w:t>
      </w:r>
      <w:r w:rsidR="00397751" w:rsidRPr="00FD565F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397751" w:rsidRPr="00FD565F">
        <w:rPr>
          <w:color w:val="000000" w:themeColor="text1"/>
          <w:sz w:val="28"/>
          <w:szCs w:val="28"/>
        </w:rPr>
        <w:t xml:space="preserve"> муниципального района</w:t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О.В. Калинина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E476C" w:rsidRDefault="004E476C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E476C" w:rsidRDefault="004E476C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E476C" w:rsidRPr="00FD565F" w:rsidRDefault="004E476C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Председатель Совета</w:t>
      </w:r>
    </w:p>
    <w:p w:rsidR="00780A73" w:rsidRDefault="00397751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муниципального района</w:t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621977">
        <w:rPr>
          <w:color w:val="000000" w:themeColor="text1"/>
          <w:sz w:val="28"/>
          <w:szCs w:val="28"/>
        </w:rPr>
        <w:t xml:space="preserve">Б.Б. </w:t>
      </w:r>
      <w:proofErr w:type="spellStart"/>
      <w:r w:rsidR="00621977">
        <w:rPr>
          <w:color w:val="000000" w:themeColor="text1"/>
          <w:sz w:val="28"/>
          <w:szCs w:val="28"/>
        </w:rPr>
        <w:t>Колесаев</w:t>
      </w:r>
      <w:proofErr w:type="spellEnd"/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E476C" w:rsidRDefault="004E476C" w:rsidP="00171828">
      <w:pPr>
        <w:ind w:left="4248" w:firstLine="708"/>
        <w:rPr>
          <w:sz w:val="28"/>
          <w:szCs w:val="28"/>
        </w:rPr>
      </w:pPr>
    </w:p>
    <w:p w:rsidR="004E476C" w:rsidRDefault="004E476C" w:rsidP="00171828">
      <w:pPr>
        <w:ind w:left="4248" w:firstLine="708"/>
        <w:rPr>
          <w:sz w:val="28"/>
          <w:szCs w:val="28"/>
        </w:rPr>
      </w:pPr>
    </w:p>
    <w:p w:rsidR="009D2C65" w:rsidRDefault="009D2C65" w:rsidP="00171828">
      <w:pPr>
        <w:ind w:left="4248" w:firstLine="708"/>
        <w:rPr>
          <w:sz w:val="28"/>
          <w:szCs w:val="28"/>
        </w:rPr>
      </w:pPr>
    </w:p>
    <w:p w:rsidR="004E476C" w:rsidRDefault="004E476C" w:rsidP="00171828">
      <w:pPr>
        <w:ind w:left="4248" w:firstLine="708"/>
        <w:rPr>
          <w:sz w:val="28"/>
          <w:szCs w:val="28"/>
        </w:rPr>
      </w:pPr>
    </w:p>
    <w:p w:rsidR="00171828" w:rsidRPr="004E476C" w:rsidRDefault="00171828" w:rsidP="004E476C">
      <w:pPr>
        <w:ind w:left="4248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lastRenderedPageBreak/>
        <w:t>Приложение 1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к </w:t>
      </w:r>
      <w:r w:rsidR="004E476C" w:rsidRPr="004E476C">
        <w:rPr>
          <w:sz w:val="24"/>
          <w:szCs w:val="28"/>
        </w:rPr>
        <w:t>р</w:t>
      </w:r>
      <w:r w:rsidRPr="004E476C">
        <w:rPr>
          <w:sz w:val="24"/>
          <w:szCs w:val="28"/>
        </w:rPr>
        <w:t>ешению Совета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муниципального района «Город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Краснокаменск и Краснокаменский 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район» Забайкальского края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от </w:t>
      </w:r>
      <w:r w:rsidR="004E476C">
        <w:rPr>
          <w:sz w:val="24"/>
          <w:szCs w:val="28"/>
        </w:rPr>
        <w:t>«24» декабря</w:t>
      </w:r>
      <w:r w:rsidRPr="004E476C">
        <w:rPr>
          <w:sz w:val="24"/>
          <w:szCs w:val="28"/>
        </w:rPr>
        <w:t xml:space="preserve"> 2021 года № </w:t>
      </w:r>
      <w:r w:rsidR="009D2C65">
        <w:rPr>
          <w:sz w:val="24"/>
          <w:szCs w:val="28"/>
        </w:rPr>
        <w:t>98</w:t>
      </w:r>
    </w:p>
    <w:p w:rsidR="00171828" w:rsidRDefault="00171828" w:rsidP="00171828">
      <w:pPr>
        <w:ind w:left="5664" w:firstLine="708"/>
        <w:rPr>
          <w:sz w:val="28"/>
          <w:szCs w:val="28"/>
        </w:rPr>
      </w:pPr>
    </w:p>
    <w:p w:rsidR="00171828" w:rsidRDefault="00171828" w:rsidP="0017182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для расчета арендной платы за земельные участки, части</w:t>
      </w:r>
    </w:p>
    <w:p w:rsidR="00171828" w:rsidRDefault="00171828" w:rsidP="00171828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 за исключением земельных участков из категории</w:t>
      </w:r>
    </w:p>
    <w:p w:rsidR="00171828" w:rsidRDefault="00171828" w:rsidP="0017182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 населенных пунктов, находящиеся в собственности</w:t>
      </w:r>
      <w:proofErr w:type="gramEnd"/>
    </w:p>
    <w:p w:rsidR="00171828" w:rsidRDefault="00171828" w:rsidP="001718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«Город Краснокаменск и Краснокаменский район»</w:t>
      </w:r>
    </w:p>
    <w:p w:rsidR="00171828" w:rsidRDefault="00171828" w:rsidP="0017182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края,а также земельные участки, государственная  собственность на которые не разграничена,   расположенные в границах сельских поселений муниципального района «Город Краснокаменск и Краснокаменский район» Забайкальского края.</w:t>
      </w:r>
    </w:p>
    <w:p w:rsidR="00171828" w:rsidRDefault="00171828" w:rsidP="00171828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6480"/>
        <w:gridCol w:w="2040"/>
      </w:tblGrid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№№ </w:t>
            </w:r>
          </w:p>
          <w:p w:rsidR="00171828" w:rsidRDefault="00171828" w:rsidP="008C7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п\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земель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Расчетные коэффициенты 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Земли сельскохозяйственного назначения (кроме </w:t>
            </w:r>
            <w:proofErr w:type="gramStart"/>
            <w:r>
              <w:rPr>
                <w:sz w:val="26"/>
                <w:szCs w:val="26"/>
              </w:rPr>
              <w:t>предоставленных</w:t>
            </w:r>
            <w:proofErr w:type="gramEnd"/>
            <w:r>
              <w:rPr>
                <w:sz w:val="26"/>
                <w:szCs w:val="26"/>
              </w:rPr>
              <w:t xml:space="preserve">  для ведения личного подсобного хозяйства и крестьянского (фермерского) хозяйства)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0,00198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промышленности, энергетики, транспорта, связи, радиовещания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телевидения информатики, земли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4A667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водного фонда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период формирования земельного участка до момента постановки его на государственный кадастровый учет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0,0018</w:t>
            </w:r>
          </w:p>
        </w:tc>
      </w:tr>
    </w:tbl>
    <w:p w:rsidR="00171828" w:rsidRDefault="00171828" w:rsidP="00171828"/>
    <w:p w:rsidR="00171828" w:rsidRDefault="00171828" w:rsidP="00171828">
      <w:pPr>
        <w:ind w:left="5664" w:firstLine="708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rPr>
          <w:sz w:val="26"/>
          <w:szCs w:val="26"/>
        </w:rPr>
      </w:pPr>
    </w:p>
    <w:p w:rsidR="00171828" w:rsidRDefault="00171828" w:rsidP="00171828">
      <w:pPr>
        <w:rPr>
          <w:sz w:val="26"/>
          <w:szCs w:val="26"/>
        </w:rPr>
      </w:pPr>
    </w:p>
    <w:p w:rsidR="00171828" w:rsidRDefault="00171828" w:rsidP="00171828">
      <w:pPr>
        <w:rPr>
          <w:sz w:val="26"/>
          <w:szCs w:val="26"/>
        </w:rPr>
      </w:pPr>
    </w:p>
    <w:p w:rsidR="00171828" w:rsidRDefault="00171828" w:rsidP="00171828">
      <w:pPr>
        <w:rPr>
          <w:sz w:val="28"/>
          <w:szCs w:val="28"/>
        </w:rPr>
      </w:pPr>
    </w:p>
    <w:p w:rsidR="004E476C" w:rsidRDefault="004E476C" w:rsidP="00171828">
      <w:pPr>
        <w:rPr>
          <w:sz w:val="28"/>
          <w:szCs w:val="28"/>
        </w:rPr>
      </w:pP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lastRenderedPageBreak/>
        <w:t>Приложение 2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к </w:t>
      </w:r>
      <w:r w:rsidR="004E476C" w:rsidRPr="004E476C">
        <w:rPr>
          <w:sz w:val="24"/>
          <w:szCs w:val="28"/>
        </w:rPr>
        <w:t>р</w:t>
      </w:r>
      <w:r w:rsidRPr="004E476C">
        <w:rPr>
          <w:sz w:val="24"/>
          <w:szCs w:val="28"/>
        </w:rPr>
        <w:t>ешению Совета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муниципального района «Город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Краснокаменск и Краснокаменский 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район» Забайкальского края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от</w:t>
      </w:r>
      <w:r w:rsidR="004E476C" w:rsidRPr="004E476C">
        <w:rPr>
          <w:sz w:val="24"/>
          <w:szCs w:val="28"/>
        </w:rPr>
        <w:t xml:space="preserve"> «24» декабря</w:t>
      </w:r>
      <w:r w:rsidRPr="004E476C">
        <w:rPr>
          <w:sz w:val="24"/>
          <w:szCs w:val="28"/>
        </w:rPr>
        <w:t xml:space="preserve"> 2021 года №</w:t>
      </w:r>
      <w:r w:rsidR="009D2C65">
        <w:rPr>
          <w:sz w:val="24"/>
          <w:szCs w:val="28"/>
        </w:rPr>
        <w:t xml:space="preserve"> 98</w:t>
      </w:r>
    </w:p>
    <w:p w:rsidR="00171828" w:rsidRPr="004E476C" w:rsidRDefault="00171828" w:rsidP="00171828">
      <w:pPr>
        <w:ind w:left="5664" w:firstLine="708"/>
        <w:rPr>
          <w:sz w:val="24"/>
          <w:szCs w:val="28"/>
        </w:rPr>
      </w:pPr>
    </w:p>
    <w:p w:rsidR="00171828" w:rsidRDefault="00171828" w:rsidP="00171828">
      <w:pPr>
        <w:ind w:left="4500" w:firstLine="708"/>
        <w:rPr>
          <w:sz w:val="28"/>
          <w:szCs w:val="28"/>
        </w:rPr>
      </w:pPr>
    </w:p>
    <w:p w:rsidR="00171828" w:rsidRDefault="00171828" w:rsidP="001718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Коэффициенты для расчета арендной платы за земельные участки, части земельных участков, отнесенные к категории земель населенных пунктов, находящиеся в собственности муниципального района «Город Краснокаменск и Краснокаменский район» Забайкальского края, а также земельные участки, государственная собственность на которые не разграничена, расположенные в границах сельских поселений муниципального района «Город Краснокаменск и Краснокаменский район» Забайкальского края</w:t>
      </w:r>
      <w:proofErr w:type="gramEnd"/>
    </w:p>
    <w:p w:rsidR="00171828" w:rsidRDefault="00171828" w:rsidP="00171828">
      <w:pPr>
        <w:jc w:val="center"/>
        <w:rPr>
          <w:sz w:val="26"/>
          <w:szCs w:val="26"/>
        </w:rPr>
      </w:pPr>
    </w:p>
    <w:tbl>
      <w:tblPr>
        <w:tblW w:w="9600" w:type="dxa"/>
        <w:tblInd w:w="108" w:type="dxa"/>
        <w:tblLayout w:type="fixed"/>
        <w:tblLook w:val="0000"/>
      </w:tblPr>
      <w:tblGrid>
        <w:gridCol w:w="900"/>
        <w:gridCol w:w="6480"/>
        <w:gridCol w:w="2220"/>
      </w:tblGrid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№№</w:t>
            </w:r>
          </w:p>
          <w:p w:rsidR="00171828" w:rsidRDefault="00171828" w:rsidP="008C70A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Виды разрешенного использования расположенных на земельных участках зданий, сооружений (существующих, либо строительство которых планируется) и земельных участков, в случае их предоставления для целей не связанных  со строительством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Расчетные коэффициенты в отношении земельных участков из категории земель населенных пунктов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размещения домов жилой застройки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многоквартирных жилых домов, общежитий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0,0013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Строительство индивидуальных жилых домов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0.0036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</w:t>
            </w:r>
            <w:proofErr w:type="gramStart"/>
            <w:r>
              <w:t xml:space="preserve"> ,</w:t>
            </w:r>
            <w:proofErr w:type="gramEnd"/>
            <w:r>
              <w:t xml:space="preserve"> индивидуальных  жилых  домов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0,0036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1.4.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иное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0,036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предназначенные для размещения гаражей и автостоянок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2.1.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индивидуальных гаражей не входящих в состав гаражно-строительных кооперативов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2.2.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индивидуальных гаражей</w:t>
            </w:r>
            <w:proofErr w:type="gramStart"/>
            <w:r>
              <w:t xml:space="preserve"> ,</w:t>
            </w:r>
            <w:proofErr w:type="gramEnd"/>
            <w:r>
              <w:t xml:space="preserve"> входящих в состав гаражно-строительных кооперативов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0,0044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предназначенные для ведения: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Коллективного  и индивидуального садоводства, огородничества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0,00049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Коллективного и индивидуального животноводства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0,15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 для размещения  объектов торговли, общественного питания и бытового обслуживания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магазинов, торговых центров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0,028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 домов быта, парикмахерских, фотоателье, мастерских по ремонту бытовой техники, бань, туалетов.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объектов по предоставлению обрядовых услуг, ритуальных услуг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0,014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кафе, баров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0,034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ресторанов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0,034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столовых, бистро, кафетериев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 xml:space="preserve">Эксплуатация автомоек, станций (пунктов) технического  осмотра (обслуживания) автомобилей, мастерских по ремонту автомобилей, объектов по предоставлению услуг </w:t>
            </w:r>
            <w:proofErr w:type="spellStart"/>
            <w:r>
              <w:t>шиномонтажа</w:t>
            </w:r>
            <w:proofErr w:type="spellEnd"/>
            <w:r>
              <w:t xml:space="preserve">, иных услуг, предоставляемых  по ремонту, обслуживанию и техническому содержанию автотранспортных средств.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 гостиниц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эксплуатации отелей, мотелей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размещения административных и офисных зданий, объектов образования</w:t>
            </w:r>
            <w:proofErr w:type="gramStart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,</w:t>
            </w:r>
            <w:proofErr w:type="gramEnd"/>
            <w:r>
              <w:rPr>
                <w:b/>
              </w:rPr>
              <w:t>науки, здравоохранения и социального обеспечения, физической культуры и спорта, искусства, религии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lastRenderedPageBreak/>
              <w:t>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административных зданий, офисов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зданий, предназначенных для размещения  банков и иных кредитных организаций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стадионов, спортивных площадок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0,008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зданий, предназначенных для размещения аптек, оптик, стоматологических кабинетов и иных объектов частной профильной медицины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зданий</w:t>
            </w:r>
            <w:proofErr w:type="gramStart"/>
            <w:r>
              <w:t xml:space="preserve"> ,</w:t>
            </w:r>
            <w:proofErr w:type="gramEnd"/>
            <w:r>
              <w:t xml:space="preserve"> предназначенных для размещения досуговых центров, клубов, домов культуры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0,009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эксплуатации  производственных и административных  зданий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строений, сооружений промышленности, коммунального хозяйства, материально-технического , продовольственного снабжения, сбыта , заготовок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proofErr w:type="gramStart"/>
            <w:r>
              <w:t>Эксплуатация объектов промышленного (производственного), административно-производственного назначения, производственных баз, гаражей, складов, хлебопекарен,  оптовых баз, овощехранилищ, типографий, редакций газет.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 xml:space="preserve">Эксплуатация объектов инженерной  инфраструктуры жилищно-коммунального комплекса (теплосети, трубопроводы,  опоры </w:t>
            </w:r>
            <w:proofErr w:type="gramStart"/>
            <w:r>
              <w:t>ВЛ</w:t>
            </w:r>
            <w:proofErr w:type="gramEnd"/>
            <w:r>
              <w:t xml:space="preserve"> и т.д.)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0,012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автомобильных  дорог, проездов,  водоотводных канав, каналов, коллекторов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Фиксированная ставка арендной платы  равна один  рубль за всю площадь земельного участка</w:t>
            </w: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объектов энергетики, транспорта, связи, радиовещания</w:t>
            </w:r>
            <w:proofErr w:type="gramStart"/>
            <w:r>
              <w:t xml:space="preserve"> ,</w:t>
            </w:r>
            <w:proofErr w:type="gramEnd"/>
            <w:r>
              <w:t xml:space="preserve"> телевидения информатики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0,17</w:t>
            </w: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 сельскохозяйственного использования (сельскохозяйственного производства)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0,007</w:t>
            </w: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Комплексное освоение земельного участка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Pr="00B35275" w:rsidRDefault="00171828" w:rsidP="008C70A7">
            <w:pPr>
              <w:snapToGrid w:val="0"/>
              <w:jc w:val="center"/>
            </w:pPr>
            <w:r w:rsidRPr="00B35275">
              <w:t>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sz w:val="26"/>
                <w:szCs w:val="26"/>
              </w:rPr>
              <w:t>На период формирования земельного участка до момента постановки его на государственный кадастровый учет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0,016</w:t>
            </w: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Pr="00B35275" w:rsidRDefault="00171828" w:rsidP="008C70A7">
            <w:pPr>
              <w:snapToGrid w:val="0"/>
              <w:jc w:val="center"/>
            </w:pPr>
            <w:r>
              <w:t>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срок строительства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Pr="005C0BEE" w:rsidRDefault="00171828" w:rsidP="008C70A7">
            <w:pPr>
              <w:snapToGrid w:val="0"/>
              <w:rPr>
                <w:b/>
              </w:rPr>
            </w:pPr>
            <w:r w:rsidRPr="005C0BEE">
              <w:rPr>
                <w:b/>
              </w:rPr>
              <w:t>80% коэффициента применяемого для эксплуатации к разрешенному виду использования земельного участка</w:t>
            </w:r>
          </w:p>
        </w:tc>
      </w:tr>
    </w:tbl>
    <w:p w:rsidR="00171828" w:rsidRDefault="00171828" w:rsidP="00171828"/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171828" w:rsidSect="00DA2AB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7751"/>
    <w:rsid w:val="000D3AD5"/>
    <w:rsid w:val="00171828"/>
    <w:rsid w:val="001724AA"/>
    <w:rsid w:val="003052F6"/>
    <w:rsid w:val="00397751"/>
    <w:rsid w:val="003E1442"/>
    <w:rsid w:val="00423A49"/>
    <w:rsid w:val="004A6676"/>
    <w:rsid w:val="004E476C"/>
    <w:rsid w:val="005525AF"/>
    <w:rsid w:val="00621977"/>
    <w:rsid w:val="006936CC"/>
    <w:rsid w:val="00780A73"/>
    <w:rsid w:val="0088686B"/>
    <w:rsid w:val="00891325"/>
    <w:rsid w:val="008F1B33"/>
    <w:rsid w:val="00911F8A"/>
    <w:rsid w:val="009D2C65"/>
    <w:rsid w:val="00A55468"/>
    <w:rsid w:val="00B16E67"/>
    <w:rsid w:val="00D6637E"/>
    <w:rsid w:val="00DA2AB8"/>
    <w:rsid w:val="00E209F5"/>
    <w:rsid w:val="00FD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5</cp:revision>
  <cp:lastPrinted>2021-12-14T01:29:00Z</cp:lastPrinted>
  <dcterms:created xsi:type="dcterms:W3CDTF">2021-12-14T02:09:00Z</dcterms:created>
  <dcterms:modified xsi:type="dcterms:W3CDTF">2021-12-24T05:50:00Z</dcterms:modified>
</cp:coreProperties>
</file>