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645AEB">
        <w:rPr>
          <w:rFonts w:ascii="Times New Roman" w:hAnsi="Times New Roman" w:cs="Times New Roman"/>
          <w:b/>
          <w:sz w:val="28"/>
          <w:szCs w:val="28"/>
        </w:rPr>
        <w:t>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>застройки сельского поселения «М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аргуц</w:t>
      </w:r>
      <w:r w:rsidR="00594F6E">
        <w:rPr>
          <w:rFonts w:ascii="Times New Roman" w:hAnsi="Times New Roman" w:cs="Times New Roman"/>
          <w:b/>
          <w:sz w:val="28"/>
          <w:szCs w:val="28"/>
        </w:rPr>
        <w:t>екское»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4A5832">
        <w:rPr>
          <w:rFonts w:ascii="Times New Roman" w:hAnsi="Times New Roman" w:cs="Times New Roman"/>
          <w:b/>
          <w:sz w:val="28"/>
          <w:szCs w:val="28"/>
        </w:rPr>
        <w:t>28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036EBC">
        <w:rPr>
          <w:rFonts w:ascii="Times New Roman" w:hAnsi="Times New Roman" w:cs="Times New Roman"/>
          <w:b/>
          <w:sz w:val="28"/>
          <w:szCs w:val="28"/>
        </w:rPr>
        <w:t>201</w:t>
      </w:r>
      <w:r w:rsidR="004A5832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AE024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заключение о результатах публичных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12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0EE">
        <w:rPr>
          <w:rFonts w:ascii="Times New Roman" w:hAnsi="Times New Roman" w:cs="Times New Roman"/>
          <w:color w:val="000000"/>
          <w:sz w:val="28"/>
          <w:szCs w:val="28"/>
        </w:rPr>
        <w:t>итоговый документ</w:t>
      </w:r>
      <w:r w:rsidR="00B21FF2">
        <w:rPr>
          <w:rFonts w:ascii="Times New Roman" w:hAnsi="Times New Roman" w:cs="Times New Roman"/>
          <w:color w:val="000000"/>
          <w:sz w:val="28"/>
          <w:szCs w:val="28"/>
        </w:rPr>
        <w:t>, состоявшихся 08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декабря 2021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8438C6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«Маргуцекское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61796E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6E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сельского поселения «Маргуцекское»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от 28 марта 2018 года № 9</w:t>
      </w:r>
      <w:r w:rsidRPr="0061796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EE22F2" w:rsidRDefault="00C22CDE" w:rsidP="00EE22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F2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сельского поселения «Маргуцекское», прилагаемую к правилам землепользования и застройки </w:t>
      </w:r>
      <w:r w:rsidR="0061694B" w:rsidRPr="00EE22F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поселения «Маргуцекское» муниципального района «Город Краснокаменск и Краснокаменский район» Забайкальского края </w:t>
      </w:r>
      <w:r w:rsidR="0061694B" w:rsidRPr="00EE22F2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EE22F2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EE22F2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929289"/>
            <wp:effectExtent l="19050" t="0" r="3175" b="0"/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FC5CBD" w:rsidRDefault="003958BA" w:rsidP="00FC5CBD">
      <w:pPr>
        <w:pStyle w:val="a3"/>
        <w:numPr>
          <w:ilvl w:val="0"/>
          <w:numId w:val="1"/>
        </w:numPr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BD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5B061D" w:rsidRPr="00FC5CBD">
        <w:rPr>
          <w:rFonts w:ascii="Times New Roman" w:hAnsi="Times New Roman" w:cs="Times New Roman"/>
          <w:sz w:val="28"/>
          <w:szCs w:val="28"/>
        </w:rPr>
        <w:t>е</w:t>
      </w:r>
      <w:r w:rsidRPr="00FC5CB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169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B061D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B061D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EE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23C98"/>
    <w:rsid w:val="001370C9"/>
    <w:rsid w:val="0015165B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F1B82"/>
    <w:rsid w:val="007101A6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temp</cp:lastModifiedBy>
  <cp:revision>5</cp:revision>
  <cp:lastPrinted>2021-12-08T01:44:00Z</cp:lastPrinted>
  <dcterms:created xsi:type="dcterms:W3CDTF">2021-12-02T01:58:00Z</dcterms:created>
  <dcterms:modified xsi:type="dcterms:W3CDTF">2021-12-08T01:45:00Z</dcterms:modified>
</cp:coreProperties>
</file>