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09" w:rsidRDefault="004E3709" w:rsidP="00506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E3709" w:rsidRDefault="004E3709" w:rsidP="00506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709" w:rsidRDefault="005953B3" w:rsidP="00506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B3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4E3709" w:rsidRDefault="005953B3" w:rsidP="00506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B3">
        <w:rPr>
          <w:rFonts w:ascii="Times New Roman" w:hAnsi="Times New Roman" w:cs="Times New Roman"/>
          <w:b/>
          <w:sz w:val="28"/>
          <w:szCs w:val="28"/>
        </w:rPr>
        <w:t xml:space="preserve">«ГОРОД КРАСНОКАМЕНСК И КРАСНОКАМЕНСКИЙ РАЙОН» </w:t>
      </w:r>
    </w:p>
    <w:p w:rsidR="00216857" w:rsidRPr="005953B3" w:rsidRDefault="005953B3" w:rsidP="00506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3B3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953B3" w:rsidRPr="005953B3" w:rsidRDefault="005953B3" w:rsidP="00506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3B3" w:rsidRPr="005953B3" w:rsidRDefault="000165F9" w:rsidP="00506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4E3709">
        <w:rPr>
          <w:rFonts w:ascii="Times New Roman" w:hAnsi="Times New Roman" w:cs="Times New Roman"/>
          <w:b/>
          <w:sz w:val="28"/>
          <w:szCs w:val="28"/>
        </w:rPr>
        <w:t>Е</w:t>
      </w:r>
    </w:p>
    <w:p w:rsidR="004E3709" w:rsidRPr="004E3709" w:rsidRDefault="004E3709" w:rsidP="00506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709">
        <w:rPr>
          <w:rFonts w:ascii="Times New Roman" w:hAnsi="Times New Roman" w:cs="Times New Roman"/>
          <w:b/>
          <w:sz w:val="28"/>
          <w:szCs w:val="28"/>
        </w:rPr>
        <w:t>«</w:t>
      </w:r>
      <w:r w:rsidR="00506078">
        <w:rPr>
          <w:rFonts w:ascii="Times New Roman" w:hAnsi="Times New Roman" w:cs="Times New Roman"/>
          <w:b/>
          <w:sz w:val="28"/>
          <w:szCs w:val="28"/>
        </w:rPr>
        <w:t xml:space="preserve">24»марта </w:t>
      </w:r>
      <w:r w:rsidRPr="004E3709">
        <w:rPr>
          <w:rFonts w:ascii="Times New Roman" w:hAnsi="Times New Roman" w:cs="Times New Roman"/>
          <w:b/>
          <w:sz w:val="28"/>
          <w:szCs w:val="28"/>
        </w:rPr>
        <w:t>2021 год</w:t>
      </w:r>
      <w:r w:rsidRPr="004E3709">
        <w:rPr>
          <w:rFonts w:ascii="Times New Roman" w:hAnsi="Times New Roman" w:cs="Times New Roman"/>
          <w:b/>
          <w:sz w:val="28"/>
          <w:szCs w:val="28"/>
        </w:rPr>
        <w:tab/>
      </w:r>
      <w:r w:rsidRPr="004E3709">
        <w:rPr>
          <w:rFonts w:ascii="Times New Roman" w:hAnsi="Times New Roman" w:cs="Times New Roman"/>
          <w:b/>
          <w:sz w:val="28"/>
          <w:szCs w:val="28"/>
        </w:rPr>
        <w:tab/>
      </w:r>
      <w:r w:rsidRPr="004E3709">
        <w:rPr>
          <w:rFonts w:ascii="Times New Roman" w:hAnsi="Times New Roman" w:cs="Times New Roman"/>
          <w:b/>
          <w:sz w:val="28"/>
          <w:szCs w:val="28"/>
        </w:rPr>
        <w:tab/>
      </w:r>
      <w:r w:rsidRPr="004E3709">
        <w:rPr>
          <w:rFonts w:ascii="Times New Roman" w:hAnsi="Times New Roman" w:cs="Times New Roman"/>
          <w:b/>
          <w:sz w:val="28"/>
          <w:szCs w:val="28"/>
        </w:rPr>
        <w:tab/>
      </w:r>
      <w:r w:rsidRPr="004E3709">
        <w:rPr>
          <w:rFonts w:ascii="Times New Roman" w:hAnsi="Times New Roman" w:cs="Times New Roman"/>
          <w:b/>
          <w:sz w:val="28"/>
          <w:szCs w:val="28"/>
        </w:rPr>
        <w:tab/>
      </w:r>
      <w:r w:rsidRPr="004E370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E3709">
        <w:rPr>
          <w:rFonts w:ascii="Times New Roman" w:hAnsi="Times New Roman" w:cs="Times New Roman"/>
          <w:b/>
          <w:sz w:val="28"/>
          <w:szCs w:val="28"/>
        </w:rPr>
        <w:t>№</w:t>
      </w:r>
      <w:r w:rsidR="00506078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5953B3" w:rsidRDefault="00506078" w:rsidP="00506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506078" w:rsidRPr="005953B3" w:rsidRDefault="00506078" w:rsidP="00506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3B3" w:rsidRPr="005953B3" w:rsidRDefault="00FD691F" w:rsidP="00506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5953B3" w:rsidRPr="005953B3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 w:rsidRPr="00FD691F">
        <w:rPr>
          <w:rFonts w:ascii="Times New Roman" w:hAnsi="Times New Roman" w:cs="Times New Roman"/>
          <w:b/>
          <w:sz w:val="28"/>
          <w:szCs w:val="28"/>
        </w:rPr>
        <w:t xml:space="preserve">ОМВД России по </w:t>
      </w:r>
      <w:proofErr w:type="spellStart"/>
      <w:r w:rsidRPr="00FD691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D691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FD691F">
        <w:rPr>
          <w:rFonts w:ascii="Times New Roman" w:hAnsi="Times New Roman" w:cs="Times New Roman"/>
          <w:b/>
          <w:sz w:val="28"/>
          <w:szCs w:val="28"/>
        </w:rPr>
        <w:t>раснокаменску</w:t>
      </w:r>
      <w:proofErr w:type="spellEnd"/>
      <w:r w:rsidRPr="00FD691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D691F">
        <w:rPr>
          <w:rFonts w:ascii="Times New Roman" w:hAnsi="Times New Roman" w:cs="Times New Roman"/>
          <w:b/>
          <w:sz w:val="28"/>
          <w:szCs w:val="28"/>
        </w:rPr>
        <w:t>Краснокаменскому</w:t>
      </w:r>
      <w:proofErr w:type="spellEnd"/>
      <w:r w:rsidRPr="00FD691F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B3" w:rsidRPr="005953B3">
        <w:rPr>
          <w:rFonts w:ascii="Times New Roman" w:hAnsi="Times New Roman" w:cs="Times New Roman"/>
          <w:b/>
          <w:sz w:val="28"/>
          <w:szCs w:val="28"/>
        </w:rPr>
        <w:t>по поддержанию правоп</w:t>
      </w:r>
      <w:r w:rsidR="00B25748">
        <w:rPr>
          <w:rFonts w:ascii="Times New Roman" w:hAnsi="Times New Roman" w:cs="Times New Roman"/>
          <w:b/>
          <w:sz w:val="28"/>
          <w:szCs w:val="28"/>
        </w:rPr>
        <w:t>орядка на территории Краснокаме</w:t>
      </w:r>
      <w:r w:rsidR="005953B3" w:rsidRPr="005953B3">
        <w:rPr>
          <w:rFonts w:ascii="Times New Roman" w:hAnsi="Times New Roman" w:cs="Times New Roman"/>
          <w:b/>
          <w:sz w:val="28"/>
          <w:szCs w:val="28"/>
        </w:rPr>
        <w:t>нского района за 20</w:t>
      </w:r>
      <w:r w:rsidR="000165F9">
        <w:rPr>
          <w:rFonts w:ascii="Times New Roman" w:hAnsi="Times New Roman" w:cs="Times New Roman"/>
          <w:b/>
          <w:sz w:val="28"/>
          <w:szCs w:val="28"/>
        </w:rPr>
        <w:t>20</w:t>
      </w:r>
      <w:r w:rsidR="005953B3" w:rsidRPr="005953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953B3" w:rsidRDefault="005953B3" w:rsidP="00506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3B3" w:rsidRPr="004E3709" w:rsidRDefault="005953B3" w:rsidP="004E3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Заслушав и обсудив отчёт начальника О</w:t>
      </w:r>
      <w:r w:rsidR="000165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раснокаменску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Забайкальского края </w:t>
      </w:r>
      <w:r w:rsidR="000165F9">
        <w:rPr>
          <w:rFonts w:ascii="Times New Roman" w:hAnsi="Times New Roman" w:cs="Times New Roman"/>
          <w:sz w:val="28"/>
          <w:szCs w:val="28"/>
        </w:rPr>
        <w:t>подполковника</w:t>
      </w:r>
      <w:r>
        <w:rPr>
          <w:rFonts w:ascii="Times New Roman" w:hAnsi="Times New Roman" w:cs="Times New Roman"/>
          <w:sz w:val="28"/>
          <w:szCs w:val="28"/>
        </w:rPr>
        <w:t xml:space="preserve"> полиции В.А.</w:t>
      </w:r>
      <w:r w:rsidR="004E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FD691F" w:rsidRPr="00FD691F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FD691F" w:rsidRPr="00FD691F">
        <w:rPr>
          <w:rFonts w:ascii="Times New Roman" w:hAnsi="Times New Roman" w:cs="Times New Roman"/>
          <w:sz w:val="28"/>
          <w:szCs w:val="28"/>
        </w:rPr>
        <w:t>г.Краснокаменску</w:t>
      </w:r>
      <w:proofErr w:type="spellEnd"/>
      <w:r w:rsidR="00FD691F" w:rsidRPr="00FD69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D691F" w:rsidRPr="00FD691F">
        <w:rPr>
          <w:rFonts w:ascii="Times New Roman" w:hAnsi="Times New Roman" w:cs="Times New Roman"/>
          <w:sz w:val="28"/>
          <w:szCs w:val="28"/>
        </w:rPr>
        <w:t>Краснокаменскому</w:t>
      </w:r>
      <w:proofErr w:type="spellEnd"/>
      <w:r w:rsidR="00FD691F" w:rsidRPr="00FD691F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FD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поддержанию правопорядка на территории Краснокаменского района за 20</w:t>
      </w:r>
      <w:r w:rsidR="000165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Совет </w:t>
      </w:r>
      <w:r w:rsidR="000165F9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0165F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165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165F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165F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E3709">
        <w:rPr>
          <w:rFonts w:ascii="Times New Roman" w:hAnsi="Times New Roman" w:cs="Times New Roman"/>
          <w:sz w:val="28"/>
          <w:szCs w:val="28"/>
        </w:rPr>
        <w:t xml:space="preserve"> </w:t>
      </w:r>
      <w:r w:rsidR="004E3709" w:rsidRPr="004E370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53B3" w:rsidRDefault="005953B3" w:rsidP="004E37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работе </w:t>
      </w:r>
      <w:r w:rsidR="00FD691F" w:rsidRPr="00FD691F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FD691F" w:rsidRPr="00FD69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D691F" w:rsidRPr="00FD69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D691F" w:rsidRPr="00FD691F">
        <w:rPr>
          <w:rFonts w:ascii="Times New Roman" w:hAnsi="Times New Roman" w:cs="Times New Roman"/>
          <w:sz w:val="28"/>
          <w:szCs w:val="28"/>
        </w:rPr>
        <w:t>раснокаменску</w:t>
      </w:r>
      <w:proofErr w:type="spellEnd"/>
      <w:r w:rsidR="00FD691F" w:rsidRPr="00FD69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D691F" w:rsidRPr="00FD691F">
        <w:rPr>
          <w:rFonts w:ascii="Times New Roman" w:hAnsi="Times New Roman" w:cs="Times New Roman"/>
          <w:sz w:val="28"/>
          <w:szCs w:val="28"/>
        </w:rPr>
        <w:t>Краснокаменскому</w:t>
      </w:r>
      <w:proofErr w:type="spellEnd"/>
      <w:r w:rsidR="00FD691F" w:rsidRPr="00FD691F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FD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поддержанию правопорядка на территории Краснокаменского района за 12 месяцев 20</w:t>
      </w:r>
      <w:r w:rsidR="000165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принять к сведению (прилагается).</w:t>
      </w:r>
    </w:p>
    <w:p w:rsidR="000165F9" w:rsidRDefault="003531AE" w:rsidP="004E37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официальном сайте </w:t>
      </w:r>
      <w:r w:rsidR="00FD69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65F9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165F9">
        <w:rPr>
          <w:rFonts w:ascii="Times New Roman" w:hAnsi="Times New Roman" w:cs="Times New Roman"/>
          <w:sz w:val="28"/>
          <w:szCs w:val="28"/>
        </w:rPr>
        <w:t>.</w:t>
      </w:r>
    </w:p>
    <w:p w:rsidR="003531AE" w:rsidRDefault="003531AE" w:rsidP="000165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4E3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1AE" w:rsidRDefault="000165F9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531AE">
        <w:rPr>
          <w:rFonts w:ascii="Times New Roman" w:hAnsi="Times New Roman" w:cs="Times New Roman"/>
          <w:sz w:val="28"/>
          <w:szCs w:val="28"/>
        </w:rPr>
        <w:tab/>
      </w:r>
      <w:r w:rsidR="003531AE">
        <w:rPr>
          <w:rFonts w:ascii="Times New Roman" w:hAnsi="Times New Roman" w:cs="Times New Roman"/>
          <w:sz w:val="28"/>
          <w:szCs w:val="28"/>
        </w:rPr>
        <w:tab/>
      </w:r>
      <w:r w:rsidR="003531AE">
        <w:rPr>
          <w:rFonts w:ascii="Times New Roman" w:hAnsi="Times New Roman" w:cs="Times New Roman"/>
          <w:sz w:val="28"/>
          <w:szCs w:val="28"/>
        </w:rPr>
        <w:tab/>
      </w:r>
      <w:r w:rsidR="003531AE">
        <w:rPr>
          <w:rFonts w:ascii="Times New Roman" w:hAnsi="Times New Roman" w:cs="Times New Roman"/>
          <w:sz w:val="28"/>
          <w:szCs w:val="28"/>
        </w:rPr>
        <w:tab/>
      </w:r>
      <w:r w:rsidR="004E3709">
        <w:rPr>
          <w:rFonts w:ascii="Times New Roman" w:hAnsi="Times New Roman" w:cs="Times New Roman"/>
          <w:sz w:val="28"/>
          <w:szCs w:val="28"/>
        </w:rPr>
        <w:tab/>
      </w:r>
      <w:r w:rsidR="004E37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4E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35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1AE" w:rsidRDefault="003531AE" w:rsidP="000165F9">
      <w:pPr>
        <w:spacing w:after="0" w:line="240" w:lineRule="auto"/>
        <w:ind w:left="4248" w:firstLine="2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531AE" w:rsidRDefault="003531AE" w:rsidP="000165F9">
      <w:pPr>
        <w:spacing w:after="0" w:line="240" w:lineRule="auto"/>
        <w:ind w:left="4248" w:firstLine="2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3531AE" w:rsidRDefault="000165F9" w:rsidP="000165F9">
      <w:pPr>
        <w:spacing w:after="0" w:line="240" w:lineRule="auto"/>
        <w:ind w:left="4248" w:firstLine="2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165F9" w:rsidRDefault="003531AE" w:rsidP="000165F9">
      <w:pPr>
        <w:spacing w:after="0" w:line="240" w:lineRule="auto"/>
        <w:ind w:left="2124" w:firstLine="38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="000165F9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531AE" w:rsidRDefault="000165F9" w:rsidP="000165F9">
      <w:pPr>
        <w:spacing w:after="0" w:line="240" w:lineRule="auto"/>
        <w:ind w:left="1416" w:firstLine="48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Краснокаменский район</w:t>
      </w:r>
      <w:r w:rsidR="003531AE">
        <w:rPr>
          <w:rFonts w:ascii="Times New Roman" w:hAnsi="Times New Roman" w:cs="Times New Roman"/>
          <w:sz w:val="24"/>
          <w:szCs w:val="24"/>
        </w:rPr>
        <w:t>»</w:t>
      </w:r>
    </w:p>
    <w:p w:rsidR="003531AE" w:rsidRPr="00EF68BD" w:rsidRDefault="003531AE" w:rsidP="000165F9">
      <w:pPr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165F9">
        <w:rPr>
          <w:rFonts w:ascii="Times New Roman" w:hAnsi="Times New Roman" w:cs="Times New Roman"/>
          <w:sz w:val="24"/>
          <w:szCs w:val="24"/>
        </w:rPr>
        <w:t>24</w:t>
      </w:r>
      <w:r w:rsidR="00477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74DB">
        <w:rPr>
          <w:rFonts w:ascii="Times New Roman" w:hAnsi="Times New Roman" w:cs="Times New Roman"/>
          <w:sz w:val="24"/>
          <w:szCs w:val="24"/>
        </w:rPr>
        <w:t xml:space="preserve"> </w:t>
      </w:r>
      <w:r w:rsidR="000165F9">
        <w:rPr>
          <w:rFonts w:ascii="Times New Roman" w:hAnsi="Times New Roman" w:cs="Times New Roman"/>
          <w:sz w:val="24"/>
          <w:szCs w:val="24"/>
        </w:rPr>
        <w:t>марта</w:t>
      </w:r>
      <w:r w:rsidR="00477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165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EF68BD"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</w:p>
    <w:p w:rsidR="003531AE" w:rsidRDefault="003531AE" w:rsidP="00353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1AE" w:rsidRPr="007E6F08" w:rsidRDefault="003531AE" w:rsidP="003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08">
        <w:rPr>
          <w:rFonts w:ascii="Times New Roman" w:hAnsi="Times New Roman" w:cs="Times New Roman"/>
          <w:b/>
          <w:sz w:val="28"/>
          <w:szCs w:val="28"/>
        </w:rPr>
        <w:t xml:space="preserve">ОТЧЕТ ПЕРЕД СОВЕТОМ </w:t>
      </w:r>
      <w:r w:rsidR="000165F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7E6F08">
        <w:rPr>
          <w:rFonts w:ascii="Times New Roman" w:hAnsi="Times New Roman" w:cs="Times New Roman"/>
          <w:b/>
          <w:sz w:val="28"/>
          <w:szCs w:val="28"/>
        </w:rPr>
        <w:t xml:space="preserve"> «ГОРОД КРАСНОКАМЕНСК</w:t>
      </w:r>
      <w:r w:rsidR="000165F9">
        <w:rPr>
          <w:rFonts w:ascii="Times New Roman" w:hAnsi="Times New Roman" w:cs="Times New Roman"/>
          <w:b/>
          <w:sz w:val="28"/>
          <w:szCs w:val="28"/>
        </w:rPr>
        <w:t xml:space="preserve"> И КРАСНОКАМЕНСКИЙ РАЙОН</w:t>
      </w:r>
      <w:r w:rsidRPr="007E6F08">
        <w:rPr>
          <w:rFonts w:ascii="Times New Roman" w:hAnsi="Times New Roman" w:cs="Times New Roman"/>
          <w:b/>
          <w:sz w:val="28"/>
          <w:szCs w:val="28"/>
        </w:rPr>
        <w:t>»</w:t>
      </w:r>
    </w:p>
    <w:p w:rsidR="003531AE" w:rsidRPr="007E6F08" w:rsidRDefault="003531AE" w:rsidP="003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1AE" w:rsidRPr="00EF68BD" w:rsidRDefault="000165F9" w:rsidP="003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подполковника</w:t>
      </w:r>
      <w:r w:rsidR="003531AE" w:rsidRPr="007E6F08">
        <w:rPr>
          <w:rFonts w:ascii="Times New Roman" w:hAnsi="Times New Roman" w:cs="Times New Roman"/>
          <w:b/>
          <w:sz w:val="28"/>
          <w:szCs w:val="28"/>
        </w:rPr>
        <w:t xml:space="preserve"> полиции В.А.</w:t>
      </w:r>
      <w:r w:rsidR="00EF68BD" w:rsidRPr="00EF6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31AE" w:rsidRPr="007E6F08">
        <w:rPr>
          <w:rFonts w:ascii="Times New Roman" w:hAnsi="Times New Roman" w:cs="Times New Roman"/>
          <w:b/>
          <w:sz w:val="28"/>
          <w:szCs w:val="28"/>
        </w:rPr>
        <w:t>Праскова</w:t>
      </w:r>
      <w:proofErr w:type="spellEnd"/>
      <w:r w:rsidR="003531AE" w:rsidRPr="007E6F08">
        <w:rPr>
          <w:rFonts w:ascii="Times New Roman" w:hAnsi="Times New Roman" w:cs="Times New Roman"/>
          <w:b/>
          <w:sz w:val="28"/>
          <w:szCs w:val="28"/>
        </w:rPr>
        <w:t xml:space="preserve">, начальника ОМВД России по </w:t>
      </w:r>
      <w:proofErr w:type="spellStart"/>
      <w:r w:rsidR="003531AE" w:rsidRPr="007E6F0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3531AE" w:rsidRPr="007E6F0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3531AE" w:rsidRPr="007E6F08">
        <w:rPr>
          <w:rFonts w:ascii="Times New Roman" w:hAnsi="Times New Roman" w:cs="Times New Roman"/>
          <w:b/>
          <w:sz w:val="28"/>
          <w:szCs w:val="28"/>
        </w:rPr>
        <w:t>раснокаменску</w:t>
      </w:r>
      <w:proofErr w:type="spellEnd"/>
      <w:r w:rsidR="003531AE" w:rsidRPr="007E6F0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3531AE" w:rsidRPr="007E6F08">
        <w:rPr>
          <w:rFonts w:ascii="Times New Roman" w:hAnsi="Times New Roman" w:cs="Times New Roman"/>
          <w:b/>
          <w:sz w:val="28"/>
          <w:szCs w:val="28"/>
        </w:rPr>
        <w:t>Краснокаменскому</w:t>
      </w:r>
      <w:proofErr w:type="spellEnd"/>
      <w:r w:rsidR="003531AE" w:rsidRPr="007E6F08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EF68BD" w:rsidRPr="00EF68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1AE" w:rsidRPr="007E6F08" w:rsidRDefault="003531AE" w:rsidP="003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1AE" w:rsidRDefault="003531AE" w:rsidP="0035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91F">
        <w:rPr>
          <w:rFonts w:ascii="Times New Roman" w:hAnsi="Times New Roman" w:cs="Times New Roman"/>
          <w:sz w:val="28"/>
          <w:szCs w:val="28"/>
        </w:rPr>
        <w:t>«</w:t>
      </w:r>
      <w:r w:rsidR="00FD691F" w:rsidRPr="00FD691F">
        <w:rPr>
          <w:rFonts w:ascii="Times New Roman" w:hAnsi="Times New Roman" w:cs="Times New Roman"/>
          <w:sz w:val="28"/>
          <w:szCs w:val="28"/>
        </w:rPr>
        <w:t>О</w:t>
      </w:r>
      <w:r w:rsidR="00FD6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F08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FD691F">
        <w:rPr>
          <w:rFonts w:ascii="Times New Roman" w:hAnsi="Times New Roman" w:cs="Times New Roman"/>
          <w:b/>
          <w:sz w:val="28"/>
          <w:szCs w:val="28"/>
        </w:rPr>
        <w:t xml:space="preserve">ОМВД России по </w:t>
      </w:r>
      <w:proofErr w:type="spellStart"/>
      <w:r w:rsidR="00FD691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D691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FD691F">
        <w:rPr>
          <w:rFonts w:ascii="Times New Roman" w:hAnsi="Times New Roman" w:cs="Times New Roman"/>
          <w:b/>
          <w:sz w:val="28"/>
          <w:szCs w:val="28"/>
        </w:rPr>
        <w:t>раснокаменску</w:t>
      </w:r>
      <w:proofErr w:type="spellEnd"/>
      <w:r w:rsidR="00FD691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FD691F">
        <w:rPr>
          <w:rFonts w:ascii="Times New Roman" w:hAnsi="Times New Roman" w:cs="Times New Roman"/>
          <w:b/>
          <w:sz w:val="28"/>
          <w:szCs w:val="28"/>
        </w:rPr>
        <w:t>Краснокаменскому</w:t>
      </w:r>
      <w:proofErr w:type="spellEnd"/>
      <w:r w:rsidR="00FD691F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FD691F">
        <w:rPr>
          <w:rFonts w:ascii="Times New Roman" w:hAnsi="Times New Roman" w:cs="Times New Roman"/>
          <w:sz w:val="28"/>
          <w:szCs w:val="28"/>
        </w:rPr>
        <w:t xml:space="preserve"> </w:t>
      </w:r>
      <w:r w:rsidRPr="007E6F08">
        <w:rPr>
          <w:rFonts w:ascii="Times New Roman" w:hAnsi="Times New Roman" w:cs="Times New Roman"/>
          <w:b/>
          <w:sz w:val="28"/>
          <w:szCs w:val="28"/>
        </w:rPr>
        <w:t>по поддержанию правопорядка на территории Краснокаменского района за 20</w:t>
      </w:r>
      <w:r w:rsidR="000165F9">
        <w:rPr>
          <w:rFonts w:ascii="Times New Roman" w:hAnsi="Times New Roman" w:cs="Times New Roman"/>
          <w:b/>
          <w:sz w:val="28"/>
          <w:szCs w:val="28"/>
        </w:rPr>
        <w:t>20</w:t>
      </w:r>
      <w:r w:rsidRPr="007E6F08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bookmarkStart w:id="0" w:name="_GoBack"/>
      <w:bookmarkEnd w:id="0"/>
    </w:p>
    <w:p w:rsidR="007E6F08" w:rsidRDefault="007E6F08" w:rsidP="007E6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5F9" w:rsidRPr="00522B14" w:rsidRDefault="000165F9" w:rsidP="000165F9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>Выполняя весь объем основных функций полиции в 2020 году Отдел МВД России по г. Краснокаменску и Краснокаменскому району реализовывал комплекс мер, направленных на противодействие преступности, профилактику правонарушений, охрану правопорядка и обеспечение общественной безопасности. В стремлении к повышению эффективности оперативно-служебной деятельности мы стараемся соблюдать основной принцип права – неотвратимость наказания за совершения преступлений и правонарушений.</w:t>
      </w:r>
    </w:p>
    <w:p w:rsidR="000165F9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>Подводя итоги работы отдела за 2020 год следует отметить, что оперативная обстановка на территории обслуживания характеризовалась высокой напряженностью с учетом условий функционирования, при этом личному составу удалось удержать ранее достигнутые положительные результаты.</w:t>
      </w:r>
    </w:p>
    <w:p w:rsidR="000165F9" w:rsidRPr="00522B14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 xml:space="preserve">За истекший период Отделом зарегистрировано 16756 заявлений и сообщений о преступлениях, административных правонарушениях и иных происшествиях, что на </w:t>
      </w:r>
      <w:r>
        <w:rPr>
          <w:rFonts w:ascii="Times New Roman" w:hAnsi="Times New Roman"/>
          <w:sz w:val="28"/>
          <w:szCs w:val="28"/>
        </w:rPr>
        <w:t>11,6</w:t>
      </w:r>
      <w:r w:rsidRPr="00522B14">
        <w:rPr>
          <w:rFonts w:ascii="Times New Roman" w:hAnsi="Times New Roman"/>
          <w:sz w:val="28"/>
          <w:szCs w:val="28"/>
        </w:rPr>
        <w:t xml:space="preserve">% больше аналогичного периода прошлого года. Наряду с этим на протяжении всего года прослеживалась тенденция сокращения общего числа регистрируемых преступлений. Всего за </w:t>
      </w:r>
      <w:r>
        <w:rPr>
          <w:rFonts w:ascii="Times New Roman" w:hAnsi="Times New Roman"/>
          <w:sz w:val="28"/>
          <w:szCs w:val="28"/>
        </w:rPr>
        <w:t>2020</w:t>
      </w:r>
      <w:r w:rsidRPr="00522B14">
        <w:rPr>
          <w:rFonts w:ascii="Times New Roman" w:hAnsi="Times New Roman"/>
          <w:sz w:val="28"/>
          <w:szCs w:val="28"/>
        </w:rPr>
        <w:t xml:space="preserve"> год на обслуживаемой территории зарегистрировано </w:t>
      </w:r>
      <w:r>
        <w:rPr>
          <w:rFonts w:ascii="Times New Roman" w:hAnsi="Times New Roman"/>
          <w:sz w:val="28"/>
          <w:szCs w:val="28"/>
        </w:rPr>
        <w:t>1114</w:t>
      </w:r>
      <w:r w:rsidRPr="00522B14">
        <w:rPr>
          <w:rFonts w:ascii="Times New Roman" w:hAnsi="Times New Roman"/>
          <w:sz w:val="28"/>
          <w:szCs w:val="28"/>
        </w:rPr>
        <w:t xml:space="preserve"> преступлений (АППГ – 12</w:t>
      </w:r>
      <w:r>
        <w:rPr>
          <w:rFonts w:ascii="Times New Roman" w:hAnsi="Times New Roman"/>
          <w:sz w:val="28"/>
          <w:szCs w:val="28"/>
        </w:rPr>
        <w:t>38</w:t>
      </w:r>
      <w:r w:rsidRPr="00522B14">
        <w:rPr>
          <w:rFonts w:ascii="Times New Roman" w:hAnsi="Times New Roman"/>
          <w:sz w:val="28"/>
          <w:szCs w:val="28"/>
        </w:rPr>
        <w:t>, -</w:t>
      </w:r>
      <w:r>
        <w:rPr>
          <w:rFonts w:ascii="Times New Roman" w:hAnsi="Times New Roman"/>
          <w:sz w:val="28"/>
          <w:szCs w:val="28"/>
        </w:rPr>
        <w:t>10,0</w:t>
      </w:r>
      <w:r w:rsidRPr="00522B14">
        <w:rPr>
          <w:rFonts w:ascii="Times New Roman" w:hAnsi="Times New Roman"/>
          <w:sz w:val="28"/>
          <w:szCs w:val="28"/>
        </w:rPr>
        <w:t xml:space="preserve">%). При этом тяжких и особо тяжких преступлений зарегистрировано на </w:t>
      </w:r>
      <w:r>
        <w:rPr>
          <w:rFonts w:ascii="Times New Roman" w:hAnsi="Times New Roman"/>
          <w:sz w:val="28"/>
          <w:szCs w:val="28"/>
        </w:rPr>
        <w:t>17,0</w:t>
      </w:r>
      <w:r w:rsidRPr="00522B14">
        <w:rPr>
          <w:rFonts w:ascii="Times New Roman" w:hAnsi="Times New Roman"/>
          <w:sz w:val="28"/>
          <w:szCs w:val="28"/>
        </w:rPr>
        <w:t>% больше.</w:t>
      </w:r>
    </w:p>
    <w:p w:rsidR="000165F9" w:rsidRPr="00522B14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 xml:space="preserve">В целом же по видам преступлений, в сравнении с прошлым годом уменьшилось количество совершенных: умышленных убийств (с </w:t>
      </w:r>
      <w:r>
        <w:rPr>
          <w:rFonts w:ascii="Times New Roman" w:hAnsi="Times New Roman"/>
          <w:sz w:val="28"/>
          <w:szCs w:val="28"/>
        </w:rPr>
        <w:t>8</w:t>
      </w:r>
      <w:r w:rsidRPr="00522B1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7</w:t>
      </w:r>
      <w:r w:rsidRPr="00522B14">
        <w:rPr>
          <w:rFonts w:ascii="Times New Roman" w:hAnsi="Times New Roman"/>
          <w:sz w:val="28"/>
          <w:szCs w:val="28"/>
        </w:rPr>
        <w:t xml:space="preserve">), фактов причинения тяжкого вреда здоровью (с </w:t>
      </w:r>
      <w:r>
        <w:rPr>
          <w:rFonts w:ascii="Times New Roman" w:hAnsi="Times New Roman"/>
          <w:sz w:val="28"/>
          <w:szCs w:val="28"/>
        </w:rPr>
        <w:t>27</w:t>
      </w:r>
      <w:r w:rsidRPr="00522B1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19</w:t>
      </w:r>
      <w:r w:rsidRPr="00522B14">
        <w:rPr>
          <w:rFonts w:ascii="Times New Roman" w:hAnsi="Times New Roman"/>
          <w:sz w:val="28"/>
          <w:szCs w:val="28"/>
        </w:rPr>
        <w:t xml:space="preserve">), грабежей (с </w:t>
      </w:r>
      <w:r>
        <w:rPr>
          <w:rFonts w:ascii="Times New Roman" w:hAnsi="Times New Roman"/>
          <w:sz w:val="28"/>
          <w:szCs w:val="28"/>
        </w:rPr>
        <w:t>30</w:t>
      </w:r>
      <w:r w:rsidRPr="00522B1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</w:t>
      </w:r>
      <w:r w:rsidRPr="00522B14">
        <w:rPr>
          <w:rFonts w:ascii="Times New Roman" w:hAnsi="Times New Roman"/>
          <w:sz w:val="28"/>
          <w:szCs w:val="28"/>
        </w:rPr>
        <w:t xml:space="preserve">0), имущественных краж (с </w:t>
      </w:r>
      <w:r>
        <w:rPr>
          <w:rFonts w:ascii="Times New Roman" w:hAnsi="Times New Roman"/>
          <w:sz w:val="28"/>
          <w:szCs w:val="28"/>
        </w:rPr>
        <w:t>472</w:t>
      </w:r>
      <w:r w:rsidRPr="00522B1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385</w:t>
      </w:r>
      <w:r w:rsidRPr="00522B14">
        <w:rPr>
          <w:rFonts w:ascii="Times New Roman" w:hAnsi="Times New Roman"/>
          <w:sz w:val="28"/>
          <w:szCs w:val="28"/>
        </w:rPr>
        <w:t xml:space="preserve">), краж из квартир граждан (с </w:t>
      </w:r>
      <w:r>
        <w:rPr>
          <w:rFonts w:ascii="Times New Roman" w:hAnsi="Times New Roman"/>
          <w:sz w:val="28"/>
          <w:szCs w:val="28"/>
        </w:rPr>
        <w:t xml:space="preserve">29 </w:t>
      </w:r>
      <w:r w:rsidRPr="00522B14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17</w:t>
      </w:r>
      <w:r w:rsidRPr="00522B14">
        <w:rPr>
          <w:rFonts w:ascii="Times New Roman" w:hAnsi="Times New Roman"/>
          <w:sz w:val="28"/>
          <w:szCs w:val="28"/>
        </w:rPr>
        <w:t xml:space="preserve">), краж </w:t>
      </w:r>
      <w:r>
        <w:rPr>
          <w:rFonts w:ascii="Times New Roman" w:hAnsi="Times New Roman"/>
          <w:sz w:val="28"/>
          <w:szCs w:val="28"/>
        </w:rPr>
        <w:t>металла</w:t>
      </w:r>
      <w:r w:rsidRPr="00522B14">
        <w:rPr>
          <w:rFonts w:ascii="Times New Roman" w:hAnsi="Times New Roman"/>
          <w:sz w:val="28"/>
          <w:szCs w:val="28"/>
        </w:rPr>
        <w:t xml:space="preserve"> (с </w:t>
      </w:r>
      <w:r>
        <w:rPr>
          <w:rFonts w:ascii="Times New Roman" w:hAnsi="Times New Roman"/>
          <w:sz w:val="28"/>
          <w:szCs w:val="28"/>
        </w:rPr>
        <w:t>24</w:t>
      </w:r>
      <w:r w:rsidRPr="00522B1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</w:t>
      </w:r>
      <w:r w:rsidRPr="00522B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краж скота (33 до 23)</w:t>
      </w:r>
      <w:r w:rsidRPr="00522B14">
        <w:rPr>
          <w:rFonts w:ascii="Times New Roman" w:hAnsi="Times New Roman"/>
          <w:sz w:val="28"/>
          <w:szCs w:val="28"/>
        </w:rPr>
        <w:t xml:space="preserve">. При этом больше совершено: </w:t>
      </w:r>
      <w:r>
        <w:rPr>
          <w:rFonts w:ascii="Times New Roman" w:hAnsi="Times New Roman"/>
          <w:sz w:val="28"/>
          <w:szCs w:val="28"/>
        </w:rPr>
        <w:t xml:space="preserve">краж автотранспорта (с 3 до 6), </w:t>
      </w:r>
      <w:r w:rsidRPr="00522B14">
        <w:rPr>
          <w:rFonts w:ascii="Times New Roman" w:hAnsi="Times New Roman"/>
          <w:sz w:val="28"/>
          <w:szCs w:val="28"/>
        </w:rPr>
        <w:t>мошеннических действий (с</w:t>
      </w:r>
      <w:r>
        <w:rPr>
          <w:rFonts w:ascii="Times New Roman" w:hAnsi="Times New Roman"/>
          <w:sz w:val="28"/>
          <w:szCs w:val="28"/>
        </w:rPr>
        <w:t>о</w:t>
      </w:r>
      <w:r w:rsidRPr="0052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</w:t>
      </w:r>
      <w:r w:rsidRPr="00522B14">
        <w:rPr>
          <w:rFonts w:ascii="Times New Roman" w:hAnsi="Times New Roman"/>
          <w:sz w:val="28"/>
          <w:szCs w:val="28"/>
        </w:rPr>
        <w:t xml:space="preserve"> до 13</w:t>
      </w:r>
      <w:r>
        <w:rPr>
          <w:rFonts w:ascii="Times New Roman" w:hAnsi="Times New Roman"/>
          <w:sz w:val="28"/>
          <w:szCs w:val="28"/>
        </w:rPr>
        <w:t>7</w:t>
      </w:r>
      <w:r w:rsidRPr="00522B14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краж с банковских карт (с 68 до 126)</w:t>
      </w:r>
      <w:r w:rsidRPr="00522B14">
        <w:rPr>
          <w:rFonts w:ascii="Times New Roman" w:hAnsi="Times New Roman"/>
          <w:sz w:val="28"/>
          <w:szCs w:val="28"/>
        </w:rPr>
        <w:t>.</w:t>
      </w:r>
    </w:p>
    <w:p w:rsidR="000165F9" w:rsidRPr="00522B14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целом за 12 месяцев 2020 года р</w:t>
      </w:r>
      <w:r w:rsidRPr="00522B14">
        <w:rPr>
          <w:rFonts w:ascii="Times New Roman" w:hAnsi="Times New Roman"/>
          <w:sz w:val="28"/>
          <w:szCs w:val="28"/>
        </w:rPr>
        <w:t>аскрываемость преступлений составила 74,</w:t>
      </w:r>
      <w:r>
        <w:rPr>
          <w:rFonts w:ascii="Times New Roman" w:hAnsi="Times New Roman"/>
          <w:sz w:val="28"/>
          <w:szCs w:val="28"/>
        </w:rPr>
        <w:t>0</w:t>
      </w:r>
      <w:r w:rsidRPr="00522B14">
        <w:rPr>
          <w:rFonts w:ascii="Times New Roman" w:hAnsi="Times New Roman"/>
          <w:sz w:val="28"/>
          <w:szCs w:val="28"/>
        </w:rPr>
        <w:t>%, что на 1</w:t>
      </w:r>
      <w:r>
        <w:rPr>
          <w:rFonts w:ascii="Times New Roman" w:hAnsi="Times New Roman"/>
          <w:sz w:val="28"/>
          <w:szCs w:val="28"/>
        </w:rPr>
        <w:t>6</w:t>
      </w:r>
      <w:r w:rsidRPr="00522B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522B14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выше </w:t>
      </w:r>
      <w:proofErr w:type="spellStart"/>
      <w:r w:rsidRPr="00522B14">
        <w:rPr>
          <w:rFonts w:ascii="Times New Roman" w:hAnsi="Times New Roman"/>
          <w:sz w:val="28"/>
          <w:szCs w:val="28"/>
        </w:rPr>
        <w:t>среднекраевого</w:t>
      </w:r>
      <w:proofErr w:type="spellEnd"/>
      <w:r w:rsidRPr="00522B14">
        <w:rPr>
          <w:rFonts w:ascii="Times New Roman" w:hAnsi="Times New Roman"/>
          <w:sz w:val="28"/>
          <w:szCs w:val="28"/>
        </w:rPr>
        <w:t xml:space="preserve"> показателя.</w:t>
      </w:r>
    </w:p>
    <w:p w:rsidR="000165F9" w:rsidRPr="00522B14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 xml:space="preserve">Проведенным анализом статистических данных установлено, что по итогам прошедшего года не удалось достигнуть желаемых результатов по раскрытию таких преступлений, как: </w:t>
      </w:r>
      <w:r>
        <w:rPr>
          <w:rFonts w:ascii="Times New Roman" w:hAnsi="Times New Roman"/>
          <w:sz w:val="28"/>
          <w:szCs w:val="28"/>
        </w:rPr>
        <w:t>кражи с банковских карт</w:t>
      </w:r>
      <w:r w:rsidRPr="00522B14">
        <w:rPr>
          <w:rFonts w:ascii="Times New Roman" w:hAnsi="Times New Roman"/>
          <w:sz w:val="28"/>
          <w:szCs w:val="28"/>
        </w:rPr>
        <w:t xml:space="preserve"> – снижение на </w:t>
      </w:r>
      <w:r>
        <w:rPr>
          <w:rFonts w:ascii="Times New Roman" w:hAnsi="Times New Roman"/>
          <w:sz w:val="28"/>
          <w:szCs w:val="28"/>
        </w:rPr>
        <w:t>27,6</w:t>
      </w:r>
      <w:r w:rsidRPr="00522B1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мошенничеств – снижение на 30,5%</w:t>
      </w:r>
      <w:r w:rsidRPr="00522B14">
        <w:rPr>
          <w:rFonts w:ascii="Times New Roman" w:hAnsi="Times New Roman"/>
          <w:sz w:val="28"/>
          <w:szCs w:val="28"/>
        </w:rPr>
        <w:t>.</w:t>
      </w:r>
    </w:p>
    <w:p w:rsidR="000165F9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>Вместе с тем превышен показатель прошлого года по раскрытию</w:t>
      </w:r>
      <w:r>
        <w:rPr>
          <w:rFonts w:ascii="Times New Roman" w:hAnsi="Times New Roman"/>
          <w:sz w:val="28"/>
          <w:szCs w:val="28"/>
        </w:rPr>
        <w:t xml:space="preserve"> грабежей, имущественных краж, в том числе краж из квартир, краж скота, металла, угонов и краж автотранспорта</w:t>
      </w:r>
      <w:r w:rsidRPr="00522B14">
        <w:rPr>
          <w:rFonts w:ascii="Times New Roman" w:hAnsi="Times New Roman"/>
          <w:sz w:val="28"/>
          <w:szCs w:val="28"/>
        </w:rPr>
        <w:t xml:space="preserve"> – при этом отмечено, что раскрываемость </w:t>
      </w:r>
      <w:r>
        <w:rPr>
          <w:rFonts w:ascii="Times New Roman" w:hAnsi="Times New Roman"/>
          <w:sz w:val="28"/>
          <w:szCs w:val="28"/>
        </w:rPr>
        <w:t>данных преступлений самая высокая за последние 5 лет</w:t>
      </w:r>
      <w:r w:rsidRPr="00522B14">
        <w:rPr>
          <w:rFonts w:ascii="Times New Roman" w:hAnsi="Times New Roman"/>
          <w:sz w:val="28"/>
          <w:szCs w:val="28"/>
        </w:rPr>
        <w:t>. Стопроцентное раскрытие достигнуто личным составом отдела по фактам причинения тяжкого вреда здоровью, разбойным нападениям.</w:t>
      </w:r>
    </w:p>
    <w:p w:rsidR="000165F9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складывающейся оперативной обстановки на территории обслуживания показывает, что в течение прошлого года значительно увеличилось число преступлений, совершаемых с использованием компьютерных и телекоммуникационных технологий.</w:t>
      </w:r>
    </w:p>
    <w:p w:rsidR="000165F9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за 12 месяцев 2020 года Отделом возбуждено 126 уголовных дел по кражам с карт, что на 85,3% больше аналогичного периода прошлого года (2019 г. – 69), 117 по фактам мошеннических действий, с использованием современных технологий, что на 50% больше аналогичного периода прошлого года (2019 г. – 78).</w:t>
      </w:r>
    </w:p>
    <w:p w:rsidR="000165F9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 xml:space="preserve">ОМВД </w:t>
      </w:r>
      <w:r>
        <w:rPr>
          <w:rFonts w:ascii="Times New Roman" w:hAnsi="Times New Roman"/>
          <w:sz w:val="28"/>
          <w:szCs w:val="28"/>
        </w:rPr>
        <w:t xml:space="preserve">в целях профилактики данных преступлений </w:t>
      </w:r>
      <w:r w:rsidRPr="00522B14">
        <w:rPr>
          <w:rFonts w:ascii="Times New Roman" w:hAnsi="Times New Roman"/>
          <w:sz w:val="28"/>
          <w:szCs w:val="28"/>
        </w:rPr>
        <w:t>были подготовлены информационные памятки, осуществлялось размещение информации в СМИ, но при этом граждане по-прежнему идут на поводу у преступников и переводят им денежные средства, осуществляют заказы товаров через интернет, которые сразу оплачивают. Данный вопрос стоит на ежедневном контроле, профилактика путем разъяснительной работы населению будет продолжена и в этом году.</w:t>
      </w:r>
    </w:p>
    <w:p w:rsidR="000165F9" w:rsidRPr="00522B14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>Одним из приоритетных направлений служебной деятельности правоохранительных органов определена защита приоритетных секторов и отраслей экономики, борьба с коррупцией.</w:t>
      </w:r>
    </w:p>
    <w:p w:rsidR="000165F9" w:rsidRPr="00522B14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>За 12 месяцев 20</w:t>
      </w:r>
      <w:r>
        <w:rPr>
          <w:rFonts w:ascii="Times New Roman" w:hAnsi="Times New Roman"/>
          <w:sz w:val="28"/>
          <w:szCs w:val="28"/>
        </w:rPr>
        <w:t>20</w:t>
      </w:r>
      <w:r w:rsidRPr="00522B14">
        <w:rPr>
          <w:rFonts w:ascii="Times New Roman" w:hAnsi="Times New Roman"/>
          <w:sz w:val="28"/>
          <w:szCs w:val="28"/>
        </w:rPr>
        <w:t xml:space="preserve"> года личным составом отдела выявлено </w:t>
      </w:r>
      <w:r>
        <w:rPr>
          <w:rFonts w:ascii="Times New Roman" w:hAnsi="Times New Roman"/>
          <w:sz w:val="28"/>
          <w:szCs w:val="28"/>
        </w:rPr>
        <w:t>12</w:t>
      </w:r>
      <w:r w:rsidRPr="00522B14">
        <w:rPr>
          <w:rFonts w:ascii="Times New Roman" w:hAnsi="Times New Roman"/>
          <w:sz w:val="28"/>
          <w:szCs w:val="28"/>
        </w:rPr>
        <w:t xml:space="preserve"> преступлений экономической направленности, в том числе выявлено </w:t>
      </w:r>
      <w:r>
        <w:rPr>
          <w:rFonts w:ascii="Times New Roman" w:hAnsi="Times New Roman"/>
          <w:sz w:val="28"/>
          <w:szCs w:val="28"/>
        </w:rPr>
        <w:t>2</w:t>
      </w:r>
      <w:r w:rsidRPr="00522B14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лжностных преступлений, из них 1 </w:t>
      </w:r>
      <w:r w:rsidRPr="00522B14">
        <w:rPr>
          <w:rFonts w:ascii="Times New Roman" w:hAnsi="Times New Roman"/>
          <w:sz w:val="28"/>
          <w:szCs w:val="28"/>
        </w:rPr>
        <w:t>факт взяточничества</w:t>
      </w:r>
      <w:r>
        <w:rPr>
          <w:rFonts w:ascii="Times New Roman" w:hAnsi="Times New Roman"/>
          <w:sz w:val="28"/>
          <w:szCs w:val="28"/>
        </w:rPr>
        <w:t>, по 2 преступления в сферах алкогольного бизнеса, образования, промышленности.</w:t>
      </w:r>
    </w:p>
    <w:p w:rsidR="000165F9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 xml:space="preserve">Противодействие наркопреступности, по-прежнему остается одним из важнейших направлений деятельности полиции. Масштабы распространения наркомании ставят под угрозу будущее и социальную стабильной общества. </w:t>
      </w:r>
      <w:r>
        <w:rPr>
          <w:rFonts w:ascii="Times New Roman" w:hAnsi="Times New Roman"/>
          <w:sz w:val="28"/>
          <w:szCs w:val="28"/>
        </w:rPr>
        <w:t>Н</w:t>
      </w:r>
      <w:r w:rsidRPr="00522B14">
        <w:rPr>
          <w:rFonts w:ascii="Times New Roman" w:hAnsi="Times New Roman"/>
          <w:sz w:val="28"/>
          <w:szCs w:val="28"/>
        </w:rPr>
        <w:t>а учете состоит 1</w:t>
      </w:r>
      <w:r>
        <w:rPr>
          <w:rFonts w:ascii="Times New Roman" w:hAnsi="Times New Roman"/>
          <w:sz w:val="28"/>
          <w:szCs w:val="28"/>
        </w:rPr>
        <w:t>54</w:t>
      </w:r>
      <w:r w:rsidRPr="00522B14">
        <w:rPr>
          <w:rFonts w:ascii="Times New Roman" w:hAnsi="Times New Roman"/>
          <w:sz w:val="28"/>
          <w:szCs w:val="28"/>
        </w:rPr>
        <w:t xml:space="preserve"> наркозависимых. Сотрудниками ОМВД за 20</w:t>
      </w:r>
      <w:r>
        <w:rPr>
          <w:rFonts w:ascii="Times New Roman" w:hAnsi="Times New Roman"/>
          <w:sz w:val="28"/>
          <w:szCs w:val="28"/>
        </w:rPr>
        <w:t>20 год выявлено 133</w:t>
      </w:r>
      <w:r w:rsidRPr="00522B14">
        <w:rPr>
          <w:rFonts w:ascii="Times New Roman" w:hAnsi="Times New Roman"/>
          <w:sz w:val="28"/>
          <w:szCs w:val="28"/>
        </w:rPr>
        <w:t xml:space="preserve"> факт</w:t>
      </w:r>
      <w:r>
        <w:rPr>
          <w:rFonts w:ascii="Times New Roman" w:hAnsi="Times New Roman"/>
          <w:sz w:val="28"/>
          <w:szCs w:val="28"/>
        </w:rPr>
        <w:t>а</w:t>
      </w:r>
      <w:r w:rsidRPr="00522B14">
        <w:rPr>
          <w:rFonts w:ascii="Times New Roman" w:hAnsi="Times New Roman"/>
          <w:sz w:val="28"/>
          <w:szCs w:val="28"/>
        </w:rPr>
        <w:t xml:space="preserve"> незаконного оборота наркотических средств,</w:t>
      </w:r>
      <w:r>
        <w:rPr>
          <w:rFonts w:ascii="Times New Roman" w:hAnsi="Times New Roman"/>
          <w:sz w:val="28"/>
          <w:szCs w:val="28"/>
        </w:rPr>
        <w:t xml:space="preserve"> 169 административных правонарушений,</w:t>
      </w:r>
      <w:r w:rsidRPr="00522B14">
        <w:rPr>
          <w:rFonts w:ascii="Times New Roman" w:hAnsi="Times New Roman"/>
          <w:sz w:val="28"/>
          <w:szCs w:val="28"/>
        </w:rPr>
        <w:t xml:space="preserve"> изъято из незаконного оборота более </w:t>
      </w:r>
      <w:r>
        <w:rPr>
          <w:rFonts w:ascii="Times New Roman" w:hAnsi="Times New Roman"/>
          <w:sz w:val="28"/>
          <w:szCs w:val="28"/>
        </w:rPr>
        <w:t>28</w:t>
      </w:r>
      <w:r w:rsidRPr="00522B14">
        <w:rPr>
          <w:rFonts w:ascii="Times New Roman" w:hAnsi="Times New Roman"/>
          <w:sz w:val="28"/>
          <w:szCs w:val="28"/>
        </w:rPr>
        <w:t xml:space="preserve"> килограмм наркотических веществ.</w:t>
      </w:r>
    </w:p>
    <w:p w:rsidR="000165F9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правопорядка на улицах города и района, в общественных местах являются одним из основных направлений деятельности полиции.</w:t>
      </w:r>
    </w:p>
    <w:p w:rsidR="000165F9" w:rsidRPr="00522B14" w:rsidRDefault="000165F9" w:rsidP="000165F9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lastRenderedPageBreak/>
        <w:t>За 12 месяцев 2020 года на 14,9 % снижено число преступлений, совершенных в общественных местах (с 350 до 298), в том числе на 6,9 % совершенных на улицах города (с 237 до 222).</w:t>
      </w:r>
    </w:p>
    <w:p w:rsidR="000165F9" w:rsidRPr="00522B14" w:rsidRDefault="000165F9" w:rsidP="000165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>В отчетном периоде отмечается снижение количества граждан, совершивших преступления в состоянии алкогольного опьянения</w:t>
      </w:r>
      <w:r>
        <w:rPr>
          <w:rFonts w:ascii="Times New Roman" w:hAnsi="Times New Roman"/>
          <w:sz w:val="28"/>
          <w:szCs w:val="28"/>
        </w:rPr>
        <w:t xml:space="preserve"> на 5,5% (с 458 до 433).</w:t>
      </w:r>
      <w:r w:rsidRPr="00522B14">
        <w:rPr>
          <w:rFonts w:ascii="Times New Roman" w:hAnsi="Times New Roman"/>
          <w:sz w:val="28"/>
          <w:szCs w:val="28"/>
        </w:rPr>
        <w:t xml:space="preserve"> Удельный вес преступлений, совершенных в состоянии алкогольного опьянения составил 49,8%, (край – 48,9%, 2019 г. – 48,8%).</w:t>
      </w:r>
    </w:p>
    <w:p w:rsidR="000165F9" w:rsidRPr="00522B14" w:rsidRDefault="000165F9" w:rsidP="000165F9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>На 11,8% снижено количество преступлений, совершенные лицами, ранее совершавшими преступления (2019 – 684, 2020 г. – 603), при этом на 14,2% (с 282 до 322) возросло количество преступлений, совершенных лицами, имеющими на момент совершения не снятую судимость</w:t>
      </w:r>
      <w:r>
        <w:rPr>
          <w:rFonts w:ascii="Times New Roman" w:hAnsi="Times New Roman"/>
          <w:sz w:val="28"/>
          <w:szCs w:val="28"/>
        </w:rPr>
        <w:t>.</w:t>
      </w:r>
      <w:r w:rsidRPr="00522B14">
        <w:rPr>
          <w:rFonts w:ascii="Times New Roman" w:hAnsi="Times New Roman"/>
          <w:sz w:val="28"/>
          <w:szCs w:val="28"/>
        </w:rPr>
        <w:t xml:space="preserve"> 94 преступления или 29,2% совершены лицами, осужденными к различным мерам наказания не связанными с лишением свободы (условно осужденными – 81, исправительные работ – 2, отсрочка отбывания наказания – 1, ограничение свободы – 7, обязательные работы – 3).</w:t>
      </w:r>
    </w:p>
    <w:p w:rsidR="000165F9" w:rsidRPr="00522B14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>Одной из самых актуальных и социально значимых задач, стоящих перед всеми органами системы профилактики, безусловно является поиск путей снижения роста преступлений и правонарушений среди несовершеннолетних и повышения эффективности их профилактики.</w:t>
      </w:r>
    </w:p>
    <w:p w:rsidR="000165F9" w:rsidRPr="00522B14" w:rsidRDefault="000165F9" w:rsidP="000165F9">
      <w:pPr>
        <w:shd w:val="clear" w:color="auto" w:fill="FFFFFF"/>
        <w:spacing w:after="0" w:line="240" w:lineRule="auto"/>
        <w:ind w:left="34" w:right="14" w:firstLine="547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 xml:space="preserve">Всего на учете в отделе УУПиПДН состоит </w:t>
      </w:r>
      <w:r>
        <w:rPr>
          <w:rFonts w:ascii="Times New Roman" w:hAnsi="Times New Roman"/>
          <w:sz w:val="28"/>
          <w:szCs w:val="28"/>
        </w:rPr>
        <w:t>137</w:t>
      </w:r>
      <w:r w:rsidRPr="00522B14">
        <w:rPr>
          <w:rFonts w:ascii="Times New Roman" w:hAnsi="Times New Roman"/>
          <w:sz w:val="28"/>
          <w:szCs w:val="28"/>
        </w:rPr>
        <w:t xml:space="preserve"> подростков, 4</w:t>
      </w:r>
      <w:r>
        <w:rPr>
          <w:rFonts w:ascii="Times New Roman" w:hAnsi="Times New Roman"/>
          <w:sz w:val="28"/>
          <w:szCs w:val="28"/>
        </w:rPr>
        <w:t>7</w:t>
      </w:r>
      <w:r w:rsidRPr="00522B14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ей</w:t>
      </w:r>
      <w:r w:rsidRPr="00522B14">
        <w:rPr>
          <w:rFonts w:ascii="Times New Roman" w:hAnsi="Times New Roman"/>
          <w:sz w:val="28"/>
          <w:szCs w:val="28"/>
        </w:rPr>
        <w:t xml:space="preserve">. В истекшем периоде отмечается снижение преступлений, совершенных несовершеннолетними с </w:t>
      </w:r>
      <w:r>
        <w:rPr>
          <w:rFonts w:ascii="Times New Roman" w:hAnsi="Times New Roman"/>
          <w:sz w:val="28"/>
          <w:szCs w:val="28"/>
        </w:rPr>
        <w:t>72</w:t>
      </w:r>
      <w:r w:rsidRPr="00522B14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51</w:t>
      </w:r>
      <w:r w:rsidRPr="00522B14">
        <w:rPr>
          <w:rFonts w:ascii="Times New Roman" w:hAnsi="Times New Roman"/>
          <w:sz w:val="28"/>
          <w:szCs w:val="28"/>
        </w:rPr>
        <w:t xml:space="preserve">. В отношении несовершеннолетних совершено </w:t>
      </w:r>
      <w:r>
        <w:rPr>
          <w:rFonts w:ascii="Times New Roman" w:hAnsi="Times New Roman"/>
          <w:sz w:val="28"/>
          <w:szCs w:val="28"/>
        </w:rPr>
        <w:t>70</w:t>
      </w:r>
      <w:r w:rsidRPr="00522B14">
        <w:rPr>
          <w:rFonts w:ascii="Times New Roman" w:hAnsi="Times New Roman"/>
          <w:sz w:val="28"/>
          <w:szCs w:val="28"/>
        </w:rPr>
        <w:t xml:space="preserve"> преступлений, </w:t>
      </w:r>
      <w:r>
        <w:rPr>
          <w:rFonts w:ascii="Times New Roman" w:hAnsi="Times New Roman"/>
          <w:sz w:val="28"/>
          <w:szCs w:val="28"/>
        </w:rPr>
        <w:t xml:space="preserve">составлен 441 административный протокол на  </w:t>
      </w:r>
      <w:r w:rsidRPr="00522B14">
        <w:rPr>
          <w:rFonts w:ascii="Times New Roman" w:hAnsi="Times New Roman"/>
          <w:sz w:val="28"/>
          <w:szCs w:val="28"/>
        </w:rPr>
        <w:t xml:space="preserve"> родителей либо законных представителей.</w:t>
      </w:r>
    </w:p>
    <w:p w:rsidR="000165F9" w:rsidRPr="00522B14" w:rsidRDefault="000165F9" w:rsidP="00016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ab/>
        <w:t>В отчетном периоде выявлено 112 преступлений профилактической направленности, 3086 административных правонарушений.</w:t>
      </w:r>
    </w:p>
    <w:p w:rsidR="000165F9" w:rsidRPr="00522B14" w:rsidRDefault="000165F9" w:rsidP="000165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>Основным направлением ОГИБДД продолжает оставаться предупреждение и профилактика дорожно-транспортных происшествий. За 12 месяцев 2020 года на территории обслуживания совершено 100 дорожно-транспортных происшестви</w:t>
      </w:r>
      <w:r>
        <w:rPr>
          <w:rFonts w:ascii="Times New Roman" w:hAnsi="Times New Roman"/>
          <w:sz w:val="28"/>
          <w:szCs w:val="28"/>
        </w:rPr>
        <w:t>й</w:t>
      </w:r>
      <w:r w:rsidRPr="00522B14">
        <w:rPr>
          <w:rFonts w:ascii="Times New Roman" w:hAnsi="Times New Roman"/>
          <w:sz w:val="28"/>
          <w:szCs w:val="28"/>
        </w:rPr>
        <w:t>, в том числе с пострадавшими 31 (2019 г. – 115/42), 5 человек погибло в ДТП. За нарушения правил дорожного движения выявлено 6</w:t>
      </w:r>
      <w:r>
        <w:rPr>
          <w:rFonts w:ascii="Times New Roman" w:hAnsi="Times New Roman"/>
          <w:sz w:val="28"/>
          <w:szCs w:val="28"/>
        </w:rPr>
        <w:t>044</w:t>
      </w:r>
      <w:r w:rsidRPr="00522B14">
        <w:rPr>
          <w:rFonts w:ascii="Times New Roman" w:hAnsi="Times New Roman"/>
          <w:sz w:val="28"/>
          <w:szCs w:val="28"/>
        </w:rPr>
        <w:t xml:space="preserve"> административных правонарушени</w:t>
      </w:r>
      <w:r>
        <w:rPr>
          <w:rFonts w:ascii="Times New Roman" w:hAnsi="Times New Roman"/>
          <w:sz w:val="28"/>
          <w:szCs w:val="28"/>
        </w:rPr>
        <w:t>я</w:t>
      </w:r>
      <w:r w:rsidRPr="00522B14">
        <w:rPr>
          <w:rFonts w:ascii="Times New Roman" w:hAnsi="Times New Roman"/>
          <w:sz w:val="28"/>
          <w:szCs w:val="28"/>
        </w:rPr>
        <w:t>, в том числе 2</w:t>
      </w:r>
      <w:r>
        <w:rPr>
          <w:rFonts w:ascii="Times New Roman" w:hAnsi="Times New Roman"/>
          <w:sz w:val="28"/>
          <w:szCs w:val="28"/>
        </w:rPr>
        <w:t>96</w:t>
      </w:r>
      <w:r w:rsidRPr="00522B14">
        <w:rPr>
          <w:rFonts w:ascii="Times New Roman" w:hAnsi="Times New Roman"/>
          <w:sz w:val="28"/>
          <w:szCs w:val="28"/>
        </w:rPr>
        <w:t xml:space="preserve"> на водителей, управляющих транспортным средством в состоянии алкогольного опьянения. Возбуждено </w:t>
      </w:r>
      <w:r>
        <w:rPr>
          <w:rFonts w:ascii="Times New Roman" w:hAnsi="Times New Roman"/>
          <w:sz w:val="28"/>
          <w:szCs w:val="28"/>
        </w:rPr>
        <w:t>104</w:t>
      </w:r>
      <w:r w:rsidRPr="00522B14">
        <w:rPr>
          <w:rFonts w:ascii="Times New Roman" w:hAnsi="Times New Roman"/>
          <w:sz w:val="28"/>
          <w:szCs w:val="28"/>
        </w:rPr>
        <w:t xml:space="preserve"> уголовных дел в отношении лиц, управляющих транспортом в состоянии опьянения, ранее подвергнутых аналогичному административному наказанию.</w:t>
      </w:r>
    </w:p>
    <w:p w:rsidR="000165F9" w:rsidRPr="00522B14" w:rsidRDefault="000165F9" w:rsidP="000165F9">
      <w:pPr>
        <w:widowControl w:val="0"/>
        <w:pBdr>
          <w:bottom w:val="single" w:sz="6" w:space="0" w:color="FFFFFF"/>
        </w:pBd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ab/>
        <w:t>В целом по итогам 20</w:t>
      </w:r>
      <w:r>
        <w:rPr>
          <w:rFonts w:ascii="Times New Roman" w:hAnsi="Times New Roman"/>
          <w:sz w:val="28"/>
          <w:szCs w:val="28"/>
        </w:rPr>
        <w:t>20</w:t>
      </w:r>
      <w:r w:rsidRPr="00522B14">
        <w:rPr>
          <w:rFonts w:ascii="Times New Roman" w:hAnsi="Times New Roman"/>
          <w:sz w:val="28"/>
          <w:szCs w:val="28"/>
        </w:rPr>
        <w:t xml:space="preserve"> года отдел министерства внутренних дел выполнил поставленные задачи, имеется ряд проблемных вопросов, для решения которых руководством были выработаны и поставлены перед личным составом управленческие решения.</w:t>
      </w:r>
    </w:p>
    <w:p w:rsidR="007E6F08" w:rsidRDefault="000165F9" w:rsidP="000165F9">
      <w:pPr>
        <w:widowControl w:val="0"/>
        <w:pBdr>
          <w:bottom w:val="single" w:sz="6" w:space="0" w:color="FFFFFF"/>
        </w:pBd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2B14">
        <w:rPr>
          <w:rFonts w:ascii="Times New Roman" w:hAnsi="Times New Roman"/>
          <w:sz w:val="28"/>
          <w:szCs w:val="28"/>
        </w:rPr>
        <w:tab/>
        <w:t>Подводя итог своему выступлению, хотелось бы еще раз отметить, что залогом успешной борьбы с преступностью является надлежащий уровень взаимодействия, так как благодаря тесному сотрудничеству возможно спрофилактировать и раскрыть многие совершаемые преступления и правонарушения.</w:t>
      </w:r>
    </w:p>
    <w:sectPr w:rsidR="007E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287"/>
    <w:multiLevelType w:val="hybridMultilevel"/>
    <w:tmpl w:val="E392F0E8"/>
    <w:lvl w:ilvl="0" w:tplc="8BDC1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5"/>
    <w:rsid w:val="000165F9"/>
    <w:rsid w:val="000448A5"/>
    <w:rsid w:val="000C489A"/>
    <w:rsid w:val="00216857"/>
    <w:rsid w:val="003531AE"/>
    <w:rsid w:val="004774DB"/>
    <w:rsid w:val="004E3709"/>
    <w:rsid w:val="00506078"/>
    <w:rsid w:val="005953B3"/>
    <w:rsid w:val="005A1A20"/>
    <w:rsid w:val="007E6F08"/>
    <w:rsid w:val="00B1744E"/>
    <w:rsid w:val="00B25748"/>
    <w:rsid w:val="00EF68BD"/>
    <w:rsid w:val="00F021F8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4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3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31A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4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3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31A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2020-03-05T08:17:00Z</cp:lastPrinted>
  <dcterms:created xsi:type="dcterms:W3CDTF">2021-03-10T07:17:00Z</dcterms:created>
  <dcterms:modified xsi:type="dcterms:W3CDTF">2021-03-24T05:46:00Z</dcterms:modified>
</cp:coreProperties>
</file>