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FD" w:rsidRPr="00F90721" w:rsidRDefault="008571FD" w:rsidP="00857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21">
        <w:rPr>
          <w:rFonts w:ascii="Times New Roman" w:hAnsi="Times New Roman" w:cs="Times New Roman"/>
          <w:b/>
          <w:sz w:val="28"/>
          <w:szCs w:val="28"/>
        </w:rPr>
        <w:t>Памятка по созданию пункта технического осмотра.</w:t>
      </w:r>
    </w:p>
    <w:p w:rsidR="008571FD" w:rsidRPr="00F90721" w:rsidRDefault="008571FD" w:rsidP="008571FD">
      <w:pPr>
        <w:spacing w:before="90"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создании пункта  технического осмотра субъект малого и среднего предпринимательства должен пройти аккредитацию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Российском союзе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автостраховщиков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РСА).</w:t>
      </w:r>
    </w:p>
    <w:p w:rsidR="008571FD" w:rsidRPr="00F90721" w:rsidRDefault="008571FD" w:rsidP="008571FD">
      <w:pPr>
        <w:spacing w:before="134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 аккредитации оператора технического осмотра - документ, который подтверждает Ваше право на проведение диагностики.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Аттестат выдается РСА</w:t>
      </w:r>
      <w:r w:rsidRPr="00F90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1FD" w:rsidRPr="00F90721" w:rsidRDefault="008571FD" w:rsidP="008571FD">
      <w:pPr>
        <w:spacing w:before="134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аттестата аккредитации необходимо подать в РСА пакет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подтверждающий наличие у предпринимателя</w:t>
      </w:r>
      <w:r w:rsidRPr="00F907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71FD" w:rsidRPr="00F90721" w:rsidRDefault="008571FD" w:rsidP="00857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Помещения</w:t>
      </w:r>
      <w:r w:rsidRPr="00F57DCB">
        <w:rPr>
          <w:rFonts w:ascii="Times New Roman" w:hAnsi="Times New Roman" w:cs="Times New Roman"/>
          <w:b/>
          <w:sz w:val="28"/>
          <w:szCs w:val="28"/>
        </w:rPr>
        <w:t xml:space="preserve"> для проведения технического осмотра.</w:t>
      </w:r>
      <w:r>
        <w:rPr>
          <w:rFonts w:ascii="Times New Roman" w:hAnsi="Times New Roman" w:cs="Times New Roman"/>
          <w:sz w:val="28"/>
          <w:szCs w:val="28"/>
        </w:rPr>
        <w:t xml:space="preserve"> Которое должно учитывать:</w:t>
      </w:r>
    </w:p>
    <w:p w:rsidR="008571FD" w:rsidRPr="0000513E" w:rsidRDefault="008571FD" w:rsidP="008571F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Планировочные решения здания пункта технического осмотра.</w:t>
      </w:r>
    </w:p>
    <w:p w:rsidR="008571FD" w:rsidRPr="0000513E" w:rsidRDefault="008571FD" w:rsidP="008571FD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 зданий в районах со средней месячной температурой наружного воздуха в самое холодное время года минус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00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ниже, оборудуются воздушно-тепловыми завесами. Ширина ворот не должна быть менее 26000 мм. Высота ворот должна превышать высоту самого высокого из проверяемых транспортных средств.</w:t>
      </w:r>
    </w:p>
    <w:p w:rsidR="008571FD" w:rsidRPr="0000513E" w:rsidRDefault="008571FD" w:rsidP="008571FD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осмотровой канавы, сооруженной вместо подъемника, должна соответствовать максимальной длине проверяемого транспортного средства, с учетом размеров входной лестницы в осмотровую канаву и запасного выхода из неё.</w:t>
      </w:r>
    </w:p>
    <w:p w:rsidR="008571FD" w:rsidRPr="0000513E" w:rsidRDefault="008571FD" w:rsidP="008571FD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Роликовый тормозной стенд размещается между въездными и выездными воротами, таким образом, чтобы при всех положениях наиболее длинного из проверяемых транспортных сре</w:t>
      </w:r>
      <w:proofErr w:type="gramStart"/>
      <w:r w:rsidRPr="0000513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Pr="00005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технического диагностирования оно помещалось в здании ПТО при закрытых воротах.</w:t>
      </w:r>
    </w:p>
    <w:p w:rsidR="008571FD" w:rsidRPr="0000513E" w:rsidRDefault="008571FD" w:rsidP="008571F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транспортных средств, подлежащих проверки.</w:t>
      </w:r>
    </w:p>
    <w:p w:rsidR="008571FD" w:rsidRPr="0000513E" w:rsidRDefault="008571FD" w:rsidP="008571F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подъездных путей.</w:t>
      </w:r>
    </w:p>
    <w:p w:rsidR="008571FD" w:rsidRPr="0000513E" w:rsidRDefault="008571FD" w:rsidP="008571F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Эксплуатационные параметры средств технического диагностирования.</w:t>
      </w:r>
    </w:p>
    <w:p w:rsidR="008571FD" w:rsidRPr="0000513E" w:rsidRDefault="008571FD" w:rsidP="008571F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технологического процесса проведения технического диагностирования транспортных средств и оформления результатов технического осмотра, количество диагностических линий.</w:t>
      </w:r>
    </w:p>
    <w:p w:rsidR="008571FD" w:rsidRPr="0000513E" w:rsidRDefault="008571FD" w:rsidP="008571F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Противопожарные требования.</w:t>
      </w:r>
    </w:p>
    <w:p w:rsidR="008571FD" w:rsidRPr="0000513E" w:rsidRDefault="008571FD" w:rsidP="008571F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Санитарно-гигиенические требования.</w:t>
      </w:r>
    </w:p>
    <w:p w:rsidR="008571FD" w:rsidRDefault="008571FD" w:rsidP="008571F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вступлении новых требований для проведения технического осмотра категорий М 2 и М 3, обязательное наличие системы видеонаблюдения. Требования отражены в пункте 2.79. ГОСТ 33992016 «Колесные транспортные средства, требования к безопасности в эксплуатации и методы проверки».</w:t>
      </w:r>
    </w:p>
    <w:p w:rsidR="008571FD" w:rsidRDefault="008571FD" w:rsidP="008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1FD" w:rsidRDefault="008571FD" w:rsidP="008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1FD" w:rsidRPr="000E69E2" w:rsidRDefault="008571FD" w:rsidP="008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1FD" w:rsidRDefault="008571FD" w:rsidP="00857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Оборудование.</w:t>
      </w:r>
    </w:p>
    <w:p w:rsidR="008571FD" w:rsidRPr="00FA47B4" w:rsidRDefault="008571FD" w:rsidP="008571F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сертифицированным, пройденным поверку и соответствовать категории проверяе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транспортного средства («МЕТА», «ГАРО», «РЕМСТО»)</w:t>
      </w:r>
      <w:r w:rsidRPr="00FA4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1FD" w:rsidRPr="00FC0F7A" w:rsidRDefault="008571FD" w:rsidP="008571FD">
      <w:pPr>
        <w:pStyle w:val="a3"/>
        <w:numPr>
          <w:ilvl w:val="0"/>
          <w:numId w:val="1"/>
        </w:numPr>
        <w:spacing w:before="90"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Технический эксперт.</w:t>
      </w:r>
    </w:p>
    <w:p w:rsidR="008571FD" w:rsidRDefault="008571FD" w:rsidP="008571FD">
      <w:pPr>
        <w:spacing w:before="134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аккредитации пункта техосмотра и проведения диагностики транспорта, требуется наличие в штате хотя бы одного технического эксперта. </w:t>
      </w:r>
    </w:p>
    <w:p w:rsidR="008571FD" w:rsidRPr="008571FD" w:rsidRDefault="00A84CA2" w:rsidP="008571FD">
      <w:pPr>
        <w:spacing w:before="134"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tooltip="Требования к техническим экспертам" w:history="1">
        <w:r w:rsidR="008571FD" w:rsidRPr="0047024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Требования к техническому эксперту</w:t>
        </w:r>
      </w:hyperlink>
      <w:r w:rsidR="008571FD" w:rsidRPr="008571FD">
        <w:rPr>
          <w:u w:val="single"/>
        </w:rPr>
        <w:t>.</w:t>
      </w:r>
    </w:p>
    <w:p w:rsidR="008571FD" w:rsidRPr="0000513E" w:rsidRDefault="008571FD" w:rsidP="008571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профильного образования:</w:t>
      </w:r>
    </w:p>
    <w:p w:rsidR="008571FD" w:rsidRDefault="008571FD" w:rsidP="008571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него высшего профессионального образования, удостоверенного документом государственного образца, по одному из направлений подготовки (специальностей), входящих в укрупненную группу направлений подготовки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пециальностей 190000 «</w:t>
      </w:r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ва»</w:t>
      </w:r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сфере, охватывающей области проектирования, эксплуатации или обслуживания автомобильной техники;</w:t>
      </w:r>
    </w:p>
    <w:p w:rsidR="008571FD" w:rsidRPr="009F0EAE" w:rsidRDefault="008571FD" w:rsidP="008571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 него высшего профессионального образования, удостоверенного документом государственного образца, по одному из направлений подготовки (специальностей), входящих в укрупненные группы направлений подготовки и специальностей 140000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Энергетика, энергетическое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машиностроение и электротехника», 150000 «</w:t>
      </w:r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Металлургия, машиностроение и </w:t>
      </w:r>
      <w:proofErr w:type="spellStart"/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материалообработка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>,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 «</w:t>
      </w:r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Авиационная и ракетно-космическая техника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180000 «</w:t>
      </w:r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 техника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200000 «</w:t>
      </w:r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Приборостроение и </w:t>
      </w:r>
      <w:proofErr w:type="spellStart"/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оптотехника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210000 «</w:t>
      </w:r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техника, радиотехника и связь»</w:t>
      </w:r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220000 «Автоматика и управление» или 230000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и вычисли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техника»</w:t>
      </w:r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своением квалификации «</w:t>
      </w:r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звания «инженер», «</w:t>
      </w:r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бакалавр-инженер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«магистр-инженер»</w:t>
      </w:r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документа, свидетельствующего о повышении квалификации 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 по техническому контролю и диагностике автомототранспортных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0E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71FD" w:rsidRPr="00FA47B4" w:rsidRDefault="008571FD" w:rsidP="008571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наличии у него среднего профессионального образования, удостоверенного документом государственного образца, по одной из специальностей, входящих в укрупненную группу направлений подготовки и специальностей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FA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Транспортные средства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FA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сфере, охватывающей области проектирования, эксплуатации или обслуживания автомобильной техники, и документа, свидетельствующего о повышении квалификации по программе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FA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Эксперт по техническому контролю и диагностике автомототранспортных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r w:rsidRPr="00FA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71FD" w:rsidRPr="00FA47B4" w:rsidRDefault="008571FD" w:rsidP="008571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Возможность передачи сведений о проведенных диагностиках в    ЕАИСТО (Интернет</w:t>
      </w:r>
      <w:r w:rsidRPr="00FA47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674CD" w:rsidRDefault="003674CD"/>
    <w:sectPr w:rsidR="003674CD" w:rsidSect="00B5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0AF9"/>
    <w:multiLevelType w:val="multilevel"/>
    <w:tmpl w:val="36D045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>
    <w:nsid w:val="23CA3C0B"/>
    <w:multiLevelType w:val="multilevel"/>
    <w:tmpl w:val="540828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371302AE"/>
    <w:multiLevelType w:val="multilevel"/>
    <w:tmpl w:val="0310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1FD"/>
    <w:rsid w:val="003674CD"/>
    <w:rsid w:val="007B321C"/>
    <w:rsid w:val="008571FD"/>
    <w:rsid w:val="008C5904"/>
    <w:rsid w:val="00A84CA2"/>
    <w:rsid w:val="00B50557"/>
    <w:rsid w:val="00FA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1FD"/>
    <w:pPr>
      <w:ind w:left="720"/>
      <w:contextualSpacing/>
    </w:pPr>
  </w:style>
  <w:style w:type="paragraph" w:customStyle="1" w:styleId="style3">
    <w:name w:val="style3"/>
    <w:basedOn w:val="a"/>
    <w:rsid w:val="0085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bcentr.ru/blog/trebovaniya-k-tehnicheskim-ekspert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4</cp:revision>
  <cp:lastPrinted>2021-02-10T11:10:00Z</cp:lastPrinted>
  <dcterms:created xsi:type="dcterms:W3CDTF">2020-04-02T01:40:00Z</dcterms:created>
  <dcterms:modified xsi:type="dcterms:W3CDTF">2021-02-10T11:32:00Z</dcterms:modified>
</cp:coreProperties>
</file>