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6E" w:rsidRPr="00F37140" w:rsidRDefault="00115E6E" w:rsidP="00BC4981">
      <w:pPr>
        <w:suppressAutoHyphens/>
        <w:spacing w:after="0" w:line="240" w:lineRule="auto"/>
        <w:jc w:val="center"/>
        <w:rPr>
          <w:rFonts w:ascii="Times New Roman" w:eastAsia="Times New Roman" w:hAnsi="Times New Roman" w:cs="Times New Roman"/>
          <w:b/>
          <w:sz w:val="32"/>
          <w:szCs w:val="32"/>
          <w:lang w:eastAsia="ar-SA"/>
        </w:rPr>
      </w:pPr>
      <w:r w:rsidRPr="00F37140">
        <w:rPr>
          <w:rFonts w:ascii="Times New Roman" w:eastAsia="Times New Roman" w:hAnsi="Times New Roman" w:cs="Times New Roman"/>
          <w:b/>
          <w:sz w:val="32"/>
          <w:szCs w:val="32"/>
          <w:lang w:eastAsia="ar-SA"/>
        </w:rPr>
        <w:t>Российская</w:t>
      </w:r>
      <w:r w:rsidR="004F3900">
        <w:rPr>
          <w:rFonts w:ascii="Times New Roman" w:eastAsia="Times New Roman" w:hAnsi="Times New Roman" w:cs="Times New Roman"/>
          <w:b/>
          <w:sz w:val="32"/>
          <w:szCs w:val="32"/>
          <w:lang w:eastAsia="ar-SA"/>
        </w:rPr>
        <w:t xml:space="preserve"> </w:t>
      </w:r>
      <w:r w:rsidRPr="00F37140">
        <w:rPr>
          <w:rFonts w:ascii="Times New Roman" w:eastAsia="Times New Roman" w:hAnsi="Times New Roman" w:cs="Times New Roman"/>
          <w:b/>
          <w:sz w:val="32"/>
          <w:szCs w:val="32"/>
          <w:lang w:eastAsia="ar-SA"/>
        </w:rPr>
        <w:t>Федерация</w:t>
      </w:r>
    </w:p>
    <w:p w:rsidR="00115E6E" w:rsidRPr="00F37140" w:rsidRDefault="00115E6E" w:rsidP="00BC4981">
      <w:pPr>
        <w:suppressAutoHyphens/>
        <w:spacing w:after="0" w:line="240" w:lineRule="auto"/>
        <w:jc w:val="center"/>
        <w:rPr>
          <w:rFonts w:ascii="Times New Roman" w:eastAsia="Times New Roman" w:hAnsi="Times New Roman" w:cs="Times New Roman"/>
          <w:b/>
          <w:sz w:val="14"/>
          <w:szCs w:val="28"/>
          <w:lang w:eastAsia="ar-SA"/>
        </w:rPr>
      </w:pPr>
    </w:p>
    <w:p w:rsidR="00115E6E" w:rsidRPr="00F37140" w:rsidRDefault="00115E6E" w:rsidP="00BC4981">
      <w:pPr>
        <w:suppressAutoHyphens/>
        <w:spacing w:after="0" w:line="240" w:lineRule="auto"/>
        <w:jc w:val="center"/>
        <w:rPr>
          <w:rFonts w:ascii="Times New Roman" w:eastAsia="Times New Roman" w:hAnsi="Times New Roman" w:cs="Times New Roman"/>
          <w:b/>
          <w:sz w:val="32"/>
          <w:szCs w:val="32"/>
          <w:lang w:eastAsia="ar-SA"/>
        </w:rPr>
      </w:pPr>
      <w:r w:rsidRPr="00F37140">
        <w:rPr>
          <w:rFonts w:ascii="Times New Roman" w:eastAsia="Times New Roman" w:hAnsi="Times New Roman" w:cs="Times New Roman"/>
          <w:b/>
          <w:sz w:val="32"/>
          <w:szCs w:val="32"/>
          <w:lang w:eastAsia="ar-SA"/>
        </w:rPr>
        <w:t>Администрация муниципального района</w:t>
      </w:r>
    </w:p>
    <w:p w:rsidR="00115E6E" w:rsidRPr="00F37140" w:rsidRDefault="00115E6E" w:rsidP="00BC4981">
      <w:pPr>
        <w:suppressAutoHyphens/>
        <w:spacing w:after="0" w:line="240" w:lineRule="auto"/>
        <w:jc w:val="center"/>
        <w:rPr>
          <w:rFonts w:ascii="Times New Roman" w:eastAsia="Times New Roman" w:hAnsi="Times New Roman" w:cs="Times New Roman"/>
          <w:b/>
          <w:sz w:val="32"/>
          <w:szCs w:val="32"/>
          <w:lang w:eastAsia="ar-SA"/>
        </w:rPr>
      </w:pPr>
      <w:r w:rsidRPr="00F37140">
        <w:rPr>
          <w:rFonts w:ascii="Times New Roman" w:eastAsia="Times New Roman" w:hAnsi="Times New Roman" w:cs="Times New Roman"/>
          <w:b/>
          <w:sz w:val="32"/>
          <w:szCs w:val="32"/>
          <w:lang w:eastAsia="ar-SA"/>
        </w:rPr>
        <w:t>«Город Краснокаменск и Краснокаменский район»</w:t>
      </w:r>
    </w:p>
    <w:p w:rsidR="00115E6E" w:rsidRPr="00F37140" w:rsidRDefault="00115E6E" w:rsidP="00BC4981">
      <w:pPr>
        <w:suppressAutoHyphens/>
        <w:spacing w:after="0" w:line="240" w:lineRule="auto"/>
        <w:jc w:val="center"/>
        <w:rPr>
          <w:rFonts w:ascii="Times New Roman" w:eastAsia="Times New Roman" w:hAnsi="Times New Roman" w:cs="Times New Roman"/>
          <w:b/>
          <w:sz w:val="32"/>
          <w:szCs w:val="32"/>
          <w:lang w:eastAsia="ar-SA"/>
        </w:rPr>
      </w:pPr>
      <w:r w:rsidRPr="00F37140">
        <w:rPr>
          <w:rFonts w:ascii="Times New Roman" w:eastAsia="Times New Roman" w:hAnsi="Times New Roman" w:cs="Times New Roman"/>
          <w:b/>
          <w:sz w:val="32"/>
          <w:szCs w:val="32"/>
          <w:lang w:eastAsia="ar-SA"/>
        </w:rPr>
        <w:t>Забайкальского края</w:t>
      </w:r>
    </w:p>
    <w:p w:rsidR="00115E6E" w:rsidRPr="00F37140" w:rsidRDefault="00115E6E" w:rsidP="00BC4981">
      <w:pPr>
        <w:suppressAutoHyphens/>
        <w:spacing w:after="0" w:line="240" w:lineRule="auto"/>
        <w:jc w:val="center"/>
        <w:rPr>
          <w:rFonts w:ascii="Times New Roman" w:eastAsia="Times New Roman" w:hAnsi="Times New Roman" w:cs="Times New Roman"/>
          <w:b/>
          <w:szCs w:val="32"/>
          <w:lang w:eastAsia="ar-SA"/>
        </w:rPr>
      </w:pPr>
    </w:p>
    <w:p w:rsidR="00115E6E" w:rsidRPr="00F37140" w:rsidRDefault="00115E6E" w:rsidP="00BC4981">
      <w:pPr>
        <w:suppressAutoHyphens/>
        <w:spacing w:after="0" w:line="240" w:lineRule="auto"/>
        <w:jc w:val="center"/>
        <w:rPr>
          <w:rFonts w:ascii="Times New Roman" w:eastAsia="Times New Roman" w:hAnsi="Times New Roman" w:cs="Times New Roman"/>
          <w:b/>
          <w:sz w:val="32"/>
          <w:szCs w:val="32"/>
          <w:lang w:eastAsia="ar-SA"/>
        </w:rPr>
      </w:pPr>
      <w:r w:rsidRPr="00F37140">
        <w:rPr>
          <w:rFonts w:ascii="Times New Roman" w:eastAsia="Times New Roman" w:hAnsi="Times New Roman" w:cs="Times New Roman"/>
          <w:b/>
          <w:sz w:val="32"/>
          <w:szCs w:val="32"/>
          <w:lang w:eastAsia="ar-SA"/>
        </w:rPr>
        <w:t>ПОСТАНОВЛЕНИЕ</w:t>
      </w:r>
    </w:p>
    <w:p w:rsidR="00115E6E" w:rsidRPr="00F37140" w:rsidRDefault="00115E6E" w:rsidP="00BC4981">
      <w:pPr>
        <w:suppressAutoHyphens/>
        <w:spacing w:after="0" w:line="240" w:lineRule="auto"/>
        <w:jc w:val="center"/>
        <w:rPr>
          <w:rFonts w:ascii="Times New Roman" w:eastAsia="Times New Roman" w:hAnsi="Times New Roman" w:cs="Times New Roman"/>
          <w:sz w:val="28"/>
          <w:szCs w:val="28"/>
          <w:u w:val="single"/>
          <w:lang w:eastAsia="ar-SA"/>
        </w:rPr>
      </w:pPr>
    </w:p>
    <w:p w:rsidR="004F3900" w:rsidRPr="004F3900" w:rsidRDefault="004F3900" w:rsidP="004F3900">
      <w:pPr>
        <w:overflowPunct w:val="0"/>
        <w:autoSpaceDE w:val="0"/>
        <w:autoSpaceDN w:val="0"/>
        <w:adjustRightInd w:val="0"/>
        <w:jc w:val="both"/>
        <w:textAlignment w:val="baseline"/>
        <w:rPr>
          <w:rFonts w:ascii="Times New Roman" w:hAnsi="Times New Roman" w:cs="Times New Roman"/>
          <w:sz w:val="28"/>
          <w:szCs w:val="28"/>
        </w:rPr>
      </w:pPr>
      <w:r w:rsidRPr="004F3900">
        <w:rPr>
          <w:rFonts w:ascii="Times New Roman" w:hAnsi="Times New Roman" w:cs="Times New Roman"/>
          <w:sz w:val="28"/>
          <w:szCs w:val="28"/>
        </w:rPr>
        <w:t xml:space="preserve">      </w:t>
      </w:r>
      <w:r>
        <w:rPr>
          <w:rFonts w:ascii="Times New Roman" w:hAnsi="Times New Roman" w:cs="Times New Roman"/>
          <w:sz w:val="28"/>
          <w:szCs w:val="28"/>
        </w:rPr>
        <w:t>22</w:t>
      </w:r>
      <w:r w:rsidRPr="004F3900">
        <w:rPr>
          <w:rFonts w:ascii="Times New Roman" w:hAnsi="Times New Roman" w:cs="Times New Roman"/>
          <w:sz w:val="28"/>
          <w:szCs w:val="28"/>
        </w:rPr>
        <w:t xml:space="preserve"> марта 2021  года</w:t>
      </w:r>
      <w:r w:rsidRPr="004F3900">
        <w:rPr>
          <w:rFonts w:ascii="Times New Roman" w:hAnsi="Times New Roman" w:cs="Times New Roman"/>
          <w:sz w:val="28"/>
          <w:szCs w:val="28"/>
        </w:rPr>
        <w:tab/>
      </w:r>
      <w:r w:rsidRPr="004F3900">
        <w:rPr>
          <w:rFonts w:ascii="Times New Roman" w:hAnsi="Times New Roman" w:cs="Times New Roman"/>
          <w:sz w:val="28"/>
          <w:szCs w:val="28"/>
        </w:rPr>
        <w:tab/>
      </w:r>
      <w:r w:rsidRPr="004F3900">
        <w:rPr>
          <w:rFonts w:ascii="Times New Roman" w:hAnsi="Times New Roman" w:cs="Times New Roman"/>
          <w:sz w:val="28"/>
          <w:szCs w:val="28"/>
        </w:rPr>
        <w:tab/>
      </w:r>
      <w:r w:rsidRPr="004F3900">
        <w:rPr>
          <w:rFonts w:ascii="Times New Roman" w:hAnsi="Times New Roman" w:cs="Times New Roman"/>
          <w:sz w:val="28"/>
          <w:szCs w:val="28"/>
        </w:rPr>
        <w:tab/>
      </w:r>
      <w:r w:rsidRPr="004F3900">
        <w:rPr>
          <w:rFonts w:ascii="Times New Roman" w:hAnsi="Times New Roman" w:cs="Times New Roman"/>
          <w:sz w:val="28"/>
          <w:szCs w:val="28"/>
        </w:rPr>
        <w:tab/>
        <w:t xml:space="preserve">                        №      1</w:t>
      </w:r>
      <w:r>
        <w:rPr>
          <w:rFonts w:ascii="Times New Roman" w:hAnsi="Times New Roman" w:cs="Times New Roman"/>
          <w:sz w:val="28"/>
          <w:szCs w:val="28"/>
        </w:rPr>
        <w:t>7</w:t>
      </w:r>
    </w:p>
    <w:p w:rsidR="00115E6E" w:rsidRPr="00F37140" w:rsidRDefault="00115E6E" w:rsidP="00BC4981">
      <w:pPr>
        <w:suppressAutoHyphens/>
        <w:spacing w:after="0" w:line="240" w:lineRule="auto"/>
        <w:jc w:val="center"/>
        <w:rPr>
          <w:rFonts w:ascii="Times New Roman" w:eastAsia="Times New Roman" w:hAnsi="Times New Roman" w:cs="Times New Roman"/>
          <w:sz w:val="20"/>
          <w:szCs w:val="28"/>
          <w:lang w:eastAsia="ar-SA"/>
        </w:rPr>
      </w:pPr>
    </w:p>
    <w:p w:rsidR="00115E6E" w:rsidRPr="00F37140" w:rsidRDefault="00115E6E" w:rsidP="00BC4981">
      <w:pPr>
        <w:suppressAutoHyphens/>
        <w:spacing w:after="0" w:line="240" w:lineRule="auto"/>
        <w:jc w:val="center"/>
        <w:rPr>
          <w:rFonts w:ascii="Times New Roman" w:eastAsia="Times New Roman" w:hAnsi="Times New Roman" w:cs="Times New Roman"/>
          <w:b/>
          <w:sz w:val="24"/>
          <w:szCs w:val="24"/>
          <w:lang w:eastAsia="ar-SA"/>
        </w:rPr>
      </w:pPr>
      <w:r w:rsidRPr="00F37140">
        <w:rPr>
          <w:rFonts w:ascii="Times New Roman" w:eastAsia="Times New Roman" w:hAnsi="Times New Roman" w:cs="Times New Roman"/>
          <w:b/>
          <w:sz w:val="24"/>
          <w:szCs w:val="24"/>
          <w:lang w:eastAsia="ar-SA"/>
        </w:rPr>
        <w:t>г. Краснокаменск</w:t>
      </w:r>
    </w:p>
    <w:p w:rsidR="00115E6E" w:rsidRPr="00F37140" w:rsidRDefault="00115E6E" w:rsidP="00BC4981">
      <w:pPr>
        <w:suppressAutoHyphens/>
        <w:spacing w:after="0" w:line="240" w:lineRule="auto"/>
        <w:jc w:val="center"/>
        <w:rPr>
          <w:rFonts w:ascii="Times New Roman" w:eastAsia="Times New Roman" w:hAnsi="Times New Roman" w:cs="Times New Roman"/>
          <w:b/>
          <w:sz w:val="24"/>
          <w:szCs w:val="24"/>
          <w:lang w:eastAsia="ar-SA"/>
        </w:rPr>
      </w:pPr>
    </w:p>
    <w:p w:rsidR="00115E6E" w:rsidRPr="00F37140" w:rsidRDefault="00115E6E" w:rsidP="00BC4981">
      <w:pPr>
        <w:suppressAutoHyphens/>
        <w:spacing w:after="0" w:line="240" w:lineRule="auto"/>
        <w:jc w:val="center"/>
        <w:rPr>
          <w:rFonts w:ascii="Times New Roman" w:eastAsia="Times New Roman" w:hAnsi="Times New Roman" w:cs="Times New Roman"/>
          <w:b/>
          <w:sz w:val="18"/>
          <w:szCs w:val="28"/>
          <w:lang w:eastAsia="ar-SA"/>
        </w:rPr>
      </w:pPr>
    </w:p>
    <w:p w:rsidR="00115E6E" w:rsidRPr="00F37140" w:rsidRDefault="00E812E6" w:rsidP="00BC4981">
      <w:pPr>
        <w:suppressAutoHyphens/>
        <w:spacing w:after="0" w:line="240" w:lineRule="auto"/>
        <w:jc w:val="center"/>
        <w:rPr>
          <w:rFonts w:ascii="Times New Roman" w:eastAsia="Times New Roman" w:hAnsi="Times New Roman" w:cs="Times New Roman"/>
          <w:b/>
          <w:sz w:val="28"/>
          <w:szCs w:val="28"/>
          <w:lang w:eastAsia="ar-SA"/>
        </w:rPr>
      </w:pPr>
      <w:r w:rsidRPr="00E812E6">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3pt;margin-top:7.2pt;width:467.25pt;height:107.2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" stroked="f">
            <v:textbox inset="0,0,0,0">
              <w:txbxContent>
                <w:p w:rsidR="00FA5911" w:rsidRPr="00070D2D" w:rsidRDefault="00FA5911" w:rsidP="00115E6E">
                  <w:pPr>
                    <w:spacing w:after="0" w:line="240" w:lineRule="auto"/>
                    <w:jc w:val="center"/>
                    <w:rPr>
                      <w:rFonts w:ascii="Times New Roman" w:hAnsi="Times New Roman" w:cs="Times New Roman"/>
                      <w:b/>
                      <w:sz w:val="28"/>
                      <w:szCs w:val="28"/>
                    </w:rPr>
                  </w:pPr>
                  <w:r w:rsidRPr="00070D2D">
                    <w:rPr>
                      <w:rFonts w:ascii="Times New Roman" w:hAnsi="Times New Roman" w:cs="Times New Roman"/>
                      <w:b/>
                      <w:sz w:val="28"/>
                      <w:szCs w:val="28"/>
                    </w:rPr>
                    <w:t xml:space="preserve">О внесении изменений в постановление </w:t>
                  </w:r>
                  <w:r>
                    <w:rPr>
                      <w:rFonts w:ascii="Times New Roman" w:hAnsi="Times New Roman" w:cs="Times New Roman"/>
                      <w:b/>
                      <w:sz w:val="28"/>
                      <w:szCs w:val="28"/>
                    </w:rPr>
                    <w:t>а</w:t>
                  </w:r>
                  <w:r w:rsidRPr="00070D2D">
                    <w:rPr>
                      <w:rFonts w:ascii="Times New Roman" w:hAnsi="Times New Roman" w:cs="Times New Roman"/>
                      <w:b/>
                      <w:sz w:val="28"/>
                      <w:szCs w:val="28"/>
                    </w:rPr>
                    <w:t>дминистрации муниципального района «Город Краснокаменск и Краснокаменский район» Забайкальского края от 12.12.2016 года № 151</w:t>
                  </w:r>
                  <w:r>
                    <w:rPr>
                      <w:rFonts w:ascii="Times New Roman" w:hAnsi="Times New Roman" w:cs="Times New Roman"/>
                      <w:b/>
                      <w:sz w:val="28"/>
                      <w:szCs w:val="28"/>
                    </w:rPr>
                    <w:t xml:space="preserve"> «Об </w:t>
                  </w:r>
                  <w:r w:rsidRPr="00070D2D">
                    <w:rPr>
                      <w:rFonts w:ascii="Times New Roman" w:hAnsi="Times New Roman" w:cs="Times New Roman"/>
                      <w:b/>
                      <w:bCs/>
                      <w:sz w:val="28"/>
                      <w:szCs w:val="28"/>
                    </w:rPr>
                    <w:t>утвержден</w:t>
                  </w:r>
                  <w:r>
                    <w:rPr>
                      <w:rFonts w:ascii="Times New Roman" w:hAnsi="Times New Roman" w:cs="Times New Roman"/>
                      <w:b/>
                      <w:bCs/>
                      <w:sz w:val="28"/>
                      <w:szCs w:val="28"/>
                    </w:rPr>
                    <w:t>ии</w:t>
                  </w:r>
                  <w:r w:rsidRPr="00070D2D">
                    <w:rPr>
                      <w:rFonts w:ascii="Times New Roman" w:hAnsi="Times New Roman" w:cs="Times New Roman"/>
                      <w:b/>
                      <w:bCs/>
                      <w:sz w:val="28"/>
                      <w:szCs w:val="28"/>
                    </w:rPr>
                    <w:t>программ</w:t>
                  </w:r>
                  <w:r>
                    <w:rPr>
                      <w:rFonts w:ascii="Times New Roman" w:hAnsi="Times New Roman" w:cs="Times New Roman"/>
                      <w:b/>
                      <w:bCs/>
                      <w:sz w:val="28"/>
                      <w:szCs w:val="28"/>
                    </w:rPr>
                    <w:t>ы</w:t>
                  </w:r>
                  <w:r w:rsidRPr="00070D2D">
                    <w:rPr>
                      <w:rFonts w:ascii="Times New Roman" w:hAnsi="Times New Roman" w:cs="Times New Roman"/>
                      <w:b/>
                      <w:bCs/>
                      <w:sz w:val="28"/>
                      <w:szCs w:val="28"/>
                    </w:rPr>
                    <w:t xml:space="preserve"> «Развитие образования муниципального района «Город Краснокаменск и Краснокаменский район» Забайкальс</w:t>
                  </w:r>
                  <w:r>
                    <w:rPr>
                      <w:rFonts w:ascii="Times New Roman" w:hAnsi="Times New Roman" w:cs="Times New Roman"/>
                      <w:b/>
                      <w:bCs/>
                      <w:sz w:val="28"/>
                      <w:szCs w:val="28"/>
                    </w:rPr>
                    <w:t>кого края на 2018 - 2022 годы»»</w:t>
                  </w:r>
                </w:p>
                <w:p w:rsidR="00FA5911" w:rsidRDefault="00FA5911" w:rsidP="00115E6E">
                  <w:pPr>
                    <w:jc w:val="center"/>
                  </w:pPr>
                </w:p>
                <w:p w:rsidR="00FA5911" w:rsidRDefault="00FA5911" w:rsidP="00115E6E">
                  <w:pPr>
                    <w:jc w:val="center"/>
                  </w:pPr>
                </w:p>
              </w:txbxContent>
            </v:textbox>
          </v:shape>
        </w:pict>
      </w:r>
    </w:p>
    <w:p w:rsidR="00115E6E" w:rsidRPr="00F37140" w:rsidRDefault="00115E6E" w:rsidP="00BC4981">
      <w:pPr>
        <w:suppressAutoHyphens/>
        <w:spacing w:after="0" w:line="240" w:lineRule="auto"/>
        <w:jc w:val="both"/>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jc w:val="both"/>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jc w:val="both"/>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jc w:val="both"/>
        <w:rPr>
          <w:rFonts w:ascii="Times New Roman" w:eastAsia="Times New Roman" w:hAnsi="Times New Roman" w:cs="Times New Roman"/>
          <w:sz w:val="28"/>
          <w:szCs w:val="28"/>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8"/>
          <w:szCs w:val="28"/>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8"/>
          <w:szCs w:val="28"/>
          <w:lang w:eastAsia="ar-SA"/>
        </w:rPr>
      </w:pPr>
    </w:p>
    <w:p w:rsidR="00115E6E" w:rsidRPr="00F37140" w:rsidRDefault="00115E6E" w:rsidP="00BC4981">
      <w:pPr>
        <w:suppressAutoHyphens/>
        <w:spacing w:after="0" w:line="240" w:lineRule="auto"/>
        <w:jc w:val="both"/>
        <w:rPr>
          <w:rFonts w:ascii="Times New Roman" w:eastAsia="Times New Roman" w:hAnsi="Times New Roman" w:cs="Times New Roman"/>
          <w:sz w:val="18"/>
          <w:szCs w:val="28"/>
          <w:lang w:eastAsia="ar-SA"/>
        </w:rPr>
      </w:pPr>
    </w:p>
    <w:p w:rsidR="00115E6E" w:rsidRPr="00F37140" w:rsidRDefault="00115E6E" w:rsidP="00BC4981">
      <w:pPr>
        <w:suppressAutoHyphens/>
        <w:spacing w:after="0" w:line="240" w:lineRule="auto"/>
        <w:ind w:firstLine="708"/>
        <w:jc w:val="both"/>
        <w:rPr>
          <w:rFonts w:ascii="Times New Roman" w:eastAsia="Times New Roman" w:hAnsi="Times New Roman" w:cs="Times New Roman"/>
          <w:sz w:val="28"/>
          <w:szCs w:val="28"/>
          <w:lang w:eastAsia="ar-SA"/>
        </w:rPr>
      </w:pPr>
      <w:r w:rsidRPr="00F37140">
        <w:rPr>
          <w:rFonts w:ascii="Times New Roman" w:eastAsia="Times New Roman" w:hAnsi="Times New Roman" w:cs="Times New Roman"/>
          <w:sz w:val="28"/>
          <w:szCs w:val="28"/>
          <w:lang w:eastAsia="ar-SA"/>
        </w:rPr>
        <w:t>В соответствии со ст. 179 Бюджетного кодекса Российской Федерации, ст. 17 Федерального закона от 06.10.2003 года № 131-ФЗ «Об общих принципах организации местного самоуправления в Российской Федерации»,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115E6E" w:rsidRPr="00F37140" w:rsidRDefault="00115E6E" w:rsidP="00BC4981">
      <w:pPr>
        <w:suppressAutoHyphens/>
        <w:spacing w:after="0" w:line="240" w:lineRule="auto"/>
        <w:jc w:val="both"/>
        <w:rPr>
          <w:rFonts w:ascii="Times New Roman" w:eastAsia="Times New Roman" w:hAnsi="Times New Roman" w:cs="Times New Roman"/>
          <w:sz w:val="28"/>
          <w:szCs w:val="28"/>
          <w:lang w:eastAsia="ar-SA"/>
        </w:rPr>
      </w:pPr>
      <w:r w:rsidRPr="00F37140">
        <w:rPr>
          <w:rFonts w:ascii="Times New Roman" w:eastAsia="Times New Roman" w:hAnsi="Times New Roman" w:cs="Times New Roman"/>
          <w:sz w:val="28"/>
          <w:szCs w:val="28"/>
          <w:lang w:eastAsia="ar-SA"/>
        </w:rPr>
        <w:t>ПОСТАНОВЛЯЕТ:</w:t>
      </w:r>
    </w:p>
    <w:p w:rsidR="00115E6E" w:rsidRPr="00F37140" w:rsidRDefault="00115E6E" w:rsidP="00BC4981">
      <w:pPr>
        <w:autoSpaceDE w:val="0"/>
        <w:autoSpaceDN w:val="0"/>
        <w:adjustRightInd w:val="0"/>
        <w:spacing w:after="0" w:line="240" w:lineRule="auto"/>
        <w:ind w:firstLine="851"/>
        <w:jc w:val="both"/>
        <w:rPr>
          <w:rFonts w:ascii="Times New Roman" w:hAnsi="Times New Roman" w:cs="Times New Roman"/>
          <w:bCs/>
          <w:sz w:val="28"/>
          <w:szCs w:val="28"/>
        </w:rPr>
      </w:pPr>
      <w:r w:rsidRPr="00F37140">
        <w:rPr>
          <w:rFonts w:ascii="Times New Roman" w:hAnsi="Times New Roman" w:cs="Times New Roman"/>
          <w:bCs/>
          <w:sz w:val="28"/>
          <w:szCs w:val="28"/>
        </w:rPr>
        <w:t xml:space="preserve">1. Внести в </w:t>
      </w:r>
      <w:r w:rsidR="00E87CB5">
        <w:rPr>
          <w:rFonts w:ascii="Times New Roman" w:eastAsia="Times New Roman" w:hAnsi="Times New Roman" w:cs="Times New Roman"/>
          <w:sz w:val="28"/>
          <w:szCs w:val="28"/>
          <w:lang w:eastAsia="ar-SA"/>
        </w:rPr>
        <w:t>постановление</w:t>
      </w:r>
      <w:r w:rsidR="00E87CB5" w:rsidRPr="00F37140">
        <w:rPr>
          <w:rFonts w:ascii="Times New Roman" w:eastAsia="Times New Roman" w:hAnsi="Times New Roman" w:cs="Times New Roman"/>
          <w:sz w:val="28"/>
          <w:szCs w:val="28"/>
          <w:lang w:eastAsia="ar-SA"/>
        </w:rPr>
        <w:t xml:space="preserve"> администрации муниципального района «Город Краснокаменск и Краснокаменский район» Забайкальского края от 12.12.2016 года № 151</w:t>
      </w:r>
      <w:r w:rsidR="00E87CB5">
        <w:rPr>
          <w:rFonts w:ascii="Times New Roman" w:hAnsi="Times New Roman" w:cs="Times New Roman"/>
          <w:bCs/>
          <w:sz w:val="28"/>
          <w:szCs w:val="28"/>
        </w:rPr>
        <w:t>«Об утверждении программы</w:t>
      </w:r>
      <w:r w:rsidRPr="00F37140">
        <w:rPr>
          <w:rFonts w:ascii="Times New Roman" w:hAnsi="Times New Roman" w:cs="Times New Roman"/>
          <w:bCs/>
          <w:sz w:val="28"/>
          <w:szCs w:val="28"/>
        </w:rPr>
        <w:t xml:space="preserve"> «Развитие образования муниципального района «Город Краснокаменск и Краснокаменский район» Забайкальского края на</w:t>
      </w:r>
      <w:r w:rsidR="00E87CB5">
        <w:rPr>
          <w:rFonts w:ascii="Times New Roman" w:hAnsi="Times New Roman" w:cs="Times New Roman"/>
          <w:bCs/>
          <w:sz w:val="28"/>
          <w:szCs w:val="28"/>
        </w:rPr>
        <w:t xml:space="preserve"> 2018 - 2022 годы»</w:t>
      </w:r>
      <w:r w:rsidRPr="00F37140">
        <w:rPr>
          <w:rFonts w:ascii="Times New Roman" w:hAnsi="Times New Roman" w:cs="Times New Roman"/>
          <w:bCs/>
          <w:sz w:val="28"/>
          <w:szCs w:val="28"/>
        </w:rPr>
        <w:t xml:space="preserve"> (далее – </w:t>
      </w:r>
      <w:r w:rsidR="00E87CB5">
        <w:rPr>
          <w:rFonts w:ascii="Times New Roman" w:hAnsi="Times New Roman" w:cs="Times New Roman"/>
          <w:bCs/>
          <w:sz w:val="28"/>
          <w:szCs w:val="28"/>
        </w:rPr>
        <w:t>постановление</w:t>
      </w:r>
      <w:r w:rsidRPr="00F37140">
        <w:rPr>
          <w:rFonts w:ascii="Times New Roman" w:hAnsi="Times New Roman" w:cs="Times New Roman"/>
          <w:bCs/>
          <w:sz w:val="28"/>
          <w:szCs w:val="28"/>
        </w:rPr>
        <w:t>), следующие изменения:</w:t>
      </w:r>
    </w:p>
    <w:p w:rsidR="00E87CB5" w:rsidRDefault="00115E6E" w:rsidP="00BC4981">
      <w:pPr>
        <w:autoSpaceDE w:val="0"/>
        <w:autoSpaceDN w:val="0"/>
        <w:adjustRightInd w:val="0"/>
        <w:spacing w:after="0" w:line="240" w:lineRule="auto"/>
        <w:ind w:firstLine="851"/>
        <w:jc w:val="both"/>
        <w:rPr>
          <w:rFonts w:ascii="Times New Roman" w:hAnsi="Times New Roman" w:cs="Times New Roman"/>
          <w:bCs/>
          <w:sz w:val="28"/>
          <w:szCs w:val="28"/>
        </w:rPr>
      </w:pPr>
      <w:r w:rsidRPr="00F37140">
        <w:rPr>
          <w:rFonts w:ascii="Times New Roman" w:hAnsi="Times New Roman" w:cs="Times New Roman"/>
          <w:bCs/>
          <w:sz w:val="28"/>
          <w:szCs w:val="28"/>
        </w:rPr>
        <w:t xml:space="preserve">1.1. </w:t>
      </w:r>
      <w:r w:rsidR="00D56A63">
        <w:rPr>
          <w:rFonts w:ascii="Times New Roman" w:hAnsi="Times New Roman" w:cs="Times New Roman"/>
          <w:bCs/>
          <w:sz w:val="28"/>
          <w:szCs w:val="28"/>
        </w:rPr>
        <w:t xml:space="preserve">В наименовании постановления слова «на 2018-2022 годы» </w:t>
      </w:r>
      <w:r w:rsidR="00C4345B">
        <w:rPr>
          <w:rFonts w:ascii="Times New Roman" w:hAnsi="Times New Roman" w:cs="Times New Roman"/>
          <w:bCs/>
          <w:sz w:val="28"/>
          <w:szCs w:val="28"/>
        </w:rPr>
        <w:t>исключить.</w:t>
      </w:r>
    </w:p>
    <w:p w:rsidR="00812CE2" w:rsidRDefault="00115E6E" w:rsidP="00BC4981">
      <w:pPr>
        <w:autoSpaceDE w:val="0"/>
        <w:autoSpaceDN w:val="0"/>
        <w:adjustRightInd w:val="0"/>
        <w:spacing w:after="0" w:line="240" w:lineRule="auto"/>
        <w:ind w:firstLine="851"/>
        <w:jc w:val="both"/>
        <w:rPr>
          <w:rFonts w:ascii="Times New Roman" w:hAnsi="Times New Roman" w:cs="Times New Roman"/>
          <w:bCs/>
          <w:sz w:val="28"/>
          <w:szCs w:val="28"/>
        </w:rPr>
      </w:pPr>
      <w:r w:rsidRPr="00F37140">
        <w:rPr>
          <w:rFonts w:ascii="Times New Roman" w:hAnsi="Times New Roman" w:cs="Times New Roman"/>
          <w:bCs/>
          <w:sz w:val="28"/>
          <w:szCs w:val="28"/>
        </w:rPr>
        <w:t xml:space="preserve">1.2. </w:t>
      </w:r>
      <w:r w:rsidR="00812CE2">
        <w:rPr>
          <w:rFonts w:ascii="Times New Roman" w:hAnsi="Times New Roman" w:cs="Times New Roman"/>
          <w:bCs/>
          <w:sz w:val="28"/>
          <w:szCs w:val="28"/>
        </w:rPr>
        <w:t>В пункт</w:t>
      </w:r>
      <w:r w:rsidR="00C4345B">
        <w:rPr>
          <w:rFonts w:ascii="Times New Roman" w:hAnsi="Times New Roman" w:cs="Times New Roman"/>
          <w:bCs/>
          <w:sz w:val="28"/>
          <w:szCs w:val="28"/>
        </w:rPr>
        <w:t>е</w:t>
      </w:r>
      <w:r w:rsidR="00812CE2">
        <w:rPr>
          <w:rFonts w:ascii="Times New Roman" w:hAnsi="Times New Roman" w:cs="Times New Roman"/>
          <w:bCs/>
          <w:sz w:val="28"/>
          <w:szCs w:val="28"/>
        </w:rPr>
        <w:t xml:space="preserve"> 1 </w:t>
      </w:r>
      <w:r w:rsidR="00C4345B">
        <w:rPr>
          <w:rFonts w:ascii="Times New Roman" w:hAnsi="Times New Roman" w:cs="Times New Roman"/>
          <w:bCs/>
          <w:sz w:val="28"/>
          <w:szCs w:val="28"/>
        </w:rPr>
        <w:t>постановления</w:t>
      </w:r>
      <w:r w:rsidR="00812CE2">
        <w:rPr>
          <w:rFonts w:ascii="Times New Roman" w:hAnsi="Times New Roman" w:cs="Times New Roman"/>
          <w:bCs/>
          <w:sz w:val="28"/>
          <w:szCs w:val="28"/>
        </w:rPr>
        <w:t xml:space="preserve">слова  «на 2018-2022 годы» </w:t>
      </w:r>
      <w:r w:rsidR="00C4345B">
        <w:rPr>
          <w:rFonts w:ascii="Times New Roman" w:hAnsi="Times New Roman" w:cs="Times New Roman"/>
          <w:bCs/>
          <w:sz w:val="28"/>
          <w:szCs w:val="28"/>
        </w:rPr>
        <w:t>исключить.</w:t>
      </w:r>
    </w:p>
    <w:p w:rsidR="00C4345B" w:rsidRDefault="00FA5911" w:rsidP="00BC4981">
      <w:pPr>
        <w:autoSpaceDE w:val="0"/>
        <w:autoSpaceDN w:val="0"/>
        <w:adjustRightInd w:val="0"/>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1.3</w:t>
      </w:r>
      <w:r w:rsidR="00C4345B">
        <w:rPr>
          <w:rFonts w:ascii="Times New Roman" w:hAnsi="Times New Roman" w:cs="Times New Roman"/>
          <w:bCs/>
          <w:sz w:val="28"/>
          <w:szCs w:val="28"/>
        </w:rPr>
        <w:t>.  Приложение к постановлению изложить в редакции приложения</w:t>
      </w:r>
      <w:r>
        <w:rPr>
          <w:rFonts w:ascii="Times New Roman" w:hAnsi="Times New Roman" w:cs="Times New Roman"/>
          <w:bCs/>
          <w:sz w:val="28"/>
          <w:szCs w:val="28"/>
        </w:rPr>
        <w:t xml:space="preserve"> № 1</w:t>
      </w:r>
      <w:r w:rsidR="00C4345B">
        <w:rPr>
          <w:rFonts w:ascii="Times New Roman" w:hAnsi="Times New Roman" w:cs="Times New Roman"/>
          <w:bCs/>
          <w:sz w:val="28"/>
          <w:szCs w:val="28"/>
        </w:rPr>
        <w:t xml:space="preserve"> к настоящему постановлению.</w:t>
      </w:r>
    </w:p>
    <w:p w:rsidR="00FA5911" w:rsidRDefault="00FA5911" w:rsidP="00BC4981">
      <w:pPr>
        <w:autoSpaceDE w:val="0"/>
        <w:autoSpaceDN w:val="0"/>
        <w:adjustRightInd w:val="0"/>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1.4. </w:t>
      </w:r>
      <w:hyperlink r:id="rId7" w:history="1">
        <w:r w:rsidRPr="00F37140">
          <w:rPr>
            <w:rFonts w:ascii="Times New Roman" w:hAnsi="Times New Roman" w:cs="Times New Roman"/>
            <w:bCs/>
            <w:sz w:val="28"/>
            <w:szCs w:val="28"/>
          </w:rPr>
          <w:t>Приложение № 1</w:t>
        </w:r>
      </w:hyperlink>
      <w:r w:rsidRPr="00F37140">
        <w:rPr>
          <w:rFonts w:ascii="Times New Roman" w:hAnsi="Times New Roman" w:cs="Times New Roman"/>
          <w:bCs/>
          <w:sz w:val="28"/>
          <w:szCs w:val="28"/>
        </w:rPr>
        <w:t xml:space="preserve"> к муниципальной программе изложить в редакции согласно </w:t>
      </w:r>
      <w:hyperlink r:id="rId8" w:history="1">
        <w:r w:rsidRPr="00F37140">
          <w:rPr>
            <w:rFonts w:ascii="Times New Roman" w:hAnsi="Times New Roman" w:cs="Times New Roman"/>
            <w:bCs/>
            <w:sz w:val="28"/>
            <w:szCs w:val="28"/>
          </w:rPr>
          <w:t>приложению № 2</w:t>
        </w:r>
      </w:hyperlink>
      <w:r>
        <w:rPr>
          <w:rFonts w:ascii="Times New Roman" w:hAnsi="Times New Roman" w:cs="Times New Roman"/>
          <w:bCs/>
          <w:sz w:val="28"/>
          <w:szCs w:val="28"/>
        </w:rPr>
        <w:t xml:space="preserve"> к настоящему постановлению.</w:t>
      </w:r>
    </w:p>
    <w:p w:rsidR="00115E6E" w:rsidRPr="00C4345B" w:rsidRDefault="00FA5911" w:rsidP="00BC4981">
      <w:pPr>
        <w:autoSpaceDE w:val="0"/>
        <w:autoSpaceDN w:val="0"/>
        <w:adjustRightInd w:val="0"/>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2</w:t>
      </w:r>
      <w:r w:rsidR="00C4345B">
        <w:rPr>
          <w:rFonts w:ascii="Times New Roman" w:hAnsi="Times New Roman" w:cs="Times New Roman"/>
          <w:bCs/>
          <w:sz w:val="28"/>
          <w:szCs w:val="28"/>
        </w:rPr>
        <w:t xml:space="preserve">. </w:t>
      </w:r>
      <w:r w:rsidR="00115E6E" w:rsidRPr="00F37140">
        <w:rPr>
          <w:rFonts w:ascii="Times New Roman" w:eastAsia="Times New Roman" w:hAnsi="Times New Roman" w:cs="Times New Roman"/>
          <w:sz w:val="28"/>
          <w:szCs w:val="28"/>
          <w:lang w:eastAsia="ar-SA"/>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w:t>
      </w:r>
      <w:r w:rsidR="00115E6E" w:rsidRPr="00F37140">
        <w:rPr>
          <w:rFonts w:ascii="Times New Roman" w:eastAsia="Times New Roman" w:hAnsi="Times New Roman" w:cs="Times New Roman"/>
          <w:sz w:val="28"/>
          <w:szCs w:val="28"/>
          <w:lang w:eastAsia="ar-SA"/>
        </w:rPr>
        <w:lastRenderedPageBreak/>
        <w:t xml:space="preserve">Краснокаменский район» Забайкальского края в информационно-телекоммуникационной сети «Интернет»: </w:t>
      </w:r>
      <w:r w:rsidR="00115E6E" w:rsidRPr="00F37140">
        <w:rPr>
          <w:rFonts w:ascii="Times New Roman" w:eastAsia="Times New Roman" w:hAnsi="Times New Roman" w:cs="Times New Roman"/>
          <w:sz w:val="28"/>
          <w:szCs w:val="28"/>
          <w:lang w:val="en-US" w:eastAsia="ar-SA"/>
        </w:rPr>
        <w:t>www</w:t>
      </w:r>
      <w:r w:rsidR="00115E6E" w:rsidRPr="00F37140">
        <w:rPr>
          <w:rFonts w:ascii="Times New Roman" w:eastAsia="Times New Roman" w:hAnsi="Times New Roman" w:cs="Times New Roman"/>
          <w:sz w:val="28"/>
          <w:szCs w:val="28"/>
          <w:lang w:eastAsia="ar-SA"/>
        </w:rPr>
        <w:t>:</w:t>
      </w:r>
      <w:r w:rsidR="00115E6E" w:rsidRPr="00F37140">
        <w:rPr>
          <w:rFonts w:ascii="Times New Roman" w:eastAsia="Times New Roman" w:hAnsi="Times New Roman" w:cs="Times New Roman"/>
          <w:sz w:val="28"/>
          <w:szCs w:val="28"/>
          <w:lang w:val="en-US" w:eastAsia="ar-SA"/>
        </w:rPr>
        <w:t>adminkr</w:t>
      </w:r>
      <w:r w:rsidR="00115E6E" w:rsidRPr="00F37140">
        <w:rPr>
          <w:rFonts w:ascii="Times New Roman" w:eastAsia="Times New Roman" w:hAnsi="Times New Roman" w:cs="Times New Roman"/>
          <w:sz w:val="28"/>
          <w:szCs w:val="28"/>
          <w:lang w:eastAsia="ar-SA"/>
        </w:rPr>
        <w:t>.</w:t>
      </w:r>
      <w:r w:rsidR="00115E6E" w:rsidRPr="00F37140">
        <w:rPr>
          <w:rFonts w:ascii="Times New Roman" w:eastAsia="Times New Roman" w:hAnsi="Times New Roman" w:cs="Times New Roman"/>
          <w:sz w:val="28"/>
          <w:szCs w:val="28"/>
          <w:lang w:val="en-US" w:eastAsia="ar-SA"/>
        </w:rPr>
        <w:t>ru</w:t>
      </w:r>
      <w:r w:rsidR="00115E6E" w:rsidRPr="00F37140">
        <w:rPr>
          <w:rFonts w:ascii="Times New Roman" w:eastAsia="Times New Roman" w:hAnsi="Times New Roman" w:cs="Times New Roman"/>
          <w:sz w:val="28"/>
          <w:szCs w:val="28"/>
          <w:lang w:eastAsia="ar-SA"/>
        </w:rPr>
        <w:t xml:space="preserve"> и  вступает в силу после  его  подписания и обнародования.</w:t>
      </w:r>
    </w:p>
    <w:p w:rsidR="00115E6E" w:rsidRPr="00F37140" w:rsidRDefault="00FA5911" w:rsidP="00BC4981">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115E6E" w:rsidRPr="00F37140">
        <w:rPr>
          <w:rFonts w:ascii="Times New Roman" w:eastAsia="Times New Roman" w:hAnsi="Times New Roman" w:cs="Times New Roman"/>
          <w:sz w:val="28"/>
          <w:szCs w:val="28"/>
          <w:lang w:eastAsia="ar-SA"/>
        </w:rPr>
        <w:t>.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«Город Краснокаменск и Краснокаменский район» Забайкальского края Е.А.Протасову.</w:t>
      </w:r>
    </w:p>
    <w:p w:rsidR="00115E6E" w:rsidRPr="00F37140" w:rsidRDefault="00115E6E" w:rsidP="00BC498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15E6E" w:rsidRPr="00F37140" w:rsidRDefault="00115E6E" w:rsidP="00BC4981">
      <w:pPr>
        <w:suppressAutoHyphens/>
        <w:autoSpaceDE w:val="0"/>
        <w:autoSpaceDN w:val="0"/>
        <w:adjustRightInd w:val="0"/>
        <w:spacing w:after="0" w:line="240" w:lineRule="auto"/>
        <w:jc w:val="both"/>
        <w:rPr>
          <w:rFonts w:ascii="Times New Roman" w:eastAsia="Times New Roman" w:hAnsi="Times New Roman" w:cs="Times New Roman"/>
          <w:sz w:val="28"/>
          <w:szCs w:val="28"/>
          <w:u w:val="single"/>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r w:rsidRPr="00F37140">
        <w:rPr>
          <w:rFonts w:ascii="Times New Roman" w:eastAsia="Times New Roman" w:hAnsi="Times New Roman" w:cs="Times New Roman"/>
          <w:noProof/>
          <w:sz w:val="28"/>
          <w:szCs w:val="24"/>
          <w:lang w:eastAsia="ar-SA"/>
        </w:rPr>
        <w:t>Глава муниципального района                                                         С.Н.Колпаков</w:t>
      </w:r>
    </w:p>
    <w:p w:rsidR="00115E6E" w:rsidRPr="00F37140" w:rsidRDefault="00115E6E" w:rsidP="00BC4981">
      <w:pPr>
        <w:suppressAutoHyphens/>
        <w:spacing w:after="0" w:line="240" w:lineRule="auto"/>
        <w:jc w:val="both"/>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jc w:val="both"/>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Default="00115E6E" w:rsidP="00BC4981">
      <w:pPr>
        <w:suppressAutoHyphens/>
        <w:spacing w:after="0" w:line="240" w:lineRule="auto"/>
        <w:rPr>
          <w:rFonts w:ascii="Times New Roman" w:eastAsia="Times New Roman" w:hAnsi="Times New Roman" w:cs="Times New Roman"/>
          <w:sz w:val="24"/>
          <w:szCs w:val="24"/>
          <w:lang w:eastAsia="ar-SA"/>
        </w:rPr>
      </w:pPr>
    </w:p>
    <w:p w:rsidR="007F5173" w:rsidRDefault="007F5173" w:rsidP="00BC4981">
      <w:pPr>
        <w:suppressAutoHyphens/>
        <w:spacing w:after="0" w:line="240" w:lineRule="auto"/>
        <w:rPr>
          <w:rFonts w:ascii="Times New Roman" w:eastAsia="Times New Roman" w:hAnsi="Times New Roman" w:cs="Times New Roman"/>
          <w:sz w:val="24"/>
          <w:szCs w:val="24"/>
          <w:lang w:eastAsia="ar-SA"/>
        </w:rPr>
      </w:pPr>
    </w:p>
    <w:p w:rsidR="007F5173" w:rsidRPr="00F37140" w:rsidRDefault="007F5173"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suppressAutoHyphens/>
        <w:spacing w:after="0" w:line="240" w:lineRule="auto"/>
        <w:rPr>
          <w:rFonts w:ascii="Times New Roman" w:eastAsia="Times New Roman" w:hAnsi="Times New Roman" w:cs="Times New Roman"/>
          <w:sz w:val="24"/>
          <w:szCs w:val="24"/>
          <w:lang w:eastAsia="ar-SA"/>
        </w:rPr>
      </w:pPr>
    </w:p>
    <w:p w:rsidR="00115E6E" w:rsidRPr="00F37140" w:rsidRDefault="00115E6E" w:rsidP="00BC4981">
      <w:pPr>
        <w:tabs>
          <w:tab w:val="left" w:pos="5954"/>
        </w:tabs>
        <w:suppressAutoHyphens/>
        <w:spacing w:after="0" w:line="240" w:lineRule="auto"/>
        <w:ind w:left="5954"/>
        <w:jc w:val="right"/>
        <w:rPr>
          <w:rFonts w:ascii="Times New Roman" w:eastAsia="Times New Roman" w:hAnsi="Times New Roman" w:cs="Times New Roman"/>
          <w:sz w:val="24"/>
          <w:szCs w:val="24"/>
          <w:lang w:eastAsia="ar-SA"/>
        </w:rPr>
      </w:pPr>
    </w:p>
    <w:p w:rsidR="00115E6E" w:rsidRPr="00F37140" w:rsidRDefault="00115E6E" w:rsidP="00BC4981">
      <w:pPr>
        <w:tabs>
          <w:tab w:val="left" w:pos="5954"/>
        </w:tabs>
        <w:suppressAutoHyphens/>
        <w:spacing w:after="0" w:line="240" w:lineRule="auto"/>
        <w:ind w:left="5954"/>
        <w:jc w:val="right"/>
        <w:rPr>
          <w:rFonts w:ascii="Times New Roman" w:eastAsia="Times New Roman" w:hAnsi="Times New Roman" w:cs="Times New Roman"/>
          <w:sz w:val="24"/>
          <w:szCs w:val="24"/>
          <w:lang w:eastAsia="ar-SA"/>
        </w:rPr>
      </w:pPr>
      <w:r w:rsidRPr="00F37140">
        <w:rPr>
          <w:rFonts w:ascii="Times New Roman" w:eastAsia="Times New Roman" w:hAnsi="Times New Roman" w:cs="Times New Roman"/>
          <w:sz w:val="24"/>
          <w:szCs w:val="24"/>
          <w:lang w:eastAsia="ar-SA"/>
        </w:rPr>
        <w:lastRenderedPageBreak/>
        <w:t xml:space="preserve">Приложение № 1  </w:t>
      </w:r>
    </w:p>
    <w:p w:rsidR="00115E6E" w:rsidRPr="00F37140" w:rsidRDefault="00115E6E" w:rsidP="00BC4981">
      <w:pPr>
        <w:tabs>
          <w:tab w:val="left" w:pos="5670"/>
        </w:tabs>
        <w:suppressAutoHyphens/>
        <w:spacing w:after="0" w:line="240" w:lineRule="auto"/>
        <w:ind w:left="5670"/>
        <w:jc w:val="both"/>
        <w:rPr>
          <w:rFonts w:ascii="Times New Roman" w:eastAsia="Times New Roman" w:hAnsi="Times New Roman" w:cs="Times New Roman"/>
          <w:lang w:eastAsia="ar-SA"/>
        </w:rPr>
      </w:pPr>
      <w:r w:rsidRPr="00F37140">
        <w:rPr>
          <w:rFonts w:ascii="Times New Roman" w:eastAsia="Times New Roman" w:hAnsi="Times New Roman" w:cs="Times New Roman"/>
          <w:sz w:val="24"/>
          <w:szCs w:val="24"/>
          <w:lang w:eastAsia="ar-SA"/>
        </w:rPr>
        <w:t xml:space="preserve">к постановлению администрации </w:t>
      </w:r>
      <w:r w:rsidRPr="00F37140">
        <w:rPr>
          <w:rFonts w:ascii="Times New Roman" w:eastAsia="Times New Roman" w:hAnsi="Times New Roman" w:cs="Times New Roman"/>
          <w:lang w:eastAsia="ar-SA"/>
        </w:rPr>
        <w:t>муниципального района «Город Краснокаменск и Краснокаменский район» Забайкальского края</w:t>
      </w:r>
    </w:p>
    <w:p w:rsidR="00115E6E" w:rsidRPr="00F37140" w:rsidRDefault="00115E6E" w:rsidP="00BC4981">
      <w:pPr>
        <w:tabs>
          <w:tab w:val="left" w:pos="5954"/>
        </w:tabs>
        <w:suppressAutoHyphens/>
        <w:spacing w:after="0" w:line="240" w:lineRule="auto"/>
        <w:ind w:left="5670"/>
        <w:jc w:val="both"/>
        <w:rPr>
          <w:rFonts w:ascii="Times New Roman" w:eastAsia="Times New Roman" w:hAnsi="Times New Roman" w:cs="Times New Roman"/>
          <w:lang w:eastAsia="ar-SA"/>
        </w:rPr>
      </w:pPr>
      <w:r w:rsidRPr="00F37140">
        <w:rPr>
          <w:rFonts w:ascii="Times New Roman" w:eastAsia="Times New Roman" w:hAnsi="Times New Roman" w:cs="Times New Roman"/>
          <w:lang w:eastAsia="ar-SA"/>
        </w:rPr>
        <w:t>от «</w:t>
      </w:r>
      <w:r w:rsidR="004F3900">
        <w:rPr>
          <w:rFonts w:ascii="Times New Roman" w:eastAsia="Times New Roman" w:hAnsi="Times New Roman" w:cs="Times New Roman"/>
          <w:lang w:eastAsia="ar-SA"/>
        </w:rPr>
        <w:t>22</w:t>
      </w:r>
      <w:r w:rsidRPr="00F37140">
        <w:rPr>
          <w:rFonts w:ascii="Times New Roman" w:eastAsia="Times New Roman" w:hAnsi="Times New Roman" w:cs="Times New Roman"/>
          <w:lang w:eastAsia="ar-SA"/>
        </w:rPr>
        <w:t xml:space="preserve">» </w:t>
      </w:r>
      <w:r w:rsidR="004F3900">
        <w:rPr>
          <w:rFonts w:ascii="Times New Roman" w:eastAsia="Times New Roman" w:hAnsi="Times New Roman" w:cs="Times New Roman"/>
          <w:lang w:eastAsia="ar-SA"/>
        </w:rPr>
        <w:t xml:space="preserve"> марта 2021  года № 17</w:t>
      </w:r>
    </w:p>
    <w:p w:rsidR="00115E6E" w:rsidRPr="00F37140" w:rsidRDefault="00115E6E" w:rsidP="00BC4981">
      <w:pPr>
        <w:suppressAutoHyphens/>
        <w:spacing w:after="0" w:line="240" w:lineRule="auto"/>
        <w:jc w:val="both"/>
        <w:rPr>
          <w:rFonts w:ascii="Times New Roman" w:eastAsia="Times New Roman" w:hAnsi="Times New Roman" w:cs="Times New Roman"/>
          <w:lang w:eastAsia="ar-SA"/>
        </w:rPr>
      </w:pPr>
    </w:p>
    <w:p w:rsidR="00FA5911" w:rsidRDefault="00FA5911" w:rsidP="00BC4981">
      <w:pPr>
        <w:pStyle w:val="1"/>
        <w:spacing w:before="0" w:after="0"/>
        <w:rPr>
          <w:rFonts w:ascii="Times New Roman" w:hAnsi="Times New Roman" w:cs="Times New Roman"/>
        </w:rPr>
      </w:pPr>
      <w:r w:rsidRPr="00A32976">
        <w:rPr>
          <w:rFonts w:ascii="Times New Roman" w:hAnsi="Times New Roman" w:cs="Times New Roman"/>
        </w:rPr>
        <w:t>Паспорт муниципальной  программы «Развитие образования на территории муниципального района «Город Краснокаменск и Краснокаменский район» За</w:t>
      </w:r>
      <w:r>
        <w:rPr>
          <w:rFonts w:ascii="Times New Roman" w:hAnsi="Times New Roman" w:cs="Times New Roman"/>
        </w:rPr>
        <w:t>байкальского края</w:t>
      </w:r>
      <w:r w:rsidRPr="00A32976">
        <w:rPr>
          <w:rFonts w:ascii="Times New Roman" w:hAnsi="Times New Roman" w:cs="Times New Roman"/>
        </w:rPr>
        <w:t>»</w:t>
      </w:r>
    </w:p>
    <w:p w:rsidR="00FA5911" w:rsidRPr="00111133" w:rsidRDefault="00FA5911" w:rsidP="00BC4981">
      <w:pPr>
        <w:spacing w:after="0" w:line="240" w:lineRule="auto"/>
        <w:rPr>
          <w:sz w:val="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38"/>
        <w:gridCol w:w="7147"/>
      </w:tblGrid>
      <w:tr w:rsidR="00FA5911" w:rsidRPr="00A32976" w:rsidTr="00FA5911">
        <w:trPr>
          <w:trHeight w:val="620"/>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Наименование муниципальной программы</w:t>
            </w:r>
          </w:p>
        </w:tc>
        <w:tc>
          <w:tcPr>
            <w:tcW w:w="7147" w:type="dxa"/>
            <w:tcBorders>
              <w:top w:val="single" w:sz="4" w:space="0" w:color="auto"/>
              <w:left w:val="single" w:sz="4" w:space="0" w:color="auto"/>
              <w:bottom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«Развитие образования на территории муниципального района «Город Краснокаменск и Краснокаменский район» За</w:t>
            </w:r>
            <w:r>
              <w:rPr>
                <w:rFonts w:ascii="Times New Roman" w:hAnsi="Times New Roman" w:cs="Times New Roman"/>
              </w:rPr>
              <w:t>байкальского края</w:t>
            </w:r>
            <w:r w:rsidRPr="00A32976">
              <w:rPr>
                <w:rFonts w:ascii="Times New Roman" w:hAnsi="Times New Roman" w:cs="Times New Roman"/>
              </w:rPr>
              <w:t>»</w:t>
            </w:r>
          </w:p>
        </w:tc>
      </w:tr>
      <w:tr w:rsidR="00FA5911" w:rsidRPr="00A32976" w:rsidTr="00FA5911">
        <w:trPr>
          <w:trHeight w:val="1049"/>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Дата принятия решения о разработке муниципальной программы</w:t>
            </w:r>
          </w:p>
        </w:tc>
        <w:tc>
          <w:tcPr>
            <w:tcW w:w="7147" w:type="dxa"/>
            <w:tcBorders>
              <w:top w:val="single" w:sz="4" w:space="0" w:color="auto"/>
              <w:left w:val="single" w:sz="4" w:space="0" w:color="auto"/>
              <w:bottom w:val="single" w:sz="4" w:space="0" w:color="auto"/>
            </w:tcBorders>
          </w:tcPr>
          <w:p w:rsidR="00BC4981" w:rsidRDefault="00FA5911" w:rsidP="00BC4981">
            <w:pPr>
              <w:pStyle w:val="a7"/>
              <w:rPr>
                <w:rFonts w:ascii="Times New Roman" w:hAnsi="Times New Roman" w:cs="Times New Roman"/>
                <w:sz w:val="22"/>
                <w:szCs w:val="20"/>
                <w:shd w:val="clear" w:color="auto" w:fill="FFFFFF"/>
              </w:rPr>
            </w:pPr>
            <w:r w:rsidRPr="00BC4981">
              <w:rPr>
                <w:rFonts w:ascii="Times New Roman" w:hAnsi="Times New Roman" w:cs="Times New Roman"/>
                <w:sz w:val="22"/>
                <w:szCs w:val="20"/>
                <w:shd w:val="clear" w:color="auto" w:fill="FFFFFF"/>
              </w:rPr>
              <w:t xml:space="preserve">31.08.2015 г. </w:t>
            </w:r>
          </w:p>
          <w:p w:rsidR="00FA5911" w:rsidRPr="00BC4981" w:rsidRDefault="00FA5911" w:rsidP="00BC4981">
            <w:pPr>
              <w:pStyle w:val="a7"/>
              <w:rPr>
                <w:rFonts w:ascii="Times New Roman" w:hAnsi="Times New Roman" w:cs="Times New Roman"/>
              </w:rPr>
            </w:pPr>
            <w:r w:rsidRPr="00BC4981">
              <w:rPr>
                <w:rFonts w:ascii="Times New Roman" w:hAnsi="Times New Roman" w:cs="Times New Roman"/>
                <w:sz w:val="22"/>
                <w:szCs w:val="20"/>
                <w:shd w:val="clear" w:color="auto" w:fill="FFFFFF"/>
              </w:rPr>
              <w:t>Приказ Комитета по управлению образованием № 488</w:t>
            </w:r>
            <w:r w:rsidR="00BC4981">
              <w:rPr>
                <w:rFonts w:ascii="Times New Roman" w:hAnsi="Times New Roman" w:cs="Times New Roman"/>
                <w:sz w:val="22"/>
                <w:szCs w:val="20"/>
                <w:shd w:val="clear" w:color="auto" w:fill="FFFFFF"/>
              </w:rPr>
              <w:t xml:space="preserve"> от 31.08.2015 г.</w:t>
            </w:r>
          </w:p>
        </w:tc>
      </w:tr>
      <w:tr w:rsidR="00FA5911" w:rsidRPr="00A32976" w:rsidTr="00FA5911">
        <w:trPr>
          <w:trHeight w:val="629"/>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Дата утверждения муниципальной программы</w:t>
            </w:r>
          </w:p>
        </w:tc>
        <w:tc>
          <w:tcPr>
            <w:tcW w:w="7147" w:type="dxa"/>
            <w:tcBorders>
              <w:top w:val="single" w:sz="4" w:space="0" w:color="auto"/>
              <w:left w:val="single" w:sz="4" w:space="0" w:color="auto"/>
              <w:bottom w:val="single" w:sz="4" w:space="0" w:color="auto"/>
            </w:tcBorders>
          </w:tcPr>
          <w:p w:rsidR="00FA5911" w:rsidRPr="00A32976" w:rsidRDefault="00FA5911" w:rsidP="00BC4981">
            <w:pPr>
              <w:pStyle w:val="a7"/>
              <w:rPr>
                <w:rFonts w:ascii="Times New Roman" w:hAnsi="Times New Roman" w:cs="Times New Roman"/>
              </w:rPr>
            </w:pPr>
            <w:r w:rsidRPr="00BC4981">
              <w:rPr>
                <w:rFonts w:ascii="Times New Roman" w:hAnsi="Times New Roman" w:cs="Times New Roman"/>
                <w:sz w:val="22"/>
              </w:rPr>
              <w:t>12.12.2016 г.</w:t>
            </w:r>
          </w:p>
        </w:tc>
      </w:tr>
      <w:tr w:rsidR="00FA5911" w:rsidRPr="00A32976" w:rsidTr="00FA5911">
        <w:trPr>
          <w:trHeight w:val="629"/>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Заказчик муниципальной программы</w:t>
            </w:r>
          </w:p>
        </w:tc>
        <w:tc>
          <w:tcPr>
            <w:tcW w:w="7147" w:type="dxa"/>
            <w:tcBorders>
              <w:top w:val="single" w:sz="4" w:space="0" w:color="auto"/>
              <w:left w:val="single" w:sz="4" w:space="0" w:color="auto"/>
              <w:bottom w:val="single" w:sz="4" w:space="0" w:color="auto"/>
            </w:tcBorders>
          </w:tcPr>
          <w:p w:rsidR="00FA5911" w:rsidRPr="00A32976" w:rsidRDefault="00FA5911" w:rsidP="00BC4981">
            <w:pPr>
              <w:pStyle w:val="a7"/>
              <w:rPr>
                <w:rFonts w:ascii="Times New Roman" w:hAnsi="Times New Roman" w:cs="Times New Roman"/>
              </w:rPr>
            </w:pPr>
            <w:r>
              <w:rPr>
                <w:rFonts w:ascii="Times New Roman" w:hAnsi="Times New Roman" w:cs="Times New Roman"/>
              </w:rPr>
              <w:t>Администрация муниципального района «Город Краснокаменск и Краснокаменский район» Забайкальского края.</w:t>
            </w:r>
          </w:p>
        </w:tc>
      </w:tr>
      <w:tr w:rsidR="00FA5911" w:rsidRPr="00A32976" w:rsidTr="00FA5911">
        <w:trPr>
          <w:trHeight w:val="839"/>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Основной разработчик муниципальной программы</w:t>
            </w:r>
          </w:p>
        </w:tc>
        <w:tc>
          <w:tcPr>
            <w:tcW w:w="7147" w:type="dxa"/>
            <w:tcBorders>
              <w:top w:val="single" w:sz="4" w:space="0" w:color="auto"/>
              <w:left w:val="single" w:sz="4" w:space="0" w:color="auto"/>
              <w:bottom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 xml:space="preserve"> Комитет по управлению образованием </w:t>
            </w:r>
            <w:r w:rsidR="00BC4981">
              <w:rPr>
                <w:rFonts w:ascii="Times New Roman" w:hAnsi="Times New Roman" w:cs="Times New Roman"/>
              </w:rPr>
              <w:t>а</w:t>
            </w:r>
            <w:r w:rsidRPr="00A32976">
              <w:rPr>
                <w:rFonts w:ascii="Times New Roman" w:hAnsi="Times New Roman" w:cs="Times New Roman"/>
              </w:rPr>
              <w:t>дминистрации муниципального района «Город Краснокаменск и Краснокаменский район» Забайкальского края</w:t>
            </w:r>
          </w:p>
        </w:tc>
      </w:tr>
      <w:tr w:rsidR="00FA5911" w:rsidRPr="00A32976" w:rsidTr="00FA5911">
        <w:trPr>
          <w:trHeight w:val="1259"/>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Цель муниципальной  программы</w:t>
            </w:r>
          </w:p>
        </w:tc>
        <w:tc>
          <w:tcPr>
            <w:tcW w:w="7147" w:type="dxa"/>
            <w:tcBorders>
              <w:top w:val="single" w:sz="4" w:space="0" w:color="auto"/>
              <w:left w:val="single" w:sz="4" w:space="0" w:color="auto"/>
              <w:bottom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Повышение доступности, качества и социальной эффективности образования в соответствии с социальными  запросами населения муниципального района«Город Краснокаменск и Краснокаменский район» Забайкальского края</w:t>
            </w:r>
            <w:r>
              <w:rPr>
                <w:rFonts w:ascii="Times New Roman" w:hAnsi="Times New Roman" w:cs="Times New Roman"/>
              </w:rPr>
              <w:t xml:space="preserve"> (далее муниципальный район)</w:t>
            </w:r>
            <w:r w:rsidRPr="00A32976">
              <w:rPr>
                <w:rFonts w:ascii="Times New Roman" w:hAnsi="Times New Roman" w:cs="Times New Roman"/>
              </w:rPr>
              <w:t>, стратегиями российской образовательной политики и перспективными задачами социально-экономического развития района.</w:t>
            </w:r>
          </w:p>
        </w:tc>
      </w:tr>
      <w:tr w:rsidR="00FA5911" w:rsidRPr="00A32976" w:rsidTr="00BC4981">
        <w:trPr>
          <w:trHeight w:val="1832"/>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 xml:space="preserve">Задачи муниципальной </w:t>
            </w:r>
          </w:p>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программы</w:t>
            </w:r>
          </w:p>
        </w:tc>
        <w:tc>
          <w:tcPr>
            <w:tcW w:w="7147" w:type="dxa"/>
            <w:tcBorders>
              <w:top w:val="single" w:sz="4" w:space="0" w:color="auto"/>
              <w:left w:val="single" w:sz="4" w:space="0" w:color="auto"/>
              <w:bottom w:val="single" w:sz="4" w:space="0" w:color="auto"/>
            </w:tcBorders>
          </w:tcPr>
          <w:p w:rsidR="00FA5911" w:rsidRPr="00111133" w:rsidRDefault="00FA5911" w:rsidP="00BC4981">
            <w:pPr>
              <w:pStyle w:val="ab"/>
              <w:rPr>
                <w:sz w:val="24"/>
                <w:szCs w:val="24"/>
              </w:rPr>
            </w:pPr>
            <w:r w:rsidRPr="00111133">
              <w:rPr>
                <w:sz w:val="24"/>
                <w:szCs w:val="24"/>
              </w:rPr>
              <w:t>1) обеспечение и защита конституционного права граждан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C4981" w:rsidRPr="00111133" w:rsidRDefault="00FA5911" w:rsidP="00BC4981">
            <w:pPr>
              <w:pStyle w:val="ab"/>
              <w:rPr>
                <w:sz w:val="24"/>
                <w:szCs w:val="24"/>
              </w:rPr>
            </w:pPr>
            <w:r w:rsidRPr="00111133">
              <w:rPr>
                <w:sz w:val="24"/>
                <w:szCs w:val="24"/>
              </w:rPr>
              <w:t xml:space="preserve">2) обеспечение общедоступного  и бесплатного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обеспечивающих  единство образовательного пространства,  преемственность основных образовательных программ,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разнообразия </w:t>
            </w:r>
            <w:r w:rsidRPr="00111133">
              <w:rPr>
                <w:sz w:val="24"/>
                <w:szCs w:val="24"/>
              </w:rPr>
              <w:lastRenderedPageBreak/>
              <w:t>мировоззренческих подходов, способствовать реализации права обучающихся на свободный выбор мнений и убеждений;</w:t>
            </w:r>
          </w:p>
          <w:p w:rsidR="00FA5911" w:rsidRPr="00CB3184" w:rsidRDefault="00FA5911" w:rsidP="00BC4981">
            <w:pPr>
              <w:pStyle w:val="ab"/>
              <w:rPr>
                <w:sz w:val="24"/>
                <w:szCs w:val="24"/>
              </w:rPr>
            </w:pPr>
            <w:r w:rsidRPr="00111133">
              <w:rPr>
                <w:sz w:val="24"/>
                <w:szCs w:val="24"/>
              </w:rPr>
              <w:t>3) создание  необходимых  условий для получения качественного образования лицами с ограниченными возможностями здоровья,  для</w:t>
            </w:r>
            <w:r w:rsidRPr="00CB3184">
              <w:rPr>
                <w:sz w:val="24"/>
                <w:szCs w:val="24"/>
              </w:rPr>
              <w:t xml:space="preserve"> коррекции нарушений развития и социальной адаптации, оказанияранней коррекционной помощи на основе специальных педагогических подходов, методов и способов,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A5911" w:rsidRPr="00CB3184" w:rsidRDefault="00FA5911" w:rsidP="00BC4981">
            <w:pPr>
              <w:pStyle w:val="ab"/>
              <w:rPr>
                <w:sz w:val="24"/>
                <w:szCs w:val="24"/>
              </w:rPr>
            </w:pPr>
            <w:r w:rsidRPr="00CB3184">
              <w:rPr>
                <w:sz w:val="24"/>
                <w:szCs w:val="24"/>
              </w:rPr>
              <w:t>4) содействие  лицам, которые проявили выдающиеся способности,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A5911" w:rsidRPr="00CB3184" w:rsidRDefault="00FA5911" w:rsidP="00BC4981">
            <w:pPr>
              <w:pStyle w:val="ab"/>
              <w:rPr>
                <w:sz w:val="24"/>
                <w:szCs w:val="24"/>
              </w:rPr>
            </w:pPr>
            <w:r w:rsidRPr="00CB3184">
              <w:rPr>
                <w:sz w:val="24"/>
                <w:szCs w:val="24"/>
              </w:rPr>
              <w:t xml:space="preserve">5) методическое сопровождение </w:t>
            </w:r>
            <w:r w:rsidRPr="00CB3184">
              <w:rPr>
                <w:sz w:val="24"/>
                <w:szCs w:val="24"/>
              </w:rPr>
              <w:tab/>
              <w:t>организации образовательной деятельности с применением информационных технологий, технических средств,  дистанционных образовательных технологий, реализуемых с применением информационно-телекоммуникационных сетей при опосредованном (на расстоянии) взаимодействии обучающи</w:t>
            </w:r>
            <w:r>
              <w:rPr>
                <w:sz w:val="24"/>
                <w:szCs w:val="24"/>
              </w:rPr>
              <w:t>хся и педагогических работников;</w:t>
            </w:r>
          </w:p>
          <w:p w:rsidR="00FA5911" w:rsidRPr="00CB3184" w:rsidRDefault="00FA5911" w:rsidP="00BC4981">
            <w:pPr>
              <w:pStyle w:val="ab"/>
              <w:rPr>
                <w:sz w:val="24"/>
                <w:szCs w:val="24"/>
              </w:rPr>
            </w:pPr>
            <w:r w:rsidRPr="00CB3184">
              <w:rPr>
                <w:sz w:val="24"/>
                <w:szCs w:val="24"/>
              </w:rPr>
              <w:t>6)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через реализацию инновационных проектов и программ;</w:t>
            </w:r>
          </w:p>
          <w:p w:rsidR="00FA5911" w:rsidRPr="00CB3184" w:rsidRDefault="00FA5911" w:rsidP="00BC4981">
            <w:pPr>
              <w:pStyle w:val="ab"/>
              <w:rPr>
                <w:sz w:val="24"/>
                <w:szCs w:val="24"/>
              </w:rPr>
            </w:pPr>
            <w:r w:rsidRPr="00CB3184">
              <w:rPr>
                <w:sz w:val="24"/>
                <w:szCs w:val="24"/>
              </w:rPr>
              <w:t>7)  создание  условий, содействующих сохранению и укреплению здоровья и безопасности жизнедеятельности школьников,  современной школьной инфраструктуры, соответствующей современным требованиям;</w:t>
            </w:r>
          </w:p>
          <w:p w:rsidR="00FA5911" w:rsidRPr="00CB3184" w:rsidRDefault="00FA5911" w:rsidP="00BC4981">
            <w:pPr>
              <w:pStyle w:val="ab"/>
              <w:rPr>
                <w:sz w:val="24"/>
                <w:szCs w:val="24"/>
              </w:rPr>
            </w:pPr>
            <w:r w:rsidRPr="00CB3184">
              <w:rPr>
                <w:sz w:val="24"/>
                <w:szCs w:val="24"/>
              </w:rPr>
              <w:t>8)  развитие  муниципальной системы оценки качества образования</w:t>
            </w:r>
            <w:r>
              <w:rPr>
                <w:sz w:val="24"/>
                <w:szCs w:val="24"/>
              </w:rPr>
              <w:t>;</w:t>
            </w:r>
          </w:p>
          <w:p w:rsidR="00FA5911" w:rsidRPr="00BC4981" w:rsidRDefault="00FA5911" w:rsidP="00BC4981">
            <w:pPr>
              <w:pStyle w:val="ab"/>
              <w:rPr>
                <w:sz w:val="24"/>
                <w:szCs w:val="24"/>
              </w:rPr>
            </w:pPr>
            <w:r w:rsidRPr="00CB3184">
              <w:rPr>
                <w:sz w:val="24"/>
                <w:szCs w:val="24"/>
              </w:rPr>
              <w:t>9) обновление форм и методов воспитательной деятельности,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(детские общественные движения, проекты, игровые и досуговые программы, научные общества, олимпиады и т.д.), комплексная системная профилактика негативных социальных явлений в</w:t>
            </w:r>
            <w:r w:rsidR="00BC4981">
              <w:rPr>
                <w:sz w:val="24"/>
                <w:szCs w:val="24"/>
              </w:rPr>
              <w:t>детской  и подростковой среде.</w:t>
            </w:r>
          </w:p>
        </w:tc>
      </w:tr>
      <w:tr w:rsidR="00FA5911" w:rsidRPr="00A32976" w:rsidTr="00FA5911">
        <w:trPr>
          <w:trHeight w:val="3234"/>
        </w:trPr>
        <w:tc>
          <w:tcPr>
            <w:tcW w:w="2238" w:type="dxa"/>
            <w:tcBorders>
              <w:top w:val="single" w:sz="4" w:space="0" w:color="auto"/>
              <w:bottom w:val="single" w:sz="4" w:space="0" w:color="auto"/>
              <w:right w:val="single" w:sz="4" w:space="0" w:color="auto"/>
            </w:tcBorders>
          </w:tcPr>
          <w:p w:rsidR="00FA5911" w:rsidRPr="00A32976" w:rsidRDefault="00FA5911" w:rsidP="00BC4981">
            <w:pPr>
              <w:snapToGrid w:val="0"/>
              <w:spacing w:after="0" w:line="240" w:lineRule="auto"/>
              <w:rPr>
                <w:rFonts w:ascii="Times New Roman" w:hAnsi="Times New Roman" w:cs="Times New Roman"/>
              </w:rPr>
            </w:pPr>
            <w:r w:rsidRPr="00A32976">
              <w:rPr>
                <w:rFonts w:ascii="Times New Roman" w:hAnsi="Times New Roman" w:cs="Times New Roman"/>
              </w:rPr>
              <w:lastRenderedPageBreak/>
              <w:t>Важнейшие целевые индикаторы  муниципальной программы</w:t>
            </w:r>
          </w:p>
        </w:tc>
        <w:tc>
          <w:tcPr>
            <w:tcW w:w="7147" w:type="dxa"/>
            <w:tcBorders>
              <w:top w:val="single" w:sz="4" w:space="0" w:color="auto"/>
              <w:left w:val="single" w:sz="4" w:space="0" w:color="auto"/>
              <w:bottom w:val="single" w:sz="4" w:space="0" w:color="auto"/>
            </w:tcBorders>
          </w:tcPr>
          <w:p w:rsidR="00FA5911" w:rsidRPr="00CB3184" w:rsidRDefault="00FA5911" w:rsidP="00BC4981">
            <w:pPr>
              <w:pStyle w:val="a7"/>
              <w:numPr>
                <w:ilvl w:val="0"/>
                <w:numId w:val="37"/>
              </w:numPr>
              <w:tabs>
                <w:tab w:val="left" w:pos="309"/>
              </w:tabs>
              <w:ind w:left="0" w:firstLine="16"/>
              <w:rPr>
                <w:rFonts w:ascii="Times New Roman" w:hAnsi="Times New Roman" w:cs="Times New Roman"/>
              </w:rPr>
            </w:pPr>
            <w:r w:rsidRPr="00CB3184">
              <w:rPr>
                <w:rFonts w:ascii="Times New Roman" w:hAnsi="Times New Roman" w:cs="Times New Roman"/>
              </w:rPr>
              <w:t>Доступность дошкольного образования  в  муниципальном районе;</w:t>
            </w:r>
          </w:p>
          <w:p w:rsidR="00FA5911" w:rsidRPr="00CB3184" w:rsidRDefault="00FA5911" w:rsidP="00BC4981">
            <w:pPr>
              <w:pStyle w:val="ae"/>
              <w:numPr>
                <w:ilvl w:val="0"/>
                <w:numId w:val="37"/>
              </w:numPr>
              <w:tabs>
                <w:tab w:val="left" w:pos="309"/>
              </w:tabs>
              <w:ind w:left="0" w:firstLine="16"/>
              <w:rPr>
                <w:rFonts w:ascii="Times New Roman" w:hAnsi="Times New Roman" w:cs="Times New Roman"/>
              </w:rPr>
            </w:pPr>
            <w:r w:rsidRPr="00CB3184">
              <w:rPr>
                <w:rFonts w:ascii="Times New Roman" w:hAnsi="Times New Roman" w:cs="Times New Roman"/>
              </w:rPr>
              <w:t>Реализация   федерального  государственного  образовательного стандарта  дошкольного образования, начального общего, основного общего, среднего общего образования, коррекционного образования;</w:t>
            </w:r>
          </w:p>
          <w:p w:rsidR="00FA5911" w:rsidRPr="00CB3184" w:rsidRDefault="00FA5911" w:rsidP="00BC4981">
            <w:pPr>
              <w:pStyle w:val="ae"/>
              <w:numPr>
                <w:ilvl w:val="0"/>
                <w:numId w:val="37"/>
              </w:numPr>
              <w:tabs>
                <w:tab w:val="left" w:pos="309"/>
              </w:tabs>
              <w:ind w:left="0" w:firstLine="16"/>
              <w:rPr>
                <w:rFonts w:ascii="Times New Roman" w:hAnsi="Times New Roman" w:cs="Times New Roman"/>
              </w:rPr>
            </w:pPr>
            <w:r w:rsidRPr="00CB3184">
              <w:rPr>
                <w:rFonts w:ascii="Times New Roman" w:hAnsi="Times New Roman" w:cs="Times New Roman"/>
              </w:rPr>
              <w:t>Обучающиеся в возрасте 6,5 -18 лет, охваченные  образованием с учетом образовательных потребностей и запросов обучающихся, в том числе  с ОВЗ;</w:t>
            </w:r>
          </w:p>
          <w:p w:rsidR="00FA5911" w:rsidRPr="00CB3184" w:rsidRDefault="00FA5911" w:rsidP="00BC4981">
            <w:pPr>
              <w:pStyle w:val="ae"/>
              <w:numPr>
                <w:ilvl w:val="0"/>
                <w:numId w:val="37"/>
              </w:numPr>
              <w:tabs>
                <w:tab w:val="left" w:pos="309"/>
              </w:tabs>
              <w:ind w:left="0" w:firstLine="16"/>
              <w:rPr>
                <w:rFonts w:ascii="Times New Roman" w:hAnsi="Times New Roman" w:cs="Times New Roman"/>
              </w:rPr>
            </w:pPr>
            <w:r w:rsidRPr="00CB3184">
              <w:rPr>
                <w:rFonts w:ascii="Times New Roman" w:eastAsia="Calibri" w:hAnsi="Times New Roman" w:cs="Times New Roman"/>
              </w:rPr>
              <w:t>Доступность   качественного  общего образования  для граждан 7–18 лет, в том числе с использованием дистанционных технологий и электронного обучения;</w:t>
            </w:r>
          </w:p>
          <w:p w:rsidR="00FA5911" w:rsidRPr="00CB3184" w:rsidRDefault="00FA5911" w:rsidP="00BC4981">
            <w:pPr>
              <w:pStyle w:val="ae"/>
              <w:numPr>
                <w:ilvl w:val="0"/>
                <w:numId w:val="37"/>
              </w:numPr>
              <w:tabs>
                <w:tab w:val="left" w:pos="309"/>
              </w:tabs>
              <w:ind w:left="0" w:firstLine="16"/>
              <w:rPr>
                <w:rFonts w:ascii="Times New Roman" w:hAnsi="Times New Roman" w:cs="Times New Roman"/>
              </w:rPr>
            </w:pPr>
            <w:r w:rsidRPr="00CB3184">
              <w:rPr>
                <w:rFonts w:ascii="Times New Roman" w:hAnsi="Times New Roman" w:cs="Times New Roman"/>
              </w:rPr>
              <w:t>Доля выпускников, получивших аттестат о среднем общем образовании;</w:t>
            </w:r>
          </w:p>
          <w:p w:rsidR="00FA5911" w:rsidRPr="00CB3184" w:rsidRDefault="00FA5911" w:rsidP="00BC4981">
            <w:pPr>
              <w:pStyle w:val="ae"/>
              <w:numPr>
                <w:ilvl w:val="0"/>
                <w:numId w:val="37"/>
              </w:numPr>
              <w:tabs>
                <w:tab w:val="left" w:pos="309"/>
              </w:tabs>
              <w:ind w:left="0" w:firstLine="16"/>
              <w:rPr>
                <w:rFonts w:ascii="Times New Roman" w:hAnsi="Times New Roman" w:cs="Times New Roman"/>
              </w:rPr>
            </w:pPr>
            <w:r w:rsidRPr="00CB3184">
              <w:rPr>
                <w:rFonts w:ascii="Times New Roman" w:hAnsi="Times New Roman" w:cs="Times New Roman"/>
              </w:rPr>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w:t>
            </w:r>
          </w:p>
          <w:p w:rsidR="00FA5911" w:rsidRPr="00CB3184" w:rsidRDefault="00FA5911" w:rsidP="00BC4981">
            <w:pPr>
              <w:pStyle w:val="ae"/>
              <w:numPr>
                <w:ilvl w:val="0"/>
                <w:numId w:val="37"/>
              </w:numPr>
              <w:tabs>
                <w:tab w:val="left" w:pos="309"/>
              </w:tabs>
              <w:ind w:left="0" w:firstLine="16"/>
              <w:rPr>
                <w:rStyle w:val="af1"/>
                <w:rFonts w:ascii="Times New Roman" w:hAnsi="Times New Roman" w:cs="Times New Roman"/>
              </w:rPr>
            </w:pPr>
            <w:r w:rsidRPr="00CB3184">
              <w:rPr>
                <w:rStyle w:val="af1"/>
                <w:rFonts w:ascii="Times New Roman" w:hAnsi="Times New Roman" w:cs="Times New Roman"/>
                <w:color w:val="000000"/>
              </w:rPr>
              <w:t>Доля детей 5-18 лет, охваченных программами дополнительного образования;</w:t>
            </w:r>
          </w:p>
          <w:p w:rsidR="00FA5911" w:rsidRPr="00CB3184" w:rsidRDefault="00FA5911" w:rsidP="00BC4981">
            <w:pPr>
              <w:pStyle w:val="ae"/>
              <w:numPr>
                <w:ilvl w:val="0"/>
                <w:numId w:val="37"/>
              </w:numPr>
              <w:tabs>
                <w:tab w:val="left" w:pos="309"/>
              </w:tabs>
              <w:ind w:left="0" w:firstLine="16"/>
              <w:rPr>
                <w:rStyle w:val="af1"/>
                <w:rFonts w:ascii="Times New Roman" w:hAnsi="Times New Roman" w:cs="Times New Roman"/>
              </w:rPr>
            </w:pPr>
            <w:r w:rsidRPr="00CB3184">
              <w:rPr>
                <w:rStyle w:val="af1"/>
                <w:rFonts w:ascii="Times New Roman" w:hAnsi="Times New Roman" w:cs="Times New Roman"/>
                <w:color w:val="000000"/>
              </w:rPr>
              <w:t>Доля школьников, обучающихся во вторую смену;</w:t>
            </w:r>
          </w:p>
          <w:p w:rsidR="00FA5911" w:rsidRPr="00CB3184" w:rsidRDefault="00FA5911" w:rsidP="00BC4981">
            <w:pPr>
              <w:pStyle w:val="ae"/>
              <w:numPr>
                <w:ilvl w:val="0"/>
                <w:numId w:val="37"/>
              </w:numPr>
              <w:tabs>
                <w:tab w:val="left" w:pos="309"/>
              </w:tabs>
              <w:ind w:left="0" w:firstLine="16"/>
              <w:rPr>
                <w:rFonts w:ascii="Times New Roman" w:hAnsi="Times New Roman" w:cs="Times New Roman"/>
              </w:rPr>
            </w:pPr>
            <w:r w:rsidRPr="00CB3184">
              <w:rPr>
                <w:rStyle w:val="af1"/>
                <w:rFonts w:ascii="Times New Roman" w:hAnsi="Times New Roman" w:cs="Times New Roman"/>
                <w:color w:val="000000"/>
              </w:rPr>
              <w:t>Управление образовательными организациями и проведение независимой  оценки качества образования общественностью;</w:t>
            </w:r>
          </w:p>
          <w:p w:rsidR="00FA5911" w:rsidRPr="00CB3184" w:rsidRDefault="00FA5911" w:rsidP="00BC4981">
            <w:pPr>
              <w:pStyle w:val="ae"/>
              <w:numPr>
                <w:ilvl w:val="0"/>
                <w:numId w:val="37"/>
              </w:numPr>
              <w:tabs>
                <w:tab w:val="left" w:pos="309"/>
              </w:tabs>
              <w:ind w:left="0" w:firstLine="16"/>
              <w:rPr>
                <w:rStyle w:val="af1"/>
                <w:rFonts w:ascii="Times New Roman" w:hAnsi="Times New Roman" w:cs="Times New Roman"/>
              </w:rPr>
            </w:pPr>
            <w:r w:rsidRPr="00CB3184">
              <w:rPr>
                <w:rStyle w:val="af1"/>
                <w:rFonts w:ascii="Times New Roman" w:hAnsi="Times New Roman" w:cs="Times New Roman"/>
              </w:rPr>
              <w:t>Обеспечение  информационной открытости и прозрачности деятельности учреждения;</w:t>
            </w:r>
          </w:p>
          <w:p w:rsidR="00FA5911" w:rsidRPr="00CB3184" w:rsidRDefault="00FA5911" w:rsidP="00BC4981">
            <w:pPr>
              <w:pStyle w:val="ae"/>
              <w:numPr>
                <w:ilvl w:val="0"/>
                <w:numId w:val="37"/>
              </w:numPr>
              <w:tabs>
                <w:tab w:val="left" w:pos="309"/>
              </w:tabs>
              <w:ind w:left="0" w:firstLine="16"/>
              <w:rPr>
                <w:rFonts w:ascii="Times New Roman" w:hAnsi="Times New Roman" w:cs="Times New Roman"/>
              </w:rPr>
            </w:pPr>
            <w:r w:rsidRPr="00CB3184">
              <w:rPr>
                <w:rFonts w:ascii="Times New Roman" w:hAnsi="Times New Roman" w:cs="Times New Roman"/>
              </w:rPr>
              <w:t xml:space="preserve"> Соответствие материально-технической   базы и инфраструктуры образовательных учреждений  требованиям;</w:t>
            </w:r>
          </w:p>
          <w:p w:rsidR="00FA5911" w:rsidRPr="00CB3184" w:rsidRDefault="00FA5911" w:rsidP="00BC4981">
            <w:pPr>
              <w:pStyle w:val="ae"/>
              <w:numPr>
                <w:ilvl w:val="0"/>
                <w:numId w:val="37"/>
              </w:numPr>
              <w:tabs>
                <w:tab w:val="left" w:pos="309"/>
              </w:tabs>
              <w:ind w:left="0" w:firstLine="16"/>
              <w:rPr>
                <w:rStyle w:val="af1"/>
                <w:rFonts w:ascii="Times New Roman" w:hAnsi="Times New Roman" w:cs="Times New Roman"/>
              </w:rPr>
            </w:pPr>
            <w:r w:rsidRPr="00CB3184">
              <w:rPr>
                <w:rStyle w:val="af1"/>
                <w:rFonts w:ascii="Times New Roman" w:hAnsi="Times New Roman" w:cs="Times New Roman"/>
                <w:color w:val="000000"/>
              </w:rPr>
              <w:t>Средняя заработная плата педагогических работников общеобра</w:t>
            </w:r>
            <w:r w:rsidRPr="00CB3184">
              <w:rPr>
                <w:rStyle w:val="af1"/>
                <w:rFonts w:ascii="Times New Roman" w:hAnsi="Times New Roman" w:cs="Times New Roman"/>
                <w:color w:val="000000"/>
              </w:rPr>
              <w:softHyphen/>
              <w:t>зовательных организаций  от средней заработной платы по региону, а педагогических работников дошкольных образовательных организаций к средней заработ</w:t>
            </w:r>
            <w:r w:rsidRPr="00CB3184">
              <w:rPr>
                <w:rStyle w:val="af1"/>
                <w:rFonts w:ascii="Times New Roman" w:hAnsi="Times New Roman" w:cs="Times New Roman"/>
                <w:color w:val="000000"/>
              </w:rPr>
              <w:softHyphen/>
              <w:t>ной плате в общем образовании региона;</w:t>
            </w:r>
          </w:p>
          <w:p w:rsidR="00FA5911" w:rsidRPr="00CB3184" w:rsidRDefault="00FA5911" w:rsidP="00BC4981">
            <w:pPr>
              <w:pStyle w:val="ae"/>
              <w:tabs>
                <w:tab w:val="left" w:pos="309"/>
              </w:tabs>
              <w:ind w:left="0" w:firstLine="16"/>
              <w:rPr>
                <w:rFonts w:ascii="Times New Roman" w:hAnsi="Times New Roman" w:cs="Times New Roman"/>
              </w:rPr>
            </w:pPr>
            <w:r w:rsidRPr="00CB3184">
              <w:rPr>
                <w:rFonts w:ascii="Times New Roman" w:hAnsi="Times New Roman" w:cs="Times New Roman"/>
              </w:rPr>
              <w:t>Удовлетворенность населения качеством образовательных услуг.</w:t>
            </w:r>
          </w:p>
        </w:tc>
      </w:tr>
      <w:tr w:rsidR="00FA5911" w:rsidRPr="00A32976" w:rsidTr="00FA5911">
        <w:trPr>
          <w:trHeight w:val="110"/>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 xml:space="preserve">Сроки и  этапы реализации муниципальной  </w:t>
            </w:r>
          </w:p>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программы</w:t>
            </w:r>
          </w:p>
        </w:tc>
        <w:tc>
          <w:tcPr>
            <w:tcW w:w="7147" w:type="dxa"/>
            <w:tcBorders>
              <w:top w:val="single" w:sz="4" w:space="0" w:color="auto"/>
              <w:left w:val="single" w:sz="4" w:space="0" w:color="auto"/>
              <w:bottom w:val="single" w:sz="4" w:space="0" w:color="auto"/>
            </w:tcBorders>
          </w:tcPr>
          <w:p w:rsidR="00FA5911" w:rsidRPr="00CB3184" w:rsidRDefault="00FA5911" w:rsidP="00BC4981">
            <w:pPr>
              <w:pStyle w:val="a7"/>
              <w:rPr>
                <w:rFonts w:ascii="Times New Roman" w:hAnsi="Times New Roman" w:cs="Times New Roman"/>
              </w:rPr>
            </w:pPr>
            <w:r w:rsidRPr="00CB3184">
              <w:rPr>
                <w:rFonts w:ascii="Times New Roman" w:hAnsi="Times New Roman" w:cs="Times New Roman"/>
              </w:rPr>
              <w:t>201</w:t>
            </w:r>
            <w:r>
              <w:rPr>
                <w:rFonts w:ascii="Times New Roman" w:hAnsi="Times New Roman" w:cs="Times New Roman"/>
              </w:rPr>
              <w:t>9 - 202</w:t>
            </w:r>
            <w:r w:rsidR="00BC4981">
              <w:rPr>
                <w:rFonts w:ascii="Times New Roman" w:hAnsi="Times New Roman" w:cs="Times New Roman"/>
              </w:rPr>
              <w:t>3</w:t>
            </w:r>
            <w:r w:rsidRPr="00CB3184">
              <w:rPr>
                <w:rFonts w:ascii="Times New Roman" w:hAnsi="Times New Roman" w:cs="Times New Roman"/>
              </w:rPr>
              <w:t> годы</w:t>
            </w:r>
          </w:p>
        </w:tc>
      </w:tr>
      <w:tr w:rsidR="00FA5911" w:rsidRPr="00A32976" w:rsidTr="00FA5911">
        <w:trPr>
          <w:trHeight w:val="110"/>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 xml:space="preserve"> Перечень подпрограмм</w:t>
            </w:r>
          </w:p>
        </w:tc>
        <w:tc>
          <w:tcPr>
            <w:tcW w:w="7147" w:type="dxa"/>
            <w:tcBorders>
              <w:top w:val="single" w:sz="4" w:space="0" w:color="auto"/>
              <w:left w:val="single" w:sz="4" w:space="0" w:color="auto"/>
              <w:bottom w:val="single" w:sz="4" w:space="0" w:color="auto"/>
            </w:tcBorders>
          </w:tcPr>
          <w:p w:rsidR="00FA5911" w:rsidRPr="00CB3184" w:rsidRDefault="00FA5911" w:rsidP="00BC4981">
            <w:pPr>
              <w:pStyle w:val="a7"/>
              <w:rPr>
                <w:rFonts w:ascii="Times New Roman" w:hAnsi="Times New Roman" w:cs="Times New Roman"/>
              </w:rPr>
            </w:pPr>
            <w:r w:rsidRPr="00CB3184">
              <w:rPr>
                <w:rFonts w:ascii="Times New Roman" w:hAnsi="Times New Roman" w:cs="Times New Roman"/>
              </w:rPr>
              <w:t>Подпрограмма № 1: «Повышение качества и доступности дошкольного образования»;</w:t>
            </w:r>
          </w:p>
          <w:p w:rsidR="00FA5911" w:rsidRPr="00CB3184" w:rsidRDefault="00FA5911" w:rsidP="00BC4981">
            <w:pPr>
              <w:pStyle w:val="a7"/>
              <w:rPr>
                <w:rFonts w:ascii="Times New Roman" w:hAnsi="Times New Roman" w:cs="Times New Roman"/>
              </w:rPr>
            </w:pPr>
            <w:r w:rsidRPr="00CB3184">
              <w:rPr>
                <w:rFonts w:ascii="Times New Roman" w:hAnsi="Times New Roman" w:cs="Times New Roman"/>
              </w:rPr>
              <w:t>Подпрограмма № 2: «Повышение качества и доступности общего образования»;</w:t>
            </w:r>
          </w:p>
          <w:p w:rsidR="00FA5911" w:rsidRPr="00CB3184" w:rsidRDefault="00FA5911" w:rsidP="00BC4981">
            <w:pPr>
              <w:pStyle w:val="a7"/>
              <w:rPr>
                <w:rFonts w:ascii="Times New Roman" w:hAnsi="Times New Roman" w:cs="Times New Roman"/>
              </w:rPr>
            </w:pPr>
            <w:r w:rsidRPr="00CB3184">
              <w:rPr>
                <w:rFonts w:ascii="Times New Roman" w:hAnsi="Times New Roman" w:cs="Times New Roman"/>
              </w:rPr>
              <w:t>Подпрограмма № 3: «Повышение качества и доступности дополнительного образования»;</w:t>
            </w:r>
          </w:p>
          <w:p w:rsidR="00FA5911" w:rsidRPr="00CB3184" w:rsidRDefault="00FA5911" w:rsidP="00BC4981">
            <w:pPr>
              <w:pStyle w:val="a7"/>
              <w:rPr>
                <w:rFonts w:ascii="Times New Roman" w:hAnsi="Times New Roman" w:cs="Times New Roman"/>
              </w:rPr>
            </w:pPr>
            <w:r w:rsidRPr="00CB3184">
              <w:rPr>
                <w:rFonts w:ascii="Times New Roman" w:hAnsi="Times New Roman" w:cs="Times New Roman"/>
              </w:rPr>
              <w:t>Подпрограмма № 4: «Организация отдыха детей  в каникулярное время»</w:t>
            </w:r>
          </w:p>
          <w:p w:rsidR="00BC4981" w:rsidRDefault="00FA5911" w:rsidP="00BC4981">
            <w:pPr>
              <w:spacing w:after="0" w:line="240" w:lineRule="auto"/>
              <w:rPr>
                <w:rFonts w:ascii="Times New Roman" w:hAnsi="Times New Roman" w:cs="Times New Roman"/>
              </w:rPr>
            </w:pPr>
            <w:r w:rsidRPr="00CB3184">
              <w:rPr>
                <w:rFonts w:ascii="Times New Roman" w:hAnsi="Times New Roman" w:cs="Times New Roman"/>
              </w:rPr>
              <w:t>Подпрограмма № 5: «Обеспечение безопасности жизнедеятельно</w:t>
            </w:r>
            <w:r w:rsidR="00BC4981">
              <w:rPr>
                <w:rFonts w:ascii="Times New Roman" w:hAnsi="Times New Roman" w:cs="Times New Roman"/>
              </w:rPr>
              <w:t>сти образовательных учреждений»</w:t>
            </w:r>
          </w:p>
          <w:p w:rsidR="00FA5911" w:rsidRPr="00CB3184" w:rsidRDefault="00FA5911" w:rsidP="00BC4981">
            <w:pPr>
              <w:spacing w:after="0" w:line="240" w:lineRule="auto"/>
              <w:rPr>
                <w:rFonts w:ascii="Times New Roman" w:hAnsi="Times New Roman" w:cs="Times New Roman"/>
              </w:rPr>
            </w:pPr>
            <w:r w:rsidRPr="00CB3184">
              <w:rPr>
                <w:rFonts w:ascii="Times New Roman" w:hAnsi="Times New Roman" w:cs="Times New Roman"/>
              </w:rPr>
              <w:t>Подпрограмма № 6: «Обеспечивающая подпрограмма».</w:t>
            </w:r>
          </w:p>
        </w:tc>
      </w:tr>
      <w:tr w:rsidR="00FA5911" w:rsidRPr="00A32976" w:rsidTr="00FA5911">
        <w:trPr>
          <w:trHeight w:val="110"/>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 xml:space="preserve"> Потребность в финансировании муниципальной программы</w:t>
            </w:r>
          </w:p>
        </w:tc>
        <w:tc>
          <w:tcPr>
            <w:tcW w:w="7147" w:type="dxa"/>
            <w:tcBorders>
              <w:top w:val="single" w:sz="4" w:space="0" w:color="auto"/>
              <w:left w:val="single" w:sz="4" w:space="0" w:color="auto"/>
              <w:bottom w:val="single" w:sz="4" w:space="0" w:color="auto"/>
            </w:tcBorders>
          </w:tcPr>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За счет средств федерального бюджета в сумме – 47 359,5  тыс.рублей, в том числе по годам:</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2019 год – 11 388,6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2020 год – 37 617,3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2021 год – 94 884,5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lastRenderedPageBreak/>
              <w:t>2022 год – 110 227,5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2023 год – 93 241,6 тыс. рублей</w:t>
            </w:r>
          </w:p>
          <w:p w:rsidR="00FA5911" w:rsidRPr="005C160C" w:rsidRDefault="00FA5911" w:rsidP="00BC4981">
            <w:pPr>
              <w:spacing w:after="0" w:line="240" w:lineRule="auto"/>
              <w:rPr>
                <w:rFonts w:ascii="Times New Roman" w:hAnsi="Times New Roman" w:cs="Times New Roman"/>
                <w:sz w:val="8"/>
              </w:rPr>
            </w:pP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За счет средств бюджета Забайкальского края в сумме 3 629 682,2  тыс. рублей, в том числе по годам: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2019 год – 817 885,2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2020 год – 862 190,8 тыс. рублей;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2021 год – 715 891,4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2022 год – 610 087,8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2023 год – 623 627,0 тыс. рублей</w:t>
            </w:r>
          </w:p>
          <w:p w:rsidR="00FA5911" w:rsidRPr="005C160C" w:rsidRDefault="00FA5911" w:rsidP="00BC4981">
            <w:pPr>
              <w:spacing w:after="0" w:line="240" w:lineRule="auto"/>
              <w:rPr>
                <w:rFonts w:ascii="Times New Roman" w:hAnsi="Times New Roman" w:cs="Times New Roman"/>
                <w:sz w:val="6"/>
              </w:rPr>
            </w:pP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За счет средств муниципального бюджета в сумме 1 550 853,3 тыс. рублей, в том числе по годам: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2019 год – 385 835,7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2020 год – 291 601,1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2021 год – 298 157,5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2022 год – 288 260,2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2023 год – 286 998,8 тыс. рублей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В том числе по подпрограммам: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b/>
                <w:sz w:val="22"/>
                <w:szCs w:val="22"/>
                <w:lang w:eastAsia="en-US"/>
              </w:rPr>
              <w:t>Подпрограмма № 1</w:t>
            </w:r>
            <w:r w:rsidRPr="005C160C">
              <w:rPr>
                <w:rFonts w:ascii="Times New Roman" w:hAnsi="Times New Roman" w:cs="Times New Roman"/>
                <w:sz w:val="22"/>
                <w:szCs w:val="22"/>
                <w:lang w:eastAsia="en-US"/>
              </w:rPr>
              <w:t>: «Повышение качества и доступности дошкольного образования»;</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объем средств, необходимых для финансирования подпрограммы, составляет 1 948 561,8 тыс. рублей, в том числе по годам: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2019 год – 470 008,0 тыс. рублей;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2020 год – 435 469,2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2021 год – 373 288,8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2022 год – 332 084,9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2023 год – 337 710,9 тыс. рублей</w:t>
            </w:r>
          </w:p>
          <w:p w:rsidR="00FA5911" w:rsidRPr="005C160C" w:rsidRDefault="00FA5911" w:rsidP="00BC4981">
            <w:pPr>
              <w:spacing w:after="0" w:line="240" w:lineRule="auto"/>
              <w:rPr>
                <w:rFonts w:ascii="Times New Roman" w:hAnsi="Times New Roman" w:cs="Times New Roman"/>
                <w:sz w:val="10"/>
              </w:rPr>
            </w:pP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b/>
                <w:sz w:val="22"/>
                <w:szCs w:val="22"/>
                <w:lang w:eastAsia="en-US"/>
              </w:rPr>
              <w:t>Подпрограмма № 2</w:t>
            </w:r>
            <w:r w:rsidRPr="005C160C">
              <w:rPr>
                <w:rFonts w:ascii="Times New Roman" w:hAnsi="Times New Roman" w:cs="Times New Roman"/>
                <w:sz w:val="22"/>
                <w:szCs w:val="22"/>
                <w:lang w:eastAsia="en-US"/>
              </w:rPr>
              <w:t>: «Повышение качества и доступности общего образования»:</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объем средств, необходимых для финансирования подпрограммы, составляет 2 675 520,7 тыс. рублей, в том числе по годам: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2019 год – 529 702,4 тыс. рублей;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2020 год – 555 048,9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2021 год – 564 684,2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2022 год – 518 590,3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2023 год – 507 494,9 тыс. рублей</w:t>
            </w:r>
          </w:p>
          <w:p w:rsidR="00FA5911" w:rsidRPr="005C160C" w:rsidRDefault="00FA5911" w:rsidP="00BC4981">
            <w:pPr>
              <w:spacing w:after="0" w:line="240" w:lineRule="auto"/>
              <w:rPr>
                <w:rFonts w:ascii="Times New Roman" w:hAnsi="Times New Roman" w:cs="Times New Roman"/>
                <w:sz w:val="8"/>
              </w:rPr>
            </w:pP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b/>
                <w:sz w:val="22"/>
                <w:szCs w:val="22"/>
                <w:lang w:eastAsia="en-US"/>
              </w:rPr>
              <w:t>Подпрограмма № 3</w:t>
            </w:r>
            <w:r w:rsidRPr="005C160C">
              <w:rPr>
                <w:rFonts w:ascii="Times New Roman" w:hAnsi="Times New Roman" w:cs="Times New Roman"/>
                <w:sz w:val="22"/>
                <w:szCs w:val="22"/>
                <w:lang w:eastAsia="en-US"/>
              </w:rPr>
              <w:t>: «Повышение качества и доступности дополнительного образования детей»: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 xml:space="preserve"> объем средств, необходимых для финансирования подпрограммы, составляет 338 003,7 тыс. рублей, в том числе по годам: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2019 год – 70 887,4 тыс. рублей;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2020 год – 85 003,3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2021 год – 62 536,0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2022 год – 59 927,8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2023 год – 59 649,2 тыс. рублей</w:t>
            </w:r>
          </w:p>
          <w:p w:rsidR="00FA5911" w:rsidRPr="005C160C" w:rsidRDefault="00FA5911" w:rsidP="00BC4981">
            <w:pPr>
              <w:spacing w:after="0" w:line="240" w:lineRule="auto"/>
              <w:rPr>
                <w:rFonts w:ascii="Times New Roman" w:hAnsi="Times New Roman" w:cs="Times New Roman"/>
                <w:sz w:val="10"/>
              </w:rPr>
            </w:pP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b/>
                <w:sz w:val="22"/>
                <w:szCs w:val="22"/>
                <w:lang w:eastAsia="en-US"/>
              </w:rPr>
              <w:t>Подпрограмма № 4</w:t>
            </w:r>
            <w:r w:rsidRPr="005C160C">
              <w:rPr>
                <w:rFonts w:ascii="Times New Roman" w:hAnsi="Times New Roman" w:cs="Times New Roman"/>
                <w:sz w:val="22"/>
                <w:szCs w:val="22"/>
                <w:lang w:eastAsia="en-US"/>
              </w:rPr>
              <w:t>: «Организация отдыха и оздоровления детей  в каникулярное время»:</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объем средств, необходимых для финансирования подпрограммы, составляет 7 634,0  тыс. рублей, в том числе по годам: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2019 год – 1 931,5  тыс. рублей;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2020 год – 1 589,9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2021 год - 1 384,0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2022 год – 1 350,9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2023 год – 1 377,7 тыс. рублей</w:t>
            </w:r>
          </w:p>
          <w:p w:rsidR="00FA5911" w:rsidRPr="005C160C" w:rsidRDefault="00FA5911" w:rsidP="00BC4981">
            <w:pPr>
              <w:spacing w:after="0" w:line="240" w:lineRule="auto"/>
              <w:rPr>
                <w:rFonts w:ascii="Times New Roman" w:hAnsi="Times New Roman" w:cs="Times New Roman"/>
                <w:sz w:val="6"/>
              </w:rPr>
            </w:pP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b/>
              </w:rPr>
              <w:t>Подпрограмма № 5</w:t>
            </w:r>
            <w:r w:rsidRPr="005C160C">
              <w:rPr>
                <w:rFonts w:ascii="Times New Roman" w:hAnsi="Times New Roman" w:cs="Times New Roman"/>
              </w:rPr>
              <w:t>: «Обеспечение безопасности жизнедеятельности образовательных учреждений»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lastRenderedPageBreak/>
              <w:t>объем средств, необходимых для финансирования подпрограммы, составляет 42 601,8   тыс. рублей, в том числе по годам: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2019 год – 42 601,8 тыс. рублей;</w:t>
            </w:r>
          </w:p>
          <w:p w:rsidR="00FA5911" w:rsidRPr="005C160C" w:rsidRDefault="00FA5911" w:rsidP="00BC4981">
            <w:pPr>
              <w:spacing w:after="0" w:line="240" w:lineRule="auto"/>
              <w:rPr>
                <w:rFonts w:ascii="Times New Roman" w:hAnsi="Times New Roman" w:cs="Times New Roman"/>
                <w:sz w:val="10"/>
              </w:rPr>
            </w:pP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b/>
                <w:sz w:val="22"/>
                <w:szCs w:val="22"/>
                <w:lang w:eastAsia="en-US"/>
              </w:rPr>
              <w:t>Подпрограмма № 6:</w:t>
            </w:r>
            <w:r w:rsidRPr="005C160C">
              <w:rPr>
                <w:rFonts w:ascii="Times New Roman" w:hAnsi="Times New Roman" w:cs="Times New Roman"/>
                <w:sz w:val="22"/>
                <w:szCs w:val="22"/>
                <w:lang w:eastAsia="en-US"/>
              </w:rPr>
              <w:t xml:space="preserve">  «Обеспечивающая подпрограмма»</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объем средств, необходимых для финансирования подпрограммы, составляет  515 573,0      тыс. рублей, в том числе по годам:</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2019 год – 99 978,4  тыс. рублей;</w:t>
            </w:r>
          </w:p>
          <w:p w:rsidR="00FA5911" w:rsidRPr="005C160C" w:rsidRDefault="00FA5911" w:rsidP="00BC4981">
            <w:pPr>
              <w:pStyle w:val="a7"/>
              <w:rPr>
                <w:rFonts w:ascii="Times New Roman" w:hAnsi="Times New Roman" w:cs="Times New Roman"/>
                <w:sz w:val="22"/>
                <w:szCs w:val="22"/>
                <w:lang w:eastAsia="en-US"/>
              </w:rPr>
            </w:pPr>
            <w:r w:rsidRPr="005C160C">
              <w:rPr>
                <w:rFonts w:ascii="Times New Roman" w:hAnsi="Times New Roman" w:cs="Times New Roman"/>
                <w:sz w:val="22"/>
                <w:szCs w:val="22"/>
                <w:lang w:eastAsia="en-US"/>
              </w:rPr>
              <w:t>2020 год – 114 297,9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2021 год – 107 040,4  тыс. рублей</w:t>
            </w:r>
          </w:p>
          <w:p w:rsidR="00FA5911" w:rsidRPr="005C160C" w:rsidRDefault="00FA5911" w:rsidP="00BC4981">
            <w:pPr>
              <w:spacing w:after="0" w:line="240" w:lineRule="auto"/>
              <w:rPr>
                <w:rFonts w:ascii="Times New Roman" w:hAnsi="Times New Roman" w:cs="Times New Roman"/>
              </w:rPr>
            </w:pPr>
            <w:r w:rsidRPr="005C160C">
              <w:rPr>
                <w:rFonts w:ascii="Times New Roman" w:hAnsi="Times New Roman" w:cs="Times New Roman"/>
              </w:rPr>
              <w:t>2022 год – 96 621,6 тыс. рублей</w:t>
            </w:r>
          </w:p>
          <w:p w:rsidR="00FA5911" w:rsidRPr="00CB3184" w:rsidRDefault="00FA5911" w:rsidP="00BC4981">
            <w:pPr>
              <w:spacing w:after="0" w:line="240" w:lineRule="auto"/>
              <w:rPr>
                <w:rFonts w:ascii="Times New Roman" w:hAnsi="Times New Roman" w:cs="Times New Roman"/>
              </w:rPr>
            </w:pPr>
            <w:r w:rsidRPr="005C160C">
              <w:rPr>
                <w:rFonts w:ascii="Times New Roman" w:hAnsi="Times New Roman" w:cs="Times New Roman"/>
              </w:rPr>
              <w:t>2023 год – 97 634,7 тыс. рублей</w:t>
            </w:r>
          </w:p>
        </w:tc>
      </w:tr>
      <w:tr w:rsidR="00FA5911" w:rsidRPr="00A32976" w:rsidTr="00FA5911">
        <w:trPr>
          <w:trHeight w:val="110"/>
        </w:trPr>
        <w:tc>
          <w:tcPr>
            <w:tcW w:w="2238" w:type="dxa"/>
            <w:tcBorders>
              <w:top w:val="single" w:sz="4" w:space="0" w:color="auto"/>
              <w:bottom w:val="single" w:sz="4" w:space="0" w:color="auto"/>
              <w:right w:val="single" w:sz="4" w:space="0" w:color="auto"/>
            </w:tcBorders>
          </w:tcPr>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lastRenderedPageBreak/>
              <w:t xml:space="preserve"> Основные ожидаемые конечные результаты реализации  муниципальной программы </w:t>
            </w:r>
          </w:p>
        </w:tc>
        <w:tc>
          <w:tcPr>
            <w:tcW w:w="7147" w:type="dxa"/>
            <w:tcBorders>
              <w:top w:val="single" w:sz="4" w:space="0" w:color="auto"/>
              <w:left w:val="single" w:sz="4" w:space="0" w:color="auto"/>
              <w:bottom w:val="single" w:sz="4" w:space="0" w:color="auto"/>
            </w:tcBorders>
          </w:tcPr>
          <w:p w:rsidR="00FA5911" w:rsidRPr="00CB3184" w:rsidRDefault="00FA5911" w:rsidP="00BC4981">
            <w:pPr>
              <w:pStyle w:val="a7"/>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Доступность дошкольного образования  в районе  - 100%;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 xml:space="preserve"> Доля ДОУ, реализующих  федеральный государственный образовательный стандарт  дошкольного образования – 100%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Доля населения в возрасте 6,5 -18 лет, охваченная образованием с учетом образовательных потребностей и запросов обучающихся, в том числе  с ОВЗ, в общей численности населения в возрасте 6,5 –18 лет  - 100%;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eastAsia="Calibri" w:hAnsi="Times New Roman" w:cs="Times New Roman"/>
              </w:rPr>
              <w:t>доступность   качественного  общего образования  для граждан 7–18 лет, в том числе с использованием дистанционных технологий и электронного обучения – 100%;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Доля ОУ, реализующих  федеральный государственный образовательный стандарт   начального общего, основного общего образования – 100%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Доля ОУ, реализующих  федеральный государственный образовательный стандарт   среднего общего образования – 100%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Доля ОУ, реализующих  федеральный государственный образовательный стандарт   коррекционного образования – 100%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Доля выпускников, получивших аттестат об основном общем образовании  -  95%;</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Доля выпускников, получивших аттестат о среднем общем образовании  -  99%;</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 - 1,94.</w:t>
            </w:r>
          </w:p>
          <w:p w:rsidR="00FA5911" w:rsidRPr="00CB3184" w:rsidRDefault="00FA5911" w:rsidP="00BC4981">
            <w:pPr>
              <w:pStyle w:val="ae"/>
              <w:numPr>
                <w:ilvl w:val="0"/>
                <w:numId w:val="37"/>
              </w:numPr>
              <w:tabs>
                <w:tab w:val="left" w:pos="440"/>
              </w:tabs>
              <w:ind w:left="0" w:firstLine="28"/>
              <w:rPr>
                <w:rStyle w:val="af1"/>
                <w:rFonts w:ascii="Times New Roman" w:hAnsi="Times New Roman" w:cs="Times New Roman"/>
              </w:rPr>
            </w:pPr>
            <w:r w:rsidRPr="00CB3184">
              <w:rPr>
                <w:rStyle w:val="af1"/>
                <w:rFonts w:ascii="Times New Roman" w:hAnsi="Times New Roman" w:cs="Times New Roman"/>
                <w:color w:val="000000"/>
              </w:rPr>
              <w:t>Доля детей 5-18 лет, охваченных программами дополнительного образования  -  74%;</w:t>
            </w:r>
          </w:p>
          <w:p w:rsidR="00FA5911" w:rsidRPr="00CB3184" w:rsidRDefault="00FA5911" w:rsidP="00BC4981">
            <w:pPr>
              <w:pStyle w:val="ae"/>
              <w:numPr>
                <w:ilvl w:val="0"/>
                <w:numId w:val="37"/>
              </w:numPr>
              <w:tabs>
                <w:tab w:val="left" w:pos="440"/>
              </w:tabs>
              <w:ind w:left="0" w:firstLine="28"/>
              <w:rPr>
                <w:rStyle w:val="af1"/>
                <w:rFonts w:ascii="Times New Roman" w:hAnsi="Times New Roman" w:cs="Times New Roman"/>
              </w:rPr>
            </w:pPr>
            <w:r w:rsidRPr="00CB3184">
              <w:rPr>
                <w:rStyle w:val="af1"/>
                <w:rFonts w:ascii="Times New Roman" w:hAnsi="Times New Roman" w:cs="Times New Roman"/>
                <w:color w:val="000000"/>
              </w:rPr>
              <w:t>Доля школьников, обучающихся во вторую смену - не более 10%;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 xml:space="preserve">Доля образовательных учреждений, где </w:t>
            </w:r>
            <w:r w:rsidRPr="00CB3184">
              <w:rPr>
                <w:rStyle w:val="af1"/>
                <w:rFonts w:ascii="Times New Roman" w:hAnsi="Times New Roman" w:cs="Times New Roman"/>
                <w:color w:val="000000"/>
              </w:rPr>
              <w:t>в управление образовательными организациями и оценку качества образования будет включена общественность -  100%;</w:t>
            </w:r>
          </w:p>
          <w:p w:rsidR="00FA5911" w:rsidRPr="00CB3184" w:rsidRDefault="00FA5911" w:rsidP="00BC4981">
            <w:pPr>
              <w:pStyle w:val="ae"/>
              <w:numPr>
                <w:ilvl w:val="0"/>
                <w:numId w:val="37"/>
              </w:numPr>
              <w:tabs>
                <w:tab w:val="left" w:pos="440"/>
              </w:tabs>
              <w:ind w:left="0" w:firstLine="28"/>
              <w:rPr>
                <w:rStyle w:val="af1"/>
                <w:rFonts w:ascii="Times New Roman" w:hAnsi="Times New Roman" w:cs="Times New Roman"/>
              </w:rPr>
            </w:pPr>
            <w:r w:rsidRPr="00CB3184">
              <w:rPr>
                <w:rStyle w:val="af1"/>
                <w:rFonts w:ascii="Times New Roman" w:hAnsi="Times New Roman" w:cs="Times New Roman"/>
              </w:rPr>
              <w:t>Доля образовательных учреждений, обеспечивающих информационную открытость и прозрачность деятельности учреждения  - 100%;</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Доля образовательных учреждений материально-техническая  база и инфраструктура, которых соответствуют требованиям – 70%;</w:t>
            </w:r>
          </w:p>
          <w:p w:rsidR="00FA5911" w:rsidRPr="00CB3184" w:rsidRDefault="00FA5911" w:rsidP="00BC4981">
            <w:pPr>
              <w:pStyle w:val="ae"/>
              <w:numPr>
                <w:ilvl w:val="0"/>
                <w:numId w:val="37"/>
              </w:numPr>
              <w:tabs>
                <w:tab w:val="left" w:pos="440"/>
              </w:tabs>
              <w:ind w:left="0" w:firstLine="28"/>
              <w:rPr>
                <w:rStyle w:val="af1"/>
                <w:rFonts w:ascii="Times New Roman" w:hAnsi="Times New Roman" w:cs="Times New Roman"/>
              </w:rPr>
            </w:pPr>
            <w:r w:rsidRPr="00CB3184">
              <w:rPr>
                <w:rStyle w:val="af1"/>
                <w:rFonts w:ascii="Times New Roman" w:hAnsi="Times New Roman" w:cs="Times New Roman"/>
                <w:color w:val="000000"/>
              </w:rPr>
              <w:t>Средняя заработная плата педагогических работников общеобра</w:t>
            </w:r>
            <w:r w:rsidRPr="00CB3184">
              <w:rPr>
                <w:rStyle w:val="af1"/>
                <w:rFonts w:ascii="Times New Roman" w:hAnsi="Times New Roman" w:cs="Times New Roman"/>
                <w:color w:val="000000"/>
              </w:rPr>
              <w:softHyphen/>
              <w:t xml:space="preserve">зовательных организаций  -  100 % от средней заработной платы по региону, а педагогических работников дошкольных образовательных организаций – 100% к средней </w:t>
            </w:r>
            <w:r w:rsidRPr="00CB3184">
              <w:rPr>
                <w:rStyle w:val="af1"/>
                <w:rFonts w:ascii="Times New Roman" w:hAnsi="Times New Roman" w:cs="Times New Roman"/>
                <w:color w:val="000000"/>
              </w:rPr>
              <w:lastRenderedPageBreak/>
              <w:t>заработ</w:t>
            </w:r>
            <w:r w:rsidRPr="00CB3184">
              <w:rPr>
                <w:rStyle w:val="af1"/>
                <w:rFonts w:ascii="Times New Roman" w:hAnsi="Times New Roman" w:cs="Times New Roman"/>
                <w:color w:val="000000"/>
              </w:rPr>
              <w:softHyphen/>
              <w:t xml:space="preserve">ной плате в общем образовании региона. </w:t>
            </w:r>
          </w:p>
          <w:p w:rsidR="00FA5911" w:rsidRPr="00CB3184" w:rsidRDefault="00FA5911" w:rsidP="00BC4981">
            <w:pPr>
              <w:pStyle w:val="ae"/>
              <w:numPr>
                <w:ilvl w:val="0"/>
                <w:numId w:val="37"/>
              </w:numPr>
              <w:tabs>
                <w:tab w:val="left" w:pos="440"/>
              </w:tabs>
              <w:ind w:left="0" w:firstLine="28"/>
              <w:rPr>
                <w:rFonts w:ascii="Times New Roman" w:hAnsi="Times New Roman" w:cs="Times New Roman"/>
              </w:rPr>
            </w:pPr>
            <w:r w:rsidRPr="00CB3184">
              <w:rPr>
                <w:rFonts w:ascii="Times New Roman" w:hAnsi="Times New Roman" w:cs="Times New Roman"/>
              </w:rPr>
              <w:t>Удовлетворенность населения качеством образовательных услуг  не менее  90%.</w:t>
            </w:r>
          </w:p>
        </w:tc>
      </w:tr>
    </w:tbl>
    <w:p w:rsidR="00FA5911" w:rsidRPr="00A32976" w:rsidRDefault="00FA5911" w:rsidP="00BC4981">
      <w:pPr>
        <w:spacing w:after="0" w:line="240" w:lineRule="auto"/>
        <w:rPr>
          <w:rFonts w:ascii="Times New Roman" w:hAnsi="Times New Roman" w:cs="Times New Roman"/>
        </w:rPr>
      </w:pPr>
    </w:p>
    <w:p w:rsidR="00FA5911" w:rsidRPr="00A32976"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u w:val="single"/>
        </w:rPr>
        <w:t>Актуальность программы:</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 xml:space="preserve">Новые требования рыночной экономики и формирующегося быстрыми темпами  информационного общества  поставили систему образования  перед необходимостью кардинально переосмыслить сущность всех образовательных целей и задач, форм и содержания образования.   </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rPr>
        <w:t>Современная школа должна соответствовать целям опережающего инновационного развития экономики и социальной сферы, обеспечивать рост благосостояния страны и способствовать формированию человеческого потенциала. Школа призвана воспитать инициативную  личность, способную  творчески мыслить и находить нестандартные решения, следовательно,  ключевой характеристикой школьного образования становится не только передача знаний и технологий, но и формирование творческих компетентностей, готовности к переобучению. Современная  школадолжна удовлетворить заказ государства и выйти на новое качество образования, под  которым  понимается достижение обучающимися таких образовательных результатов, которые позволят им быть успешными в получении профессионального образования и, в дальнейшем, -  востребованными  и конкурентоспособными на рынке труда, умеющими решать моральные проблемы межличностного и социального общения.     У выпускника современной школы должны быть сформированы готовность и способность творчески мыслить, находить нестандартные решения, проявлять инициативу – это становится ориентиром для проектирования процессов и условий получения образовательных результатов, главным инструментом развития школы и педагогического коллектива.</w:t>
      </w:r>
    </w:p>
    <w:p w:rsidR="00FA5911" w:rsidRPr="00A32976" w:rsidRDefault="00FA5911" w:rsidP="00BC4981">
      <w:pPr>
        <w:spacing w:after="0" w:line="240" w:lineRule="auto"/>
        <w:jc w:val="both"/>
        <w:rPr>
          <w:rFonts w:ascii="Times New Roman" w:hAnsi="Times New Roman" w:cs="Times New Roman"/>
        </w:rPr>
      </w:pPr>
      <w:r>
        <w:rPr>
          <w:rFonts w:ascii="Times New Roman" w:hAnsi="Times New Roman" w:cs="Times New Roman"/>
        </w:rPr>
        <w:tab/>
      </w:r>
      <w:r w:rsidRPr="00A32976">
        <w:rPr>
          <w:rFonts w:ascii="Times New Roman" w:hAnsi="Times New Roman" w:cs="Times New Roman"/>
        </w:rPr>
        <w:t>В связи с этим должны произойти существенные изменения в содержании образования,  в работе с талантливой молодёжью, с современным учителем, должны  измениться инфраструктура обеспечения образовательной и здоровьесберегающей  деятельности и финансово – экономические механизмы.</w:t>
      </w:r>
    </w:p>
    <w:p w:rsidR="00FA5911" w:rsidRPr="00A32976" w:rsidRDefault="00FA5911" w:rsidP="00BC4981">
      <w:pPr>
        <w:spacing w:after="0" w:line="240" w:lineRule="auto"/>
        <w:ind w:firstLine="567"/>
        <w:jc w:val="both"/>
        <w:rPr>
          <w:rFonts w:ascii="Times New Roman" w:hAnsi="Times New Roman" w:cs="Times New Roman"/>
        </w:rPr>
      </w:pPr>
      <w:r w:rsidRPr="00A32976">
        <w:rPr>
          <w:rFonts w:ascii="Times New Roman" w:hAnsi="Times New Roman" w:cs="Times New Roman"/>
        </w:rPr>
        <w:t xml:space="preserve">     Содержанием образования должны стать  ключевые социальные результаты образования,  такие как: гражданственность, стремление к консолидации общества, взаимодействие культур, современные компетентности, отвечающие общемировым и российским требованиям. Эти ценности закладываются в основу предметных  воспитательных, социализирующих программ, требующих от педагогических коллективов освоения нового содержания образования, изменений в организации учебного процесса, изучения  соответствующей этим процессам  нормативно – правовой базы образования, существенного изменения  ценностной позиции педагогов.</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rPr>
        <w:t>Необходимо создание современной инфраструктуры обеспечения образовательной деятельности. Школьное пространство должно быть функциональным и эстетически грамотно оформленным, должно обеспечивать физическую и психологическую безопасность. Для поддержания современной инфраструктуры школы необходимо повысить качество  обслуживания самого здания школы, создать такие условия обучения в школе, чтобы минимизировались риски для здоровья в процессе обучения,  обеспечить возможность реализации в повседневной жизни школы инклюзивного образования для детей с ограниченными возможностями здоровья. Также необходимо создать  школу с  информационной средой, дающей возможность  планирования образовательного процесса каждым учителем. Учащимся  необходимо предоставить  возможность обучения   с использованием технологий дистанционного образования, в том числе  в малокомплектных школах и учреждениях   дополнительного образования</w:t>
      </w:r>
    </w:p>
    <w:p w:rsidR="00FA5911" w:rsidRPr="00A32976" w:rsidRDefault="00FA5911" w:rsidP="00BC4981">
      <w:pPr>
        <w:spacing w:after="0" w:line="240" w:lineRule="auto"/>
        <w:ind w:firstLine="708"/>
        <w:jc w:val="both"/>
        <w:rPr>
          <w:rFonts w:ascii="Times New Roman" w:hAnsi="Times New Roman" w:cs="Times New Roman"/>
          <w:color w:val="000000"/>
        </w:rPr>
      </w:pPr>
      <w:r w:rsidRPr="00A32976">
        <w:rPr>
          <w:rFonts w:ascii="Times New Roman" w:hAnsi="Times New Roman" w:cs="Times New Roman"/>
        </w:rPr>
        <w:t xml:space="preserve">Наша программа направлена на создание  современного образовательного пространства, удовлетворяющего потребности всех участников образовательного процесса, на </w:t>
      </w:r>
      <w:r w:rsidRPr="00A32976">
        <w:rPr>
          <w:rFonts w:ascii="Times New Roman" w:hAnsi="Times New Roman" w:cs="Times New Roman"/>
          <w:color w:val="000000"/>
        </w:rPr>
        <w:t xml:space="preserve"> определение стратегических приоритетов  развития муниципальной системы образования, основных направлений и действий по их реализации. </w:t>
      </w:r>
    </w:p>
    <w:p w:rsidR="00FA5911" w:rsidRDefault="00FA5911" w:rsidP="00BC4981">
      <w:pPr>
        <w:spacing w:after="0" w:line="240" w:lineRule="auto"/>
        <w:jc w:val="both"/>
        <w:rPr>
          <w:rFonts w:ascii="Times New Roman" w:hAnsi="Times New Roman" w:cs="Times New Roman"/>
          <w:b/>
          <w:u w:val="single"/>
        </w:rPr>
      </w:pPr>
    </w:p>
    <w:p w:rsidR="00FA5911" w:rsidRPr="00296075"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u w:val="single"/>
        </w:rPr>
        <w:t>Характеристика системы об</w:t>
      </w:r>
      <w:r>
        <w:rPr>
          <w:rFonts w:ascii="Times New Roman" w:hAnsi="Times New Roman" w:cs="Times New Roman"/>
          <w:b/>
          <w:u w:val="single"/>
        </w:rPr>
        <w:t>разования муниципального района</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В  муниципальном районе функционирует 50  общеобразовательных учреждений, в том числе: 24 учреждения дошкольного образования,  20 общеобразовательных школ с  контингентом в количестве 7920  учащихся, из них 342 человека -  учащиеся специальной коррекционной школы, 6 учреждений дополнительного образования. По правовому статусу: 28 автономных учреждений,  20 бюджетных и 1 казённое учреждение.</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lastRenderedPageBreak/>
        <w:t xml:space="preserve">Созданная муниципальная образовательная сеть обеспечивает общедоступное и бесплатное дошкольное, начальное общее, основное общее  среднее общее  и дополнительное образование независимо от пола, расы, национальности, языка, места жительства, других обстоятельств.  </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 xml:space="preserve">В системе образования муниципального района «Город Краснокаменск и Краснокаменский район» Забайкальского края трудится 2124 человека (работники учреждений общего образования - 1059, дошкольных образовательных учреждений - 922, учреждений дополнительного образования - 148, работники Комитета по управлению образованием -143). </w:t>
      </w:r>
    </w:p>
    <w:p w:rsidR="00FA5911" w:rsidRPr="00A32976" w:rsidRDefault="00FA5911" w:rsidP="00BC4981">
      <w:pPr>
        <w:pStyle w:val="ae"/>
        <w:suppressAutoHyphens/>
        <w:ind w:left="0"/>
        <w:rPr>
          <w:rFonts w:ascii="Times New Roman" w:hAnsi="Times New Roman" w:cs="Times New Roman"/>
        </w:rPr>
      </w:pPr>
      <w:r w:rsidRPr="00A32976">
        <w:rPr>
          <w:rFonts w:ascii="Times New Roman" w:hAnsi="Times New Roman" w:cs="Times New Roman"/>
        </w:rPr>
        <w:t xml:space="preserve">В муниципальной системе образования трудится  3 «Заслуженных учителя РФ», 38 отличников народного просвещения, 148 педагогов, которым присвоено почётное звание  «Почетный работник общего образования РФ», 117 педагогов награждены Почётной грамотой МО РФ,94 «Заслуженных работника образования Забайкальского края», </w:t>
      </w:r>
    </w:p>
    <w:p w:rsidR="00FA5911" w:rsidRPr="00A32976" w:rsidRDefault="00FA5911" w:rsidP="00BC4981">
      <w:pPr>
        <w:spacing w:after="0" w:line="240" w:lineRule="auto"/>
        <w:ind w:firstLine="708"/>
        <w:jc w:val="both"/>
        <w:rPr>
          <w:rFonts w:ascii="Times New Roman" w:hAnsi="Times New Roman" w:cs="Times New Roman"/>
          <w:bCs/>
        </w:rPr>
      </w:pPr>
      <w:r w:rsidRPr="00A32976">
        <w:rPr>
          <w:rFonts w:ascii="Times New Roman" w:hAnsi="Times New Roman" w:cs="Times New Roman"/>
        </w:rPr>
        <w:t>Образовательный уровень педагогов муниципального района достаточно высок.  69%  педагогов имеют высшее образование, 30% - среднее профессиональное,</w:t>
      </w:r>
      <w:r w:rsidRPr="00A32976">
        <w:rPr>
          <w:rFonts w:ascii="Times New Roman" w:hAnsi="Times New Roman" w:cs="Times New Roman"/>
          <w:bCs/>
        </w:rPr>
        <w:t xml:space="preserve">  45%  педагогов  муниципального района  имеют  высшую и первую квалификационную категорию. </w:t>
      </w:r>
    </w:p>
    <w:p w:rsidR="00FA5911" w:rsidRPr="00A32976" w:rsidRDefault="00FA5911" w:rsidP="00BC4981">
      <w:pPr>
        <w:spacing w:after="0" w:line="240" w:lineRule="auto"/>
        <w:ind w:firstLine="567"/>
        <w:jc w:val="both"/>
        <w:rPr>
          <w:rFonts w:ascii="Times New Roman" w:hAnsi="Times New Roman" w:cs="Times New Roman"/>
          <w:bCs/>
        </w:rPr>
      </w:pPr>
      <w:r w:rsidRPr="00A32976">
        <w:rPr>
          <w:rFonts w:ascii="Times New Roman" w:hAnsi="Times New Roman" w:cs="Times New Roman"/>
        </w:rPr>
        <w:t>Образовательные организации муниципального района «Город Краснокаменск и Краснокаменский район» Забайкальского края, реализующие программы общего образования  укомплектованы педагогическими кадрами на 97 %. В</w:t>
      </w:r>
      <w:r w:rsidRPr="00A32976">
        <w:rPr>
          <w:rFonts w:ascii="Times New Roman" w:hAnsi="Times New Roman" w:cs="Times New Roman"/>
          <w:color w:val="444444"/>
        </w:rPr>
        <w:t>ажнейшим фактором сохранения и развития системы</w:t>
      </w:r>
      <w:r w:rsidRPr="00A32976">
        <w:rPr>
          <w:rFonts w:ascii="Times New Roman" w:hAnsi="Times New Roman" w:cs="Times New Roman"/>
        </w:rPr>
        <w:t xml:space="preserve"> образования является процесс обновления педагогических кадров. </w:t>
      </w:r>
      <w:r w:rsidRPr="00A32976">
        <w:rPr>
          <w:rFonts w:ascii="Times New Roman" w:hAnsi="Times New Roman" w:cs="Times New Roman"/>
          <w:bCs/>
        </w:rPr>
        <w:t xml:space="preserve">В образовательных организациях муниципального района трудятся опытные педагоги. В последние годы значительно уменьшилось  число молодых учителей со стажем  до 5 лет, в 2015  году молодые педагоги со стажем до 5 лет составили 7%. </w:t>
      </w:r>
      <w:r w:rsidRPr="00A32976">
        <w:rPr>
          <w:rFonts w:ascii="Times New Roman" w:hAnsi="Times New Roman" w:cs="Times New Roman"/>
        </w:rPr>
        <w:t xml:space="preserve">Основная масса педагогов (63%) работают в школе более 20 лет. </w:t>
      </w:r>
    </w:p>
    <w:p w:rsidR="00FA5911" w:rsidRPr="00A32976" w:rsidRDefault="00FA5911" w:rsidP="00BC4981">
      <w:pPr>
        <w:spacing w:after="0" w:line="240" w:lineRule="auto"/>
        <w:ind w:firstLine="567"/>
        <w:jc w:val="both"/>
        <w:rPr>
          <w:rFonts w:ascii="Times New Roman" w:hAnsi="Times New Roman" w:cs="Times New Roman"/>
        </w:rPr>
      </w:pPr>
      <w:r w:rsidRPr="00A32976">
        <w:rPr>
          <w:rFonts w:ascii="Times New Roman" w:hAnsi="Times New Roman" w:cs="Times New Roman"/>
        </w:rPr>
        <w:t>Одной из наиболее актуальных проблем на сегодняшний день остаётся отток  кадров из отрасли, а самое главное - из региона. В настоящее время даже при наличии свободного жилья, с трудом удаётся привлечь молодых педагогов, выпускников ВУЗов  в образовательные учреждения муниципального района.</w:t>
      </w:r>
    </w:p>
    <w:p w:rsidR="00FA5911" w:rsidRDefault="00FA5911" w:rsidP="00BC4981">
      <w:pPr>
        <w:spacing w:after="0" w:line="240" w:lineRule="auto"/>
        <w:ind w:firstLine="284"/>
        <w:jc w:val="both"/>
        <w:rPr>
          <w:rFonts w:ascii="Times New Roman" w:hAnsi="Times New Roman" w:cs="Times New Roman"/>
        </w:rPr>
      </w:pPr>
      <w:r w:rsidRPr="00A32976">
        <w:rPr>
          <w:rFonts w:ascii="Times New Roman" w:hAnsi="Times New Roman" w:cs="Times New Roman"/>
        </w:rPr>
        <w:t>В школах муниципального района активизирована профориентационная работа с обучающимися старших классов, их родителями, направленная на мотивацию получения педагогических профессий. В целях подготовки педагогических кадров для образовательных организаций муниципального района и в целях сокращения дефицита педагогов с высшим образованием  проводится работа по заключению Договора о целевом приёме в ФГБОУ ВПО «Забайкальский государственный университет». В настоящее время 4 выпускника образовательных учреждений обучаются там  очно и 16 педагогов   обучаются заочно. 53 педагогических работника дошкольных образовательных учреждений получают среднее профессиональное образование на базе педагогических колледжей Забайкальского края</w:t>
      </w:r>
    </w:p>
    <w:p w:rsidR="00FA5911" w:rsidRPr="00A32976" w:rsidRDefault="00FA5911" w:rsidP="00BC4981">
      <w:pPr>
        <w:spacing w:after="0" w:line="240" w:lineRule="auto"/>
        <w:ind w:firstLine="284"/>
        <w:jc w:val="both"/>
        <w:rPr>
          <w:rFonts w:ascii="Times New Roman" w:hAnsi="Times New Roman" w:cs="Times New Roman"/>
        </w:rPr>
      </w:pPr>
    </w:p>
    <w:p w:rsidR="00FA5911" w:rsidRPr="00A32976" w:rsidRDefault="00FA5911" w:rsidP="00BC4981">
      <w:pPr>
        <w:spacing w:after="0" w:line="240" w:lineRule="auto"/>
        <w:jc w:val="center"/>
        <w:rPr>
          <w:rFonts w:ascii="Times New Roman" w:hAnsi="Times New Roman" w:cs="Times New Roman"/>
          <w:b/>
        </w:rPr>
      </w:pPr>
      <w:r w:rsidRPr="00A32976">
        <w:rPr>
          <w:rFonts w:ascii="Times New Roman" w:hAnsi="Times New Roman" w:cs="Times New Roman"/>
          <w:b/>
        </w:rPr>
        <w:t>Р</w:t>
      </w:r>
      <w:r>
        <w:rPr>
          <w:rFonts w:ascii="Times New Roman" w:hAnsi="Times New Roman" w:cs="Times New Roman"/>
          <w:b/>
        </w:rPr>
        <w:t>азвитие дошкольного образования</w:t>
      </w:r>
    </w:p>
    <w:p w:rsidR="00FA5911" w:rsidRPr="00650034" w:rsidRDefault="00FA5911" w:rsidP="00BC4981">
      <w:pPr>
        <w:spacing w:after="0" w:line="240" w:lineRule="auto"/>
        <w:ind w:firstLine="709"/>
        <w:jc w:val="both"/>
        <w:rPr>
          <w:rFonts w:ascii="Times New Roman" w:hAnsi="Times New Roman" w:cs="Times New Roman"/>
          <w:bCs/>
          <w:iCs/>
        </w:rPr>
      </w:pPr>
      <w:r w:rsidRPr="00A32976">
        <w:rPr>
          <w:rFonts w:ascii="Times New Roman" w:hAnsi="Times New Roman" w:cs="Times New Roman"/>
          <w:bCs/>
          <w:iCs/>
        </w:rPr>
        <w:t>В условиях  реализации</w:t>
      </w:r>
      <w:r w:rsidRPr="00A32976">
        <w:rPr>
          <w:rFonts w:ascii="Times New Roman" w:hAnsi="Times New Roman" w:cs="Times New Roman"/>
        </w:rPr>
        <w:t xml:space="preserve">дорожной карты по снижению очередности на получение услуг дошкольного образования </w:t>
      </w:r>
      <w:r w:rsidRPr="00A32976">
        <w:rPr>
          <w:rFonts w:ascii="Times New Roman" w:hAnsi="Times New Roman" w:cs="Times New Roman"/>
          <w:bCs/>
          <w:iCs/>
        </w:rPr>
        <w:t>наблюдается  стабильная динамика роста охвата детей дошкольным образованием. Увеличение удельного веса детей, посещающих дошкольные образовательные учреждения (далее ДОУ), за три последних года возросло с 58 до 67 Дошкольные образовательные учреждения</w:t>
      </w:r>
      <w:r w:rsidRPr="00A32976">
        <w:rPr>
          <w:rFonts w:ascii="Times New Roman" w:hAnsi="Times New Roman" w:cs="Times New Roman"/>
        </w:rPr>
        <w:t xml:space="preserve"> муниципального района «Город Краснокаменск и Краснокаменский район» посещают </w:t>
      </w:r>
      <w:r w:rsidRPr="00650034">
        <w:rPr>
          <w:rFonts w:ascii="Times New Roman" w:hAnsi="Times New Roman" w:cs="Times New Roman"/>
        </w:rPr>
        <w:t xml:space="preserve">3897 детей, </w:t>
      </w:r>
      <w:r w:rsidRPr="00650034">
        <w:rPr>
          <w:rFonts w:ascii="Times New Roman" w:hAnsi="Times New Roman" w:cs="Times New Roman"/>
          <w:bCs/>
          <w:iCs/>
        </w:rPr>
        <w:t xml:space="preserve"> 21  - группы дошкольного образования при общеобразовательных школах. </w:t>
      </w:r>
    </w:p>
    <w:p w:rsidR="00FA5911" w:rsidRPr="00A32976" w:rsidRDefault="00FA5911" w:rsidP="00BC4981">
      <w:pPr>
        <w:spacing w:after="0" w:line="240" w:lineRule="auto"/>
        <w:ind w:firstLine="709"/>
        <w:jc w:val="both"/>
        <w:rPr>
          <w:rFonts w:ascii="Times New Roman" w:hAnsi="Times New Roman" w:cs="Times New Roman"/>
          <w:bCs/>
          <w:iCs/>
        </w:rPr>
      </w:pPr>
      <w:r w:rsidRPr="00650034">
        <w:rPr>
          <w:rFonts w:ascii="Times New Roman" w:hAnsi="Times New Roman" w:cs="Times New Roman"/>
        </w:rPr>
        <w:t>Численность детей в возрасте от 3 до 7 лет, охваченных услугами дошкольного образования, составила  3123 ребенка -  99</w:t>
      </w:r>
      <w:r w:rsidRPr="00A32976">
        <w:rPr>
          <w:rFonts w:ascii="Times New Roman" w:hAnsi="Times New Roman" w:cs="Times New Roman"/>
        </w:rPr>
        <w:t>,7 % данной категории детей.</w:t>
      </w:r>
    </w:p>
    <w:p w:rsidR="00FA5911" w:rsidRPr="00A32976" w:rsidRDefault="00FA5911" w:rsidP="00BC4981">
      <w:pPr>
        <w:spacing w:after="0" w:line="240" w:lineRule="auto"/>
        <w:ind w:firstLine="709"/>
        <w:jc w:val="both"/>
        <w:rPr>
          <w:rFonts w:ascii="Times New Roman" w:hAnsi="Times New Roman" w:cs="Times New Roman"/>
        </w:rPr>
      </w:pPr>
      <w:r w:rsidRPr="00A32976">
        <w:rPr>
          <w:rFonts w:ascii="Times New Roman" w:hAnsi="Times New Roman" w:cs="Times New Roman"/>
        </w:rPr>
        <w:t>Средняя наполняемость групп в ДОУ  - 20 детей.</w:t>
      </w:r>
    </w:p>
    <w:p w:rsidR="00FA5911" w:rsidRPr="00A32976" w:rsidRDefault="00FA5911" w:rsidP="00BC4981">
      <w:pPr>
        <w:spacing w:after="0" w:line="240" w:lineRule="auto"/>
        <w:ind w:firstLine="709"/>
        <w:jc w:val="both"/>
        <w:rPr>
          <w:rFonts w:ascii="Times New Roman" w:hAnsi="Times New Roman" w:cs="Times New Roman"/>
        </w:rPr>
      </w:pPr>
      <w:r w:rsidRPr="00A32976">
        <w:rPr>
          <w:rFonts w:ascii="Times New Roman" w:hAnsi="Times New Roman" w:cs="Times New Roman"/>
        </w:rPr>
        <w:t>Численность детей, нуждающихся в услугах ДОУ на 31.12.2015 года, составила 1195 детей, что на 313 детей меньше показателей 2014 года. Актуальная очередь для детей от 3 до 7 лет отсутствует.</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Большое внимание уделяется доступности дошкольного образования, обеспечивающего равный стартовый уровень детей старшего дошкольного возраста при поступлении в школу. 96% детей в возрасте от 5 до 7 лет получают образовательные услуги по дошкольному образованию, присмотру и уходу</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rPr>
        <w:t>Удовлетворенность населения качеством оказания  образовательных услуг в дошкольных учреждениях  составила – 92 %.</w:t>
      </w:r>
    </w:p>
    <w:p w:rsidR="00FA5911" w:rsidRPr="00A32976" w:rsidRDefault="00FA5911" w:rsidP="00BC4981">
      <w:pPr>
        <w:spacing w:after="0" w:line="240" w:lineRule="auto"/>
        <w:jc w:val="both"/>
        <w:rPr>
          <w:rFonts w:ascii="Times New Roman" w:hAnsi="Times New Roman" w:cs="Times New Roman"/>
          <w:bCs/>
          <w:iCs/>
        </w:rPr>
      </w:pPr>
      <w:r w:rsidRPr="00A32976">
        <w:rPr>
          <w:rFonts w:ascii="Times New Roman" w:hAnsi="Times New Roman" w:cs="Times New Roman"/>
        </w:rPr>
        <w:t xml:space="preserve">Также услугами дошкольного образования охвачены 35 детей-инвалидов, 559 детей с ограниченными возможностями здоровья (далее – ОВЗ). </w:t>
      </w:r>
      <w:r w:rsidRPr="00A32976">
        <w:rPr>
          <w:rFonts w:ascii="Times New Roman" w:hAnsi="Times New Roman" w:cs="Times New Roman"/>
          <w:lang w:eastAsia="ar-SA"/>
        </w:rPr>
        <w:t xml:space="preserve">В МАДОУ детский сад № 12 «Родничок» </w:t>
      </w:r>
      <w:r w:rsidRPr="00A32976">
        <w:rPr>
          <w:rFonts w:ascii="Times New Roman" w:hAnsi="Times New Roman" w:cs="Times New Roman"/>
          <w:lang w:eastAsia="ar-SA"/>
        </w:rPr>
        <w:lastRenderedPageBreak/>
        <w:t xml:space="preserve">и детский сад № 11 «Улыбка» организована работа групп  компенсирующей, комбинированной и оздоровительной направленности. </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Организация образовательного процесса в ДОУ  направлена на реализацию ФГОС дошкольного образования,  для чего созданы условия соответствующие  требованиям,  позволяющие  обеспечить полноценное развитие личности воспитанников. Осваиваются современные инновационные технологии  эффективной социализации дошкольников: клубные часы, групповые  сборы,  волонтёрское движение, развивающее общение, социальные акции, проектная и исследовательская деятельность с воспитанниками ДОУ.</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rPr>
        <w:t xml:space="preserve">Большое внимание уделяется обеспечению безопасности деятельности ДОУ – это  наличие и обслуживание автоматической пожарной сигнализации,  голосового оповещения, оборудование  эвакуационными выходами, первичными  средствами  пожаротушения, установлены кнопки экстренного вызова полиции в 15 ДОУ, камеры видеонаблюдения в 5 ДОУ При ДОУ созданы добровольные пожарные дружины, нештатные формирования по обеспечению выполнения мероприятий по гражданской обороне, обследуются места массового пребывания людей  в целях  антитеррористической защищенности.  </w:t>
      </w:r>
    </w:p>
    <w:p w:rsidR="00FA5911" w:rsidRPr="00FA5911" w:rsidRDefault="00FA5911" w:rsidP="00BC4981">
      <w:pPr>
        <w:spacing w:after="0" w:line="240" w:lineRule="auto"/>
        <w:jc w:val="center"/>
        <w:rPr>
          <w:rFonts w:ascii="Times New Roman" w:hAnsi="Times New Roman" w:cs="Times New Roman"/>
          <w:b/>
        </w:rPr>
      </w:pPr>
      <w:r w:rsidRPr="00A32976">
        <w:rPr>
          <w:rFonts w:ascii="Times New Roman" w:hAnsi="Times New Roman" w:cs="Times New Roman"/>
          <w:b/>
        </w:rPr>
        <w:t>Развитие начального общего, основного общего и среднего общего образования</w:t>
      </w:r>
    </w:p>
    <w:p w:rsidR="00FA5911" w:rsidRPr="00A32976" w:rsidRDefault="00FA5911" w:rsidP="00BC4981">
      <w:pPr>
        <w:spacing w:after="0" w:line="240" w:lineRule="auto"/>
        <w:ind w:firstLine="360"/>
        <w:jc w:val="both"/>
        <w:rPr>
          <w:rFonts w:ascii="Times New Roman" w:hAnsi="Times New Roman" w:cs="Times New Roman"/>
        </w:rPr>
      </w:pPr>
      <w:r w:rsidRPr="00A32976">
        <w:rPr>
          <w:rFonts w:ascii="Times New Roman" w:hAnsi="Times New Roman" w:cs="Times New Roman"/>
        </w:rPr>
        <w:t xml:space="preserve">Количество обучающихся общеобразовательных учреждений составляет  </w:t>
      </w:r>
      <w:r w:rsidRPr="00A32976">
        <w:rPr>
          <w:rFonts w:ascii="Times New Roman" w:hAnsi="Times New Roman" w:cs="Times New Roman"/>
          <w:u w:val="single"/>
        </w:rPr>
        <w:t>7920 человек</w:t>
      </w:r>
      <w:r w:rsidRPr="00A32976">
        <w:rPr>
          <w:rFonts w:ascii="Times New Roman" w:hAnsi="Times New Roman" w:cs="Times New Roman"/>
        </w:rPr>
        <w:t xml:space="preserve"> -  93,78 % от общего количества детей в возрасте от 7 до 17 лет, проживающих на территории муниципального района. </w:t>
      </w:r>
    </w:p>
    <w:p w:rsidR="00FA5911" w:rsidRPr="00A32976" w:rsidRDefault="00FA5911" w:rsidP="00BC4981">
      <w:pPr>
        <w:spacing w:after="0" w:line="240" w:lineRule="auto"/>
        <w:ind w:firstLine="360"/>
        <w:jc w:val="both"/>
        <w:rPr>
          <w:rFonts w:ascii="Times New Roman" w:hAnsi="Times New Roman" w:cs="Times New Roman"/>
        </w:rPr>
      </w:pPr>
      <w:r w:rsidRPr="00A32976">
        <w:rPr>
          <w:rFonts w:ascii="Times New Roman" w:hAnsi="Times New Roman" w:cs="Times New Roman"/>
        </w:rPr>
        <w:t xml:space="preserve">Численность обучающихся  в 1- 4 классах -  3341, 5 – 9 классах -  3957, 10 – 11 классах  - 600, детей с ОВЗ по адаптированным программам – 492. </w:t>
      </w:r>
    </w:p>
    <w:p w:rsidR="00FA5911" w:rsidRPr="00A32976" w:rsidRDefault="00FA5911" w:rsidP="00BC4981">
      <w:pPr>
        <w:spacing w:after="0" w:line="240" w:lineRule="auto"/>
        <w:ind w:firstLine="357"/>
        <w:jc w:val="both"/>
        <w:rPr>
          <w:rFonts w:ascii="Times New Roman" w:hAnsi="Times New Roman" w:cs="Times New Roman"/>
        </w:rPr>
      </w:pPr>
      <w:r w:rsidRPr="00A32976">
        <w:rPr>
          <w:rFonts w:ascii="Times New Roman" w:hAnsi="Times New Roman" w:cs="Times New Roman"/>
          <w:color w:val="000000"/>
        </w:rPr>
        <w:t>Обучаю</w:t>
      </w:r>
      <w:r w:rsidRPr="00A32976">
        <w:rPr>
          <w:rFonts w:ascii="Times New Roman" w:hAnsi="Times New Roman" w:cs="Times New Roman"/>
        </w:rPr>
        <w:t>щимся предоставлена возможность получения образования  в очной форме 7809 человек / 98,8%, в очно-заочной форме 15 человек / 0,2%, в семейной форме - 65 человек. Профильным обучением на уровне среднего общего образования охвачено 96,3% старшеклассников. Углубленно изучают предметы  66% старшеклассников</w:t>
      </w:r>
      <w:r>
        <w:rPr>
          <w:rFonts w:ascii="Times New Roman" w:hAnsi="Times New Roman" w:cs="Times New Roman"/>
        </w:rPr>
        <w:t>.</w:t>
      </w:r>
      <w:r w:rsidRPr="00A32976">
        <w:rPr>
          <w:rFonts w:ascii="Times New Roman" w:hAnsi="Times New Roman" w:cs="Times New Roman"/>
        </w:rPr>
        <w:t xml:space="preserve">  В реализации предпрофильной подготовки и профильного обучения все большую актуальность приобретает организация образовательной деятельности на основе социального партнерства с высшими и средними профессиональными образовательными учреждениями, общественными, государственными организациями. </w:t>
      </w:r>
    </w:p>
    <w:p w:rsidR="00FA5911" w:rsidRPr="00A32976" w:rsidRDefault="00FA5911" w:rsidP="00BC4981">
      <w:pPr>
        <w:spacing w:after="0" w:line="240" w:lineRule="auto"/>
        <w:ind w:firstLine="709"/>
        <w:jc w:val="both"/>
        <w:rPr>
          <w:rFonts w:ascii="Times New Roman" w:hAnsi="Times New Roman" w:cs="Times New Roman"/>
        </w:rPr>
      </w:pPr>
      <w:r w:rsidRPr="00A32976">
        <w:rPr>
          <w:rFonts w:ascii="Times New Roman" w:hAnsi="Times New Roman" w:cs="Times New Roman"/>
        </w:rPr>
        <w:t>В одну смену работают 14 ОУ, что составляет 65%.   13,2% школьников обучаются во вторую смену, по пятидневной рабочей неделе занимаются 5283   обучающихся  / 67%.</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rPr>
        <w:t xml:space="preserve"> 4 общеобразовательных учреждения (МАОУ «СОШ№1», «СОШ№2»,  «СОШ№5», «СОШ№7») работают с загруженностью более 100% от проектной мощности.</w:t>
      </w:r>
    </w:p>
    <w:p w:rsidR="00FA5911" w:rsidRPr="00A32976" w:rsidRDefault="00FA5911" w:rsidP="00BC4981">
      <w:pPr>
        <w:pStyle w:val="20"/>
        <w:spacing w:after="0" w:line="240" w:lineRule="auto"/>
        <w:ind w:firstLine="708"/>
        <w:jc w:val="both"/>
        <w:rPr>
          <w:rFonts w:ascii="Times New Roman" w:hAnsi="Times New Roman" w:cs="Times New Roman"/>
          <w:sz w:val="24"/>
          <w:szCs w:val="24"/>
        </w:rPr>
      </w:pPr>
      <w:r w:rsidRPr="00A32976">
        <w:rPr>
          <w:rFonts w:ascii="Times New Roman" w:hAnsi="Times New Roman" w:cs="Times New Roman"/>
          <w:sz w:val="24"/>
          <w:szCs w:val="24"/>
        </w:rPr>
        <w:t xml:space="preserve">В общеобразовательных учреждениях  муниципального района продолжается работа по реализации   Федеральных государственных образовательных стандартов (далее ФГОС), обеспечивающих новое содержание образования на основе интеграции общего и дополнительного образования. ФГОС  реализуется штатном режиме, это  1 – 6  классы всех общеобразовательных школ: 4687 / 59% обучающихся и в экспериментальном – 1260 /  16 % обучающихся. В целом по муниципальному району обучаются по ФГОС 5947 школьников, что составляет 75 % от общего числа обучающихся. В школах имеются 18 кабинетов по ФГОС,  по 8 кабинетов биологии  и физики,  по  7 – химии и ИКТ, 4 – географии, 4 комплекта для дистанционного обучения,  по одному кабинету русского языка и технологии. </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В муниципальной системе образования созданы необходимые условия для получения качественного образования лицами с ОВЗ.В общеобразовательных учреждениях обучается 594 школьника с  ОВЗ, что составляет 7,5% от общего количества обучающихся. Из  166  детей - инвалидов 13 детей не обучаются по медицинским показаниям, 63 – обучаются индивидуально на дому, 85 в общеобразовательных учреждениях, 5 детей обучаются в краевом центре дистанционного образования. Для обеспечения образования данной категории детей в муниципальной системе образования работает специальная коррекционная школа для детей задержкой психического развития и умственной отсталостью (МКОУ «СКОШ №10»).  В сельских школах 146 детей с  ОВЗ обучаются в классах интегрированного обучения, специальных коррекционных классах.</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 xml:space="preserve">Системой дополнительного образования и внеурочной деятельностью охвачены 83,7 % детей с ограниченными возможностями здоровья. В  кружках  и студиях  Детско-юношеского центра занимались 119 детей с задержкой психического развития, 36 детей с ОВЗ и детей – </w:t>
      </w:r>
      <w:r w:rsidRPr="00A32976">
        <w:rPr>
          <w:rFonts w:ascii="Times New Roman" w:hAnsi="Times New Roman" w:cs="Times New Roman"/>
        </w:rPr>
        <w:lastRenderedPageBreak/>
        <w:t xml:space="preserve">инвалидов посещали занятия в Детском  оздоровительно - образовательном центре. В муниципальном ресурсном центре «Шаг навстречу» на базе  МАОУ «СОШ№1», занималось  40 детей, из них 24  дети - инвалиды. Деятельность центра  направлена на интеграцию детей – инвалидов через систему дополнительного образования и внеурочной деятельности. </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Большое внимание уделяется вопросам здоровьесбережения и обеспечения безопасности жизнедеятельности обучающихся.</w:t>
      </w:r>
    </w:p>
    <w:p w:rsidR="00FA5911" w:rsidRPr="00A32976" w:rsidRDefault="00FA5911" w:rsidP="00BC4981">
      <w:pPr>
        <w:spacing w:after="0" w:line="240" w:lineRule="auto"/>
        <w:ind w:firstLine="709"/>
        <w:jc w:val="both"/>
        <w:rPr>
          <w:rFonts w:ascii="Times New Roman" w:hAnsi="Times New Roman" w:cs="Times New Roman"/>
        </w:rPr>
      </w:pPr>
      <w:r w:rsidRPr="00A32976">
        <w:rPr>
          <w:rFonts w:ascii="Times New Roman" w:hAnsi="Times New Roman" w:cs="Times New Roman"/>
        </w:rPr>
        <w:t xml:space="preserve">95,9% школьников получают  полноценное горячее питание.  100% нуждающихся детей обеспечены  бесплатным  питанием. Расходы на питание обучающихся из муниципального  бюджета  составили 13 062 200 рублей в 2015 году. 99,7% обучающихся прошли медицинский осмотр, на основании которого установлено, что </w:t>
      </w:r>
      <w:r w:rsidRPr="00A32976">
        <w:rPr>
          <w:rFonts w:ascii="Times New Roman" w:hAnsi="Times New Roman" w:cs="Times New Roman"/>
          <w:lang w:val="en-US"/>
        </w:rPr>
        <w:t>I</w:t>
      </w:r>
      <w:r w:rsidRPr="00A32976">
        <w:rPr>
          <w:rFonts w:ascii="Times New Roman" w:hAnsi="Times New Roman" w:cs="Times New Roman"/>
        </w:rPr>
        <w:t xml:space="preserve"> группу здоровья имеют 11,2% учащихся, </w:t>
      </w:r>
      <w:r w:rsidRPr="00A32976">
        <w:rPr>
          <w:rFonts w:ascii="Times New Roman" w:hAnsi="Times New Roman" w:cs="Times New Roman"/>
          <w:lang w:val="en-US"/>
        </w:rPr>
        <w:t>II</w:t>
      </w:r>
      <w:r w:rsidRPr="00A32976">
        <w:rPr>
          <w:rFonts w:ascii="Times New Roman" w:hAnsi="Times New Roman" w:cs="Times New Roman"/>
        </w:rPr>
        <w:t xml:space="preserve"> группу – 78,3%, </w:t>
      </w:r>
      <w:r w:rsidRPr="00A32976">
        <w:rPr>
          <w:rFonts w:ascii="Times New Roman" w:hAnsi="Times New Roman" w:cs="Times New Roman"/>
          <w:lang w:val="en-US"/>
        </w:rPr>
        <w:t>III</w:t>
      </w:r>
      <w:r w:rsidRPr="00A32976">
        <w:rPr>
          <w:rFonts w:ascii="Times New Roman" w:hAnsi="Times New Roman" w:cs="Times New Roman"/>
        </w:rPr>
        <w:t xml:space="preserve"> и </w:t>
      </w:r>
      <w:r w:rsidRPr="00A32976">
        <w:rPr>
          <w:rFonts w:ascii="Times New Roman" w:hAnsi="Times New Roman" w:cs="Times New Roman"/>
          <w:lang w:val="en-US"/>
        </w:rPr>
        <w:t>IV</w:t>
      </w:r>
      <w:r w:rsidRPr="00A32976">
        <w:rPr>
          <w:rFonts w:ascii="Times New Roman" w:hAnsi="Times New Roman" w:cs="Times New Roman"/>
        </w:rPr>
        <w:t xml:space="preserve"> группы – у 10,5 % обучающихся. </w:t>
      </w:r>
    </w:p>
    <w:p w:rsidR="00FA5911" w:rsidRPr="00A32976" w:rsidRDefault="00FA5911" w:rsidP="00BC4981">
      <w:pPr>
        <w:overflowPunct w:val="0"/>
        <w:spacing w:after="0" w:line="240" w:lineRule="auto"/>
        <w:ind w:firstLine="708"/>
        <w:jc w:val="both"/>
        <w:rPr>
          <w:rFonts w:ascii="Times New Roman" w:hAnsi="Times New Roman" w:cs="Times New Roman"/>
        </w:rPr>
      </w:pPr>
      <w:r w:rsidRPr="00A32976">
        <w:rPr>
          <w:rFonts w:ascii="Times New Roman" w:hAnsi="Times New Roman" w:cs="Times New Roman"/>
        </w:rPr>
        <w:t xml:space="preserve"> Во всех школах имеются спортивные залы,  оснащенные на  79% современным спортивным оборудованием, в 3-х ОУ имеются тренажерные залы, в 7 ОУ кабинеты ритмики, хореографии, 4 плавательных бассейна, 18 стадионов, 20 спортивных площадок, что способствует развитию массового спорта. Традиционным стало проведение в школах муниципального района таких массовых мероприятий как «День здоровья» , акций «Мы за здоровый образ жизни», «Спортивным быть – современно», «День бегуна», «Папа, мама, я – спортивная семья», школьные спартакиады среди 7-11 классов по волейболу, баскетболу, пионерболу, легкой атлетике. Лучшие игроки команд представляют  свои образовательные учреждения на районных спортивных мероприятиях. Все школы активные участники мероприятий проводимых под эгидой Губернатора Забайкальского края и краевого отдела физической культуры и спорта «Спорт для всех» -  шахматная олимпиада, хоккей на валенках, русская лапта, школьная футбольная команда Традиционным стало участие школ города и района в участии «Президентских спортивных игр и «Президентских состязаний».  </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В муниципальном районе отсутствуют школы, находящиеся в аварийном состоянии. Общая площадь всех помещений общеобразовательных учреждений составила 69538,3 кв. м,  в расчете на 1 учащегося – 8,8 кв. м.  100% общеобразовательных учреждений, осуществляющих образовательную деятельность, имеют центральное отопление. 65% - водопровод и канализацию</w:t>
      </w:r>
      <w:r w:rsidRPr="00A32976">
        <w:rPr>
          <w:rFonts w:ascii="Times New Roman" w:hAnsi="Times New Roman" w:cs="Times New Roman"/>
          <w:i/>
        </w:rPr>
        <w:t>.</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 xml:space="preserve"> Системой оповещения о пожаре и автоматической пожарной сигнализацией оборудованы 100% ОУ, системой  видеонаблюдения – 45%, тревожная сигнализация и  кнопки  экстренного вызова имеются в 50%  школ. 100%  ОУ обеспечены телефонной связью. </w:t>
      </w:r>
      <w:r w:rsidRPr="00A32976">
        <w:rPr>
          <w:rFonts w:ascii="Times New Roman" w:hAnsi="Times New Roman" w:cs="Times New Roman"/>
          <w:color w:val="000000"/>
        </w:rPr>
        <w:t xml:space="preserve">С обучающимися систематически проводятся мероприятия по воспитанию культуры безопасности жизнедеятельности.  </w:t>
      </w:r>
    </w:p>
    <w:p w:rsidR="00FA5911" w:rsidRPr="00A32976" w:rsidRDefault="00FA5911" w:rsidP="00BC4981">
      <w:pPr>
        <w:pStyle w:val="ae"/>
        <w:ind w:left="0" w:firstLine="708"/>
        <w:rPr>
          <w:rFonts w:ascii="Times New Roman" w:hAnsi="Times New Roman" w:cs="Times New Roman"/>
        </w:rPr>
      </w:pPr>
      <w:r w:rsidRPr="00A32976">
        <w:rPr>
          <w:rFonts w:ascii="Times New Roman" w:hAnsi="Times New Roman" w:cs="Times New Roman"/>
        </w:rPr>
        <w:t>Серьёзное внимание уделяется  применению в образовательной деятельности  современных информационно – коммуникационных технологий.</w:t>
      </w:r>
    </w:p>
    <w:p w:rsidR="00FA5911" w:rsidRPr="00A32976" w:rsidRDefault="00FA5911" w:rsidP="00BC4981">
      <w:pPr>
        <w:spacing w:after="0" w:line="240" w:lineRule="auto"/>
        <w:ind w:firstLine="284"/>
        <w:jc w:val="both"/>
        <w:rPr>
          <w:rFonts w:ascii="Times New Roman" w:hAnsi="Times New Roman" w:cs="Times New Roman"/>
        </w:rPr>
      </w:pPr>
      <w:r w:rsidRPr="00A32976">
        <w:rPr>
          <w:rFonts w:ascii="Times New Roman" w:hAnsi="Times New Roman" w:cs="Times New Roman"/>
        </w:rPr>
        <w:t>В 20 образовательных учреждениях работают 21 компьютерный и три  мобильных класса, в которых функционируют более 200 компьютеров и 40  ноутбуков с установленным лицензионным программным обеспечением и выходом в сеть Интернет.   Количество учащихся на 1 ПК составляет  13 человек.  Все образовательные учреждения имеют возможность оказывать муниципальные услуги в электронном виде благодаря внедренным информационным системам. Сайты всех образовательных учреждений муниципального района располагаются на платформе, исключающей необразовательный контент, и по структуре размещения сведений полностью соответствующей требованиям Закона «Об образовании в Российской Федерации» в части размещения информации на официальном сайте образовательной организации.</w:t>
      </w:r>
    </w:p>
    <w:p w:rsidR="00FA5911" w:rsidRPr="00A32976" w:rsidRDefault="00FA5911" w:rsidP="00BC4981">
      <w:pPr>
        <w:spacing w:after="0" w:line="240" w:lineRule="auto"/>
        <w:ind w:firstLine="357"/>
        <w:jc w:val="center"/>
        <w:rPr>
          <w:rFonts w:ascii="Times New Roman" w:hAnsi="Times New Roman" w:cs="Times New Roman"/>
          <w:b/>
        </w:rPr>
      </w:pPr>
      <w:r w:rsidRPr="00A32976">
        <w:rPr>
          <w:rFonts w:ascii="Times New Roman" w:hAnsi="Times New Roman" w:cs="Times New Roman"/>
          <w:b/>
        </w:rPr>
        <w:t>Учебные результаты:</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u w:val="single"/>
        </w:rPr>
        <w:t xml:space="preserve">Начальное общее образование: </w:t>
      </w:r>
      <w:r w:rsidRPr="00A32976">
        <w:rPr>
          <w:rFonts w:ascii="Times New Roman" w:hAnsi="Times New Roman" w:cs="Times New Roman"/>
        </w:rPr>
        <w:t>успеваемость выпускников начальной школы составляет 99,8%, качество – 49%.</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u w:val="single"/>
        </w:rPr>
        <w:t>Основное общее образование:</w:t>
      </w:r>
      <w:r w:rsidRPr="00A32976">
        <w:rPr>
          <w:rFonts w:ascii="Times New Roman" w:hAnsi="Times New Roman" w:cs="Times New Roman"/>
        </w:rPr>
        <w:t xml:space="preserve">  95% выпускников</w:t>
      </w:r>
      <w:r>
        <w:rPr>
          <w:rFonts w:ascii="Times New Roman" w:hAnsi="Times New Roman" w:cs="Times New Roman"/>
        </w:rPr>
        <w:t xml:space="preserve"> 9-</w:t>
      </w:r>
      <w:r w:rsidRPr="00A32976">
        <w:rPr>
          <w:rFonts w:ascii="Times New Roman" w:hAnsi="Times New Roman" w:cs="Times New Roman"/>
        </w:rPr>
        <w:t>х классов успешно прошли государственную итоговую аттестацию.</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u w:val="single"/>
        </w:rPr>
        <w:t xml:space="preserve">Среднее общее образование: </w:t>
      </w:r>
      <w:r w:rsidRPr="00A32976">
        <w:rPr>
          <w:rFonts w:ascii="Times New Roman" w:hAnsi="Times New Roman" w:cs="Times New Roman"/>
        </w:rPr>
        <w:t>99</w:t>
      </w:r>
      <w:r>
        <w:rPr>
          <w:rFonts w:ascii="Times New Roman" w:hAnsi="Times New Roman" w:cs="Times New Roman"/>
        </w:rPr>
        <w:t>% выпускников 11-</w:t>
      </w:r>
      <w:r w:rsidRPr="00A32976">
        <w:rPr>
          <w:rFonts w:ascii="Times New Roman" w:hAnsi="Times New Roman" w:cs="Times New Roman"/>
        </w:rPr>
        <w:t xml:space="preserve">х классов успешно  прошли государственную итоговую аттестацию в форме ЕГЭ и получили аттестат о среднем общем образовании.  По всем предметам результаты выше среднекраевых. </w:t>
      </w:r>
    </w:p>
    <w:p w:rsidR="00FA5911" w:rsidRPr="00A32976" w:rsidRDefault="00FA5911" w:rsidP="00BC4981">
      <w:pPr>
        <w:spacing w:after="0" w:line="240" w:lineRule="auto"/>
        <w:ind w:firstLine="851"/>
        <w:jc w:val="both"/>
        <w:rPr>
          <w:rFonts w:ascii="Times New Roman" w:hAnsi="Times New Roman" w:cs="Times New Roman"/>
        </w:rPr>
      </w:pPr>
      <w:r w:rsidRPr="00A32976">
        <w:rPr>
          <w:rFonts w:ascii="Times New Roman" w:hAnsi="Times New Roman" w:cs="Times New Roman"/>
        </w:rPr>
        <w:t>В целом по всем предметам муниципальный район входит в десятку лучших. Общее место в краевом рейтинге – второе.</w:t>
      </w:r>
    </w:p>
    <w:p w:rsidR="00FA5911" w:rsidRPr="00A32976" w:rsidRDefault="00FA5911" w:rsidP="00BC4981">
      <w:pPr>
        <w:spacing w:after="0" w:line="240" w:lineRule="auto"/>
        <w:ind w:firstLine="540"/>
        <w:jc w:val="both"/>
        <w:rPr>
          <w:rFonts w:ascii="Times New Roman" w:hAnsi="Times New Roman" w:cs="Times New Roman"/>
        </w:rPr>
      </w:pPr>
      <w:r w:rsidRPr="00A32976">
        <w:rPr>
          <w:rFonts w:ascii="Times New Roman" w:hAnsi="Times New Roman" w:cs="Times New Roman"/>
        </w:rPr>
        <w:t>23</w:t>
      </w:r>
      <w:r>
        <w:rPr>
          <w:rFonts w:ascii="Times New Roman" w:hAnsi="Times New Roman" w:cs="Times New Roman"/>
        </w:rPr>
        <w:t xml:space="preserve"> выпускника</w:t>
      </w:r>
      <w:r w:rsidRPr="00A32976">
        <w:rPr>
          <w:rFonts w:ascii="Times New Roman" w:hAnsi="Times New Roman" w:cs="Times New Roman"/>
        </w:rPr>
        <w:t xml:space="preserve"> 11-х классов награждены медалью </w:t>
      </w:r>
      <w:r w:rsidRPr="00A32976">
        <w:rPr>
          <w:rFonts w:ascii="Times New Roman" w:hAnsi="Times New Roman" w:cs="Times New Roman"/>
          <w:color w:val="000000"/>
        </w:rPr>
        <w:t xml:space="preserve">"За особые успехи в учении". </w:t>
      </w:r>
    </w:p>
    <w:p w:rsidR="00FA5911" w:rsidRPr="00A32976" w:rsidRDefault="00FA5911" w:rsidP="00BC4981">
      <w:pPr>
        <w:tabs>
          <w:tab w:val="left" w:pos="420"/>
          <w:tab w:val="center" w:pos="4677"/>
        </w:tabs>
        <w:spacing w:after="0" w:line="240" w:lineRule="auto"/>
        <w:jc w:val="both"/>
        <w:rPr>
          <w:rFonts w:ascii="Times New Roman" w:hAnsi="Times New Roman" w:cs="Times New Roman"/>
        </w:rPr>
      </w:pPr>
      <w:r w:rsidRPr="00A32976">
        <w:rPr>
          <w:rFonts w:ascii="Times New Roman" w:hAnsi="Times New Roman" w:cs="Times New Roman"/>
        </w:rPr>
        <w:lastRenderedPageBreak/>
        <w:t>77% выпускников поступили в вузы, из них 95% - по изучаемому в школе профилю.  68% выпускников поступили в вузы на бюджетной основе. 19% выпускников продолжили обучение в учреждениях среднего профессионального образования.</w:t>
      </w:r>
    </w:p>
    <w:p w:rsidR="00FA5911" w:rsidRPr="00A32976" w:rsidRDefault="00FA5911" w:rsidP="00BC4981">
      <w:pPr>
        <w:spacing w:after="0" w:line="240" w:lineRule="auto"/>
        <w:ind w:firstLine="567"/>
        <w:jc w:val="both"/>
        <w:rPr>
          <w:rFonts w:ascii="Times New Roman" w:hAnsi="Times New Roman" w:cs="Times New Roman"/>
        </w:rPr>
      </w:pPr>
      <w:r w:rsidRPr="00A32976">
        <w:rPr>
          <w:rFonts w:ascii="Times New Roman" w:hAnsi="Times New Roman" w:cs="Times New Roman"/>
          <w:b/>
        </w:rPr>
        <w:t>Воспитательная  деятельность</w:t>
      </w:r>
      <w:r w:rsidRPr="00A32976">
        <w:rPr>
          <w:rFonts w:ascii="Times New Roman" w:hAnsi="Times New Roman" w:cs="Times New Roman"/>
        </w:rPr>
        <w:t>в общеобразовательных учреждениях  направлена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Приоритетными направлениями в работе являются: гражданско-патриотическое, духовно-нравственное, спортивно-оздоровительное, художественно-эстетическое, детское и молодежное движение.</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 xml:space="preserve">С целью гражданско-патриотического воспитания в школах города и района организованы и работают 29 профильных отрядов: юнармейцы, Юные Друзья Милиции, Юные Инспектора Движения, Юные Друзья Пожарных Дружин, Юные Друзья Пограничников, «Школа безопасности». В 8 ОУ работают школьные музеи, в которых наряду с уроками истории, литературы, географии, проводятся внеклассные мероприятия: классные часы, уроки мужества, литературные чтения.  Охват программами духовно-нравственного развития и воспитания составляет 4877/60% обучающихся. </w:t>
      </w:r>
    </w:p>
    <w:p w:rsidR="00FA5911"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Художественно-эстетическое направление является одним из  массовых и популярных среди детей. Традиционными формами работы с детьми являются концерты, фестивали, конкурсы, смотры художественной самодеятельности. Охват составляет 1150 детей/22,1%. В краевом творческом конкурсе «Вечная память», посвященный 70 - летию Великой Победы,  хор «Перезвоны», МКСКОУ "СКОШ №10", признан дипломантом (</w:t>
      </w:r>
      <w:r w:rsidRPr="00A32976">
        <w:rPr>
          <w:rFonts w:ascii="Times New Roman" w:hAnsi="Times New Roman" w:cs="Times New Roman"/>
          <w:lang w:val="en-US"/>
        </w:rPr>
        <w:t>I</w:t>
      </w:r>
      <w:r w:rsidRPr="00A32976">
        <w:rPr>
          <w:rFonts w:ascii="Times New Roman" w:hAnsi="Times New Roman" w:cs="Times New Roman"/>
        </w:rPr>
        <w:t xml:space="preserve"> место) среди школьных коллективов края. Детское объединение «Забайкальская забава» и  «Мастерица» заняли </w:t>
      </w:r>
      <w:r w:rsidRPr="00A32976">
        <w:rPr>
          <w:rFonts w:ascii="Times New Roman" w:hAnsi="Times New Roman" w:cs="Times New Roman"/>
          <w:lang w:val="en-US"/>
        </w:rPr>
        <w:t>I</w:t>
      </w:r>
      <w:r w:rsidRPr="00A32976">
        <w:rPr>
          <w:rFonts w:ascii="Times New Roman" w:hAnsi="Times New Roman" w:cs="Times New Roman"/>
        </w:rPr>
        <w:t xml:space="preserve"> место  в г. Чите в открытом краевом фестивале – конкурсе моды и прикладного дизайна «Золотая булавка». Театральная студия «Пестрая лента» стала победителем краевого фестиваля-конкурса детских театральных коллективов «Театральная весна 2015». Победителями  в</w:t>
      </w:r>
      <w:r w:rsidRPr="00A32976">
        <w:rPr>
          <w:rFonts w:ascii="Times New Roman" w:hAnsi="Times New Roman" w:cs="Times New Roman"/>
          <w:lang w:val="en-US"/>
        </w:rPr>
        <w:t>XVII</w:t>
      </w:r>
      <w:r w:rsidRPr="00A32976">
        <w:rPr>
          <w:rFonts w:ascii="Times New Roman" w:hAnsi="Times New Roman" w:cs="Times New Roman"/>
        </w:rPr>
        <w:t xml:space="preserve"> Международном фестивале «Детство без границ» стали: театральная студия «Школьный звонок»  МАОУ «СОШ № 6» и детская хореографическая с</w:t>
      </w:r>
      <w:r>
        <w:rPr>
          <w:rFonts w:ascii="Times New Roman" w:hAnsi="Times New Roman" w:cs="Times New Roman"/>
        </w:rPr>
        <w:t>тудия «Конфетти».</w:t>
      </w:r>
    </w:p>
    <w:p w:rsidR="00FA5911" w:rsidRPr="00FA5911" w:rsidRDefault="00FA5911" w:rsidP="00BC4981">
      <w:pPr>
        <w:spacing w:after="0" w:line="240" w:lineRule="auto"/>
        <w:ind w:firstLine="708"/>
        <w:jc w:val="both"/>
        <w:rPr>
          <w:rFonts w:ascii="Times New Roman" w:hAnsi="Times New Roman" w:cs="Times New Roman"/>
        </w:rPr>
      </w:pPr>
    </w:p>
    <w:p w:rsidR="00FA5911" w:rsidRPr="00A32976" w:rsidRDefault="00FA5911" w:rsidP="00BC4981">
      <w:pPr>
        <w:spacing w:after="0" w:line="240" w:lineRule="auto"/>
        <w:jc w:val="center"/>
        <w:rPr>
          <w:rFonts w:ascii="Times New Roman" w:hAnsi="Times New Roman" w:cs="Times New Roman"/>
          <w:b/>
        </w:rPr>
      </w:pPr>
      <w:r w:rsidRPr="00A32976">
        <w:rPr>
          <w:rFonts w:ascii="Times New Roman" w:hAnsi="Times New Roman" w:cs="Times New Roman"/>
          <w:b/>
        </w:rPr>
        <w:t>Разви</w:t>
      </w:r>
      <w:r>
        <w:rPr>
          <w:rFonts w:ascii="Times New Roman" w:hAnsi="Times New Roman" w:cs="Times New Roman"/>
          <w:b/>
        </w:rPr>
        <w:t>тие дополнительного образования</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По дополнительным программам в  образовательных учреждениях дополнительного образования обучается  5664 обучающихся – 72% от учащихся ОУ.</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В 4-хдетско-юношеских спортивных школах 1974 воспитанника занимаются по дополнительным предпрофессиональным программам спортивной направленности (плавание, футбол, велоспорт, художественная гимнастика, дзю-до, бокс, кио-кушинкай – карате).  В Детском оздоровительно-образовательном Центре по игровым видам спорта (шашки, шахматы, теннис, волейбол, баскетбол) занимаются 570 воспитанников.  Детско-юношеский Центр реализует для 3120 воспитанников дополнительные общеразвивающие  программы художественной, эколого-биологической, туристско-краеведческой, технической, военно-патриотической, социально-педагогической направленности.</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 xml:space="preserve">Общая площадь всех помещений учреждений дополнительного образования в расчете на 1 воспитанника составляет 4,35 кв. м. 100% образовательных учреждений имеют водопровод, центральное отопление, канализацию. </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 xml:space="preserve">Материально-техническая база учреждений дополнительного образования позволяет вести образовательную деятельность в соответствии с требованиями.  </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Показателем результативности деятельности учреждений дополнительного образования является участие воспитанников в соревнованиях, конкурсах, фестивалях:</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 xml:space="preserve">За 2015 год 324 спортсмена приняли участие в 68 соревнованиях.   Из них 95 человек стали победителями, 158 призёрами соревнований различного уровня. Наиболее высокие результаты показаны на региональном уровне. 45 спортсменов приняли участие во всероссийских соревнованиях, 18 из них стали победителями и призёрами. Из 30 участников международных соревнований 12 стали победителями, 10 призёрами. </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rPr>
        <w:t>Участвуя в соревнованиях различного уровня, спортсмены выполнили спортивный норматив и получили следующие разряды: мастер спорта международного класса – 1 (Машкова Зинаида), кандидат в мастера спорта – 8 человек, 1 разряд – 11, массовые разряды – 502 спортсмена. 38 учащихся находятся в составах сборных команд Забайкальского края по различным видам спорта.</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rPr>
        <w:lastRenderedPageBreak/>
        <w:t xml:space="preserve"> Результативность выступлений воспитанников МБУДО «ДЮЦ»: 149 человек приняли участие в мероприятиях регионального уровня, 78 – всероссийского и 27 международного уровней. 175 из них стали победителями и призёрами</w:t>
      </w:r>
    </w:p>
    <w:p w:rsidR="00FA5911" w:rsidRPr="00A32976" w:rsidRDefault="00FA5911" w:rsidP="00BC4981">
      <w:pPr>
        <w:spacing w:after="0" w:line="240" w:lineRule="auto"/>
        <w:ind w:firstLine="708"/>
        <w:jc w:val="both"/>
        <w:rPr>
          <w:rFonts w:ascii="Times New Roman" w:hAnsi="Times New Roman" w:cs="Times New Roman"/>
          <w:bCs/>
        </w:rPr>
      </w:pPr>
      <w:r w:rsidRPr="00A32976">
        <w:rPr>
          <w:rFonts w:ascii="Times New Roman" w:hAnsi="Times New Roman" w:cs="Times New Roman"/>
        </w:rPr>
        <w:t xml:space="preserve">По результатам региональных фестивалей, конкурсов, конференций 39 человек получили рекомендации в региональные профильные школы, 18 -  бесплатные путевки ВДЦ «Океан», «Орленок». 25 учащихся по итогам краевого конкурса портфолио «Здравствуй, Артек!» награждены путевками в </w:t>
      </w:r>
      <w:r w:rsidRPr="00A32976">
        <w:rPr>
          <w:rFonts w:ascii="Times New Roman" w:hAnsi="Times New Roman" w:cs="Times New Roman"/>
          <w:bCs/>
        </w:rPr>
        <w:t>МДЦ «Артек».</w:t>
      </w:r>
    </w:p>
    <w:p w:rsidR="00FA5911"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Таким образом муниципальная система образования стабильно функционирует и развивается.</w:t>
      </w:r>
      <w:r w:rsidRPr="00296075">
        <w:rPr>
          <w:rFonts w:ascii="Times New Roman" w:hAnsi="Times New Roman" w:cs="Times New Roman"/>
        </w:rPr>
        <w:t>Приоритетными направлениями  её развития является обеспечение конституционных прав граждан на получение  доступного, качественного дошкольного, начального, основного и среднего общего образования, улучшение качества и доступности образовательных услуг, успешная социализация детей и подростков, повышение эффективности расходования бюджетных средств</w:t>
      </w:r>
      <w:r>
        <w:rPr>
          <w:rFonts w:ascii="Times New Roman" w:hAnsi="Times New Roman" w:cs="Times New Roman"/>
        </w:rPr>
        <w:t>.</w:t>
      </w:r>
    </w:p>
    <w:p w:rsidR="00BC4981" w:rsidRPr="00296075" w:rsidRDefault="00BC4981" w:rsidP="00BC4981">
      <w:pPr>
        <w:spacing w:after="0" w:line="240" w:lineRule="auto"/>
        <w:ind w:firstLine="708"/>
        <w:jc w:val="both"/>
        <w:rPr>
          <w:rFonts w:ascii="Times New Roman" w:hAnsi="Times New Roman" w:cs="Times New Roman"/>
        </w:rPr>
      </w:pPr>
    </w:p>
    <w:p w:rsidR="00FA5911" w:rsidRPr="00A32976"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bCs/>
          <w:iCs/>
          <w:u w:val="single"/>
        </w:rPr>
        <w:t>Описание целей и задач муниципальной программы и подпрограмм</w:t>
      </w:r>
    </w:p>
    <w:p w:rsidR="00FA5911" w:rsidRPr="00A32976" w:rsidRDefault="00FA5911" w:rsidP="00BC4981">
      <w:pPr>
        <w:overflowPunct w:val="0"/>
        <w:spacing w:after="0" w:line="240" w:lineRule="auto"/>
        <w:ind w:left="20" w:right="20" w:firstLine="547"/>
        <w:jc w:val="both"/>
        <w:rPr>
          <w:rFonts w:ascii="Times New Roman" w:hAnsi="Times New Roman" w:cs="Times New Roman"/>
        </w:rPr>
      </w:pPr>
      <w:r w:rsidRPr="00A32976">
        <w:rPr>
          <w:rFonts w:ascii="Times New Roman" w:hAnsi="Times New Roman" w:cs="Times New Roman"/>
        </w:rPr>
        <w:t>Муниципальная программа «Развитие образования на территории муниципального района «Город Краснокаменск и Краснокаменский ра</w:t>
      </w:r>
      <w:r>
        <w:rPr>
          <w:rFonts w:ascii="Times New Roman" w:hAnsi="Times New Roman" w:cs="Times New Roman"/>
        </w:rPr>
        <w:t>йон» Забайкальского края</w:t>
      </w:r>
      <w:r w:rsidRPr="00A32976">
        <w:rPr>
          <w:rFonts w:ascii="Times New Roman" w:hAnsi="Times New Roman" w:cs="Times New Roman"/>
        </w:rPr>
        <w:t>» определяет стратегию и основные направления разв</w:t>
      </w:r>
      <w:r>
        <w:rPr>
          <w:rFonts w:ascii="Times New Roman" w:hAnsi="Times New Roman" w:cs="Times New Roman"/>
        </w:rPr>
        <w:t xml:space="preserve">ития системы образования </w:t>
      </w:r>
      <w:r w:rsidRPr="00A32976">
        <w:rPr>
          <w:rFonts w:ascii="Times New Roman" w:hAnsi="Times New Roman" w:cs="Times New Roman"/>
        </w:rPr>
        <w:t>в соответствии с Федеральным законом «Об образовании в Российской Федерации».</w:t>
      </w:r>
    </w:p>
    <w:p w:rsidR="00FA5911" w:rsidRPr="00A32976" w:rsidRDefault="00FA5911" w:rsidP="00BC4981">
      <w:pPr>
        <w:overflowPunct w:val="0"/>
        <w:spacing w:after="0" w:line="240" w:lineRule="auto"/>
        <w:ind w:right="20" w:firstLine="547"/>
        <w:jc w:val="both"/>
        <w:rPr>
          <w:rFonts w:ascii="Times New Roman" w:hAnsi="Times New Roman" w:cs="Times New Roman"/>
        </w:rPr>
      </w:pPr>
      <w:r w:rsidRPr="00A32976">
        <w:rPr>
          <w:rFonts w:ascii="Times New Roman" w:hAnsi="Times New Roman" w:cs="Times New Roman"/>
        </w:rPr>
        <w:t xml:space="preserve">Цель политики модернизации образования в перспективе состоит в обеспечении доступности качественных образовательных услуг потребителям независимо от их места жительства. Указанная цель достижима, если в ближайшие годы обеспечить оптимальное соотношение затрат и качества в сфере образования. Для этого необходимо внедрить в систему образования новые организационно - экономические механизмы, обеспечивающие эффективное использование имеющихся ресурсов, повысить качество образования на основе обновления его структуры, содержания и технологии обучения, привлечь в сферу образования квалифицированных специалистов, повысить его инновационный потенциал, обновление содержания образования и структуры на основе федеральных государственных образовательных  стандартов, новых образовательных технологий, современного опыта и лучших педагогических традиций, обеспечение единства общего и дополнительного образования детей и молодежи. </w:t>
      </w:r>
    </w:p>
    <w:p w:rsidR="00FA5911" w:rsidRDefault="00FA5911" w:rsidP="00BC4981">
      <w:pPr>
        <w:overflowPunct w:val="0"/>
        <w:spacing w:after="0" w:line="240" w:lineRule="auto"/>
        <w:ind w:right="20" w:firstLine="547"/>
        <w:jc w:val="both"/>
        <w:rPr>
          <w:rFonts w:ascii="Times New Roman" w:hAnsi="Times New Roman" w:cs="Times New Roman"/>
        </w:rPr>
      </w:pPr>
      <w:r w:rsidRPr="00A32976">
        <w:rPr>
          <w:rFonts w:ascii="Times New Roman" w:hAnsi="Times New Roman" w:cs="Times New Roman"/>
        </w:rPr>
        <w:t>Основными задачами, которые предусматриваются Программой</w:t>
      </w:r>
      <w:r>
        <w:rPr>
          <w:rFonts w:ascii="Times New Roman" w:hAnsi="Times New Roman" w:cs="Times New Roman"/>
        </w:rPr>
        <w:t>, являются:</w:t>
      </w:r>
    </w:p>
    <w:p w:rsidR="00FA5911" w:rsidRPr="00FA5911" w:rsidRDefault="00FA5911" w:rsidP="00BC4981">
      <w:pPr>
        <w:overflowPunct w:val="0"/>
        <w:spacing w:after="0" w:line="240" w:lineRule="auto"/>
        <w:ind w:right="23" w:firstLine="544"/>
        <w:jc w:val="both"/>
        <w:rPr>
          <w:rFonts w:ascii="Times New Roman" w:hAnsi="Times New Roman" w:cs="Times New Roman"/>
        </w:rPr>
      </w:pPr>
      <w:r w:rsidRPr="00FA5911">
        <w:rPr>
          <w:rFonts w:ascii="Times New Roman" w:hAnsi="Times New Roman" w:cs="Times New Roman"/>
          <w:sz w:val="24"/>
        </w:rPr>
        <w:t>1) обеспечение и защита конституционного права граждан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A5911" w:rsidRPr="00296075" w:rsidRDefault="00FA5911" w:rsidP="00BC4981">
      <w:pPr>
        <w:pStyle w:val="ab"/>
        <w:rPr>
          <w:sz w:val="24"/>
        </w:rPr>
      </w:pPr>
      <w:r w:rsidRPr="00296075">
        <w:rPr>
          <w:sz w:val="24"/>
        </w:rPr>
        <w:t>2) обеспечение общедоступного  и бесплатного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обеспечивающих  единство образовательного пространства,  преемственность основных образовательных программ,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разнообразия мировоззренческих подходов, способствовать реализации права обучающихся на свободный выбор мнений и убеждений;</w:t>
      </w:r>
    </w:p>
    <w:p w:rsidR="00FA5911" w:rsidRPr="00296075" w:rsidRDefault="00FA5911" w:rsidP="00BC4981">
      <w:pPr>
        <w:pStyle w:val="ab"/>
        <w:rPr>
          <w:sz w:val="24"/>
        </w:rPr>
      </w:pPr>
      <w:r w:rsidRPr="00296075">
        <w:rPr>
          <w:sz w:val="24"/>
        </w:rPr>
        <w:t>3) создание  необходимых  условий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методов и способов,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A5911" w:rsidRPr="00296075" w:rsidRDefault="00FA5911" w:rsidP="00BC4981">
      <w:pPr>
        <w:pStyle w:val="ab"/>
        <w:rPr>
          <w:sz w:val="24"/>
        </w:rPr>
      </w:pPr>
      <w:r w:rsidRPr="00296075">
        <w:rPr>
          <w:sz w:val="24"/>
        </w:rPr>
        <w:t xml:space="preserve">4) содействие  лицам, которые проявили выдающиеся способности, показавшие высокий уровень интеллектуального развития и творческих способностей в определенной </w:t>
      </w:r>
      <w:r w:rsidRPr="00296075">
        <w:rPr>
          <w:sz w:val="24"/>
        </w:rPr>
        <w:lastRenderedPageBreak/>
        <w:t>сфере учебной и научно-исследовательской деятельности, в научно-техническом и художественном творчестве, в физической культуре и спорте;</w:t>
      </w:r>
    </w:p>
    <w:p w:rsidR="00FA5911" w:rsidRPr="00296075" w:rsidRDefault="00FA5911" w:rsidP="00BC4981">
      <w:pPr>
        <w:pStyle w:val="ab"/>
        <w:rPr>
          <w:sz w:val="24"/>
        </w:rPr>
      </w:pPr>
      <w:r w:rsidRPr="00296075">
        <w:rPr>
          <w:sz w:val="24"/>
        </w:rPr>
        <w:t xml:space="preserve">5) методическое сопровождение </w:t>
      </w:r>
      <w:r w:rsidRPr="00296075">
        <w:rPr>
          <w:sz w:val="24"/>
        </w:rPr>
        <w:tab/>
        <w:t>организации образовательной деятельности с применением информационных технологий, технических средств,  дистанционных образовательных технологий, реализуемых с применением информационно-телекоммуникационных сетей при опосредованном (на расстоянии) взаимодействии обучающихся и педагогических работнико</w:t>
      </w:r>
      <w:r>
        <w:rPr>
          <w:sz w:val="24"/>
        </w:rPr>
        <w:t>в;</w:t>
      </w:r>
    </w:p>
    <w:p w:rsidR="00FA5911" w:rsidRPr="00296075" w:rsidRDefault="00FA5911" w:rsidP="00BC4981">
      <w:pPr>
        <w:pStyle w:val="ab"/>
        <w:rPr>
          <w:sz w:val="24"/>
        </w:rPr>
      </w:pPr>
      <w:r w:rsidRPr="00296075">
        <w:rPr>
          <w:sz w:val="24"/>
        </w:rPr>
        <w:t>6)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через реализацию инновационных проектов и программ;</w:t>
      </w:r>
    </w:p>
    <w:p w:rsidR="00FA5911" w:rsidRPr="00296075" w:rsidRDefault="00FA5911" w:rsidP="00BC4981">
      <w:pPr>
        <w:pStyle w:val="ab"/>
        <w:rPr>
          <w:sz w:val="24"/>
        </w:rPr>
      </w:pPr>
      <w:r w:rsidRPr="00296075">
        <w:rPr>
          <w:sz w:val="24"/>
        </w:rPr>
        <w:t>7)  создание  условий, содействующих сохранению и укреплению здоровья и безопасности жизнедеятельности школьников,  современной школьной инфраструктуры, соответствующей современным требованиям;</w:t>
      </w:r>
    </w:p>
    <w:p w:rsidR="00FA5911" w:rsidRPr="00296075" w:rsidRDefault="00FA5911" w:rsidP="00BC4981">
      <w:pPr>
        <w:pStyle w:val="ab"/>
        <w:rPr>
          <w:sz w:val="24"/>
        </w:rPr>
      </w:pPr>
      <w:r w:rsidRPr="00296075">
        <w:rPr>
          <w:sz w:val="24"/>
        </w:rPr>
        <w:t>8)  развитие  муниципальной системы оценки качества образования</w:t>
      </w:r>
      <w:r>
        <w:rPr>
          <w:sz w:val="24"/>
        </w:rPr>
        <w:t>;</w:t>
      </w:r>
    </w:p>
    <w:p w:rsidR="00FA5911" w:rsidRPr="00296075" w:rsidRDefault="00FA5911" w:rsidP="00BC4981">
      <w:pPr>
        <w:pStyle w:val="ab"/>
        <w:rPr>
          <w:sz w:val="24"/>
        </w:rPr>
      </w:pPr>
      <w:r w:rsidRPr="00296075">
        <w:rPr>
          <w:sz w:val="24"/>
        </w:rPr>
        <w:t>9) обновление форм и методов воспитательной деятельности,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(детские общественные движения, проекты, игровые и досуговые программы, научные общества, олимпиады и т.д.), комплексная системная профилактика негативных социальных явлений в детской  и подростковой среде.</w:t>
      </w:r>
    </w:p>
    <w:p w:rsidR="00FA5911" w:rsidRPr="00A32976" w:rsidRDefault="00FA5911" w:rsidP="00BC4981">
      <w:pPr>
        <w:spacing w:after="0" w:line="240" w:lineRule="auto"/>
        <w:jc w:val="both"/>
        <w:rPr>
          <w:rFonts w:ascii="Times New Roman" w:hAnsi="Times New Roman" w:cs="Times New Roman"/>
          <w:u w:val="single"/>
        </w:rPr>
      </w:pPr>
      <w:r w:rsidRPr="00A32976">
        <w:rPr>
          <w:rFonts w:ascii="Times New Roman" w:hAnsi="Times New Roman" w:cs="Times New Roman"/>
          <w:b/>
          <w:u w:val="single"/>
        </w:rPr>
        <w:t>Перечень и краткое описание подпрограмм Программы</w:t>
      </w:r>
    </w:p>
    <w:p w:rsidR="00FA5911" w:rsidRPr="00A32976" w:rsidRDefault="00FA5911" w:rsidP="00BC4981">
      <w:pPr>
        <w:pStyle w:val="a7"/>
        <w:rPr>
          <w:rFonts w:ascii="Times New Roman" w:hAnsi="Times New Roman" w:cs="Times New Roman"/>
        </w:rPr>
      </w:pPr>
      <w:r>
        <w:rPr>
          <w:rFonts w:ascii="Times New Roman" w:hAnsi="Times New Roman" w:cs="Times New Roman"/>
        </w:rPr>
        <w:tab/>
      </w:r>
      <w:r w:rsidRPr="00A32976">
        <w:rPr>
          <w:rFonts w:ascii="Times New Roman" w:hAnsi="Times New Roman" w:cs="Times New Roman"/>
        </w:rPr>
        <w:t xml:space="preserve">Программа включает </w:t>
      </w:r>
      <w:r>
        <w:rPr>
          <w:rFonts w:ascii="Times New Roman" w:hAnsi="Times New Roman" w:cs="Times New Roman"/>
        </w:rPr>
        <w:t>шесть</w:t>
      </w:r>
      <w:r w:rsidRPr="00A32976">
        <w:rPr>
          <w:rFonts w:ascii="Times New Roman" w:hAnsi="Times New Roman" w:cs="Times New Roman"/>
        </w:rPr>
        <w:t xml:space="preserve">  подпрограмм, реализация мероприятий которых в комплексе призвана обеспечить достижение цели Программы и решение программных задач. В структуру Программы входят:  </w:t>
      </w:r>
    </w:p>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Подпрограмма № 1: «Повышение качества и доступности дошкольного образования»;</w:t>
      </w:r>
    </w:p>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Подпрограмма № 2: «Повышение качества и доступности общего образования»;</w:t>
      </w:r>
    </w:p>
    <w:p w:rsidR="00FA5911" w:rsidRPr="00A32976" w:rsidRDefault="00FA5911" w:rsidP="00BC4981">
      <w:pPr>
        <w:pStyle w:val="a7"/>
        <w:rPr>
          <w:rFonts w:ascii="Times New Roman" w:hAnsi="Times New Roman" w:cs="Times New Roman"/>
        </w:rPr>
      </w:pPr>
      <w:r w:rsidRPr="00A32976">
        <w:rPr>
          <w:rFonts w:ascii="Times New Roman" w:hAnsi="Times New Roman" w:cs="Times New Roman"/>
        </w:rPr>
        <w:t>Подпрограмма № 3: «Повышение качества и доступности дополнительного образования детей»;</w:t>
      </w:r>
    </w:p>
    <w:p w:rsidR="00FA5911" w:rsidRDefault="00FA5911" w:rsidP="00BC4981">
      <w:pPr>
        <w:pStyle w:val="a7"/>
        <w:rPr>
          <w:rFonts w:ascii="Times New Roman" w:hAnsi="Times New Roman" w:cs="Times New Roman"/>
        </w:rPr>
      </w:pPr>
      <w:r w:rsidRPr="00A32976">
        <w:rPr>
          <w:rFonts w:ascii="Times New Roman" w:hAnsi="Times New Roman" w:cs="Times New Roman"/>
        </w:rPr>
        <w:t>Подпрограмма № 4: «Организация отдыха детей  в каникулярное время»</w:t>
      </w:r>
      <w:r>
        <w:rPr>
          <w:rFonts w:ascii="Times New Roman" w:hAnsi="Times New Roman" w:cs="Times New Roman"/>
        </w:rPr>
        <w:t>;</w:t>
      </w:r>
    </w:p>
    <w:p w:rsidR="00FA5911" w:rsidRPr="00454EB4" w:rsidRDefault="00FA5911" w:rsidP="00BC4981">
      <w:pPr>
        <w:spacing w:after="0" w:line="240" w:lineRule="auto"/>
        <w:jc w:val="both"/>
        <w:rPr>
          <w:rFonts w:ascii="Times New Roman" w:hAnsi="Times New Roman" w:cs="Times New Roman"/>
        </w:rPr>
      </w:pPr>
      <w:r w:rsidRPr="00A32976">
        <w:rPr>
          <w:rFonts w:ascii="Times New Roman" w:hAnsi="Times New Roman" w:cs="Times New Roman"/>
        </w:rPr>
        <w:t>Подпрограмма № 5: «Обеспечение безопасности жизнедеятельности образовательных учреждений»</w:t>
      </w:r>
    </w:p>
    <w:p w:rsidR="00FA5911" w:rsidRDefault="00FA5911" w:rsidP="00BC4981">
      <w:pPr>
        <w:spacing w:after="0" w:line="240" w:lineRule="auto"/>
        <w:jc w:val="both"/>
        <w:rPr>
          <w:rFonts w:ascii="Times New Roman" w:hAnsi="Times New Roman" w:cs="Times New Roman"/>
        </w:rPr>
      </w:pPr>
      <w:r>
        <w:rPr>
          <w:rFonts w:ascii="Times New Roman" w:hAnsi="Times New Roman" w:cs="Times New Roman"/>
        </w:rPr>
        <w:t>Подпрограмма № 6</w:t>
      </w:r>
      <w:r w:rsidRPr="00A32976">
        <w:rPr>
          <w:rFonts w:ascii="Times New Roman" w:hAnsi="Times New Roman" w:cs="Times New Roman"/>
        </w:rPr>
        <w:t>:</w:t>
      </w:r>
      <w:r>
        <w:rPr>
          <w:rFonts w:ascii="Times New Roman" w:hAnsi="Times New Roman" w:cs="Times New Roman"/>
        </w:rPr>
        <w:t>«</w:t>
      </w:r>
      <w:r w:rsidRPr="00A32976">
        <w:rPr>
          <w:rFonts w:ascii="Times New Roman" w:hAnsi="Times New Roman" w:cs="Times New Roman"/>
        </w:rPr>
        <w:t xml:space="preserve"> Обеспечивающая подпрограмма</w:t>
      </w:r>
      <w:r>
        <w:rPr>
          <w:rFonts w:ascii="Times New Roman" w:hAnsi="Times New Roman" w:cs="Times New Roman"/>
        </w:rPr>
        <w:t>»</w:t>
      </w:r>
      <w:r w:rsidRPr="00A32976">
        <w:rPr>
          <w:rFonts w:ascii="Times New Roman" w:hAnsi="Times New Roman" w:cs="Times New Roman"/>
        </w:rPr>
        <w:t xml:space="preserve">. </w:t>
      </w:r>
    </w:p>
    <w:p w:rsidR="00FA5911" w:rsidRPr="00A32976" w:rsidRDefault="00FA5911" w:rsidP="00BC4981">
      <w:pPr>
        <w:spacing w:after="0" w:line="240" w:lineRule="auto"/>
        <w:jc w:val="both"/>
        <w:rPr>
          <w:rFonts w:ascii="Times New Roman" w:hAnsi="Times New Roman" w:cs="Times New Roman"/>
        </w:rPr>
      </w:pP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b/>
        </w:rPr>
        <w:t>Подпрограмма №1</w:t>
      </w:r>
      <w:r w:rsidRPr="00A32976">
        <w:rPr>
          <w:rFonts w:ascii="Times New Roman" w:hAnsi="Times New Roman" w:cs="Times New Roman"/>
        </w:rPr>
        <w:t xml:space="preserve"> «Повышение качества и доступности дошкольного образования»  предполагает финансовое обеспечение основных  мероприятий, направленные на реализацию приоритетов государственной политики в муниципальном районе в сфере дошкольного общего образования, на создание в системе дошкольного образования возможности для современного, качественного и доступного образования и позитивной социализации детей. В рамках данной подпрограммы реализуются следующие муниципальные услуги:</w:t>
      </w:r>
    </w:p>
    <w:p w:rsidR="00FA5911" w:rsidRPr="00A32976" w:rsidRDefault="00FA5911" w:rsidP="00BC4981">
      <w:pPr>
        <w:pStyle w:val="ae"/>
        <w:numPr>
          <w:ilvl w:val="0"/>
          <w:numId w:val="23"/>
        </w:numPr>
        <w:rPr>
          <w:rFonts w:ascii="Times New Roman" w:hAnsi="Times New Roman" w:cs="Times New Roman"/>
        </w:rPr>
      </w:pPr>
      <w:r w:rsidRPr="00A32976">
        <w:rPr>
          <w:rFonts w:ascii="Times New Roman" w:hAnsi="Times New Roman" w:cs="Times New Roman"/>
        </w:rPr>
        <w:t>реализация основных общеобразовательных программ дошкольного образования;</w:t>
      </w:r>
    </w:p>
    <w:p w:rsidR="00FA5911" w:rsidRPr="00A32976" w:rsidRDefault="00FA5911" w:rsidP="00BC4981">
      <w:pPr>
        <w:pStyle w:val="ae"/>
        <w:numPr>
          <w:ilvl w:val="0"/>
          <w:numId w:val="23"/>
        </w:numPr>
        <w:rPr>
          <w:rFonts w:ascii="Times New Roman" w:hAnsi="Times New Roman" w:cs="Times New Roman"/>
        </w:rPr>
      </w:pPr>
      <w:r w:rsidRPr="00A32976">
        <w:rPr>
          <w:rFonts w:ascii="Times New Roman" w:hAnsi="Times New Roman" w:cs="Times New Roman"/>
        </w:rPr>
        <w:t xml:space="preserve">присмотр и уход. </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b/>
        </w:rPr>
        <w:t xml:space="preserve">Подпрограмма №2 </w:t>
      </w:r>
      <w:r w:rsidRPr="00A32976">
        <w:rPr>
          <w:rFonts w:ascii="Times New Roman" w:hAnsi="Times New Roman" w:cs="Times New Roman"/>
        </w:rPr>
        <w:t>«Повышение качества и доступности общего образования» предусматривает финансовое обеспечение основных мероприятий, направленных на повышение доступности и качества начального общего, основного общего, среднего общего образования на основе использования технологий индивидуализации и инновационных механизмов обучения, воспитания и социализации. В рамках данной подпрограммы реализуются следующие муниципальные услуги:</w:t>
      </w:r>
    </w:p>
    <w:p w:rsidR="00FA5911" w:rsidRPr="00A32976" w:rsidRDefault="00FA5911" w:rsidP="00BC4981">
      <w:pPr>
        <w:pStyle w:val="ae"/>
        <w:numPr>
          <w:ilvl w:val="0"/>
          <w:numId w:val="24"/>
        </w:numPr>
        <w:rPr>
          <w:rFonts w:ascii="Times New Roman" w:hAnsi="Times New Roman" w:cs="Times New Roman"/>
        </w:rPr>
      </w:pPr>
      <w:r w:rsidRPr="00A32976">
        <w:rPr>
          <w:rFonts w:ascii="Times New Roman" w:hAnsi="Times New Roman" w:cs="Times New Roman"/>
        </w:rPr>
        <w:t>реализация основных общеобразовательных программ начального общего образования в соответствии с федеральным государственным образовательным стандартом</w:t>
      </w:r>
      <w:r>
        <w:rPr>
          <w:rFonts w:ascii="Times New Roman" w:hAnsi="Times New Roman" w:cs="Times New Roman"/>
        </w:rPr>
        <w:t>,</w:t>
      </w:r>
      <w:r w:rsidRPr="00A32976">
        <w:rPr>
          <w:rFonts w:ascii="Times New Roman" w:hAnsi="Times New Roman" w:cs="Times New Roman"/>
        </w:rPr>
        <w:t>федеральным государственным образовательным стандартом</w:t>
      </w:r>
      <w:r>
        <w:rPr>
          <w:rFonts w:ascii="Times New Roman" w:hAnsi="Times New Roman" w:cs="Times New Roman"/>
        </w:rPr>
        <w:t xml:space="preserve"> коррекционного образования</w:t>
      </w:r>
      <w:r w:rsidRPr="00A32976">
        <w:rPr>
          <w:rFonts w:ascii="Times New Roman" w:hAnsi="Times New Roman" w:cs="Times New Roman"/>
        </w:rPr>
        <w:t xml:space="preserve">; </w:t>
      </w:r>
    </w:p>
    <w:p w:rsidR="00FA5911" w:rsidRPr="00A32976" w:rsidRDefault="00FA5911" w:rsidP="00BC4981">
      <w:pPr>
        <w:pStyle w:val="ae"/>
        <w:numPr>
          <w:ilvl w:val="0"/>
          <w:numId w:val="24"/>
        </w:numPr>
        <w:rPr>
          <w:rFonts w:ascii="Times New Roman" w:hAnsi="Times New Roman" w:cs="Times New Roman"/>
        </w:rPr>
      </w:pPr>
      <w:r w:rsidRPr="00A32976">
        <w:rPr>
          <w:rFonts w:ascii="Times New Roman" w:hAnsi="Times New Roman" w:cs="Times New Roman"/>
        </w:rPr>
        <w:t xml:space="preserve">реализация основных общеобразовательных программ основного общего </w:t>
      </w:r>
      <w:r w:rsidRPr="00A32976">
        <w:rPr>
          <w:rFonts w:ascii="Times New Roman" w:hAnsi="Times New Roman" w:cs="Times New Roman"/>
        </w:rPr>
        <w:lastRenderedPageBreak/>
        <w:t>образования в соответствии с государственным образовательным стандартом и  федеральным государственным образовательным стандартом;</w:t>
      </w:r>
    </w:p>
    <w:p w:rsidR="00FA5911" w:rsidRPr="00A32976" w:rsidRDefault="00FA5911" w:rsidP="00BC4981">
      <w:pPr>
        <w:pStyle w:val="ae"/>
        <w:numPr>
          <w:ilvl w:val="0"/>
          <w:numId w:val="24"/>
        </w:numPr>
        <w:rPr>
          <w:rFonts w:ascii="Times New Roman" w:hAnsi="Times New Roman" w:cs="Times New Roman"/>
        </w:rPr>
      </w:pPr>
      <w:r w:rsidRPr="00A32976">
        <w:rPr>
          <w:rFonts w:ascii="Times New Roman" w:hAnsi="Times New Roman" w:cs="Times New Roman"/>
        </w:rPr>
        <w:t>реализация основных общеобразовательных программ среднего общего образования  в соответствии  и с федеральным государственным образовательным стандартом в последствии</w:t>
      </w:r>
      <w:r>
        <w:rPr>
          <w:rFonts w:ascii="Times New Roman" w:hAnsi="Times New Roman" w:cs="Times New Roman"/>
        </w:rPr>
        <w:t>.</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b/>
        </w:rPr>
        <w:t>Подпрограмма № 3</w:t>
      </w:r>
      <w:r w:rsidRPr="00A32976">
        <w:rPr>
          <w:rFonts w:ascii="Times New Roman" w:hAnsi="Times New Roman" w:cs="Times New Roman"/>
        </w:rPr>
        <w:t xml:space="preserve"> «Повышение качества и доступности дополнительного образования детей» предполагает финансовое обеспечение для решение комплекса задач по повышению доступности услуг дополнительного образования и обеспечение их соответствия с целью социальной адаптации личности,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 В рамках данной подпрограммы реализуется следующая муниципальная услуга </w:t>
      </w:r>
    </w:p>
    <w:p w:rsidR="00FA5911" w:rsidRPr="00A32976" w:rsidRDefault="00FA5911" w:rsidP="00BC4981">
      <w:pPr>
        <w:pStyle w:val="ae"/>
        <w:numPr>
          <w:ilvl w:val="0"/>
          <w:numId w:val="25"/>
        </w:numPr>
        <w:rPr>
          <w:rFonts w:ascii="Times New Roman" w:hAnsi="Times New Roman" w:cs="Times New Roman"/>
        </w:rPr>
      </w:pPr>
      <w:r w:rsidRPr="00A32976">
        <w:rPr>
          <w:rFonts w:ascii="Times New Roman" w:hAnsi="Times New Roman" w:cs="Times New Roman"/>
        </w:rPr>
        <w:t>реализация дополнительных общеобразовательных программ.</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b/>
        </w:rPr>
        <w:t>Подпрограмма № 4</w:t>
      </w:r>
      <w:r w:rsidRPr="00A32976">
        <w:rPr>
          <w:rFonts w:ascii="Times New Roman" w:hAnsi="Times New Roman" w:cs="Times New Roman"/>
        </w:rPr>
        <w:t xml:space="preserve"> «Организация отдыха детей  в каникулярное время» направлена на развитие  муниципальной системы отдыха, оздоровления детей с целью улучшения здоровья детей,  организацию содержательного, насыщенного отдыха, реализацию приоритетных муниципальных проектов дополнительного образования на территории муниципального  района. </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b/>
        </w:rPr>
        <w:t>Подпрограмма № 5</w:t>
      </w:r>
      <w:r w:rsidRPr="00A32976">
        <w:rPr>
          <w:rFonts w:ascii="Times New Roman" w:hAnsi="Times New Roman" w:cs="Times New Roman"/>
        </w:rPr>
        <w:t xml:space="preserve"> «Обеспечение безопасности жизнедеятельности образовательных учреждений»</w:t>
      </w:r>
      <w:r>
        <w:rPr>
          <w:rFonts w:ascii="Times New Roman" w:hAnsi="Times New Roman" w:cs="Times New Roman"/>
        </w:rPr>
        <w:t xml:space="preserve"> предполагает о</w:t>
      </w:r>
      <w:r w:rsidRPr="00A32976">
        <w:rPr>
          <w:rFonts w:ascii="Times New Roman" w:hAnsi="Times New Roman" w:cs="Times New Roman"/>
        </w:rPr>
        <w:t>беспечение безопасности учащихся, воспитанников и работников образовательных учреждений, создание безопасных условий для осуществления учебно-воспитательного процесса в учреждениях образования</w:t>
      </w:r>
      <w:r w:rsidR="00BC4981">
        <w:rPr>
          <w:rFonts w:ascii="Times New Roman" w:hAnsi="Times New Roman" w:cs="Times New Roman"/>
        </w:rPr>
        <w:t>.</w:t>
      </w:r>
    </w:p>
    <w:p w:rsidR="00FA5911" w:rsidRPr="00A32976" w:rsidRDefault="00FA5911" w:rsidP="00BC4981">
      <w:pPr>
        <w:spacing w:after="0" w:line="240" w:lineRule="auto"/>
        <w:jc w:val="both"/>
        <w:rPr>
          <w:rFonts w:ascii="Times New Roman" w:hAnsi="Times New Roman" w:cs="Times New Roman"/>
        </w:rPr>
      </w:pPr>
      <w:r w:rsidRPr="00A32976">
        <w:rPr>
          <w:rFonts w:ascii="Times New Roman" w:hAnsi="Times New Roman" w:cs="Times New Roman"/>
          <w:b/>
        </w:rPr>
        <w:t>Подпрограмма № 6</w:t>
      </w:r>
      <w:r w:rsidRPr="00A32976">
        <w:rPr>
          <w:rFonts w:ascii="Times New Roman" w:hAnsi="Times New Roman" w:cs="Times New Roman"/>
        </w:rPr>
        <w:t xml:space="preserve"> «Обеспечивающая подпрограмма»  предполагает финансовое обеспечение мероприятий, обеспечивающих функционирование Комитета по управлению образованием администрации  муниципального района и  мероприятий, связанных с реализацией Программы «Развитие образования на территории муниципального района «Город Краснокаменск и Краснокаменский район» За</w:t>
      </w:r>
      <w:r>
        <w:rPr>
          <w:rFonts w:ascii="Times New Roman" w:hAnsi="Times New Roman" w:cs="Times New Roman"/>
        </w:rPr>
        <w:t>байкальского края на 2017 - 2021</w:t>
      </w:r>
      <w:r w:rsidRPr="00A32976">
        <w:rPr>
          <w:rFonts w:ascii="Times New Roman" w:hAnsi="Times New Roman" w:cs="Times New Roman"/>
        </w:rPr>
        <w:t> годы».</w:t>
      </w:r>
      <w:bookmarkStart w:id="0" w:name="page13"/>
      <w:bookmarkEnd w:id="0"/>
    </w:p>
    <w:p w:rsidR="00FA5911" w:rsidRPr="00A32976" w:rsidRDefault="00FA5911" w:rsidP="00BC4981">
      <w:pPr>
        <w:spacing w:after="0" w:line="240" w:lineRule="auto"/>
        <w:jc w:val="both"/>
        <w:rPr>
          <w:rFonts w:ascii="Times New Roman" w:hAnsi="Times New Roman" w:cs="Times New Roman"/>
          <w:b/>
          <w:u w:val="single"/>
        </w:rPr>
      </w:pPr>
      <w:r w:rsidRPr="00A32976">
        <w:rPr>
          <w:rFonts w:ascii="Times New Roman" w:hAnsi="Times New Roman" w:cs="Times New Roman"/>
          <w:b/>
          <w:u w:val="single"/>
        </w:rPr>
        <w:t>Подпрограмма №1 «Повышение качества и доступности дошкольного образования»</w:t>
      </w:r>
    </w:p>
    <w:p w:rsidR="00FA5911" w:rsidRPr="00A32976" w:rsidRDefault="00FA5911" w:rsidP="00BC4981">
      <w:pPr>
        <w:spacing w:after="0" w:line="240" w:lineRule="auto"/>
        <w:jc w:val="both"/>
        <w:rPr>
          <w:rFonts w:ascii="Times New Roman" w:hAnsi="Times New Roman" w:cs="Times New Roman"/>
          <w:b/>
          <w:u w:val="single"/>
        </w:rPr>
      </w:pPr>
    </w:p>
    <w:p w:rsidR="00FA5911" w:rsidRPr="00A32976" w:rsidRDefault="00FA5911" w:rsidP="00BC4981">
      <w:pPr>
        <w:overflowPunct w:val="0"/>
        <w:spacing w:after="0" w:line="240" w:lineRule="auto"/>
        <w:ind w:right="-148"/>
        <w:jc w:val="both"/>
        <w:rPr>
          <w:rFonts w:ascii="Times New Roman" w:hAnsi="Times New Roman" w:cs="Times New Roman"/>
        </w:rPr>
      </w:pPr>
      <w:r w:rsidRPr="00A32976">
        <w:rPr>
          <w:rFonts w:ascii="Times New Roman" w:hAnsi="Times New Roman" w:cs="Times New Roman"/>
          <w:b/>
          <w:u w:val="single"/>
        </w:rPr>
        <w:t>Цель</w:t>
      </w:r>
      <w:r w:rsidRPr="00A32976">
        <w:rPr>
          <w:rFonts w:ascii="Times New Roman" w:hAnsi="Times New Roman" w:cs="Times New Roman"/>
        </w:rPr>
        <w:t>: Повышение доступности, качества и социальной эффективности дошкольного образования.</w:t>
      </w:r>
    </w:p>
    <w:p w:rsidR="00FA5911" w:rsidRPr="00A32976" w:rsidRDefault="00FA5911" w:rsidP="00BC4981">
      <w:pPr>
        <w:spacing w:after="0" w:line="240" w:lineRule="auto"/>
        <w:jc w:val="both"/>
        <w:rPr>
          <w:rFonts w:ascii="Times New Roman" w:hAnsi="Times New Roman" w:cs="Times New Roman"/>
          <w:b/>
        </w:rPr>
      </w:pPr>
      <w:r w:rsidRPr="00A32976">
        <w:rPr>
          <w:rFonts w:ascii="Times New Roman" w:hAnsi="Times New Roman" w:cs="Times New Roman"/>
          <w:b/>
          <w:u w:val="single"/>
        </w:rPr>
        <w:t>Задача:</w:t>
      </w:r>
    </w:p>
    <w:p w:rsidR="00FA5911" w:rsidRPr="00A32976" w:rsidRDefault="00FA5911" w:rsidP="00BC4981">
      <w:pPr>
        <w:spacing w:after="0" w:line="240" w:lineRule="auto"/>
        <w:ind w:firstLine="708"/>
        <w:jc w:val="both"/>
        <w:rPr>
          <w:rFonts w:ascii="Times New Roman" w:hAnsi="Times New Roman" w:cs="Times New Roman"/>
        </w:rPr>
      </w:pPr>
      <w:r w:rsidRPr="00A32976">
        <w:rPr>
          <w:rFonts w:ascii="Times New Roman" w:hAnsi="Times New Roman" w:cs="Times New Roman"/>
        </w:rPr>
        <w:t>Обеспечение государственных гарантий доступности и равных возможностей получения качественного дошкольного образования, соответствующего требованиям развития экономики, современным потребностям общества и каждого гражданина,расширение спектра услуг в ДОУ за счет реализации краткосрочных образовательных практик по конструктивно-модельной деятельности в условиях ФГОС ДО, поддержка и развитие детей с ограниченными возможностями здоровья, развитие ранней профориентации обучающихся, повышение профессиональных компетенций педагогических кадров через  представление инновационной практики на межрегиональном, всероссийском уровне, повышение родительской компетентности в вопросах воспитания детей раннего и дошкольного возраста по основам детской психологии и педа</w:t>
      </w:r>
      <w:r>
        <w:rPr>
          <w:rFonts w:ascii="Times New Roman" w:hAnsi="Times New Roman" w:cs="Times New Roman"/>
        </w:rPr>
        <w:t>гогике,  просвещение родителей.</w:t>
      </w:r>
    </w:p>
    <w:p w:rsidR="00FA5911" w:rsidRPr="00A32976" w:rsidRDefault="00FA5911" w:rsidP="00BC4981">
      <w:pPr>
        <w:spacing w:after="0" w:line="240" w:lineRule="auto"/>
        <w:jc w:val="both"/>
        <w:rPr>
          <w:rFonts w:ascii="Times New Roman" w:hAnsi="Times New Roman" w:cs="Times New Roman"/>
          <w:b/>
          <w:u w:val="single"/>
        </w:rPr>
      </w:pPr>
      <w:r w:rsidRPr="00A32976">
        <w:rPr>
          <w:rFonts w:ascii="Times New Roman" w:hAnsi="Times New Roman" w:cs="Times New Roman"/>
          <w:b/>
          <w:bCs/>
          <w:iCs/>
          <w:u w:val="single"/>
        </w:rPr>
        <w:t>Характеристика основных мероприятий подпрограммы №</w:t>
      </w:r>
      <w:r>
        <w:rPr>
          <w:rFonts w:ascii="Times New Roman" w:hAnsi="Times New Roman" w:cs="Times New Roman"/>
          <w:b/>
          <w:bCs/>
          <w:iCs/>
          <w:u w:val="single"/>
        </w:rPr>
        <w:t xml:space="preserve"> 1</w:t>
      </w:r>
    </w:p>
    <w:p w:rsidR="00FA5911" w:rsidRPr="00A32976" w:rsidRDefault="00FA5911" w:rsidP="00BC4981">
      <w:pPr>
        <w:overflowPunct w:val="0"/>
        <w:spacing w:after="0" w:line="240" w:lineRule="auto"/>
        <w:ind w:right="20" w:firstLine="566"/>
        <w:jc w:val="both"/>
        <w:rPr>
          <w:rFonts w:ascii="Times New Roman" w:hAnsi="Times New Roman" w:cs="Times New Roman"/>
        </w:rPr>
      </w:pPr>
      <w:r w:rsidRPr="00A32976">
        <w:rPr>
          <w:rFonts w:ascii="Times New Roman" w:hAnsi="Times New Roman" w:cs="Times New Roman"/>
        </w:rPr>
        <w:t xml:space="preserve">Подпрограмма №1 включает основные мероприятия, обеспечивающие решение задач </w:t>
      </w:r>
      <w:r>
        <w:rPr>
          <w:rFonts w:ascii="Times New Roman" w:hAnsi="Times New Roman" w:cs="Times New Roman"/>
        </w:rPr>
        <w:t>государ</w:t>
      </w:r>
      <w:r w:rsidRPr="00A32976">
        <w:rPr>
          <w:rFonts w:ascii="Times New Roman" w:hAnsi="Times New Roman" w:cs="Times New Roman"/>
        </w:rPr>
        <w:t>ственной программы в системе дошкольного образования:</w:t>
      </w:r>
    </w:p>
    <w:p w:rsidR="00FA5911" w:rsidRPr="00A32976" w:rsidRDefault="00FA5911" w:rsidP="00BC4981">
      <w:pPr>
        <w:pStyle w:val="ae"/>
        <w:widowControl/>
        <w:numPr>
          <w:ilvl w:val="0"/>
          <w:numId w:val="20"/>
        </w:numPr>
        <w:autoSpaceDE/>
        <w:autoSpaceDN/>
        <w:adjustRightInd/>
        <w:rPr>
          <w:rFonts w:ascii="Times New Roman" w:hAnsi="Times New Roman" w:cs="Times New Roman"/>
        </w:rPr>
      </w:pPr>
      <w:r w:rsidRPr="00A32976">
        <w:rPr>
          <w:rFonts w:ascii="Times New Roman" w:hAnsi="Times New Roman" w:cs="Times New Roman"/>
        </w:rPr>
        <w:t>Финансирование муниципального задания на реализацию основной общеобразовательной  программы – образовательной программы дошкольного образования в дошкольных образовательных учреждениях;</w:t>
      </w:r>
    </w:p>
    <w:p w:rsidR="00FA5911" w:rsidRPr="00A32976" w:rsidRDefault="00FA5911" w:rsidP="00BC4981">
      <w:pPr>
        <w:widowControl w:val="0"/>
        <w:numPr>
          <w:ilvl w:val="0"/>
          <w:numId w:val="20"/>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выполнение дошкольными образовательными учреждениями муниципального задания н</w:t>
      </w:r>
      <w:r>
        <w:rPr>
          <w:rFonts w:ascii="Times New Roman" w:hAnsi="Times New Roman" w:cs="Times New Roman"/>
        </w:rPr>
        <w:t>а оказание муниципальных услуг;</w:t>
      </w:r>
    </w:p>
    <w:p w:rsidR="00FA5911" w:rsidRPr="00A32976" w:rsidRDefault="00FA5911" w:rsidP="00BC4981">
      <w:pPr>
        <w:widowControl w:val="0"/>
        <w:numPr>
          <w:ilvl w:val="0"/>
          <w:numId w:val="18"/>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 xml:space="preserve">ликвидация очередности в дошкольные образовательные учреждения и развитие инфраструктуры дошкольного образования; </w:t>
      </w:r>
    </w:p>
    <w:p w:rsidR="00FA5911" w:rsidRPr="00FA5911" w:rsidRDefault="00FA5911" w:rsidP="00BC4981">
      <w:pPr>
        <w:widowControl w:val="0"/>
        <w:numPr>
          <w:ilvl w:val="0"/>
          <w:numId w:val="18"/>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 xml:space="preserve">создание условий для реализации федерального государственного образовательного стандарта дошкольного образования; </w:t>
      </w:r>
    </w:p>
    <w:p w:rsidR="00FA5911" w:rsidRPr="00FA5911" w:rsidRDefault="00FA5911" w:rsidP="00BC4981">
      <w:pPr>
        <w:widowControl w:val="0"/>
        <w:numPr>
          <w:ilvl w:val="0"/>
          <w:numId w:val="10"/>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 xml:space="preserve">проведение мониторинговых исследований качества дошкольного образования; </w:t>
      </w:r>
    </w:p>
    <w:p w:rsidR="00FA5911" w:rsidRPr="00A32976" w:rsidRDefault="00FA5911" w:rsidP="00BC4981">
      <w:pPr>
        <w:widowControl w:val="0"/>
        <w:numPr>
          <w:ilvl w:val="0"/>
          <w:numId w:val="10"/>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 xml:space="preserve">повышения квалификации и переподготовки педагогических работников системы дошкольного образования; </w:t>
      </w:r>
    </w:p>
    <w:p w:rsidR="00FA5911" w:rsidRPr="00FA5911" w:rsidRDefault="00FA5911" w:rsidP="00BC4981">
      <w:pPr>
        <w:widowControl w:val="0"/>
        <w:numPr>
          <w:ilvl w:val="0"/>
          <w:numId w:val="10"/>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 xml:space="preserve">повышение эффективности деятельности дошкольных образовательных учреждений, в том числе внедрение эффективного контракта с руководителями и педагогическими </w:t>
      </w:r>
      <w:r w:rsidRPr="00A32976">
        <w:rPr>
          <w:rFonts w:ascii="Times New Roman" w:hAnsi="Times New Roman" w:cs="Times New Roman"/>
        </w:rPr>
        <w:lastRenderedPageBreak/>
        <w:t xml:space="preserve">работниками дошкольных образовательных учреждений; </w:t>
      </w:r>
    </w:p>
    <w:p w:rsidR="00FA5911" w:rsidRPr="009E5A16" w:rsidRDefault="00FA5911" w:rsidP="009E5A16">
      <w:pPr>
        <w:widowControl w:val="0"/>
        <w:numPr>
          <w:ilvl w:val="0"/>
          <w:numId w:val="10"/>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 xml:space="preserve">развитие инновационной деятельности дошкольного  образования; </w:t>
      </w:r>
    </w:p>
    <w:p w:rsidR="00FA5911" w:rsidRPr="00A32976" w:rsidRDefault="00FA5911" w:rsidP="00BC4981">
      <w:pPr>
        <w:widowControl w:val="0"/>
        <w:numPr>
          <w:ilvl w:val="0"/>
          <w:numId w:val="10"/>
        </w:numPr>
        <w:overflowPunct w:val="0"/>
        <w:autoSpaceDE w:val="0"/>
        <w:autoSpaceDN w:val="0"/>
        <w:adjustRightInd w:val="0"/>
        <w:spacing w:after="0" w:line="240" w:lineRule="auto"/>
        <w:ind w:right="40"/>
        <w:jc w:val="both"/>
        <w:rPr>
          <w:rFonts w:ascii="Times New Roman" w:hAnsi="Times New Roman" w:cs="Times New Roman"/>
        </w:rPr>
      </w:pPr>
      <w:r w:rsidRPr="00A32976">
        <w:rPr>
          <w:rFonts w:ascii="Times New Roman" w:hAnsi="Times New Roman" w:cs="Times New Roman"/>
        </w:rPr>
        <w:t xml:space="preserve">выявление  и развитие одарённых детей проявляющих выдающиеся способности; </w:t>
      </w:r>
    </w:p>
    <w:p w:rsidR="00FA5911" w:rsidRPr="00A32976" w:rsidRDefault="00FA5911" w:rsidP="00BC4981">
      <w:pPr>
        <w:widowControl w:val="0"/>
        <w:numPr>
          <w:ilvl w:val="0"/>
          <w:numId w:val="10"/>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совершенствование здоровьесберегающих технологий;</w:t>
      </w:r>
    </w:p>
    <w:p w:rsidR="00FA5911" w:rsidRPr="00A32976" w:rsidRDefault="00FA5911" w:rsidP="00BC4981">
      <w:pPr>
        <w:widowControl w:val="0"/>
        <w:numPr>
          <w:ilvl w:val="0"/>
          <w:numId w:val="10"/>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укрепление материально – технической базы дошкольных образовательных учреждений;</w:t>
      </w:r>
    </w:p>
    <w:p w:rsidR="00FA5911" w:rsidRPr="00FA5911" w:rsidRDefault="00FA5911" w:rsidP="00BC4981">
      <w:pPr>
        <w:widowControl w:val="0"/>
        <w:numPr>
          <w:ilvl w:val="0"/>
          <w:numId w:val="10"/>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 xml:space="preserve"> приведение инфраструктуры  дошкольных образовательных учреждений в соответствие с требованиями: обеспечение содержания зданий и сооружений образовательных организаций, обустройство прилегающих к ним территорий, создание безопасных условий обучения и воспитания обучающихся, выполнение санитарно-эпидемиологических требований к условиям и организации обучения и воспитания в дошкольных образовательных учреждениях.</w:t>
      </w:r>
    </w:p>
    <w:p w:rsidR="00FA5911" w:rsidRPr="00FA5911" w:rsidRDefault="00FA5911" w:rsidP="00BC4981">
      <w:pPr>
        <w:spacing w:after="0" w:line="240" w:lineRule="auto"/>
        <w:jc w:val="both"/>
        <w:rPr>
          <w:rFonts w:ascii="Times New Roman" w:hAnsi="Times New Roman" w:cs="Times New Roman"/>
          <w:b/>
          <w:u w:val="single"/>
        </w:rPr>
      </w:pPr>
      <w:r>
        <w:rPr>
          <w:rFonts w:ascii="Times New Roman" w:hAnsi="Times New Roman" w:cs="Times New Roman"/>
          <w:b/>
          <w:u w:val="single"/>
        </w:rPr>
        <w:t xml:space="preserve">Показатели: </w:t>
      </w:r>
    </w:p>
    <w:tbl>
      <w:tblPr>
        <w:tblStyle w:val="aa"/>
        <w:tblW w:w="9494" w:type="dxa"/>
        <w:tblLayout w:type="fixed"/>
        <w:tblLook w:val="04A0"/>
      </w:tblPr>
      <w:tblGrid>
        <w:gridCol w:w="5949"/>
        <w:gridCol w:w="709"/>
        <w:gridCol w:w="709"/>
        <w:gridCol w:w="709"/>
        <w:gridCol w:w="709"/>
        <w:gridCol w:w="709"/>
      </w:tblGrid>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2020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2021</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2022</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2023</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Отношение численности детей от 1,5-3 лет, которым предоставлена возможность получать услуги дошкольного образования, к численности детей в возрасте 1,5-3 лет, скорректированной на численность детей в возрасте от 1,5-3 лет (100)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Снижение численности детей в возрасте от 1,5 до 3 лет, состоящих в очереди в дошкольные образовательные учреждения на конец соответствующего календарного года (чел.)</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sz w:val="24"/>
                <w:szCs w:val="24"/>
              </w:rPr>
              <w:t xml:space="preserve">0 </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0</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color w:val="000000"/>
                <w:sz w:val="24"/>
                <w:szCs w:val="24"/>
              </w:rPr>
              <w:t>Увеличение охвата детей образовательными услугами «Территория ЛЕГО» (%)</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доли педагогических работников, участников проекта, вовлеченных в образовательные модули  и, прошедшие курсы по «Робототехнике», «Тико– моделированию», «ЛЕГО-конструированию» для реализации данной услуги.</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color w:val="000000"/>
                <w:sz w:val="24"/>
                <w:szCs w:val="24"/>
              </w:rPr>
            </w:pPr>
            <w:r>
              <w:rPr>
                <w:rFonts w:ascii="Times New Roman" w:hAnsi="Times New Roman" w:cs="Times New Roman"/>
                <w:color w:val="000000"/>
                <w:sz w:val="24"/>
                <w:szCs w:val="24"/>
              </w:rPr>
              <w:t>Увеличение доли родителей дошкольников, посещающих дошкольные образовательные учреждения, которые считают, что данное дошкольное образовательное учреждение обеспечивает полноценное развитие ребенка по техническому моделированию и образовательной робототехнике. (%)</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92</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95</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96</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pStyle w:val="ac"/>
              <w:jc w:val="both"/>
              <w:rPr>
                <w:rFonts w:ascii="Times New Roman" w:hAnsi="Times New Roman" w:cs="Times New Roman"/>
                <w:sz w:val="24"/>
                <w:szCs w:val="24"/>
              </w:rPr>
            </w:pPr>
            <w:r>
              <w:rPr>
                <w:rFonts w:ascii="Times New Roman" w:hAnsi="Times New Roman" w:cs="Times New Roman"/>
                <w:sz w:val="24"/>
                <w:szCs w:val="24"/>
              </w:rPr>
              <w:t>Доля численности воспитанников с ограниченными возможностями здоровья в дошкольных образовательных учреждениях, охваченных адаптированными основными образовательными программами к общей численности детей с ОВЗ, посещающих дошкольные образовательные учреждения.(%)</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82</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pStyle w:val="ac"/>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обучающихся, которым предоставлена возможность обучаться по дополнительным общеразвивающим программам ранней профориентации, в общей численности обучающихся уровня дошкольного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72</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74</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78</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 xml:space="preserve">Увеличение удельного веса численности педагогических работников дошкольных образовательных учреждений, прошедших повышение квалификации или профессиональную переподготовку по направлению организации воспитательно-образовательного процесса в дошкольных </w:t>
            </w:r>
            <w:r>
              <w:rPr>
                <w:rFonts w:ascii="Times New Roman" w:hAnsi="Times New Roman" w:cs="Times New Roman"/>
                <w:sz w:val="24"/>
                <w:szCs w:val="24"/>
              </w:rPr>
              <w:lastRenderedPageBreak/>
              <w:t>образовательных учреждениях в соответствии с требованиями ФГОС дошкольного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lastRenderedPageBreak/>
              <w:t>97</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97</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Реализация инновационных и /или исследовательских проектов, представляющих лучшие практики на межрегиональном, всероссийском уровнях, от общей численности дошкольных образовательных учреждений  </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65</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65</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70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70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70</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дошкольных образовательных учреждений, обеспечивающих возможность родителям проходить обучение по дополнительным профессиональным программам повышения квалификации «Курсы для родителей» посредством организации родительских клубов, лекториев, дистанционных технологий от общего количества учреждений дошкольного образования в условиях города и сельской местности (%).</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r>
      <w:tr w:rsidR="009E5A16" w:rsidTr="009E5A16">
        <w:tc>
          <w:tcPr>
            <w:tcW w:w="594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rPr>
            </w:pPr>
            <w:r>
              <w:rPr>
                <w:rStyle w:val="af1"/>
                <w:rFonts w:ascii="Times New Roman" w:eastAsiaTheme="minorHAnsi" w:hAnsi="Times New Roman" w:cs="Times New Roman"/>
                <w:color w:val="000000"/>
              </w:rPr>
              <w:t>Средняя заработная плата педагогических работников дошкольных образовательных организаций к средней заработ</w:t>
            </w:r>
            <w:r>
              <w:rPr>
                <w:rStyle w:val="af1"/>
                <w:rFonts w:ascii="Times New Roman" w:eastAsiaTheme="minorHAnsi" w:hAnsi="Times New Roman" w:cs="Times New Roman"/>
                <w:color w:val="000000"/>
              </w:rPr>
              <w:softHyphen/>
              <w:t>ной плате в общем образовании региона (%).</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r>
    </w:tbl>
    <w:p w:rsidR="00FA5911" w:rsidRPr="00A32976" w:rsidRDefault="00FA5911" w:rsidP="00BC4981">
      <w:pPr>
        <w:spacing w:after="0" w:line="240" w:lineRule="auto"/>
        <w:rPr>
          <w:rFonts w:ascii="Times New Roman" w:hAnsi="Times New Roman" w:cs="Times New Roman"/>
          <w:b/>
          <w:color w:val="000000"/>
        </w:rPr>
      </w:pPr>
    </w:p>
    <w:p w:rsidR="00FA5911" w:rsidRPr="00FA5911"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u w:val="single"/>
        </w:rPr>
        <w:t xml:space="preserve">Подпрограмма №2 «Повышение качества и </w:t>
      </w:r>
      <w:r>
        <w:rPr>
          <w:rFonts w:ascii="Times New Roman" w:hAnsi="Times New Roman" w:cs="Times New Roman"/>
          <w:b/>
          <w:u w:val="single"/>
        </w:rPr>
        <w:t>доступности общего образования»</w:t>
      </w:r>
    </w:p>
    <w:p w:rsidR="00FA5911" w:rsidRPr="00A32976" w:rsidRDefault="00FA5911" w:rsidP="00BC4981">
      <w:pPr>
        <w:spacing w:after="0" w:line="240" w:lineRule="auto"/>
        <w:rPr>
          <w:rFonts w:ascii="Times New Roman" w:hAnsi="Times New Roman" w:cs="Times New Roman"/>
          <w:u w:val="single"/>
        </w:rPr>
      </w:pPr>
      <w:r w:rsidRPr="00A32976">
        <w:rPr>
          <w:rFonts w:ascii="Times New Roman" w:hAnsi="Times New Roman" w:cs="Times New Roman"/>
          <w:b/>
          <w:u w:val="single"/>
        </w:rPr>
        <w:t>Цель:</w:t>
      </w:r>
      <w:r w:rsidRPr="00A32976">
        <w:rPr>
          <w:rFonts w:ascii="Times New Roman" w:hAnsi="Times New Roman" w:cs="Times New Roman"/>
        </w:rPr>
        <w:t xml:space="preserve"> Повышение доступности, качества и социальной эффективности общего  образования.</w:t>
      </w:r>
    </w:p>
    <w:p w:rsidR="00FA5911" w:rsidRPr="00A32976" w:rsidRDefault="00FA5911" w:rsidP="00BC4981">
      <w:pPr>
        <w:spacing w:after="0" w:line="240" w:lineRule="auto"/>
        <w:rPr>
          <w:rFonts w:ascii="Times New Roman" w:hAnsi="Times New Roman" w:cs="Times New Roman"/>
          <w:b/>
          <w:u w:val="single"/>
        </w:rPr>
      </w:pPr>
      <w:r w:rsidRPr="00A32976">
        <w:rPr>
          <w:rFonts w:ascii="Times New Roman" w:hAnsi="Times New Roman" w:cs="Times New Roman"/>
          <w:b/>
          <w:u w:val="single"/>
        </w:rPr>
        <w:t>Задача:</w:t>
      </w:r>
    </w:p>
    <w:p w:rsidR="00FA5911" w:rsidRPr="00FA5911" w:rsidRDefault="00FA5911" w:rsidP="00BC4981">
      <w:pPr>
        <w:spacing w:after="0" w:line="240" w:lineRule="auto"/>
        <w:rPr>
          <w:rFonts w:ascii="Times New Roman" w:hAnsi="Times New Roman" w:cs="Times New Roman"/>
        </w:rPr>
      </w:pPr>
      <w:r w:rsidRPr="00A32976">
        <w:rPr>
          <w:rFonts w:ascii="Times New Roman" w:hAnsi="Times New Roman" w:cs="Times New Roman"/>
        </w:rPr>
        <w:tab/>
        <w:t>Обеспечение равных возможностей и условий получения качественного образования и позитивной социализации детей независимо от их места жительства и социально-экономического положения семей, формирование условий для активного включения обучающихся в социальную и экономическую жизнь общества, популяризация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обучающихся в освоении и получении новых  знаний</w:t>
      </w:r>
      <w:r>
        <w:rPr>
          <w:rFonts w:ascii="Times New Roman" w:hAnsi="Times New Roman" w:cs="Times New Roman"/>
        </w:rPr>
        <w:t>.</w:t>
      </w:r>
    </w:p>
    <w:p w:rsidR="00FA5911" w:rsidRPr="00A32976"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bCs/>
          <w:iCs/>
          <w:u w:val="single"/>
        </w:rPr>
        <w:t>Характеристика основных мероприятий подпрограммы №2</w:t>
      </w:r>
    </w:p>
    <w:p w:rsidR="00FA5911" w:rsidRPr="00A32976" w:rsidRDefault="00FA5911" w:rsidP="00BC4981">
      <w:pPr>
        <w:overflowPunct w:val="0"/>
        <w:spacing w:after="0" w:line="240" w:lineRule="auto"/>
        <w:ind w:left="20" w:firstLine="547"/>
        <w:rPr>
          <w:rFonts w:ascii="Times New Roman" w:hAnsi="Times New Roman" w:cs="Times New Roman"/>
        </w:rPr>
      </w:pPr>
      <w:r w:rsidRPr="00A32976">
        <w:rPr>
          <w:rFonts w:ascii="Times New Roman" w:hAnsi="Times New Roman" w:cs="Times New Roman"/>
        </w:rPr>
        <w:t>Подпрограмма№2 включает следующие основные мероприятия, обеспечивающие решение задач государственной программы в системе общего образования:</w:t>
      </w:r>
    </w:p>
    <w:p w:rsidR="00FA5911" w:rsidRPr="00A32976" w:rsidRDefault="00FA5911" w:rsidP="00BC4981">
      <w:pPr>
        <w:pStyle w:val="ae"/>
        <w:widowControl/>
        <w:numPr>
          <w:ilvl w:val="0"/>
          <w:numId w:val="20"/>
        </w:numPr>
        <w:autoSpaceDE/>
        <w:autoSpaceDN/>
        <w:adjustRightInd/>
        <w:rPr>
          <w:rFonts w:ascii="Times New Roman" w:hAnsi="Times New Roman" w:cs="Times New Roman"/>
        </w:rPr>
      </w:pPr>
      <w:r w:rsidRPr="00A32976">
        <w:rPr>
          <w:rFonts w:ascii="Times New Roman" w:hAnsi="Times New Roman" w:cs="Times New Roman"/>
        </w:rPr>
        <w:t>Финансирование муниципального задания на реализацию основной общеобразовательной  программы  - образовательной программы начального общего образования, основного общего образования, среднего общего образования в общеобразовательных учреждениях;</w:t>
      </w:r>
    </w:p>
    <w:p w:rsidR="00FA5911" w:rsidRPr="00FA5911" w:rsidRDefault="00FA5911" w:rsidP="00BC4981">
      <w:pPr>
        <w:pStyle w:val="ae"/>
        <w:numPr>
          <w:ilvl w:val="0"/>
          <w:numId w:val="22"/>
        </w:numPr>
        <w:overflowPunct w:val="0"/>
        <w:rPr>
          <w:rFonts w:ascii="Times New Roman" w:hAnsi="Times New Roman" w:cs="Times New Roman"/>
        </w:rPr>
      </w:pPr>
      <w:r w:rsidRPr="00A32976">
        <w:rPr>
          <w:rFonts w:ascii="Times New Roman" w:hAnsi="Times New Roman" w:cs="Times New Roman"/>
        </w:rPr>
        <w:t>выполнение общеобразовательными учреждениями муниципального задания на оказание муниципальных услуг</w:t>
      </w:r>
      <w:r>
        <w:rPr>
          <w:rFonts w:ascii="Times New Roman" w:hAnsi="Times New Roman" w:cs="Times New Roman"/>
        </w:rPr>
        <w:t>;</w:t>
      </w:r>
    </w:p>
    <w:p w:rsidR="00FA5911" w:rsidRPr="00A32976" w:rsidRDefault="00FA5911" w:rsidP="00BC4981">
      <w:pPr>
        <w:pStyle w:val="ae"/>
        <w:numPr>
          <w:ilvl w:val="0"/>
          <w:numId w:val="14"/>
        </w:numPr>
        <w:rPr>
          <w:rFonts w:ascii="Times New Roman" w:hAnsi="Times New Roman" w:cs="Times New Roman"/>
        </w:rPr>
      </w:pPr>
      <w:r w:rsidRPr="00A32976">
        <w:rPr>
          <w:rFonts w:ascii="Times New Roman" w:hAnsi="Times New Roman" w:cs="Times New Roman"/>
        </w:rPr>
        <w:t>создание условий для реализации федеральных государственных образовательных стандартов общего образования;</w:t>
      </w:r>
    </w:p>
    <w:p w:rsidR="00FA5911" w:rsidRPr="00FA5911" w:rsidRDefault="00FA5911" w:rsidP="00BC4981">
      <w:pPr>
        <w:widowControl w:val="0"/>
        <w:numPr>
          <w:ilvl w:val="0"/>
          <w:numId w:val="14"/>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 xml:space="preserve">создание механизмов, обеспечивающих равный доступ к качественному общему образованию, в том числе - развитие дистанционных образовательных технологий; </w:t>
      </w:r>
    </w:p>
    <w:p w:rsidR="00FA5911" w:rsidRPr="00FA5911" w:rsidRDefault="00FA5911" w:rsidP="00BC4981">
      <w:pPr>
        <w:widowControl w:val="0"/>
        <w:numPr>
          <w:ilvl w:val="0"/>
          <w:numId w:val="14"/>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 xml:space="preserve">проведение мониторинговых исследований качества общего образования; </w:t>
      </w:r>
    </w:p>
    <w:p w:rsidR="00FA5911" w:rsidRPr="00FA5911" w:rsidRDefault="00FA5911" w:rsidP="00BC4981">
      <w:pPr>
        <w:widowControl w:val="0"/>
        <w:numPr>
          <w:ilvl w:val="0"/>
          <w:numId w:val="14"/>
        </w:numPr>
        <w:overflowPunct w:val="0"/>
        <w:autoSpaceDE w:val="0"/>
        <w:autoSpaceDN w:val="0"/>
        <w:adjustRightInd w:val="0"/>
        <w:spacing w:after="0" w:line="240" w:lineRule="auto"/>
        <w:jc w:val="both"/>
        <w:rPr>
          <w:rFonts w:ascii="Times New Roman" w:hAnsi="Times New Roman" w:cs="Times New Roman"/>
        </w:rPr>
      </w:pPr>
      <w:r w:rsidRPr="00A32976">
        <w:rPr>
          <w:rFonts w:ascii="Times New Roman" w:hAnsi="Times New Roman" w:cs="Times New Roman"/>
        </w:rPr>
        <w:t xml:space="preserve">развитие инновационной инфраструктуры общего образования; </w:t>
      </w:r>
    </w:p>
    <w:p w:rsidR="00FA5911" w:rsidRPr="00FA5911" w:rsidRDefault="00FA5911" w:rsidP="00BC4981">
      <w:pPr>
        <w:pStyle w:val="ae"/>
        <w:numPr>
          <w:ilvl w:val="0"/>
          <w:numId w:val="14"/>
        </w:numPr>
        <w:overflowPunct w:val="0"/>
        <w:rPr>
          <w:rFonts w:ascii="Times New Roman" w:hAnsi="Times New Roman" w:cs="Times New Roman"/>
        </w:rPr>
      </w:pPr>
      <w:r w:rsidRPr="00A32976">
        <w:rPr>
          <w:rFonts w:ascii="Times New Roman" w:hAnsi="Times New Roman" w:cs="Times New Roman"/>
        </w:rPr>
        <w:t>повышения квалификации и переподготовки педагогических работников системы общего образования;</w:t>
      </w:r>
    </w:p>
    <w:p w:rsidR="00FA5911" w:rsidRPr="00A32976" w:rsidRDefault="00FA5911" w:rsidP="00BC4981">
      <w:pPr>
        <w:widowControl w:val="0"/>
        <w:numPr>
          <w:ilvl w:val="0"/>
          <w:numId w:val="14"/>
        </w:numPr>
        <w:overflowPunct w:val="0"/>
        <w:autoSpaceDE w:val="0"/>
        <w:autoSpaceDN w:val="0"/>
        <w:adjustRightInd w:val="0"/>
        <w:spacing w:after="0" w:line="240" w:lineRule="auto"/>
        <w:ind w:right="40"/>
        <w:jc w:val="both"/>
        <w:rPr>
          <w:rFonts w:ascii="Times New Roman" w:hAnsi="Times New Roman" w:cs="Times New Roman"/>
        </w:rPr>
      </w:pPr>
      <w:r w:rsidRPr="00A32976">
        <w:rPr>
          <w:rFonts w:ascii="Times New Roman" w:hAnsi="Times New Roman" w:cs="Times New Roman"/>
        </w:rPr>
        <w:t xml:space="preserve">выявление  и развитие одарённых детей проявляющих выдающиеся способности в области науки, искусства и спорта; </w:t>
      </w:r>
    </w:p>
    <w:p w:rsidR="00FA5911" w:rsidRPr="00A32976" w:rsidRDefault="00FA5911" w:rsidP="00BC4981">
      <w:pPr>
        <w:widowControl w:val="0"/>
        <w:numPr>
          <w:ilvl w:val="0"/>
          <w:numId w:val="14"/>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совершенствование здоровьесберегающих технологий;</w:t>
      </w:r>
    </w:p>
    <w:p w:rsidR="00FA5911" w:rsidRPr="00A32976" w:rsidRDefault="00FA5911" w:rsidP="00BC4981">
      <w:pPr>
        <w:widowControl w:val="0"/>
        <w:numPr>
          <w:ilvl w:val="0"/>
          <w:numId w:val="14"/>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укрепление материально – технической базы общеобразовательных учреждений;</w:t>
      </w:r>
    </w:p>
    <w:p w:rsidR="00FA5911" w:rsidRPr="00A32976" w:rsidRDefault="00FA5911" w:rsidP="00BC4981">
      <w:pPr>
        <w:widowControl w:val="0"/>
        <w:numPr>
          <w:ilvl w:val="0"/>
          <w:numId w:val="14"/>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 xml:space="preserve"> приведение инфраструктуры общеобразовательных учреждений в соответствие с требованиями: обеспечение содержания зданий и сооружений общеобразовательных учреждений , обустройство прилегающих к ним территорий, создание безопасных условий обучения и воспитания обучающихся, выполнение санитарно-эпидемиологических </w:t>
      </w:r>
      <w:r w:rsidRPr="00A32976">
        <w:rPr>
          <w:rFonts w:ascii="Times New Roman" w:hAnsi="Times New Roman" w:cs="Times New Roman"/>
        </w:rPr>
        <w:lastRenderedPageBreak/>
        <w:t>требований к условиям и организации обучения и воспитания в общеобразовательных учреждениях.</w:t>
      </w:r>
    </w:p>
    <w:p w:rsidR="00FA5911" w:rsidRPr="00FA5911" w:rsidRDefault="00FA5911" w:rsidP="00BC4981">
      <w:pPr>
        <w:spacing w:after="0" w:line="240" w:lineRule="auto"/>
        <w:rPr>
          <w:rFonts w:ascii="Times New Roman" w:hAnsi="Times New Roman" w:cs="Times New Roman"/>
          <w:b/>
          <w:u w:val="single"/>
        </w:rPr>
      </w:pPr>
      <w:r>
        <w:rPr>
          <w:rFonts w:ascii="Times New Roman" w:hAnsi="Times New Roman" w:cs="Times New Roman"/>
          <w:b/>
          <w:u w:val="single"/>
        </w:rPr>
        <w:t xml:space="preserve">Показатели: </w:t>
      </w:r>
    </w:p>
    <w:tbl>
      <w:tblPr>
        <w:tblStyle w:val="aa"/>
        <w:tblW w:w="9494" w:type="dxa"/>
        <w:tblLayout w:type="fixed"/>
        <w:tblLook w:val="04A0"/>
      </w:tblPr>
      <w:tblGrid>
        <w:gridCol w:w="5949"/>
        <w:gridCol w:w="709"/>
        <w:gridCol w:w="709"/>
        <w:gridCol w:w="709"/>
        <w:gridCol w:w="709"/>
        <w:gridCol w:w="709"/>
      </w:tblGrid>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bookmarkStart w:id="1" w:name="page19"/>
            <w:bookmarkEnd w:id="1"/>
            <w:r>
              <w:rPr>
                <w:rFonts w:ascii="Times New Roman" w:hAnsi="Times New Roman" w:cs="Times New Roman"/>
                <w:sz w:val="24"/>
                <w:szCs w:val="24"/>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2021</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2022</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2023</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hAnsi="Times New Roman" w:cs="Times New Roman"/>
                <w:sz w:val="24"/>
                <w:szCs w:val="24"/>
              </w:rPr>
              <w:t>Доля населения в возрасте 6,5 -18 лет, охваченная образованием с учетом образовательных потребностей и запросов обучающихся, в том числе имеющих ограниченные возможности здоровья, в общей численности населения в возрасте 6,5 –18 лет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99,9</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sz w:val="24"/>
                <w:szCs w:val="24"/>
              </w:rPr>
              <w:t>99,9</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99,9</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обучающихся муниципальных общеобразовательных учреждений, которым предоставлена возможность обучаться в соответствии с современными требованиями, в общей численности обучающихся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99</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eastAsia="Calibri" w:hAnsi="Times New Roman" w:cs="Times New Roman"/>
                <w:sz w:val="24"/>
                <w:szCs w:val="24"/>
              </w:rPr>
              <w:t>Доля обучающихся в муниципальных общеобразовательных учреждениях, занимающихся в одну смену, в общей численности обучающихся в муниципальных общеобразовательных учреждениях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96,5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hAnsi="Times New Roman" w:cs="Times New Roman"/>
                <w:sz w:val="24"/>
                <w:szCs w:val="24"/>
              </w:rPr>
              <w:t>Доля школьников, охваченных горячим питанием, от общего числа обучающихся дневных ОУ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hAnsi="Times New Roman" w:cs="Times New Roman"/>
                <w:sz w:val="24"/>
                <w:szCs w:val="24"/>
              </w:rPr>
              <w:t>Доля учреждений общего образования, расположенных в сельской местности, обеспечивающих возможность учащимся получать образовательные услуги посредством технологий дистанционного обучения, от общего количества учреждений общего образования в сельской местности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91</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93</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обучающихся, которым предоставлена возможность обучаться по профильным программам, в общей численности обучающихся уровня среднего общего образования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детей с ограниченными возможностями здоровья, которым предоставлена возможность обучаться в условиях инклюзивного/интегрированного образования в учреждениях общего образования, в общей численности обучающихся с ограниченными возможностями здоровья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72</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78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80</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hAnsi="Times New Roman" w:cs="Times New Roman"/>
                <w:sz w:val="24"/>
                <w:szCs w:val="24"/>
              </w:rPr>
              <w:t>Доля ОУ, в которых создана универсальная безбарьерная среда для инклюзивного образования детей – инвалидов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38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40</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sz w:val="24"/>
                <w:szCs w:val="24"/>
              </w:rPr>
            </w:pPr>
            <w:r>
              <w:rPr>
                <w:rFonts w:ascii="Times New Roman" w:hAnsi="Times New Roman" w:cs="Times New Roman"/>
                <w:color w:val="000000"/>
                <w:sz w:val="24"/>
                <w:szCs w:val="24"/>
              </w:rPr>
              <w:t>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6</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w:t>
            </w:r>
            <w:r>
              <w:rPr>
                <w:rFonts w:ascii="Times New Roman" w:hAnsi="Times New Roman" w:cs="Times New Roman"/>
                <w:color w:val="000000"/>
                <w:sz w:val="24"/>
                <w:szCs w:val="24"/>
              </w:rPr>
              <w:lastRenderedPageBreak/>
              <w:t>обучающихся в общеобразовательных организациях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17</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color w:val="000000"/>
                <w:sz w:val="24"/>
                <w:szCs w:val="24"/>
              </w:rPr>
            </w:pPr>
            <w:r>
              <w:rPr>
                <w:rFonts w:ascii="Times New Roman" w:hAnsi="Times New Roman" w:cs="Times New Roman"/>
                <w:sz w:val="24"/>
                <w:szCs w:val="24"/>
              </w:rPr>
              <w:lastRenderedPageBreak/>
              <w:t>Удельный вес численности учащихся учреждений общего образования, освоивших основную образовательную программу основного общего образования в общей численности обучающихся 9-х классов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94</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96</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color w:val="000000"/>
                <w:sz w:val="24"/>
                <w:szCs w:val="24"/>
              </w:rPr>
            </w:pPr>
            <w:r>
              <w:rPr>
                <w:rFonts w:ascii="Times New Roman" w:eastAsia="Calibri" w:hAnsi="Times New Roman" w:cs="Times New Roman"/>
                <w:sz w:val="24"/>
                <w:szCs w:val="24"/>
              </w:rPr>
              <w:t>Доля выпускников муниципальных образовательных организаций, не получивших аттестат об основном общем образовании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color w:val="000000"/>
                <w:sz w:val="24"/>
                <w:szCs w:val="24"/>
              </w:rPr>
            </w:pPr>
            <w:r>
              <w:rPr>
                <w:rFonts w:ascii="Times New Roman" w:eastAsia="Calibri" w:hAnsi="Times New Roman" w:cs="Times New Roman"/>
                <w:sz w:val="24"/>
                <w:szCs w:val="24"/>
              </w:rPr>
              <w:t>Доля выпускников муниципальных 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99,6</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99,8</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99,8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99,9</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99,9</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hAnsi="Times New Roman" w:cs="Times New Roman"/>
                <w:color w:val="000000"/>
                <w:sz w:val="24"/>
                <w:szCs w:val="24"/>
              </w:rPr>
            </w:pPr>
            <w:r>
              <w:rPr>
                <w:rFonts w:ascii="Times New Roman" w:eastAsia="Calibri" w:hAnsi="Times New Roman" w:cs="Times New Roman"/>
                <w:sz w:val="24"/>
                <w:szCs w:val="24"/>
              </w:rPr>
              <w:t>Соотношение результатов ЕГЭ по русскому языку и математике в 10% ОО с лучшими и в 10% ОО с худшими результатами (измеряется через отношение среднего балла ЕГЭ в расчете на 2 обязательных предмета) в 10% ОО с лучшими результатами ЕГЭ к среднему баллу ЕГЭ (в расчете на 2 обязательных предмета) и в 10% ОО с худшими результатами ЕГЭ (единиц)</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1,18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1,15</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eastAsia="Calibri" w:hAnsi="Times New Roman" w:cs="Times New Roman"/>
                <w:sz w:val="24"/>
                <w:szCs w:val="24"/>
              </w:rPr>
            </w:pPr>
            <w:r>
              <w:rPr>
                <w:rFonts w:ascii="Times New Roman" w:eastAsia="Calibri" w:hAnsi="Times New Roman" w:cs="Times New Roman"/>
                <w:sz w:val="24"/>
                <w:szCs w:val="24"/>
              </w:rPr>
              <w:t>Доля выпускников муниципальных образовательных организаций, не получивших аттестат о среднем общем образовании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0,4</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0,4</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pStyle w:val="ac"/>
              <w:jc w:val="both"/>
              <w:rPr>
                <w:rFonts w:ascii="Times New Roman" w:hAnsi="Times New Roman" w:cs="Times New Roman"/>
                <w:sz w:val="24"/>
                <w:szCs w:val="24"/>
              </w:rPr>
            </w:pPr>
            <w:r>
              <w:rPr>
                <w:rFonts w:ascii="Times New Roman" w:hAnsi="Times New Roman" w:cs="Times New Roman"/>
                <w:sz w:val="24"/>
                <w:szCs w:val="24"/>
              </w:rPr>
              <w:t>Удовлетворенность потребителей образовательных услуг качеством предоставляемых услуг по реализации программам основного общего образования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не менее 90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sz w:val="24"/>
                <w:szCs w:val="24"/>
              </w:rPr>
              <w:t>не менее 90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sz w:val="24"/>
                <w:szCs w:val="24"/>
              </w:rPr>
              <w:t>не менее 90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sz w:val="24"/>
                <w:szCs w:val="24"/>
              </w:rPr>
              <w:t>не менее 92</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sidRPr="0056684A">
              <w:rPr>
                <w:rFonts w:ascii="Times New Roman" w:hAnsi="Times New Roman" w:cs="Times New Roman"/>
              </w:rPr>
              <w:t>не менее 92</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eastAsia="Calibri" w:hAnsi="Times New Roman" w:cs="Times New Roman"/>
                <w:sz w:val="24"/>
                <w:szCs w:val="24"/>
              </w:rPr>
            </w:pPr>
            <w:r>
              <w:rPr>
                <w:rFonts w:ascii="Times New Roman" w:hAnsi="Times New Roman" w:cs="Times New Roman"/>
                <w:sz w:val="24"/>
                <w:szCs w:val="24"/>
              </w:rPr>
              <w:t>Удельный вес численности обучающихся ОУ, обучающихся по ФГОС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92</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eastAsia="Calibri" w:hAnsi="Times New Roman" w:cs="Times New Roman"/>
                <w:sz w:val="24"/>
                <w:szCs w:val="24"/>
              </w:rPr>
            </w:pPr>
            <w:r>
              <w:rPr>
                <w:rFonts w:ascii="Times New Roman" w:hAnsi="Times New Roman" w:cs="Times New Roman"/>
                <w:sz w:val="24"/>
                <w:szCs w:val="24"/>
              </w:rPr>
              <w:t>Оснащение  медицинских кабинетов современным оборудованием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96,5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eastAsia="Calibri" w:hAnsi="Times New Roman" w:cs="Times New Roman"/>
                <w:sz w:val="24"/>
                <w:szCs w:val="24"/>
              </w:rPr>
            </w:pPr>
            <w:r>
              <w:rPr>
                <w:rFonts w:ascii="Times New Roman" w:hAnsi="Times New Roman" w:cs="Times New Roman"/>
                <w:sz w:val="24"/>
                <w:szCs w:val="24"/>
              </w:rPr>
              <w:t>Оснащение  пищеблоков  современным оборудованием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95,4</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97</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98</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Оснащение физкультурных залов в соответствии с требованиями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88</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92</w:t>
            </w:r>
          </w:p>
        </w:tc>
      </w:tr>
      <w:tr w:rsidR="009E5A16" w:rsidTr="009E5A16">
        <w:tc>
          <w:tcPr>
            <w:tcW w:w="594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both"/>
              <w:rPr>
                <w:rFonts w:ascii="Times New Roman" w:eastAsia="Calibri" w:hAnsi="Times New Roman" w:cs="Times New Roman"/>
              </w:rPr>
            </w:pPr>
            <w:r>
              <w:rPr>
                <w:rStyle w:val="af1"/>
                <w:rFonts w:ascii="Times New Roman" w:eastAsiaTheme="minorHAnsi" w:hAnsi="Times New Roman" w:cs="Times New Roman"/>
                <w:color w:val="000000"/>
              </w:rPr>
              <w:t>Средняя заработная плата педагогических работников общеобра</w:t>
            </w:r>
            <w:r>
              <w:rPr>
                <w:rStyle w:val="af1"/>
                <w:rFonts w:ascii="Times New Roman" w:eastAsiaTheme="minorHAnsi" w:hAnsi="Times New Roman" w:cs="Times New Roman"/>
                <w:color w:val="000000"/>
              </w:rPr>
              <w:softHyphen/>
              <w:t>зовательных организаций  от средней заработной платы по региону</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bl>
    <w:p w:rsidR="00FA5911" w:rsidRPr="00A32976" w:rsidRDefault="00FA5911" w:rsidP="00BC4981">
      <w:pPr>
        <w:spacing w:after="0" w:line="240" w:lineRule="auto"/>
        <w:rPr>
          <w:rFonts w:ascii="Times New Roman" w:hAnsi="Times New Roman" w:cs="Times New Roman"/>
        </w:rPr>
      </w:pPr>
    </w:p>
    <w:p w:rsidR="00FA5911" w:rsidRPr="00A32976"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u w:val="single"/>
        </w:rPr>
        <w:t>Подпрограмма №3: «Повышение качества и доступности дополнительного образования»</w:t>
      </w:r>
    </w:p>
    <w:p w:rsidR="00FA5911" w:rsidRPr="00A32976" w:rsidRDefault="00FA5911" w:rsidP="00BC4981">
      <w:pPr>
        <w:spacing w:after="0" w:line="240" w:lineRule="auto"/>
        <w:rPr>
          <w:rFonts w:ascii="Times New Roman" w:hAnsi="Times New Roman" w:cs="Times New Roman"/>
        </w:rPr>
      </w:pPr>
      <w:r w:rsidRPr="00A32976">
        <w:rPr>
          <w:rFonts w:ascii="Times New Roman" w:hAnsi="Times New Roman" w:cs="Times New Roman"/>
          <w:b/>
          <w:u w:val="single"/>
        </w:rPr>
        <w:t>Цель:</w:t>
      </w:r>
      <w:r w:rsidRPr="00A32976">
        <w:rPr>
          <w:rFonts w:ascii="Times New Roman" w:hAnsi="Times New Roman" w:cs="Times New Roman"/>
        </w:rPr>
        <w:t xml:space="preserve"> повышение доступности, качества и социальной эффективности  дополнительного образования.</w:t>
      </w:r>
    </w:p>
    <w:p w:rsidR="00FA5911" w:rsidRDefault="00FA5911" w:rsidP="00BC4981">
      <w:pPr>
        <w:spacing w:after="0" w:line="240" w:lineRule="auto"/>
        <w:rPr>
          <w:rFonts w:ascii="Times New Roman" w:hAnsi="Times New Roman" w:cs="Times New Roman"/>
        </w:rPr>
      </w:pPr>
      <w:r w:rsidRPr="00A32976">
        <w:rPr>
          <w:rFonts w:ascii="Times New Roman" w:hAnsi="Times New Roman" w:cs="Times New Roman"/>
          <w:b/>
          <w:u w:val="single"/>
        </w:rPr>
        <w:t xml:space="preserve">Задача: </w:t>
      </w:r>
      <w:r w:rsidRPr="00A32976">
        <w:rPr>
          <w:rFonts w:ascii="Times New Roman" w:hAnsi="Times New Roman" w:cs="Times New Roman"/>
        </w:rPr>
        <w:t xml:space="preserve"> развитие системы дополнительного образования детей в целях реализации приоритетных направлений воспитания и социализации личности ребенка через  создание равных возможностей для современного качественного  дополнительного образования  и современной инфраструктуры. </w:t>
      </w:r>
    </w:p>
    <w:p w:rsidR="00FA5911" w:rsidRPr="00A32976"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bCs/>
          <w:iCs/>
          <w:u w:val="single"/>
        </w:rPr>
        <w:t>Характеристика основных мероприятий подпрограммы №3</w:t>
      </w:r>
    </w:p>
    <w:p w:rsidR="00FA5911" w:rsidRPr="00A32976" w:rsidRDefault="00FA5911" w:rsidP="00BC4981">
      <w:pPr>
        <w:overflowPunct w:val="0"/>
        <w:spacing w:after="0" w:line="240" w:lineRule="auto"/>
        <w:ind w:left="20" w:firstLine="547"/>
        <w:rPr>
          <w:rFonts w:ascii="Times New Roman" w:hAnsi="Times New Roman" w:cs="Times New Roman"/>
        </w:rPr>
      </w:pPr>
      <w:r w:rsidRPr="00A32976">
        <w:rPr>
          <w:rFonts w:ascii="Times New Roman" w:hAnsi="Times New Roman" w:cs="Times New Roman"/>
        </w:rPr>
        <w:t>Подпрограмма №3 включает следующие основные мероприятия, обеспечивающие решение задач государственной программы в системе дополнительного  образования:</w:t>
      </w:r>
    </w:p>
    <w:p w:rsidR="00FA5911" w:rsidRPr="00A32976" w:rsidRDefault="00FA5911" w:rsidP="00BC4981">
      <w:pPr>
        <w:pStyle w:val="ae"/>
        <w:widowControl/>
        <w:numPr>
          <w:ilvl w:val="0"/>
          <w:numId w:val="20"/>
        </w:numPr>
        <w:autoSpaceDE/>
        <w:autoSpaceDN/>
        <w:adjustRightInd/>
        <w:rPr>
          <w:rFonts w:ascii="Times New Roman" w:hAnsi="Times New Roman" w:cs="Times New Roman"/>
        </w:rPr>
      </w:pPr>
      <w:r w:rsidRPr="00A32976">
        <w:rPr>
          <w:rFonts w:ascii="Times New Roman" w:hAnsi="Times New Roman" w:cs="Times New Roman"/>
        </w:rPr>
        <w:lastRenderedPageBreak/>
        <w:t>Финансирование муниципального задания на реализацию дополнительных общеобразовательных программ – дополнительных  общеразвивающих  программ в учреждениях дополнительного образования;</w:t>
      </w:r>
    </w:p>
    <w:p w:rsidR="00FA5911" w:rsidRPr="00A32976" w:rsidRDefault="00FA5911" w:rsidP="00BC4981">
      <w:pPr>
        <w:pStyle w:val="ae"/>
        <w:numPr>
          <w:ilvl w:val="0"/>
          <w:numId w:val="22"/>
        </w:numPr>
        <w:overflowPunct w:val="0"/>
        <w:rPr>
          <w:rFonts w:ascii="Times New Roman" w:hAnsi="Times New Roman" w:cs="Times New Roman"/>
        </w:rPr>
      </w:pPr>
      <w:r w:rsidRPr="00A32976">
        <w:rPr>
          <w:rFonts w:ascii="Times New Roman" w:hAnsi="Times New Roman" w:cs="Times New Roman"/>
        </w:rPr>
        <w:t>выполнение учреждениями дополнительного образования  муниципального задания на оказание муниципальных услуг;</w:t>
      </w:r>
    </w:p>
    <w:p w:rsidR="00FA5911" w:rsidRPr="00A32976" w:rsidRDefault="00FA5911" w:rsidP="00BC4981">
      <w:pPr>
        <w:pStyle w:val="ae"/>
        <w:numPr>
          <w:ilvl w:val="0"/>
          <w:numId w:val="22"/>
        </w:numPr>
        <w:rPr>
          <w:rFonts w:ascii="Times New Roman" w:hAnsi="Times New Roman" w:cs="Times New Roman"/>
        </w:rPr>
      </w:pPr>
      <w:r w:rsidRPr="00A32976">
        <w:rPr>
          <w:rFonts w:ascii="Times New Roman" w:hAnsi="Times New Roman" w:cs="Times New Roman"/>
        </w:rPr>
        <w:t>обеспечение развития системы дополнительного образования детей;</w:t>
      </w:r>
    </w:p>
    <w:p w:rsidR="00FA5911" w:rsidRPr="00A32976" w:rsidRDefault="00FA5911" w:rsidP="00BC4981">
      <w:pPr>
        <w:pStyle w:val="ae"/>
        <w:numPr>
          <w:ilvl w:val="0"/>
          <w:numId w:val="22"/>
        </w:numPr>
        <w:rPr>
          <w:rFonts w:ascii="Times New Roman" w:hAnsi="Times New Roman" w:cs="Times New Roman"/>
        </w:rPr>
      </w:pPr>
      <w:r w:rsidRPr="00A32976">
        <w:rPr>
          <w:rFonts w:ascii="Times New Roman" w:hAnsi="Times New Roman" w:cs="Times New Roman"/>
        </w:rPr>
        <w:t xml:space="preserve"> выявление и поддержка одаренных детей и молодежи -  победителей и призёров муниципальных соревнований, конкурсов, олимпиад и научно - практических конференций;</w:t>
      </w:r>
    </w:p>
    <w:p w:rsidR="00FA5911" w:rsidRPr="00A32976" w:rsidRDefault="00FA5911" w:rsidP="00BC4981">
      <w:pPr>
        <w:pStyle w:val="ae"/>
        <w:numPr>
          <w:ilvl w:val="0"/>
          <w:numId w:val="22"/>
        </w:numPr>
        <w:rPr>
          <w:rFonts w:ascii="Times New Roman" w:hAnsi="Times New Roman" w:cs="Times New Roman"/>
        </w:rPr>
      </w:pPr>
      <w:r w:rsidRPr="00A32976">
        <w:rPr>
          <w:rFonts w:ascii="Times New Roman" w:hAnsi="Times New Roman" w:cs="Times New Roman"/>
        </w:rPr>
        <w:t xml:space="preserve"> развитие творческих способностей детей и молодёжи</w:t>
      </w:r>
      <w:r>
        <w:rPr>
          <w:rFonts w:ascii="Times New Roman" w:hAnsi="Times New Roman" w:cs="Times New Roman"/>
        </w:rPr>
        <w:t>;</w:t>
      </w:r>
    </w:p>
    <w:p w:rsidR="00FA5911" w:rsidRPr="00A32976" w:rsidRDefault="00FA5911" w:rsidP="00BC4981">
      <w:pPr>
        <w:pStyle w:val="ae"/>
        <w:numPr>
          <w:ilvl w:val="0"/>
          <w:numId w:val="22"/>
        </w:numPr>
        <w:rPr>
          <w:rFonts w:ascii="Times New Roman" w:hAnsi="Times New Roman" w:cs="Times New Roman"/>
        </w:rPr>
      </w:pPr>
      <w:r w:rsidRPr="00A32976">
        <w:rPr>
          <w:rFonts w:ascii="Times New Roman" w:hAnsi="Times New Roman" w:cs="Times New Roman"/>
        </w:rPr>
        <w:t>создание условий для развития спорта, туризма, технического и прикладного творчества;</w:t>
      </w:r>
    </w:p>
    <w:p w:rsidR="00FA5911" w:rsidRPr="00A32976" w:rsidRDefault="00FA5911" w:rsidP="00BC4981">
      <w:pPr>
        <w:pStyle w:val="ae"/>
        <w:numPr>
          <w:ilvl w:val="0"/>
          <w:numId w:val="22"/>
        </w:numPr>
        <w:overflowPunct w:val="0"/>
        <w:rPr>
          <w:rFonts w:ascii="Times New Roman" w:hAnsi="Times New Roman" w:cs="Times New Roman"/>
        </w:rPr>
      </w:pPr>
      <w:r w:rsidRPr="00A32976">
        <w:rPr>
          <w:rFonts w:ascii="Times New Roman" w:hAnsi="Times New Roman" w:cs="Times New Roman"/>
        </w:rPr>
        <w:t>проведение Всероссийской олимпиады школьников</w:t>
      </w:r>
      <w:r>
        <w:rPr>
          <w:rFonts w:ascii="Times New Roman" w:hAnsi="Times New Roman" w:cs="Times New Roman"/>
        </w:rPr>
        <w:t>;</w:t>
      </w:r>
    </w:p>
    <w:p w:rsidR="00FA5911" w:rsidRPr="00A32976" w:rsidRDefault="00FA5911" w:rsidP="00BC4981">
      <w:pPr>
        <w:pStyle w:val="ae"/>
        <w:numPr>
          <w:ilvl w:val="0"/>
          <w:numId w:val="22"/>
        </w:numPr>
        <w:rPr>
          <w:rFonts w:ascii="Times New Roman" w:hAnsi="Times New Roman" w:cs="Times New Roman"/>
        </w:rPr>
      </w:pPr>
      <w:r w:rsidRPr="00A32976">
        <w:rPr>
          <w:rFonts w:ascii="Times New Roman" w:hAnsi="Times New Roman" w:cs="Times New Roman"/>
        </w:rPr>
        <w:t>профилактику социальных отклонений через проведение мероприятий, направленных на предупреждение правонарушений, преступлений, безнадзорности</w:t>
      </w:r>
      <w:r>
        <w:rPr>
          <w:rFonts w:ascii="Times New Roman" w:hAnsi="Times New Roman" w:cs="Times New Roman"/>
        </w:rPr>
        <w:t>, профилактику детского дорожно</w:t>
      </w:r>
      <w:r w:rsidRPr="00A32976">
        <w:rPr>
          <w:rFonts w:ascii="Times New Roman" w:hAnsi="Times New Roman" w:cs="Times New Roman"/>
        </w:rPr>
        <w:t>-транспортного травматизма</w:t>
      </w:r>
      <w:r>
        <w:rPr>
          <w:rFonts w:ascii="Times New Roman" w:hAnsi="Times New Roman" w:cs="Times New Roman"/>
        </w:rPr>
        <w:t>;</w:t>
      </w:r>
    </w:p>
    <w:p w:rsidR="00FA5911" w:rsidRPr="00A32976" w:rsidRDefault="00FA5911" w:rsidP="00BC4981">
      <w:pPr>
        <w:widowControl w:val="0"/>
        <w:numPr>
          <w:ilvl w:val="0"/>
          <w:numId w:val="22"/>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укрепление материально – технической базы учреждений дополнительного образования;</w:t>
      </w:r>
    </w:p>
    <w:p w:rsidR="00FA5911" w:rsidRPr="00A32976" w:rsidRDefault="00FA5911" w:rsidP="00BC4981">
      <w:pPr>
        <w:widowControl w:val="0"/>
        <w:numPr>
          <w:ilvl w:val="0"/>
          <w:numId w:val="22"/>
        </w:numPr>
        <w:overflowPunct w:val="0"/>
        <w:autoSpaceDE w:val="0"/>
        <w:autoSpaceDN w:val="0"/>
        <w:adjustRightInd w:val="0"/>
        <w:spacing w:after="0" w:line="240" w:lineRule="auto"/>
        <w:ind w:right="20"/>
        <w:jc w:val="both"/>
        <w:rPr>
          <w:rFonts w:ascii="Times New Roman" w:hAnsi="Times New Roman" w:cs="Times New Roman"/>
        </w:rPr>
      </w:pPr>
      <w:r w:rsidRPr="00A32976">
        <w:rPr>
          <w:rFonts w:ascii="Times New Roman" w:hAnsi="Times New Roman" w:cs="Times New Roman"/>
        </w:rPr>
        <w:t xml:space="preserve"> приведение инфраструктуры учреждений дополнительного образования  в соответствие с требованиями: обеспечение содержания зданий и сооружений, обустройство прилегающих к ним территорий, создание безопасных условий обучения и воспитания обучающихся, выполнение санитарно-эпидемиологических требований к условиям и организации обучения и воспитания в учреждениях дополнительного образования;</w:t>
      </w:r>
    </w:p>
    <w:p w:rsidR="00FA5911" w:rsidRPr="00A32976" w:rsidRDefault="00FA5911" w:rsidP="00BC4981">
      <w:pPr>
        <w:pStyle w:val="ae"/>
        <w:numPr>
          <w:ilvl w:val="0"/>
          <w:numId w:val="22"/>
        </w:numPr>
        <w:rPr>
          <w:rFonts w:ascii="Times New Roman" w:hAnsi="Times New Roman" w:cs="Times New Roman"/>
          <w:b/>
          <w:u w:val="single"/>
        </w:rPr>
      </w:pPr>
      <w:r w:rsidRPr="00A32976">
        <w:rPr>
          <w:rFonts w:ascii="Times New Roman" w:hAnsi="Times New Roman" w:cs="Times New Roman"/>
        </w:rPr>
        <w:t>Проведение культурно -  массовых мероприятий для детей и молодёжи,  детейинвалидов, обучающихся, отличившихся в учёбе, в том числе награждение золотых и серебряных медалистов – выпускников школ района</w:t>
      </w:r>
      <w:r>
        <w:rPr>
          <w:rFonts w:ascii="Times New Roman" w:hAnsi="Times New Roman" w:cs="Times New Roman"/>
        </w:rPr>
        <w:t>.</w:t>
      </w:r>
    </w:p>
    <w:p w:rsidR="00FA5911" w:rsidRPr="00A32976" w:rsidRDefault="00FA5911" w:rsidP="00BC4981">
      <w:pPr>
        <w:pStyle w:val="ae"/>
        <w:ind w:firstLine="0"/>
        <w:rPr>
          <w:rFonts w:ascii="Times New Roman" w:hAnsi="Times New Roman" w:cs="Times New Roman"/>
          <w:b/>
          <w:u w:val="single"/>
        </w:rPr>
      </w:pPr>
      <w:r w:rsidRPr="00A32976">
        <w:rPr>
          <w:rFonts w:ascii="Times New Roman" w:hAnsi="Times New Roman" w:cs="Times New Roman"/>
          <w:b/>
          <w:u w:val="single"/>
        </w:rPr>
        <w:t>Показатели:</w:t>
      </w:r>
    </w:p>
    <w:tbl>
      <w:tblPr>
        <w:tblStyle w:val="aa"/>
        <w:tblW w:w="9470" w:type="dxa"/>
        <w:tblLook w:val="04A0"/>
      </w:tblPr>
      <w:tblGrid>
        <w:gridCol w:w="6120"/>
        <w:gridCol w:w="707"/>
        <w:gridCol w:w="675"/>
        <w:gridCol w:w="656"/>
        <w:gridCol w:w="656"/>
        <w:gridCol w:w="656"/>
      </w:tblGrid>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2019</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2020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2021</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2022</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2023</w:t>
            </w:r>
          </w:p>
        </w:tc>
      </w:tr>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детей, получающих услуги дополнительного образования по дополнительным общеобразовательными дополнительным предпрофессиональным программам  в учреждениях дополнительного образования, в общей численности обучающихся муниципальных образовательных организаций в возрасте 6,5-18 лет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74</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75</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75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78</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80</w:t>
            </w:r>
          </w:p>
        </w:tc>
      </w:tr>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Удовлетворенность потребителей образовательных услуг качеством предоставляемых услуг по дополнительным общеобразовательными дополнительным предпрофессиональным программам  в учреждениях дополнительного образования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90</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92</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92</w:t>
            </w:r>
          </w:p>
        </w:tc>
      </w:tr>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eastAsia="Calibri" w:hAnsi="Times New Roman" w:cs="Times New Roman"/>
                <w:sz w:val="24"/>
                <w:szCs w:val="24"/>
              </w:rPr>
              <w:t>Доля обучающихся 7 - 11 классов, принявших участие в муниципальном этапе Всероссийской олимпиады школьников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16</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19</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22</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25</w:t>
            </w:r>
          </w:p>
        </w:tc>
      </w:tr>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eastAsia="Calibri" w:hAnsi="Times New Roman" w:cs="Times New Roman"/>
                <w:sz w:val="24"/>
                <w:szCs w:val="24"/>
              </w:rPr>
              <w:t>Доля обучающихся, участвующих в конкурсах, фестивалях, соревнованиях, конференциях различного уровня, в общей численности обучающихся по программам общего образования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37</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40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45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46</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49</w:t>
            </w:r>
          </w:p>
        </w:tc>
      </w:tr>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eastAsia="Calibri" w:hAnsi="Times New Roman" w:cs="Times New Roman"/>
                <w:sz w:val="24"/>
                <w:szCs w:val="24"/>
              </w:rPr>
            </w:pPr>
            <w:r>
              <w:rPr>
                <w:rFonts w:ascii="Times New Roman" w:hAnsi="Times New Roman" w:cs="Times New Roman"/>
                <w:sz w:val="24"/>
                <w:szCs w:val="24"/>
              </w:rPr>
              <w:t>Удельный вес одаренных детей и талантливой учащейся молодежи, охваченных адресной поддержкой, в общем количестве обучающихся ОУ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13</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15</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23</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23</w:t>
            </w:r>
          </w:p>
        </w:tc>
      </w:tr>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eastAsia="Calibri" w:hAnsi="Times New Roman" w:cs="Times New Roman"/>
                <w:sz w:val="24"/>
                <w:szCs w:val="24"/>
              </w:rPr>
              <w:t>Удельный вес численности детей, занимающихся в спортивных кружках, организованных на базе ОУ, спортивных клубах, в общей численности обучающихся в ОУ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45</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51</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51</w:t>
            </w:r>
          </w:p>
        </w:tc>
      </w:tr>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lastRenderedPageBreak/>
              <w:t>Доля программ в ОУ, направленных на социальное становление, духовное и физическое развитие молодежи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44</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45</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55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60</w:t>
            </w:r>
          </w:p>
        </w:tc>
      </w:tr>
      <w:tr w:rsidR="009E5A16" w:rsidTr="009E5A16">
        <w:tc>
          <w:tcPr>
            <w:tcW w:w="6120"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детей в ОУ, охваченных волонтерским, тимуровским и добровольческим движением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24</w:t>
            </w:r>
          </w:p>
        </w:tc>
        <w:tc>
          <w:tcPr>
            <w:tcW w:w="675"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25</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30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35</w:t>
            </w:r>
          </w:p>
        </w:tc>
      </w:tr>
    </w:tbl>
    <w:p w:rsidR="00FA5911" w:rsidRPr="00A32976" w:rsidRDefault="00FA5911" w:rsidP="00BC4981">
      <w:pPr>
        <w:spacing w:after="0" w:line="240" w:lineRule="auto"/>
        <w:rPr>
          <w:rFonts w:ascii="Times New Roman" w:eastAsia="Calibri" w:hAnsi="Times New Roman" w:cs="Times New Roman"/>
        </w:rPr>
      </w:pPr>
    </w:p>
    <w:p w:rsidR="00FA5911"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u w:val="single"/>
        </w:rPr>
        <w:t>Подпрограмма№4:  «Организация отдыха детей в каникулярное время»</w:t>
      </w:r>
    </w:p>
    <w:p w:rsidR="00FA5911" w:rsidRPr="00A32976" w:rsidRDefault="00FA5911" w:rsidP="00BC4981">
      <w:pPr>
        <w:spacing w:after="0" w:line="240" w:lineRule="auto"/>
        <w:jc w:val="center"/>
        <w:rPr>
          <w:rFonts w:ascii="Times New Roman" w:hAnsi="Times New Roman" w:cs="Times New Roman"/>
          <w:b/>
          <w:u w:val="single"/>
        </w:rPr>
      </w:pPr>
    </w:p>
    <w:p w:rsidR="00FA5911" w:rsidRPr="00A32976" w:rsidRDefault="00FA5911" w:rsidP="00BC4981">
      <w:pPr>
        <w:spacing w:after="0" w:line="240" w:lineRule="auto"/>
        <w:rPr>
          <w:rFonts w:ascii="Times New Roman" w:hAnsi="Times New Roman" w:cs="Times New Roman"/>
          <w:b/>
          <w:u w:val="single"/>
        </w:rPr>
      </w:pPr>
      <w:r w:rsidRPr="00A32976">
        <w:rPr>
          <w:rFonts w:ascii="Times New Roman" w:hAnsi="Times New Roman" w:cs="Times New Roman"/>
          <w:b/>
          <w:u w:val="single"/>
        </w:rPr>
        <w:t xml:space="preserve">Цель: </w:t>
      </w:r>
    </w:p>
    <w:p w:rsidR="00FA5911" w:rsidRPr="00A052FD" w:rsidRDefault="00FA5911" w:rsidP="00BC4981">
      <w:pPr>
        <w:spacing w:after="0" w:line="240" w:lineRule="auto"/>
        <w:rPr>
          <w:rFonts w:ascii="Times New Roman" w:hAnsi="Times New Roman" w:cs="Times New Roman"/>
          <w:b/>
          <w:u w:val="single"/>
        </w:rPr>
      </w:pPr>
      <w:r w:rsidRPr="00A32976">
        <w:rPr>
          <w:rFonts w:ascii="Times New Roman" w:hAnsi="Times New Roman" w:cs="Times New Roman"/>
          <w:b/>
          <w:u w:val="single"/>
        </w:rPr>
        <w:t>Задача:</w:t>
      </w:r>
      <w:r w:rsidRPr="00A32976">
        <w:rPr>
          <w:rFonts w:ascii="Times New Roman" w:hAnsi="Times New Roman" w:cs="Times New Roman"/>
        </w:rPr>
        <w:t xml:space="preserve"> Создание условий для организации полноценного отдыха, оздоровления и занятости детей и молодежи в возрасте от 6,5 до 18 лет  на основе совместной деятельности всех заинтересованных служб, учреждений, организаций и предприятий, детских и молодежных общественных организаций (объединений) муниципального района.</w:t>
      </w:r>
    </w:p>
    <w:p w:rsidR="00FA5911" w:rsidRPr="00A32976" w:rsidRDefault="00FA5911" w:rsidP="00BC4981">
      <w:pPr>
        <w:spacing w:after="0" w:line="240" w:lineRule="auto"/>
        <w:rPr>
          <w:rFonts w:ascii="Times New Roman" w:hAnsi="Times New Roman" w:cs="Times New Roman"/>
          <w:b/>
          <w:bCs/>
          <w:iCs/>
          <w:u w:val="single"/>
        </w:rPr>
      </w:pPr>
    </w:p>
    <w:p w:rsidR="00FA5911" w:rsidRPr="00A32976" w:rsidRDefault="00FA5911" w:rsidP="00BC4981">
      <w:pPr>
        <w:spacing w:after="0" w:line="240" w:lineRule="auto"/>
        <w:jc w:val="center"/>
        <w:rPr>
          <w:rFonts w:ascii="Times New Roman" w:hAnsi="Times New Roman" w:cs="Times New Roman"/>
          <w:b/>
          <w:bCs/>
          <w:iCs/>
          <w:u w:val="single"/>
        </w:rPr>
      </w:pPr>
      <w:r w:rsidRPr="00A32976">
        <w:rPr>
          <w:rFonts w:ascii="Times New Roman" w:hAnsi="Times New Roman" w:cs="Times New Roman"/>
          <w:b/>
          <w:bCs/>
          <w:iCs/>
          <w:u w:val="single"/>
        </w:rPr>
        <w:t>Характеристика основных мероприятий подпрограммы №</w:t>
      </w:r>
      <w:r>
        <w:rPr>
          <w:rFonts w:ascii="Times New Roman" w:hAnsi="Times New Roman" w:cs="Times New Roman"/>
          <w:b/>
          <w:bCs/>
          <w:iCs/>
          <w:u w:val="single"/>
        </w:rPr>
        <w:t xml:space="preserve"> 4</w:t>
      </w:r>
    </w:p>
    <w:p w:rsidR="00FA5911" w:rsidRPr="00A32976" w:rsidRDefault="00FA5911" w:rsidP="00BC4981">
      <w:pPr>
        <w:spacing w:after="0" w:line="240" w:lineRule="auto"/>
        <w:rPr>
          <w:rFonts w:ascii="Times New Roman" w:hAnsi="Times New Roman" w:cs="Times New Roman"/>
          <w:b/>
          <w:u w:val="single"/>
        </w:rPr>
      </w:pPr>
      <w:r w:rsidRPr="00A32976">
        <w:rPr>
          <w:rFonts w:ascii="Times New Roman" w:hAnsi="Times New Roman" w:cs="Times New Roman"/>
        </w:rPr>
        <w:t>Подпрограмма №4 включает следующие основные мероприятия, обеспечивающие решение задачи организации отдыха детей в каникулярное время:</w:t>
      </w:r>
    </w:p>
    <w:p w:rsidR="00FA5911" w:rsidRPr="00A32976" w:rsidRDefault="00FA5911" w:rsidP="00BC4981">
      <w:pPr>
        <w:pStyle w:val="ae"/>
        <w:numPr>
          <w:ilvl w:val="0"/>
          <w:numId w:val="26"/>
        </w:numPr>
        <w:rPr>
          <w:rFonts w:ascii="Times New Roman" w:hAnsi="Times New Roman" w:cs="Times New Roman"/>
        </w:rPr>
      </w:pPr>
      <w:r w:rsidRPr="00A32976">
        <w:rPr>
          <w:rFonts w:ascii="Times New Roman" w:hAnsi="Times New Roman" w:cs="Times New Roman"/>
        </w:rPr>
        <w:t>организация отдыха и оздоровления детей в каникулярное время;</w:t>
      </w:r>
    </w:p>
    <w:p w:rsidR="00FA5911" w:rsidRPr="00A32976" w:rsidRDefault="00FA5911" w:rsidP="00BC4981">
      <w:pPr>
        <w:pStyle w:val="ae"/>
        <w:numPr>
          <w:ilvl w:val="0"/>
          <w:numId w:val="26"/>
        </w:numPr>
        <w:rPr>
          <w:rFonts w:ascii="Times New Roman" w:hAnsi="Times New Roman" w:cs="Times New Roman"/>
        </w:rPr>
      </w:pPr>
      <w:r w:rsidRPr="00A32976">
        <w:rPr>
          <w:rFonts w:ascii="Times New Roman" w:hAnsi="Times New Roman" w:cs="Times New Roman"/>
        </w:rPr>
        <w:t>открытие  лагерей  дневного пребывания на базе общеобразовательных учреждений;</w:t>
      </w:r>
    </w:p>
    <w:p w:rsidR="00FA5911" w:rsidRPr="00A32976" w:rsidRDefault="00FA5911" w:rsidP="00BC4981">
      <w:pPr>
        <w:pStyle w:val="ae"/>
        <w:numPr>
          <w:ilvl w:val="0"/>
          <w:numId w:val="26"/>
        </w:numPr>
        <w:rPr>
          <w:rFonts w:ascii="Times New Roman" w:hAnsi="Times New Roman" w:cs="Times New Roman"/>
        </w:rPr>
      </w:pPr>
      <w:r w:rsidRPr="00A32976">
        <w:rPr>
          <w:rFonts w:ascii="Times New Roman" w:hAnsi="Times New Roman" w:cs="Times New Roman"/>
        </w:rPr>
        <w:t>организация питания в лагерях дневного пребывания на базе общеобразовательных учреждений;</w:t>
      </w:r>
    </w:p>
    <w:p w:rsidR="00FA5911" w:rsidRPr="00A32976" w:rsidRDefault="00FA5911" w:rsidP="00BC4981">
      <w:pPr>
        <w:pStyle w:val="ae"/>
        <w:numPr>
          <w:ilvl w:val="0"/>
          <w:numId w:val="26"/>
        </w:numPr>
        <w:rPr>
          <w:rFonts w:ascii="Times New Roman" w:hAnsi="Times New Roman" w:cs="Times New Roman"/>
        </w:rPr>
      </w:pPr>
      <w:r w:rsidRPr="00A32976">
        <w:rPr>
          <w:rFonts w:ascii="Times New Roman" w:hAnsi="Times New Roman" w:cs="Times New Roman"/>
        </w:rPr>
        <w:t>материально – техническое обеспечение  досуговых мероприятий в каникулярное время;</w:t>
      </w:r>
    </w:p>
    <w:p w:rsidR="00FA5911" w:rsidRPr="00A32976" w:rsidRDefault="00FA5911" w:rsidP="00BC4981">
      <w:pPr>
        <w:pStyle w:val="ae"/>
        <w:numPr>
          <w:ilvl w:val="0"/>
          <w:numId w:val="26"/>
        </w:numPr>
        <w:rPr>
          <w:rFonts w:ascii="Times New Roman" w:hAnsi="Times New Roman" w:cs="Times New Roman"/>
        </w:rPr>
      </w:pPr>
      <w:r w:rsidRPr="00A32976">
        <w:rPr>
          <w:rFonts w:ascii="Times New Roman" w:hAnsi="Times New Roman" w:cs="Times New Roman"/>
          <w:color w:val="000000"/>
          <w:shd w:val="clear" w:color="auto" w:fill="FFFFFF"/>
        </w:rPr>
        <w:t>организация летней занятости подростков через центр занятости, работой на пришкольных участках;</w:t>
      </w:r>
    </w:p>
    <w:p w:rsidR="00FA5911" w:rsidRPr="00A32976" w:rsidRDefault="00FA5911" w:rsidP="00BC4981">
      <w:pPr>
        <w:pStyle w:val="ae"/>
        <w:numPr>
          <w:ilvl w:val="0"/>
          <w:numId w:val="26"/>
        </w:numPr>
        <w:rPr>
          <w:rFonts w:ascii="Times New Roman" w:hAnsi="Times New Roman" w:cs="Times New Roman"/>
        </w:rPr>
      </w:pPr>
      <w:r w:rsidRPr="00A32976">
        <w:rPr>
          <w:rFonts w:ascii="Times New Roman" w:hAnsi="Times New Roman" w:cs="Times New Roman"/>
          <w:color w:val="000000"/>
          <w:shd w:val="clear" w:color="auto" w:fill="FFFFFF"/>
        </w:rPr>
        <w:t>проведение мероприятий  по снижению количества преступлений и правонарушений  через организацию отдыха и занятости детей социально незащищенных категорий;</w:t>
      </w:r>
    </w:p>
    <w:p w:rsidR="00FA5911" w:rsidRPr="00A32976" w:rsidRDefault="00FA5911" w:rsidP="00BC4981">
      <w:pPr>
        <w:pStyle w:val="ae"/>
        <w:numPr>
          <w:ilvl w:val="0"/>
          <w:numId w:val="26"/>
        </w:numPr>
        <w:rPr>
          <w:rFonts w:ascii="Times New Roman" w:hAnsi="Times New Roman" w:cs="Times New Roman"/>
          <w:color w:val="000000"/>
          <w:shd w:val="clear" w:color="auto" w:fill="FFFFFF"/>
        </w:rPr>
      </w:pPr>
      <w:r w:rsidRPr="00A32976">
        <w:rPr>
          <w:rFonts w:ascii="Times New Roman" w:hAnsi="Times New Roman" w:cs="Times New Roman"/>
          <w:color w:val="000000"/>
          <w:shd w:val="clear" w:color="auto" w:fill="FFFFFF"/>
        </w:rPr>
        <w:t>оказание методической и практической помощи в организации и проведении мероприятий в каникулярное время;</w:t>
      </w:r>
    </w:p>
    <w:p w:rsidR="00FA5911" w:rsidRPr="00A32976" w:rsidRDefault="00FA5911" w:rsidP="00BC4981">
      <w:pPr>
        <w:pStyle w:val="ae"/>
        <w:numPr>
          <w:ilvl w:val="0"/>
          <w:numId w:val="26"/>
        </w:numPr>
        <w:rPr>
          <w:rFonts w:ascii="Times New Roman" w:hAnsi="Times New Roman" w:cs="Times New Roman"/>
          <w:color w:val="000000"/>
          <w:shd w:val="clear" w:color="auto" w:fill="FFFFFF"/>
        </w:rPr>
      </w:pPr>
      <w:r w:rsidRPr="00A32976">
        <w:rPr>
          <w:rFonts w:ascii="Times New Roman" w:hAnsi="Times New Roman" w:cs="Times New Roman"/>
          <w:color w:val="000000"/>
          <w:shd w:val="clear" w:color="auto" w:fill="FFFFFF"/>
        </w:rPr>
        <w:t>привлечение педагогических работников учреждений дополнительных организаций для организации отдыха детей в каникулярное время;</w:t>
      </w:r>
    </w:p>
    <w:p w:rsidR="00FA5911" w:rsidRPr="00296075" w:rsidRDefault="00FA5911" w:rsidP="00BC4981">
      <w:pPr>
        <w:pStyle w:val="ae"/>
        <w:numPr>
          <w:ilvl w:val="0"/>
          <w:numId w:val="26"/>
        </w:numPr>
        <w:rPr>
          <w:rFonts w:ascii="Times New Roman" w:hAnsi="Times New Roman" w:cs="Times New Roman"/>
          <w:shd w:val="clear" w:color="auto" w:fill="FFFFFF"/>
        </w:rPr>
      </w:pPr>
      <w:r w:rsidRPr="00296075">
        <w:rPr>
          <w:rStyle w:val="c15"/>
          <w:rFonts w:ascii="Times New Roman" w:hAnsi="Times New Roman" w:cs="Times New Roman"/>
          <w:shd w:val="clear" w:color="auto" w:fill="FFFFFF"/>
        </w:rPr>
        <w:t>создание</w:t>
      </w:r>
      <w:r w:rsidRPr="00296075">
        <w:rPr>
          <w:rStyle w:val="apple-converted-space"/>
          <w:rFonts w:ascii="Times New Roman" w:hAnsi="Times New Roman" w:cs="Times New Roman"/>
          <w:shd w:val="clear" w:color="auto" w:fill="FFFFFF"/>
        </w:rPr>
        <w:t> </w:t>
      </w:r>
      <w:r w:rsidRPr="00296075">
        <w:rPr>
          <w:rStyle w:val="c6"/>
          <w:rFonts w:ascii="Times New Roman" w:hAnsi="Times New Roman" w:cs="Times New Roman"/>
          <w:b/>
          <w:bCs/>
          <w:i/>
          <w:iCs/>
          <w:shd w:val="clear" w:color="auto" w:fill="FFFFFF"/>
        </w:rPr>
        <w:t> </w:t>
      </w:r>
      <w:r w:rsidRPr="00296075">
        <w:rPr>
          <w:rStyle w:val="c15"/>
          <w:rFonts w:ascii="Times New Roman" w:hAnsi="Times New Roman" w:cs="Times New Roman"/>
          <w:shd w:val="clear" w:color="auto" w:fill="FFFFFF"/>
        </w:rPr>
        <w:t>благоприятных условий  для  жизнедеятельности  детей  в  летний   период для укрепления здоровья и организации досуга учащихся,   развитие трудовых и творческих  навыков.</w:t>
      </w:r>
    </w:p>
    <w:p w:rsidR="00FA5911" w:rsidRPr="00A32976" w:rsidRDefault="00FA5911" w:rsidP="00BC4981">
      <w:pPr>
        <w:spacing w:after="0" w:line="240" w:lineRule="auto"/>
        <w:rPr>
          <w:rFonts w:ascii="Times New Roman" w:hAnsi="Times New Roman" w:cs="Times New Roman"/>
          <w:b/>
          <w:u w:val="single"/>
        </w:rPr>
      </w:pPr>
      <w:r w:rsidRPr="00A32976">
        <w:rPr>
          <w:rFonts w:ascii="Times New Roman" w:hAnsi="Times New Roman" w:cs="Times New Roman"/>
          <w:b/>
          <w:u w:val="single"/>
        </w:rPr>
        <w:t>Показатели:</w:t>
      </w:r>
    </w:p>
    <w:tbl>
      <w:tblPr>
        <w:tblStyle w:val="aa"/>
        <w:tblW w:w="9470" w:type="dxa"/>
        <w:tblLook w:val="04A0"/>
      </w:tblPr>
      <w:tblGrid>
        <w:gridCol w:w="6117"/>
        <w:gridCol w:w="707"/>
        <w:gridCol w:w="678"/>
        <w:gridCol w:w="656"/>
        <w:gridCol w:w="656"/>
        <w:gridCol w:w="656"/>
      </w:tblGrid>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2019</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2020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2021</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2022</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2023</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детей и молодёжи от 6,5 до 18 лет, охваченных организованными формами летнего отдыха и  оздоровления, от общего количества детей и молодёжи в возрасте от 6, 5 до 18 лет, проживающих в муниципальном районе в текущем календарном году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50</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52</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57</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60</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подростков и молодёжи в возрасте от 14 до 18 лет,  охваченных формами летней занятости от общего количества подростков и молодёжи в возрасте от 14 до 18 лет, проживающих в муниципальном районе в текущем календарном году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40</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42</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45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46</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46</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детей в возрасте 6,5 – 18 лет, охваченных современными программами каникулярного отдыха, в общей численности детей в возрасте 6,5 – 18 лет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50</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52</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55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55</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 xml:space="preserve">Удельный вес детей, находящихся в трудной жизненной </w:t>
            </w:r>
            <w:r>
              <w:rPr>
                <w:rFonts w:ascii="Times New Roman" w:hAnsi="Times New Roman" w:cs="Times New Roman"/>
                <w:sz w:val="24"/>
                <w:szCs w:val="24"/>
              </w:rPr>
              <w:lastRenderedPageBreak/>
              <w:t>ситуации, с ограниченными возможностями здоровья, охваченных всеми формами организованного отдыха, оздоровления и занятости в течение года, в общей численности детей, охваченных всеми формами организованного отдыха, оздоровления и занятости в течение года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38</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40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43</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45</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lastRenderedPageBreak/>
              <w:t>Доля ОУ, задействованных в летний период в работе по гражданскому, военно-  патриотическому, духовно – нравственному  и  физическому воспитанию детей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50</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55</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60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60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70</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Увеличение охвата детей с девиантным поведением различными формами организованного отдыха в каникулярное время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72</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75</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75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78</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78</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число правонарушений и преступлений в ОУ среди детей и подростков в каникулярное время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0,1</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0,1</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0,1</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0,1</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0,1</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Организация детских оздоровительных лагерей дневного пребывания на базе образовательных учреждений на основе софинансирования муниципального и краевого  бюджета:</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18</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18</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18</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18</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18</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привлечения детей, находящихся в трудной жизненной ситуации, в детские оздоровительные лагеря дневного пребывания на базе образовательных учреждений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61</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65</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65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68</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70</w:t>
            </w:r>
          </w:p>
        </w:tc>
      </w:tr>
      <w:tr w:rsidR="009E5A16" w:rsidTr="009E5A16">
        <w:tc>
          <w:tcPr>
            <w:tcW w:w="611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Охват подростков и молодёжи в возрасте от 14 до 18 лет, находящихся в трудной жизненной ситуации, доступными формами трудовой занятости (%)</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28</w:t>
            </w:r>
          </w:p>
        </w:tc>
        <w:tc>
          <w:tcPr>
            <w:tcW w:w="678"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30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30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33</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33</w:t>
            </w:r>
          </w:p>
        </w:tc>
      </w:tr>
    </w:tbl>
    <w:p w:rsidR="00FA5911" w:rsidRPr="00A32976"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u w:val="single"/>
        </w:rPr>
        <w:t>Подпрограмма № 5: «Обеспечение безопасности жизнедеятельности образовательных учреждений»</w:t>
      </w:r>
    </w:p>
    <w:p w:rsidR="00FA5911" w:rsidRPr="00A32976" w:rsidRDefault="00FA5911" w:rsidP="00BC4981">
      <w:pPr>
        <w:spacing w:after="0" w:line="240" w:lineRule="auto"/>
        <w:rPr>
          <w:rFonts w:ascii="Times New Roman" w:hAnsi="Times New Roman" w:cs="Times New Roman"/>
          <w:b/>
          <w:u w:val="single"/>
        </w:rPr>
      </w:pPr>
    </w:p>
    <w:p w:rsidR="00FA5911" w:rsidRPr="00A32976" w:rsidRDefault="00FA5911" w:rsidP="00BC4981">
      <w:pPr>
        <w:spacing w:after="0" w:line="240" w:lineRule="auto"/>
        <w:rPr>
          <w:rFonts w:ascii="Times New Roman" w:hAnsi="Times New Roman" w:cs="Times New Roman"/>
        </w:rPr>
      </w:pPr>
      <w:r w:rsidRPr="00A32976">
        <w:rPr>
          <w:rFonts w:ascii="Times New Roman" w:hAnsi="Times New Roman" w:cs="Times New Roman"/>
          <w:b/>
          <w:u w:val="single"/>
        </w:rPr>
        <w:t>Цель:</w:t>
      </w:r>
      <w:r w:rsidRPr="00A32976">
        <w:rPr>
          <w:rFonts w:ascii="Times New Roman" w:hAnsi="Times New Roman" w:cs="Times New Roman"/>
        </w:rPr>
        <w:t xml:space="preserve"> Обеспечение безопасности учащихся, воспитанников и работников образовательных учреждений, создание безопасных условий для осуществления учебно-воспитательного процесса в учреждениях образования. </w:t>
      </w:r>
    </w:p>
    <w:p w:rsidR="00FA5911" w:rsidRPr="00A32976" w:rsidRDefault="00FA5911" w:rsidP="00BC4981">
      <w:pPr>
        <w:spacing w:after="0" w:line="240" w:lineRule="auto"/>
        <w:rPr>
          <w:rFonts w:ascii="Times New Roman" w:hAnsi="Times New Roman" w:cs="Times New Roman"/>
        </w:rPr>
      </w:pPr>
      <w:r w:rsidRPr="00A32976">
        <w:rPr>
          <w:rFonts w:ascii="Times New Roman" w:hAnsi="Times New Roman" w:cs="Times New Roman"/>
          <w:b/>
          <w:u w:val="single"/>
        </w:rPr>
        <w:t>Задача</w:t>
      </w:r>
      <w:r w:rsidRPr="00A32976">
        <w:rPr>
          <w:rFonts w:ascii="Times New Roman" w:hAnsi="Times New Roman" w:cs="Times New Roman"/>
          <w:b/>
        </w:rPr>
        <w:t xml:space="preserve">: </w:t>
      </w:r>
      <w:r w:rsidRPr="00A32976">
        <w:rPr>
          <w:rFonts w:ascii="Times New Roman" w:hAnsi="Times New Roman" w:cs="Times New Roman"/>
        </w:rPr>
        <w:t xml:space="preserve">обследование и оценка состояния зданий, сооружений и оборудования, разработка рекомендаций по их безопасности, повышение уровня пожарной, антитеррористической, санитарной безопасности,  квалификации преподавательского и руководящего состава в образовательных учреждениях. </w:t>
      </w:r>
    </w:p>
    <w:p w:rsidR="00FA5911" w:rsidRPr="00A32976" w:rsidRDefault="00FA5911" w:rsidP="00BC4981">
      <w:pPr>
        <w:spacing w:after="0" w:line="240" w:lineRule="auto"/>
        <w:jc w:val="center"/>
        <w:rPr>
          <w:rFonts w:ascii="Times New Roman" w:hAnsi="Times New Roman" w:cs="Times New Roman"/>
          <w:b/>
          <w:bCs/>
          <w:iCs/>
          <w:u w:val="single"/>
        </w:rPr>
      </w:pPr>
      <w:r w:rsidRPr="00A32976">
        <w:rPr>
          <w:rFonts w:ascii="Times New Roman" w:hAnsi="Times New Roman" w:cs="Times New Roman"/>
          <w:b/>
          <w:bCs/>
          <w:iCs/>
          <w:u w:val="single"/>
        </w:rPr>
        <w:t>Характеристика основ</w:t>
      </w:r>
      <w:r>
        <w:rPr>
          <w:rFonts w:ascii="Times New Roman" w:hAnsi="Times New Roman" w:cs="Times New Roman"/>
          <w:b/>
          <w:bCs/>
          <w:iCs/>
          <w:u w:val="single"/>
        </w:rPr>
        <w:t>ных мероприятий подпрограммы № 5</w:t>
      </w:r>
    </w:p>
    <w:p w:rsidR="00FA5911" w:rsidRPr="00A32976" w:rsidRDefault="00FA5911" w:rsidP="00BC4981">
      <w:pPr>
        <w:spacing w:after="0" w:line="240" w:lineRule="auto"/>
        <w:rPr>
          <w:rFonts w:ascii="Times New Roman" w:hAnsi="Times New Roman" w:cs="Times New Roman"/>
          <w:b/>
          <w:bCs/>
          <w:iCs/>
          <w:u w:val="single"/>
        </w:rPr>
      </w:pPr>
      <w:r w:rsidRPr="00A32976">
        <w:rPr>
          <w:rFonts w:ascii="Times New Roman" w:hAnsi="Times New Roman" w:cs="Times New Roman"/>
        </w:rPr>
        <w:t>Подпрограмма №5 включает следующие основные мероприятия, обеспечивающие безопасность жизнедеятельности образовательных учреждений.</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проведение капитальных ремонтов зданий, систем тепло – водоснабжения, канализации, вентиляции, электрических и инженерных сетей;</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текущий ремонт зданий, кровли, учебных кабинетов, спортивных залов;</w:t>
      </w:r>
    </w:p>
    <w:p w:rsidR="00FA5911"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ремонт фасадов образовательных учреждений;</w:t>
      </w:r>
    </w:p>
    <w:p w:rsidR="00FA5911" w:rsidRPr="00A32976" w:rsidRDefault="00FA5911" w:rsidP="00BC4981">
      <w:pPr>
        <w:pStyle w:val="ae"/>
        <w:numPr>
          <w:ilvl w:val="0"/>
          <w:numId w:val="33"/>
        </w:numPr>
        <w:rPr>
          <w:rFonts w:ascii="Times New Roman" w:hAnsi="Times New Roman" w:cs="Times New Roman"/>
        </w:rPr>
      </w:pPr>
      <w:r>
        <w:rPr>
          <w:rFonts w:ascii="Times New Roman" w:hAnsi="Times New Roman" w:cs="Times New Roman"/>
        </w:rPr>
        <w:t>приведение АПС в соответствие  требованиям;</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 xml:space="preserve">обслуживание АПС  и материально-техническое обеспечение пожарной безопасности образовательных учреждений; </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техническое обслуживание комплекса средств автоматического вывода сигнала от автоматической пожарной сигнализации на пульт централизованного наблюдения МЧС;</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проведение огнезащитной пропитки сгораемых конструкции чердачных помещений</w:t>
      </w:r>
      <w:r>
        <w:rPr>
          <w:rFonts w:ascii="Times New Roman" w:hAnsi="Times New Roman" w:cs="Times New Roman"/>
        </w:rPr>
        <w:t>;</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 xml:space="preserve">приобретение первичных средств пожаротушения; </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материально-техническое обеспечение антитеррористической безопасности образовательных учреждений;</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lastRenderedPageBreak/>
        <w:t>установка системы видеонаблюдения а образовательных учреждениях;</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восстановление освещения по периметру зданий;</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вырубка опасных деревьев;</w:t>
      </w:r>
    </w:p>
    <w:p w:rsidR="00FA5911" w:rsidRPr="00A3297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проведение аттестации рабочих мест по условиям труда;</w:t>
      </w:r>
    </w:p>
    <w:p w:rsidR="00FA5911" w:rsidRPr="009E5A16" w:rsidRDefault="00FA5911" w:rsidP="00BC4981">
      <w:pPr>
        <w:pStyle w:val="ae"/>
        <w:numPr>
          <w:ilvl w:val="0"/>
          <w:numId w:val="33"/>
        </w:numPr>
        <w:rPr>
          <w:rFonts w:ascii="Times New Roman" w:hAnsi="Times New Roman" w:cs="Times New Roman"/>
        </w:rPr>
      </w:pPr>
      <w:r w:rsidRPr="00A32976">
        <w:rPr>
          <w:rFonts w:ascii="Times New Roman" w:hAnsi="Times New Roman" w:cs="Times New Roman"/>
        </w:rPr>
        <w:t>замена аварийных оконных блоков</w:t>
      </w:r>
      <w:r>
        <w:rPr>
          <w:rFonts w:ascii="Times New Roman" w:hAnsi="Times New Roman" w:cs="Times New Roman"/>
        </w:rPr>
        <w:t>.</w:t>
      </w:r>
    </w:p>
    <w:p w:rsidR="00FA5911" w:rsidRPr="00A32976" w:rsidRDefault="00FA5911" w:rsidP="00BC4981">
      <w:pPr>
        <w:spacing w:after="0" w:line="240" w:lineRule="auto"/>
        <w:rPr>
          <w:rFonts w:ascii="Times New Roman" w:hAnsi="Times New Roman" w:cs="Times New Roman"/>
          <w:b/>
          <w:u w:val="single"/>
        </w:rPr>
      </w:pPr>
      <w:r w:rsidRPr="00A32976">
        <w:rPr>
          <w:rFonts w:ascii="Times New Roman" w:hAnsi="Times New Roman" w:cs="Times New Roman"/>
          <w:b/>
          <w:u w:val="single"/>
        </w:rPr>
        <w:t>Показатели:</w:t>
      </w:r>
    </w:p>
    <w:tbl>
      <w:tblPr>
        <w:tblStyle w:val="aa"/>
        <w:tblW w:w="9470" w:type="dxa"/>
        <w:tblLook w:val="04A0"/>
      </w:tblPr>
      <w:tblGrid>
        <w:gridCol w:w="6119"/>
        <w:gridCol w:w="707"/>
        <w:gridCol w:w="676"/>
        <w:gridCol w:w="656"/>
        <w:gridCol w:w="656"/>
        <w:gridCol w:w="656"/>
      </w:tblGrid>
      <w:tr w:rsidR="009E5A16" w:rsidTr="009E5A16">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2019</w:t>
            </w:r>
          </w:p>
        </w:tc>
        <w:tc>
          <w:tcPr>
            <w:tcW w:w="67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2020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2021</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2022</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2023</w:t>
            </w:r>
          </w:p>
        </w:tc>
      </w:tr>
      <w:tr w:rsidR="009E5A16" w:rsidTr="009E5A16">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Проведение капитальных ремонтов зданий, систем тепло – водоснабжения, канализации, вентиляции, электрических и инженерных сетей (от плана ремонтных работ)</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Текущий ремонт зданий, кровли, учебных кабинетов, спортивных залов(от плана ремонтных работ)</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ОУ оснащѐнных в соответствии с требованиями пожарной, антитеррористической безопасности</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90</w:t>
            </w:r>
          </w:p>
        </w:tc>
        <w:tc>
          <w:tcPr>
            <w:tcW w:w="67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92</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Доля образовательных учреждений, выполняющих основные противопожарные и антитеррористические мероприятия</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90</w:t>
            </w:r>
          </w:p>
        </w:tc>
        <w:tc>
          <w:tcPr>
            <w:tcW w:w="67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92</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Количество образовательных учреждений, выполнивших предписания надзорных органов по вопросам ремонта инженерных коммуникаций и систем обеспечения жизнедеятельности образовательных учреждений</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90</w:t>
            </w:r>
          </w:p>
        </w:tc>
        <w:tc>
          <w:tcPr>
            <w:tcW w:w="67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90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95</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Повышение профессионального и образовательного уровня работников образовательных учреждений по вопросам обеспечения безопасности жизнедеятельности</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r w:rsidR="009E5A16" w:rsidTr="009E5A16">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sz w:val="24"/>
                <w:szCs w:val="24"/>
              </w:rPr>
            </w:pPr>
            <w:r>
              <w:rPr>
                <w:rFonts w:ascii="Times New Roman" w:hAnsi="Times New Roman" w:cs="Times New Roman"/>
                <w:sz w:val="24"/>
                <w:szCs w:val="24"/>
              </w:rPr>
              <w:t>проведение аттестации рабочих мест по условиям труда</w:t>
            </w:r>
          </w:p>
        </w:tc>
        <w:tc>
          <w:tcPr>
            <w:tcW w:w="707"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sz w:val="24"/>
                <w:szCs w:val="24"/>
              </w:rPr>
            </w:pPr>
            <w:r>
              <w:rPr>
                <w:rFonts w:ascii="Times New Roman" w:hAnsi="Times New Roman" w:cs="Times New Roman"/>
                <w:sz w:val="24"/>
                <w:szCs w:val="24"/>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vAlign w:val="center"/>
          </w:tcPr>
          <w:p w:rsidR="009E5A16" w:rsidRDefault="009E5A16" w:rsidP="009E5A16">
            <w:pPr>
              <w:jc w:val="center"/>
              <w:rPr>
                <w:rFonts w:ascii="Times New Roman" w:hAnsi="Times New Roman" w:cs="Times New Roman"/>
              </w:rPr>
            </w:pPr>
            <w:r>
              <w:rPr>
                <w:rFonts w:ascii="Times New Roman" w:hAnsi="Times New Roman" w:cs="Times New Roman"/>
              </w:rPr>
              <w:t>100</w:t>
            </w:r>
          </w:p>
        </w:tc>
      </w:tr>
    </w:tbl>
    <w:p w:rsidR="00FA5911" w:rsidRPr="00A32976" w:rsidRDefault="00FA5911" w:rsidP="00BC4981">
      <w:pPr>
        <w:spacing w:after="0" w:line="240" w:lineRule="auto"/>
        <w:rPr>
          <w:rFonts w:ascii="Times New Roman" w:hAnsi="Times New Roman" w:cs="Times New Roman"/>
        </w:rPr>
      </w:pPr>
    </w:p>
    <w:p w:rsidR="00FA5911" w:rsidRPr="00A32976" w:rsidRDefault="00FA5911" w:rsidP="00BC4981">
      <w:pPr>
        <w:spacing w:after="0" w:line="240" w:lineRule="auto"/>
        <w:jc w:val="center"/>
        <w:rPr>
          <w:rFonts w:ascii="Times New Roman" w:hAnsi="Times New Roman" w:cs="Times New Roman"/>
          <w:b/>
          <w:u w:val="single"/>
        </w:rPr>
      </w:pPr>
      <w:r w:rsidRPr="00A32976">
        <w:rPr>
          <w:rFonts w:ascii="Times New Roman" w:hAnsi="Times New Roman" w:cs="Times New Roman"/>
          <w:b/>
          <w:u w:val="single"/>
        </w:rPr>
        <w:t>Подпрограмма№6:</w:t>
      </w:r>
      <w:r>
        <w:rPr>
          <w:rFonts w:ascii="Times New Roman" w:hAnsi="Times New Roman" w:cs="Times New Roman"/>
          <w:b/>
          <w:u w:val="single"/>
        </w:rPr>
        <w:t xml:space="preserve">  «Обеспечивающая подпрограмма»</w:t>
      </w:r>
    </w:p>
    <w:p w:rsidR="00FA5911" w:rsidRDefault="00FA5911" w:rsidP="00BC4981">
      <w:pPr>
        <w:spacing w:after="0" w:line="240" w:lineRule="auto"/>
        <w:rPr>
          <w:rFonts w:ascii="Times New Roman" w:hAnsi="Times New Roman" w:cs="Times New Roman"/>
          <w:b/>
          <w:u w:val="single"/>
        </w:rPr>
      </w:pPr>
    </w:p>
    <w:p w:rsidR="00FA5911" w:rsidRPr="00A32976" w:rsidRDefault="00FA5911" w:rsidP="00BC4981">
      <w:pPr>
        <w:spacing w:after="0" w:line="240" w:lineRule="auto"/>
        <w:rPr>
          <w:rFonts w:ascii="Times New Roman" w:hAnsi="Times New Roman" w:cs="Times New Roman"/>
        </w:rPr>
      </w:pPr>
      <w:r w:rsidRPr="00A32976">
        <w:rPr>
          <w:rFonts w:ascii="Times New Roman" w:hAnsi="Times New Roman" w:cs="Times New Roman"/>
          <w:b/>
          <w:u w:val="single"/>
        </w:rPr>
        <w:t>Цель:</w:t>
      </w:r>
      <w:r>
        <w:rPr>
          <w:rFonts w:ascii="Times New Roman" w:hAnsi="Times New Roman" w:cs="Times New Roman"/>
        </w:rPr>
        <w:t xml:space="preserve"> эффективное выполнение</w:t>
      </w:r>
      <w:r w:rsidRPr="00A32976">
        <w:rPr>
          <w:rFonts w:ascii="Times New Roman" w:hAnsi="Times New Roman" w:cs="Times New Roman"/>
        </w:rPr>
        <w:t xml:space="preserve"> управленческих функций муниципального органа управления образованием, </w:t>
      </w:r>
      <w:r>
        <w:rPr>
          <w:rFonts w:ascii="Times New Roman" w:hAnsi="Times New Roman" w:cs="Times New Roman"/>
        </w:rPr>
        <w:t>направленного</w:t>
      </w:r>
      <w:r w:rsidRPr="00A32976">
        <w:rPr>
          <w:rFonts w:ascii="Times New Roman" w:hAnsi="Times New Roman" w:cs="Times New Roman"/>
        </w:rPr>
        <w:t xml:space="preserve"> на развитие образования в муниципальном районе</w:t>
      </w:r>
    </w:p>
    <w:p w:rsidR="00FA5911" w:rsidRPr="00A32976" w:rsidRDefault="00FA5911" w:rsidP="00BC4981">
      <w:pPr>
        <w:spacing w:after="0" w:line="240" w:lineRule="auto"/>
        <w:rPr>
          <w:rFonts w:ascii="Times New Roman" w:hAnsi="Times New Roman" w:cs="Times New Roman"/>
        </w:rPr>
      </w:pPr>
      <w:r w:rsidRPr="00A32976">
        <w:rPr>
          <w:rFonts w:ascii="Times New Roman" w:hAnsi="Times New Roman" w:cs="Times New Roman"/>
          <w:b/>
          <w:u w:val="single"/>
        </w:rPr>
        <w:t>Задача:</w:t>
      </w:r>
      <w:r w:rsidRPr="00A32976">
        <w:rPr>
          <w:rFonts w:ascii="Times New Roman" w:hAnsi="Times New Roman" w:cs="Times New Roman"/>
        </w:rPr>
        <w:t xml:space="preserve"> обеспечение организационно-финансовых условий функционирования  и развития  управления системой образования, эффективного управления финансами, выделяемыми для надлежащего обеспечения деятельности системы образования,  обеспечение деятельности структурных подразделений  Комитета по управлению образованием администрации муниципального района. </w:t>
      </w:r>
    </w:p>
    <w:p w:rsidR="00FA5911" w:rsidRPr="00A32976" w:rsidRDefault="00FA5911" w:rsidP="00BC4981">
      <w:pPr>
        <w:spacing w:after="0" w:line="240" w:lineRule="auto"/>
        <w:jc w:val="center"/>
        <w:rPr>
          <w:rFonts w:ascii="Times New Roman" w:hAnsi="Times New Roman" w:cs="Times New Roman"/>
          <w:b/>
          <w:bCs/>
          <w:iCs/>
          <w:u w:val="single"/>
        </w:rPr>
      </w:pPr>
      <w:r w:rsidRPr="00A32976">
        <w:rPr>
          <w:rFonts w:ascii="Times New Roman" w:hAnsi="Times New Roman" w:cs="Times New Roman"/>
          <w:b/>
          <w:bCs/>
          <w:iCs/>
          <w:u w:val="single"/>
        </w:rPr>
        <w:t>Характеристика основных мероприятий подпрограммы №6</w:t>
      </w:r>
    </w:p>
    <w:p w:rsidR="00FA5911" w:rsidRPr="00A32976" w:rsidRDefault="00FA5911" w:rsidP="00BC4981">
      <w:pPr>
        <w:spacing w:after="0" w:line="240" w:lineRule="auto"/>
        <w:rPr>
          <w:rFonts w:ascii="Times New Roman" w:hAnsi="Times New Roman" w:cs="Times New Roman"/>
        </w:rPr>
      </w:pPr>
      <w:r w:rsidRPr="00A32976">
        <w:rPr>
          <w:rFonts w:ascii="Times New Roman" w:hAnsi="Times New Roman" w:cs="Times New Roman"/>
        </w:rPr>
        <w:t>Подпрограмма №</w:t>
      </w:r>
      <w:r>
        <w:rPr>
          <w:rFonts w:ascii="Times New Roman" w:hAnsi="Times New Roman" w:cs="Times New Roman"/>
        </w:rPr>
        <w:t xml:space="preserve"> 6</w:t>
      </w:r>
      <w:r w:rsidRPr="00A32976">
        <w:rPr>
          <w:rFonts w:ascii="Times New Roman" w:hAnsi="Times New Roman" w:cs="Times New Roman"/>
        </w:rPr>
        <w:t xml:space="preserve"> включает организационные  мероприятия, обеспечивающие деятельность Комитета по управлению образованием и структурных подразделений, исполнения переданных полномочий в сфере образования:</w:t>
      </w:r>
    </w:p>
    <w:p w:rsidR="00FA5911" w:rsidRPr="00A32976" w:rsidRDefault="00FA5911" w:rsidP="00BC4981">
      <w:pPr>
        <w:pStyle w:val="ae"/>
        <w:numPr>
          <w:ilvl w:val="0"/>
          <w:numId w:val="27"/>
        </w:numPr>
        <w:rPr>
          <w:rFonts w:ascii="Times New Roman" w:hAnsi="Times New Roman" w:cs="Times New Roman"/>
        </w:rPr>
      </w:pPr>
      <w:r w:rsidRPr="00A32976">
        <w:rPr>
          <w:rFonts w:ascii="Times New Roman" w:hAnsi="Times New Roman" w:cs="Times New Roman"/>
        </w:rPr>
        <w:t>содержание структурных подразделений Комитета по управлению образованием: аппарата, централизованной бухгалтерии, отдела развития и инновац</w:t>
      </w:r>
      <w:r>
        <w:rPr>
          <w:rFonts w:ascii="Times New Roman" w:hAnsi="Times New Roman" w:cs="Times New Roman"/>
        </w:rPr>
        <w:t>ионной деятельности, ремонтно-</w:t>
      </w:r>
      <w:r w:rsidRPr="00A32976">
        <w:rPr>
          <w:rFonts w:ascii="Times New Roman" w:hAnsi="Times New Roman" w:cs="Times New Roman"/>
        </w:rPr>
        <w:t>эксплуатационной технической службы;</w:t>
      </w:r>
    </w:p>
    <w:p w:rsidR="00FA5911" w:rsidRPr="00A32976" w:rsidRDefault="00FA5911" w:rsidP="00BC4981">
      <w:pPr>
        <w:pStyle w:val="ae"/>
        <w:numPr>
          <w:ilvl w:val="0"/>
          <w:numId w:val="27"/>
        </w:numPr>
        <w:rPr>
          <w:rFonts w:ascii="Times New Roman" w:hAnsi="Times New Roman" w:cs="Times New Roman"/>
        </w:rPr>
      </w:pPr>
      <w:r w:rsidRPr="00A32976">
        <w:rPr>
          <w:rFonts w:ascii="Times New Roman" w:hAnsi="Times New Roman" w:cs="Times New Roman"/>
        </w:rPr>
        <w:t>материально техническое и хозяйс</w:t>
      </w:r>
      <w:r>
        <w:rPr>
          <w:rFonts w:ascii="Times New Roman" w:hAnsi="Times New Roman" w:cs="Times New Roman"/>
        </w:rPr>
        <w:t>твенное  обеспечение ремонтно-</w:t>
      </w:r>
      <w:r w:rsidRPr="00A32976">
        <w:rPr>
          <w:rFonts w:ascii="Times New Roman" w:hAnsi="Times New Roman" w:cs="Times New Roman"/>
        </w:rPr>
        <w:t>эксплуатационной технической службы;</w:t>
      </w:r>
    </w:p>
    <w:p w:rsidR="00FA5911" w:rsidRPr="00A32976" w:rsidRDefault="00FA5911" w:rsidP="00BC4981">
      <w:pPr>
        <w:pStyle w:val="ae"/>
        <w:numPr>
          <w:ilvl w:val="0"/>
          <w:numId w:val="27"/>
        </w:numPr>
        <w:rPr>
          <w:rFonts w:ascii="Times New Roman" w:hAnsi="Times New Roman" w:cs="Times New Roman"/>
        </w:rPr>
      </w:pPr>
      <w:r w:rsidRPr="00A32976">
        <w:rPr>
          <w:rFonts w:ascii="Times New Roman" w:hAnsi="Times New Roman" w:cs="Times New Roman"/>
        </w:rPr>
        <w:t>организация и осуществление деятельности в сфере образования, по опеке и попечительству в отношении несовершеннолетних;</w:t>
      </w:r>
    </w:p>
    <w:p w:rsidR="00FA5911" w:rsidRPr="00A32976" w:rsidRDefault="00FA5911" w:rsidP="00BC4981">
      <w:pPr>
        <w:pStyle w:val="ae"/>
        <w:numPr>
          <w:ilvl w:val="0"/>
          <w:numId w:val="27"/>
        </w:numPr>
        <w:rPr>
          <w:rFonts w:ascii="Times New Roman" w:hAnsi="Times New Roman" w:cs="Times New Roman"/>
        </w:rPr>
      </w:pPr>
      <w:r w:rsidRPr="00A32976">
        <w:rPr>
          <w:rFonts w:ascii="Times New Roman" w:hAnsi="Times New Roman" w:cs="Times New Roman"/>
        </w:rPr>
        <w:t>социальная поддержка опекунов и приемных семей, воспитывающих детей-сирот и детей, оставшихся без попечения родителей выплатой ежемесячных денежных средств на содержание детей-сирот и детей, оставшихся без попечения родителей, в семье опекуна и приемной семье, а также вознаграждение, причитающееся приемному родителю</w:t>
      </w:r>
      <w:r>
        <w:rPr>
          <w:rFonts w:ascii="Times New Roman" w:hAnsi="Times New Roman" w:cs="Times New Roman"/>
        </w:rPr>
        <w:t>;</w:t>
      </w:r>
    </w:p>
    <w:p w:rsidR="00FA5911" w:rsidRPr="009E5A16" w:rsidRDefault="00FA5911" w:rsidP="009E5A16">
      <w:pPr>
        <w:pStyle w:val="ae"/>
        <w:numPr>
          <w:ilvl w:val="0"/>
          <w:numId w:val="27"/>
        </w:numPr>
        <w:rPr>
          <w:rFonts w:ascii="Times New Roman" w:hAnsi="Times New Roman" w:cs="Times New Roman"/>
        </w:rPr>
      </w:pPr>
      <w:r w:rsidRPr="00A32976">
        <w:rPr>
          <w:rFonts w:ascii="Times New Roman" w:hAnsi="Times New Roman" w:cs="Times New Roman"/>
        </w:rPr>
        <w:t xml:space="preserve">выплата компенсации родителям (законным представителям) детей, посещающих </w:t>
      </w:r>
      <w:r w:rsidRPr="00A32976">
        <w:rPr>
          <w:rFonts w:ascii="Times New Roman" w:hAnsi="Times New Roman" w:cs="Times New Roman"/>
        </w:rPr>
        <w:lastRenderedPageBreak/>
        <w:t>дошкольные образовательных учреждения муниципального района.</w:t>
      </w:r>
    </w:p>
    <w:p w:rsidR="00FA5911" w:rsidRPr="009E5A16" w:rsidRDefault="00FA5911" w:rsidP="00BC4981">
      <w:pPr>
        <w:spacing w:after="0" w:line="240" w:lineRule="auto"/>
        <w:rPr>
          <w:rFonts w:ascii="Times New Roman" w:hAnsi="Times New Roman" w:cs="Times New Roman"/>
          <w:b/>
          <w:u w:val="single"/>
        </w:rPr>
      </w:pPr>
      <w:r w:rsidRPr="00A32976">
        <w:rPr>
          <w:rFonts w:ascii="Times New Roman" w:hAnsi="Times New Roman" w:cs="Times New Roman"/>
          <w:b/>
          <w:u w:val="single"/>
        </w:rPr>
        <w:t>Показатели:</w:t>
      </w:r>
    </w:p>
    <w:tbl>
      <w:tblPr>
        <w:tblStyle w:val="aa"/>
        <w:tblW w:w="9470" w:type="dxa"/>
        <w:tblLook w:val="04A0"/>
      </w:tblPr>
      <w:tblGrid>
        <w:gridCol w:w="6119"/>
        <w:gridCol w:w="707"/>
        <w:gridCol w:w="676"/>
        <w:gridCol w:w="656"/>
        <w:gridCol w:w="656"/>
        <w:gridCol w:w="656"/>
      </w:tblGrid>
      <w:tr w:rsidR="009E5A16" w:rsidTr="00DB4C99">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70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2019</w:t>
            </w:r>
          </w:p>
        </w:tc>
        <w:tc>
          <w:tcPr>
            <w:tcW w:w="67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2020</w:t>
            </w:r>
          </w:p>
        </w:tc>
        <w:tc>
          <w:tcPr>
            <w:tcW w:w="65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2021</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2022</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2023</w:t>
            </w:r>
          </w:p>
        </w:tc>
      </w:tr>
      <w:tr w:rsidR="009E5A16" w:rsidTr="00DB4C99">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Объём средств на обеспечение исполнения полномочий Комитета по управлению образований (%)</w:t>
            </w:r>
          </w:p>
        </w:tc>
        <w:tc>
          <w:tcPr>
            <w:tcW w:w="70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100</w:t>
            </w:r>
          </w:p>
        </w:tc>
        <w:tc>
          <w:tcPr>
            <w:tcW w:w="67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r>
      <w:tr w:rsidR="009E5A16" w:rsidTr="00DB4C99">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Материально техническое и хозяйственное  обеспечениеремонтно – эксплуатационной технической службы (%)</w:t>
            </w:r>
          </w:p>
        </w:tc>
        <w:tc>
          <w:tcPr>
            <w:tcW w:w="70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60</w:t>
            </w:r>
          </w:p>
        </w:tc>
        <w:tc>
          <w:tcPr>
            <w:tcW w:w="67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65</w:t>
            </w:r>
          </w:p>
        </w:tc>
        <w:tc>
          <w:tcPr>
            <w:tcW w:w="65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70</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75</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75</w:t>
            </w:r>
          </w:p>
        </w:tc>
      </w:tr>
      <w:tr w:rsidR="009E5A16" w:rsidTr="00DB4C99">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Объём средств, направленных на исполнение государственного полномочия по опеке и попечительству несовершеннолетних (%)</w:t>
            </w:r>
          </w:p>
        </w:tc>
        <w:tc>
          <w:tcPr>
            <w:tcW w:w="70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100</w:t>
            </w:r>
          </w:p>
        </w:tc>
        <w:tc>
          <w:tcPr>
            <w:tcW w:w="67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r>
      <w:tr w:rsidR="009E5A16" w:rsidTr="00DB4C99">
        <w:tc>
          <w:tcPr>
            <w:tcW w:w="6119"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Объём средств на выплату компенсации родителям (законным представителям) детей, посещающих дошкольные образовательных учреждения муниципального района (%)</w:t>
            </w:r>
          </w:p>
        </w:tc>
        <w:tc>
          <w:tcPr>
            <w:tcW w:w="707" w:type="dxa"/>
            <w:tcBorders>
              <w:top w:val="single" w:sz="4" w:space="0" w:color="auto"/>
              <w:left w:val="single" w:sz="4" w:space="0" w:color="auto"/>
              <w:bottom w:val="single" w:sz="4" w:space="0" w:color="auto"/>
              <w:right w:val="single" w:sz="4" w:space="0" w:color="auto"/>
            </w:tcBorders>
            <w:hideMark/>
          </w:tcPr>
          <w:p w:rsidR="009E5A16" w:rsidRDefault="009E5A16" w:rsidP="00DB4C99">
            <w:pPr>
              <w:jc w:val="both"/>
              <w:rPr>
                <w:rFonts w:ascii="Times New Roman" w:hAnsi="Times New Roman" w:cs="Times New Roman"/>
                <w:sz w:val="24"/>
                <w:szCs w:val="24"/>
              </w:rPr>
            </w:pPr>
            <w:r>
              <w:rPr>
                <w:rFonts w:ascii="Times New Roman" w:hAnsi="Times New Roman" w:cs="Times New Roman"/>
                <w:sz w:val="24"/>
                <w:szCs w:val="24"/>
              </w:rPr>
              <w:t>100</w:t>
            </w:r>
          </w:p>
        </w:tc>
        <w:tc>
          <w:tcPr>
            <w:tcW w:w="67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hideMark/>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c>
          <w:tcPr>
            <w:tcW w:w="656" w:type="dxa"/>
            <w:tcBorders>
              <w:top w:val="single" w:sz="4" w:space="0" w:color="auto"/>
              <w:left w:val="single" w:sz="4" w:space="0" w:color="auto"/>
              <w:bottom w:val="single" w:sz="4" w:space="0" w:color="auto"/>
              <w:right w:val="single" w:sz="4" w:space="0" w:color="auto"/>
            </w:tcBorders>
          </w:tcPr>
          <w:p w:rsidR="009E5A16" w:rsidRDefault="009E5A16" w:rsidP="00DB4C99">
            <w:pPr>
              <w:rPr>
                <w:rFonts w:ascii="Times New Roman" w:hAnsi="Times New Roman" w:cs="Times New Roman"/>
              </w:rPr>
            </w:pPr>
            <w:r>
              <w:rPr>
                <w:rFonts w:ascii="Times New Roman" w:hAnsi="Times New Roman" w:cs="Times New Roman"/>
              </w:rPr>
              <w:t>100</w:t>
            </w:r>
          </w:p>
        </w:tc>
      </w:tr>
    </w:tbl>
    <w:p w:rsidR="00FA5911" w:rsidRPr="00A32976" w:rsidRDefault="00FA5911" w:rsidP="00BC4981">
      <w:pPr>
        <w:spacing w:after="0" w:line="240" w:lineRule="auto"/>
        <w:rPr>
          <w:rFonts w:ascii="Times New Roman" w:hAnsi="Times New Roman" w:cs="Times New Roman"/>
        </w:rPr>
      </w:pPr>
    </w:p>
    <w:p w:rsidR="00FA5911" w:rsidRPr="00A32976" w:rsidRDefault="00FA5911" w:rsidP="00BC4981">
      <w:pPr>
        <w:pStyle w:val="13"/>
        <w:keepNext/>
        <w:keepLines/>
        <w:shd w:val="clear" w:color="auto" w:fill="auto"/>
        <w:tabs>
          <w:tab w:val="left" w:pos="303"/>
        </w:tabs>
        <w:spacing w:line="240" w:lineRule="auto"/>
        <w:ind w:firstLine="0"/>
        <w:rPr>
          <w:rStyle w:val="12"/>
          <w:rFonts w:ascii="Times New Roman" w:eastAsia="Calibri" w:hAnsi="Times New Roman" w:cs="Times New Roman"/>
          <w:b/>
          <w:color w:val="000000"/>
          <w:sz w:val="24"/>
          <w:szCs w:val="24"/>
          <w:u w:val="single"/>
        </w:rPr>
      </w:pPr>
      <w:bookmarkStart w:id="2" w:name="bookmark5"/>
      <w:r w:rsidRPr="00A32976">
        <w:rPr>
          <w:rStyle w:val="12"/>
          <w:rFonts w:ascii="Times New Roman" w:eastAsia="Calibri" w:hAnsi="Times New Roman" w:cs="Times New Roman"/>
          <w:b/>
          <w:color w:val="000000"/>
          <w:sz w:val="24"/>
          <w:szCs w:val="24"/>
          <w:u w:val="single"/>
        </w:rPr>
        <w:t>Основные ожидаемые результаты реализации Программы</w:t>
      </w:r>
      <w:bookmarkEnd w:id="2"/>
    </w:p>
    <w:p w:rsidR="00FA5911" w:rsidRPr="00A32976" w:rsidRDefault="00FA5911" w:rsidP="00BC4981">
      <w:pPr>
        <w:pStyle w:val="a7"/>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Доступность дошкольного образования  в районе обеспечена на  100%;</w:t>
      </w:r>
    </w:p>
    <w:p w:rsidR="00FA5911" w:rsidRPr="00A32976"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 xml:space="preserve"> Доля ДОУ, реализующих  федеральный государственный образовательный стандарт  дошкольного образования – 100%</w:t>
      </w:r>
      <w:r>
        <w:rPr>
          <w:rFonts w:ascii="Times New Roman" w:hAnsi="Times New Roman" w:cs="Times New Roman"/>
        </w:rPr>
        <w:t>;</w:t>
      </w:r>
    </w:p>
    <w:p w:rsidR="00FA5911"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Доля населения в возрасте 6,5 -18 лет, охваченная образованием с учетом образовательных потребностей и запросов обучающихся, в том числе имеющих ограниченные возможности здоровья, в общей численности населения в возрасте 6,5 –18 лет  составит 100%;</w:t>
      </w:r>
    </w:p>
    <w:p w:rsidR="00FA5911" w:rsidRPr="00A32976"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eastAsia="Calibri" w:hAnsi="Times New Roman" w:cs="Times New Roman"/>
        </w:rPr>
        <w:t>доступность   качественного  общего образования  для граждан 7–18 лет, в том числе с использованием дистанционных технологий и электронного обучения – 100%;</w:t>
      </w:r>
    </w:p>
    <w:p w:rsidR="00FA5911" w:rsidRPr="00A32976"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Доля ОУ, реализующих  федеральный государственный образовательный стандарт   начального общего, основного общего образования – 100%</w:t>
      </w:r>
      <w:r>
        <w:rPr>
          <w:rFonts w:ascii="Times New Roman" w:hAnsi="Times New Roman" w:cs="Times New Roman"/>
        </w:rPr>
        <w:t>;</w:t>
      </w:r>
    </w:p>
    <w:p w:rsidR="00FA5911"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 xml:space="preserve">Доля ОУ, реализующих  федеральный государственный образовательный стандарт   </w:t>
      </w:r>
      <w:r>
        <w:rPr>
          <w:rFonts w:ascii="Times New Roman" w:hAnsi="Times New Roman" w:cs="Times New Roman"/>
        </w:rPr>
        <w:t xml:space="preserve">среднего </w:t>
      </w:r>
      <w:r w:rsidRPr="00A32976">
        <w:rPr>
          <w:rFonts w:ascii="Times New Roman" w:hAnsi="Times New Roman" w:cs="Times New Roman"/>
        </w:rPr>
        <w:t>общего образования – 100%</w:t>
      </w:r>
      <w:r>
        <w:rPr>
          <w:rFonts w:ascii="Times New Roman" w:hAnsi="Times New Roman" w:cs="Times New Roman"/>
        </w:rPr>
        <w:t>;</w:t>
      </w:r>
    </w:p>
    <w:p w:rsidR="00FA5911" w:rsidRPr="003B7553"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 xml:space="preserve">Доля ОУ, реализующих  федеральный государственный образовательный стандарт   </w:t>
      </w:r>
      <w:r>
        <w:rPr>
          <w:rFonts w:ascii="Times New Roman" w:hAnsi="Times New Roman" w:cs="Times New Roman"/>
        </w:rPr>
        <w:t>сре коррекционного</w:t>
      </w:r>
      <w:r w:rsidRPr="00A32976">
        <w:rPr>
          <w:rFonts w:ascii="Times New Roman" w:hAnsi="Times New Roman" w:cs="Times New Roman"/>
        </w:rPr>
        <w:t xml:space="preserve"> образования – 100%</w:t>
      </w:r>
      <w:r>
        <w:rPr>
          <w:rFonts w:ascii="Times New Roman" w:hAnsi="Times New Roman" w:cs="Times New Roman"/>
        </w:rPr>
        <w:t>;</w:t>
      </w:r>
    </w:p>
    <w:p w:rsidR="00FA5911"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Доля выпускников, получивших аттестат об основном общем образовании составит 95%;</w:t>
      </w:r>
    </w:p>
    <w:p w:rsidR="00FA5911" w:rsidRPr="00A32976"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Доля выпускников, получивших аттестат о среднем общем образовании составит 99%;</w:t>
      </w:r>
    </w:p>
    <w:p w:rsidR="00FA5911" w:rsidRPr="00A32976"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 - 1,94.</w:t>
      </w:r>
    </w:p>
    <w:p w:rsidR="00FA5911" w:rsidRPr="00A32976" w:rsidRDefault="00FA5911" w:rsidP="00BC4981">
      <w:pPr>
        <w:pStyle w:val="ae"/>
        <w:numPr>
          <w:ilvl w:val="0"/>
          <w:numId w:val="36"/>
        </w:numPr>
        <w:tabs>
          <w:tab w:val="left" w:pos="1134"/>
        </w:tabs>
        <w:ind w:left="0" w:firstLine="851"/>
        <w:rPr>
          <w:rStyle w:val="af1"/>
          <w:rFonts w:ascii="Times New Roman" w:hAnsi="Times New Roman" w:cs="Times New Roman"/>
        </w:rPr>
      </w:pPr>
      <w:r>
        <w:rPr>
          <w:rStyle w:val="af1"/>
          <w:rFonts w:ascii="Times New Roman" w:hAnsi="Times New Roman" w:cs="Times New Roman"/>
          <w:color w:val="000000"/>
        </w:rPr>
        <w:t xml:space="preserve">Доля детей 5-18 лет, </w:t>
      </w:r>
      <w:r w:rsidRPr="00A32976">
        <w:rPr>
          <w:rStyle w:val="af1"/>
          <w:rFonts w:ascii="Times New Roman" w:hAnsi="Times New Roman" w:cs="Times New Roman"/>
          <w:color w:val="000000"/>
        </w:rPr>
        <w:t>охваченных программами дополнительного образования</w:t>
      </w:r>
      <w:r>
        <w:rPr>
          <w:rStyle w:val="af1"/>
          <w:rFonts w:ascii="Times New Roman" w:hAnsi="Times New Roman" w:cs="Times New Roman"/>
          <w:color w:val="000000"/>
        </w:rPr>
        <w:t>,</w:t>
      </w:r>
      <w:r w:rsidRPr="00A32976">
        <w:rPr>
          <w:rStyle w:val="af1"/>
          <w:rFonts w:ascii="Times New Roman" w:hAnsi="Times New Roman" w:cs="Times New Roman"/>
          <w:color w:val="000000"/>
        </w:rPr>
        <w:t xml:space="preserve"> составит 74%;</w:t>
      </w:r>
    </w:p>
    <w:p w:rsidR="00FA5911" w:rsidRPr="009E52CE" w:rsidRDefault="00FA5911" w:rsidP="00BC4981">
      <w:pPr>
        <w:pStyle w:val="ae"/>
        <w:numPr>
          <w:ilvl w:val="0"/>
          <w:numId w:val="36"/>
        </w:numPr>
        <w:tabs>
          <w:tab w:val="left" w:pos="1134"/>
        </w:tabs>
        <w:ind w:left="0" w:firstLine="851"/>
        <w:rPr>
          <w:rStyle w:val="af1"/>
          <w:rFonts w:ascii="Times New Roman" w:hAnsi="Times New Roman" w:cs="Times New Roman"/>
        </w:rPr>
      </w:pPr>
      <w:r w:rsidRPr="00A32976">
        <w:rPr>
          <w:rStyle w:val="af1"/>
          <w:rFonts w:ascii="Times New Roman" w:hAnsi="Times New Roman" w:cs="Times New Roman"/>
          <w:color w:val="000000"/>
        </w:rPr>
        <w:t>Доля школьников, обучающихся во вторую смену</w:t>
      </w:r>
      <w:r>
        <w:rPr>
          <w:rStyle w:val="af1"/>
          <w:rFonts w:ascii="Times New Roman" w:hAnsi="Times New Roman" w:cs="Times New Roman"/>
          <w:color w:val="000000"/>
        </w:rPr>
        <w:t>,</w:t>
      </w:r>
      <w:r w:rsidRPr="00A32976">
        <w:rPr>
          <w:rStyle w:val="af1"/>
          <w:rFonts w:ascii="Times New Roman" w:hAnsi="Times New Roman" w:cs="Times New Roman"/>
          <w:color w:val="000000"/>
        </w:rPr>
        <w:t xml:space="preserve"> составит не более 10%;</w:t>
      </w:r>
    </w:p>
    <w:p w:rsidR="00FA5911" w:rsidRDefault="00FA5911" w:rsidP="00BC4981">
      <w:pPr>
        <w:pStyle w:val="ae"/>
        <w:numPr>
          <w:ilvl w:val="0"/>
          <w:numId w:val="36"/>
        </w:numPr>
        <w:tabs>
          <w:tab w:val="left" w:pos="1134"/>
        </w:tabs>
        <w:ind w:left="0" w:firstLine="851"/>
        <w:rPr>
          <w:rFonts w:ascii="Times New Roman" w:hAnsi="Times New Roman" w:cs="Times New Roman"/>
        </w:rPr>
      </w:pPr>
      <w:r>
        <w:rPr>
          <w:rFonts w:ascii="Times New Roman" w:hAnsi="Times New Roman" w:cs="Times New Roman"/>
        </w:rPr>
        <w:t xml:space="preserve">Доля образовательных учреждений, где </w:t>
      </w:r>
      <w:r w:rsidRPr="00A32976">
        <w:rPr>
          <w:rStyle w:val="af1"/>
          <w:rFonts w:ascii="Times New Roman" w:hAnsi="Times New Roman" w:cs="Times New Roman"/>
          <w:color w:val="000000"/>
        </w:rPr>
        <w:t>в управление образовательными организациями и оценку качества образования</w:t>
      </w:r>
      <w:r>
        <w:rPr>
          <w:rStyle w:val="af1"/>
          <w:rFonts w:ascii="Times New Roman" w:hAnsi="Times New Roman" w:cs="Times New Roman"/>
          <w:color w:val="000000"/>
        </w:rPr>
        <w:t xml:space="preserve"> будет включена общественность составит 100%;</w:t>
      </w:r>
    </w:p>
    <w:p w:rsidR="00FA5911" w:rsidRDefault="00FA5911" w:rsidP="00BC4981">
      <w:pPr>
        <w:pStyle w:val="ae"/>
        <w:numPr>
          <w:ilvl w:val="0"/>
          <w:numId w:val="36"/>
        </w:numPr>
        <w:tabs>
          <w:tab w:val="left" w:pos="1134"/>
        </w:tabs>
        <w:ind w:left="0" w:firstLine="851"/>
        <w:rPr>
          <w:rStyle w:val="af1"/>
          <w:rFonts w:ascii="Times New Roman" w:hAnsi="Times New Roman" w:cs="Times New Roman"/>
        </w:rPr>
      </w:pPr>
      <w:r>
        <w:rPr>
          <w:rStyle w:val="af1"/>
          <w:rFonts w:ascii="Times New Roman" w:hAnsi="Times New Roman" w:cs="Times New Roman"/>
        </w:rPr>
        <w:t>Доля образовательных учреждений, обеспечивающих информационную открытость и прозрачность деятельности учреждения составит 100%;</w:t>
      </w:r>
    </w:p>
    <w:p w:rsidR="00FA5911" w:rsidRPr="0000371B" w:rsidRDefault="00FA5911" w:rsidP="00BC4981">
      <w:pPr>
        <w:pStyle w:val="ae"/>
        <w:numPr>
          <w:ilvl w:val="0"/>
          <w:numId w:val="36"/>
        </w:numPr>
        <w:tabs>
          <w:tab w:val="left" w:pos="1134"/>
        </w:tabs>
        <w:ind w:left="0" w:firstLine="851"/>
        <w:rPr>
          <w:rFonts w:ascii="Times New Roman" w:hAnsi="Times New Roman" w:cs="Times New Roman"/>
          <w:color w:val="000000"/>
        </w:rPr>
      </w:pPr>
      <w:r w:rsidRPr="0000371B">
        <w:rPr>
          <w:rFonts w:ascii="Times New Roman" w:hAnsi="Times New Roman" w:cs="Times New Roman"/>
        </w:rPr>
        <w:t>Доля образовательных учреждений материально-те</w:t>
      </w:r>
      <w:r>
        <w:rPr>
          <w:rFonts w:ascii="Times New Roman" w:hAnsi="Times New Roman" w:cs="Times New Roman"/>
        </w:rPr>
        <w:t>хническая  база и инфраструктура которых соответствую</w:t>
      </w:r>
      <w:r w:rsidRPr="0000371B">
        <w:rPr>
          <w:rFonts w:ascii="Times New Roman" w:hAnsi="Times New Roman" w:cs="Times New Roman"/>
        </w:rPr>
        <w:t>т требован</w:t>
      </w:r>
      <w:r>
        <w:rPr>
          <w:rFonts w:ascii="Times New Roman" w:hAnsi="Times New Roman" w:cs="Times New Roman"/>
        </w:rPr>
        <w:t>иям – 70%;</w:t>
      </w:r>
    </w:p>
    <w:p w:rsidR="00FA5911" w:rsidRPr="0000371B" w:rsidRDefault="00FA5911" w:rsidP="00BC4981">
      <w:pPr>
        <w:pStyle w:val="ae"/>
        <w:numPr>
          <w:ilvl w:val="0"/>
          <w:numId w:val="36"/>
        </w:numPr>
        <w:tabs>
          <w:tab w:val="left" w:pos="1134"/>
        </w:tabs>
        <w:ind w:left="0" w:firstLine="851"/>
        <w:rPr>
          <w:rStyle w:val="af1"/>
          <w:rFonts w:ascii="Times New Roman" w:hAnsi="Times New Roman" w:cs="Times New Roman"/>
          <w:color w:val="000000"/>
        </w:rPr>
      </w:pPr>
      <w:r w:rsidRPr="0000371B">
        <w:rPr>
          <w:rStyle w:val="af1"/>
          <w:rFonts w:ascii="Times New Roman" w:hAnsi="Times New Roman" w:cs="Times New Roman"/>
          <w:color w:val="000000"/>
        </w:rPr>
        <w:t>Средняя заработная плата педагогических работников общеобра</w:t>
      </w:r>
      <w:r w:rsidRPr="0000371B">
        <w:rPr>
          <w:rStyle w:val="af1"/>
          <w:rFonts w:ascii="Times New Roman" w:hAnsi="Times New Roman" w:cs="Times New Roman"/>
          <w:color w:val="000000"/>
        </w:rPr>
        <w:softHyphen/>
        <w:t>зовательных организаций составит 100% от средней заработной платы по региону, а педагогических работников дошкольных образовательных организаций  - 100% к средней заработ</w:t>
      </w:r>
      <w:r w:rsidRPr="0000371B">
        <w:rPr>
          <w:rStyle w:val="af1"/>
          <w:rFonts w:ascii="Times New Roman" w:hAnsi="Times New Roman" w:cs="Times New Roman"/>
          <w:color w:val="000000"/>
        </w:rPr>
        <w:softHyphen/>
        <w:t xml:space="preserve">ной </w:t>
      </w:r>
      <w:r w:rsidRPr="0000371B">
        <w:rPr>
          <w:rStyle w:val="af1"/>
          <w:rFonts w:ascii="Times New Roman" w:hAnsi="Times New Roman" w:cs="Times New Roman"/>
          <w:color w:val="000000"/>
        </w:rPr>
        <w:lastRenderedPageBreak/>
        <w:t xml:space="preserve">плате в общем образовании региона. </w:t>
      </w:r>
    </w:p>
    <w:p w:rsidR="00FA5911" w:rsidRDefault="00FA5911" w:rsidP="00BC4981">
      <w:pPr>
        <w:pStyle w:val="ae"/>
        <w:numPr>
          <w:ilvl w:val="0"/>
          <w:numId w:val="36"/>
        </w:numPr>
        <w:tabs>
          <w:tab w:val="left" w:pos="1134"/>
        </w:tabs>
        <w:ind w:left="0" w:firstLine="851"/>
        <w:rPr>
          <w:rFonts w:ascii="Times New Roman" w:hAnsi="Times New Roman" w:cs="Times New Roman"/>
        </w:rPr>
      </w:pPr>
      <w:r w:rsidRPr="00A32976">
        <w:rPr>
          <w:rFonts w:ascii="Times New Roman" w:hAnsi="Times New Roman" w:cs="Times New Roman"/>
        </w:rPr>
        <w:t>Удовлетворенность населения к</w:t>
      </w:r>
      <w:r>
        <w:rPr>
          <w:rFonts w:ascii="Times New Roman" w:hAnsi="Times New Roman" w:cs="Times New Roman"/>
        </w:rPr>
        <w:t>ачеством образовательных услуг  не менее  90%</w:t>
      </w:r>
    </w:p>
    <w:p w:rsidR="00115E6E" w:rsidRPr="00F37140" w:rsidRDefault="00115E6E" w:rsidP="00BC4981">
      <w:pPr>
        <w:spacing w:after="0" w:line="240" w:lineRule="auto"/>
        <w:rPr>
          <w:rFonts w:ascii="Times New Roman" w:hAnsi="Times New Roman" w:cs="Times New Roman"/>
        </w:rPr>
      </w:pPr>
    </w:p>
    <w:p w:rsidR="00115E6E" w:rsidRPr="00F37140" w:rsidRDefault="00115E6E" w:rsidP="00BC4981">
      <w:pPr>
        <w:spacing w:after="0" w:line="240" w:lineRule="auto"/>
        <w:sectPr w:rsidR="00115E6E" w:rsidRPr="00F37140" w:rsidSect="00115E6E">
          <w:pgSz w:w="11906" w:h="16838"/>
          <w:pgMar w:top="1134" w:right="851" w:bottom="1134" w:left="1701" w:header="709" w:footer="709" w:gutter="0"/>
          <w:cols w:space="708"/>
          <w:titlePg/>
          <w:docGrid w:linePitch="360"/>
        </w:sectPr>
      </w:pPr>
    </w:p>
    <w:p w:rsidR="00115E6E" w:rsidRPr="00F37140" w:rsidRDefault="00115E6E" w:rsidP="00BC4981">
      <w:pPr>
        <w:suppressAutoHyphens/>
        <w:spacing w:after="0" w:line="240" w:lineRule="auto"/>
        <w:ind w:left="5954" w:firstLine="3969"/>
        <w:jc w:val="right"/>
        <w:rPr>
          <w:rFonts w:ascii="Times New Roman" w:eastAsia="Times New Roman" w:hAnsi="Times New Roman" w:cs="Times New Roman"/>
          <w:sz w:val="24"/>
          <w:szCs w:val="24"/>
          <w:lang w:eastAsia="ar-SA"/>
        </w:rPr>
      </w:pPr>
      <w:r w:rsidRPr="00F37140">
        <w:rPr>
          <w:rFonts w:ascii="Times New Roman" w:eastAsia="Times New Roman" w:hAnsi="Times New Roman" w:cs="Times New Roman"/>
          <w:sz w:val="24"/>
          <w:szCs w:val="24"/>
          <w:lang w:eastAsia="ar-SA"/>
        </w:rPr>
        <w:lastRenderedPageBreak/>
        <w:t>Пр</w:t>
      </w:r>
      <w:bookmarkStart w:id="3" w:name="_GoBack"/>
      <w:bookmarkEnd w:id="3"/>
      <w:r w:rsidRPr="00F37140">
        <w:rPr>
          <w:rFonts w:ascii="Times New Roman" w:eastAsia="Times New Roman" w:hAnsi="Times New Roman" w:cs="Times New Roman"/>
          <w:sz w:val="24"/>
          <w:szCs w:val="24"/>
          <w:lang w:eastAsia="ar-SA"/>
        </w:rPr>
        <w:t xml:space="preserve">иложение № 2  </w:t>
      </w:r>
    </w:p>
    <w:p w:rsidR="004F3900" w:rsidRPr="00F37140" w:rsidRDefault="00115E6E" w:rsidP="00774E7E">
      <w:pPr>
        <w:suppressAutoHyphens/>
        <w:spacing w:after="0" w:line="240" w:lineRule="auto"/>
        <w:ind w:left="9639"/>
        <w:jc w:val="both"/>
        <w:rPr>
          <w:rFonts w:ascii="Times New Roman" w:eastAsia="Times New Roman" w:hAnsi="Times New Roman" w:cs="Times New Roman"/>
          <w:lang w:eastAsia="ar-SA"/>
        </w:rPr>
      </w:pPr>
      <w:r w:rsidRPr="00F37140">
        <w:rPr>
          <w:rFonts w:ascii="Times New Roman" w:eastAsia="Times New Roman" w:hAnsi="Times New Roman" w:cs="Times New Roman"/>
          <w:sz w:val="24"/>
          <w:szCs w:val="24"/>
          <w:lang w:eastAsia="ar-SA"/>
        </w:rPr>
        <w:t>к постановлению администрации муниципального района «Город Краснокаменск и Краснокаменский район» Забайкальского края</w:t>
      </w:r>
      <w:r w:rsidR="00774E7E">
        <w:rPr>
          <w:rFonts w:ascii="Times New Roman" w:eastAsia="Times New Roman" w:hAnsi="Times New Roman" w:cs="Times New Roman"/>
          <w:sz w:val="24"/>
          <w:szCs w:val="24"/>
          <w:lang w:eastAsia="ar-SA"/>
        </w:rPr>
        <w:t xml:space="preserve"> </w:t>
      </w:r>
      <w:r w:rsidR="004F3900" w:rsidRPr="00F37140">
        <w:rPr>
          <w:rFonts w:ascii="Times New Roman" w:eastAsia="Times New Roman" w:hAnsi="Times New Roman" w:cs="Times New Roman"/>
          <w:lang w:eastAsia="ar-SA"/>
        </w:rPr>
        <w:t>от «</w:t>
      </w:r>
      <w:r w:rsidR="004F3900">
        <w:rPr>
          <w:rFonts w:ascii="Times New Roman" w:eastAsia="Times New Roman" w:hAnsi="Times New Roman" w:cs="Times New Roman"/>
          <w:lang w:eastAsia="ar-SA"/>
        </w:rPr>
        <w:t>22</w:t>
      </w:r>
      <w:r w:rsidR="004F3900" w:rsidRPr="00F37140">
        <w:rPr>
          <w:rFonts w:ascii="Times New Roman" w:eastAsia="Times New Roman" w:hAnsi="Times New Roman" w:cs="Times New Roman"/>
          <w:lang w:eastAsia="ar-SA"/>
        </w:rPr>
        <w:t xml:space="preserve">» </w:t>
      </w:r>
      <w:r w:rsidR="004F3900">
        <w:rPr>
          <w:rFonts w:ascii="Times New Roman" w:eastAsia="Times New Roman" w:hAnsi="Times New Roman" w:cs="Times New Roman"/>
          <w:lang w:eastAsia="ar-SA"/>
        </w:rPr>
        <w:t xml:space="preserve"> марта 2021  года № 17</w:t>
      </w:r>
    </w:p>
    <w:p w:rsidR="00115E6E" w:rsidRPr="00F37140" w:rsidRDefault="00115E6E" w:rsidP="00BC4981">
      <w:pPr>
        <w:spacing w:after="0" w:line="240" w:lineRule="auto"/>
      </w:pPr>
    </w:p>
    <w:p w:rsidR="00115E6E" w:rsidRPr="00F37140" w:rsidRDefault="00115E6E" w:rsidP="00BC4981">
      <w:pPr>
        <w:spacing w:after="0" w:line="240" w:lineRule="auto"/>
        <w:jc w:val="center"/>
        <w:rPr>
          <w:rFonts w:ascii="Times New Roman" w:hAnsi="Times New Roman" w:cs="Times New Roman"/>
          <w:b/>
          <w:sz w:val="28"/>
          <w:szCs w:val="28"/>
        </w:rPr>
      </w:pPr>
      <w:r w:rsidRPr="00F37140">
        <w:rPr>
          <w:rFonts w:ascii="Times New Roman" w:hAnsi="Times New Roman" w:cs="Times New Roman"/>
          <w:b/>
          <w:sz w:val="28"/>
          <w:szCs w:val="28"/>
        </w:rPr>
        <w:t>Финансовое обеспечение реализации отдельных мероприятий по муниципальной программе «Развитие образования  на территории муниципального района «Город Краснокаменск и Краснокаменский район» Забайкальского края»</w:t>
      </w:r>
    </w:p>
    <w:p w:rsidR="00115E6E" w:rsidRDefault="00115E6E" w:rsidP="00BC4981">
      <w:pPr>
        <w:spacing w:after="0" w:line="240" w:lineRule="auto"/>
        <w:jc w:val="center"/>
        <w:rPr>
          <w:rFonts w:ascii="Times New Roman" w:hAnsi="Times New Roman" w:cs="Times New Roman"/>
          <w:sz w:val="28"/>
          <w:szCs w:val="28"/>
        </w:rPr>
      </w:pPr>
      <w:r>
        <w:rPr>
          <w:rFonts w:ascii="Times New Roman" w:hAnsi="Times New Roman" w:cs="Times New Roman"/>
          <w:sz w:val="24"/>
          <w:szCs w:val="28"/>
        </w:rPr>
        <w:t>Единица измерения: тыс. руб</w:t>
      </w:r>
      <w:r w:rsidR="00E87CB5">
        <w:rPr>
          <w:rFonts w:ascii="Times New Roman" w:hAnsi="Times New Roman" w:cs="Times New Roman"/>
          <w:sz w:val="24"/>
          <w:szCs w:val="28"/>
        </w:rPr>
        <w:t>.</w:t>
      </w:r>
    </w:p>
    <w:tbl>
      <w:tblPr>
        <w:tblW w:w="15009" w:type="dxa"/>
        <w:tblLook w:val="04A0"/>
      </w:tblPr>
      <w:tblGrid>
        <w:gridCol w:w="3823"/>
        <w:gridCol w:w="787"/>
        <w:gridCol w:w="1027"/>
        <w:gridCol w:w="928"/>
        <w:gridCol w:w="1085"/>
        <w:gridCol w:w="1293"/>
        <w:gridCol w:w="1300"/>
        <w:gridCol w:w="1200"/>
        <w:gridCol w:w="1200"/>
        <w:gridCol w:w="1200"/>
        <w:gridCol w:w="1166"/>
      </w:tblGrid>
      <w:tr w:rsidR="00115E6E" w:rsidRPr="00115E6E" w:rsidTr="00E87CB5">
        <w:trPr>
          <w:trHeight w:val="255"/>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Наименование показателя</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п/п</w:t>
            </w:r>
          </w:p>
        </w:tc>
        <w:tc>
          <w:tcPr>
            <w:tcW w:w="10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E87CB5" w:rsidP="00BC4981">
            <w:pPr>
              <w:spacing w:after="0" w:line="240" w:lineRule="auto"/>
              <w:ind w:left="-215" w:right="-155"/>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Ведомство</w:t>
            </w:r>
          </w:p>
        </w:tc>
        <w:tc>
          <w:tcPr>
            <w:tcW w:w="9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ind w:left="-108" w:right="-161"/>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Раздел, подра</w:t>
            </w:r>
            <w:r w:rsidR="00E87CB5">
              <w:rPr>
                <w:rFonts w:ascii="Times New Roman" w:eastAsia="Times New Roman" w:hAnsi="Times New Roman" w:cs="Times New Roman"/>
                <w:b/>
                <w:bCs/>
                <w:sz w:val="18"/>
                <w:szCs w:val="18"/>
                <w:lang w:eastAsia="ru-RU"/>
              </w:rPr>
              <w:t>здел</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ind w:left="-15" w:right="-138"/>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Цел.ст.</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2019год</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2020 год</w:t>
            </w:r>
          </w:p>
        </w:tc>
        <w:tc>
          <w:tcPr>
            <w:tcW w:w="1200" w:type="dxa"/>
            <w:tcBorders>
              <w:top w:val="single" w:sz="4" w:space="0" w:color="auto"/>
              <w:left w:val="nil"/>
              <w:bottom w:val="nil"/>
              <w:right w:val="single" w:sz="4" w:space="0" w:color="auto"/>
            </w:tcBorders>
            <w:shd w:val="clear" w:color="auto" w:fill="auto"/>
            <w:noWrap/>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2021 год</w:t>
            </w:r>
          </w:p>
        </w:tc>
        <w:tc>
          <w:tcPr>
            <w:tcW w:w="1200" w:type="dxa"/>
            <w:tcBorders>
              <w:top w:val="single" w:sz="4" w:space="0" w:color="auto"/>
              <w:left w:val="nil"/>
              <w:bottom w:val="nil"/>
              <w:right w:val="single" w:sz="4" w:space="0" w:color="auto"/>
            </w:tcBorders>
            <w:shd w:val="clear" w:color="auto" w:fill="auto"/>
            <w:noWrap/>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2022 год</w:t>
            </w:r>
          </w:p>
        </w:tc>
        <w:tc>
          <w:tcPr>
            <w:tcW w:w="1200" w:type="dxa"/>
            <w:tcBorders>
              <w:top w:val="single" w:sz="4" w:space="0" w:color="auto"/>
              <w:left w:val="nil"/>
              <w:bottom w:val="nil"/>
              <w:right w:val="single" w:sz="4" w:space="0" w:color="auto"/>
            </w:tcBorders>
            <w:shd w:val="clear" w:color="auto" w:fill="auto"/>
            <w:noWrap/>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2023 год</w:t>
            </w:r>
          </w:p>
        </w:tc>
        <w:tc>
          <w:tcPr>
            <w:tcW w:w="11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Всего 2019-2023</w:t>
            </w:r>
          </w:p>
        </w:tc>
      </w:tr>
      <w:tr w:rsidR="00115E6E" w:rsidRPr="00115E6E" w:rsidTr="00E87CB5">
        <w:trPr>
          <w:trHeight w:val="255"/>
        </w:trPr>
        <w:tc>
          <w:tcPr>
            <w:tcW w:w="3823"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ind w:left="-113" w:right="-108"/>
              <w:rPr>
                <w:rFonts w:ascii="Times New Roman" w:eastAsia="Times New Roman" w:hAnsi="Times New Roman" w:cs="Times New Roman"/>
                <w:b/>
                <w:bCs/>
                <w:sz w:val="18"/>
                <w:szCs w:val="18"/>
                <w:lang w:eastAsia="ru-RU"/>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027"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085"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ind w:left="-15" w:right="-138"/>
              <w:rPr>
                <w:rFonts w:ascii="Times New Roman" w:eastAsia="Times New Roman" w:hAnsi="Times New Roman" w:cs="Times New Roman"/>
                <w:b/>
                <w:bCs/>
                <w:sz w:val="18"/>
                <w:szCs w:val="18"/>
                <w:lang w:eastAsia="ru-RU"/>
              </w:rPr>
            </w:pPr>
          </w:p>
        </w:tc>
        <w:tc>
          <w:tcPr>
            <w:tcW w:w="1293" w:type="dxa"/>
            <w:vMerge w:val="restart"/>
            <w:tcBorders>
              <w:top w:val="nil"/>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Сумма </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Сумма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Сумма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Сумма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E6E" w:rsidRPr="00115E6E" w:rsidRDefault="00115E6E" w:rsidP="00BC4981">
            <w:pPr>
              <w:spacing w:after="0" w:line="240" w:lineRule="auto"/>
              <w:jc w:val="center"/>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Сумма </w:t>
            </w: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r>
      <w:tr w:rsidR="00115E6E" w:rsidRPr="00115E6E" w:rsidTr="00E87CB5">
        <w:trPr>
          <w:trHeight w:val="420"/>
        </w:trPr>
        <w:tc>
          <w:tcPr>
            <w:tcW w:w="3823"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ind w:left="-113" w:right="-108"/>
              <w:rPr>
                <w:rFonts w:ascii="Times New Roman" w:eastAsia="Times New Roman" w:hAnsi="Times New Roman" w:cs="Times New Roman"/>
                <w:b/>
                <w:bCs/>
                <w:sz w:val="18"/>
                <w:szCs w:val="18"/>
                <w:lang w:eastAsia="ru-RU"/>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027"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928"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085"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ind w:left="-15" w:right="-138"/>
              <w:rPr>
                <w:rFonts w:ascii="Times New Roman" w:eastAsia="Times New Roman" w:hAnsi="Times New Roman" w:cs="Times New Roman"/>
                <w:b/>
                <w:bCs/>
                <w:sz w:val="18"/>
                <w:szCs w:val="18"/>
                <w:lang w:eastAsia="ru-RU"/>
              </w:rPr>
            </w:pPr>
          </w:p>
        </w:tc>
        <w:tc>
          <w:tcPr>
            <w:tcW w:w="1293" w:type="dxa"/>
            <w:vMerge/>
            <w:tcBorders>
              <w:top w:val="nil"/>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115E6E" w:rsidRPr="00115E6E" w:rsidRDefault="00115E6E" w:rsidP="00BC4981">
            <w:pPr>
              <w:spacing w:after="0" w:line="240" w:lineRule="auto"/>
              <w:rPr>
                <w:rFonts w:ascii="Times New Roman" w:eastAsia="Times New Roman" w:hAnsi="Times New Roman" w:cs="Times New Roman"/>
                <w:b/>
                <w:bCs/>
                <w:sz w:val="18"/>
                <w:szCs w:val="18"/>
                <w:lang w:eastAsia="ru-RU"/>
              </w:rPr>
            </w:pPr>
          </w:p>
        </w:tc>
      </w:tr>
      <w:tr w:rsidR="00115E6E" w:rsidRPr="00115E6E" w:rsidTr="00E87CB5">
        <w:trPr>
          <w:trHeight w:val="9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Учреждение: Комитет по управлению образованием Администрации муниципального района "Город Краснокаменск и Краснокаменский район" Забайкальского края, всего</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1215109,50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1191409,20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1108933,40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1008575,50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1003867,40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5527895,00</w:t>
            </w:r>
          </w:p>
        </w:tc>
      </w:tr>
      <w:tr w:rsidR="00115E6E" w:rsidRPr="00115E6E" w:rsidTr="00E87CB5">
        <w:trPr>
          <w:trHeight w:val="23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в т.ч. средства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11388,60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37617,30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94884,50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110227,50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93241,60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347359,50</w:t>
            </w:r>
          </w:p>
        </w:tc>
      </w:tr>
      <w:tr w:rsidR="00115E6E" w:rsidRPr="00115E6E" w:rsidTr="00E87CB5">
        <w:trPr>
          <w:trHeight w:val="26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муниципального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385835,70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291601,10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298157,50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288260,20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286998,80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1550853,30</w:t>
            </w:r>
          </w:p>
        </w:tc>
      </w:tr>
      <w:tr w:rsidR="00115E6E" w:rsidRPr="00115E6E" w:rsidTr="00E87CB5">
        <w:trPr>
          <w:trHeight w:val="3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817885,20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862190,80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715891,40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610087,80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623627,00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3629682,20</w:t>
            </w:r>
          </w:p>
        </w:tc>
      </w:tr>
      <w:tr w:rsidR="00115E6E" w:rsidRPr="00115E6E" w:rsidTr="00E87CB5">
        <w:trPr>
          <w:trHeight w:val="2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1215109,50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1191409,20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1108933,40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1008575,50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1003867,40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5527895,00</w:t>
            </w:r>
          </w:p>
        </w:tc>
      </w:tr>
      <w:tr w:rsidR="00115E6E" w:rsidRPr="00115E6E" w:rsidTr="00E87CB5">
        <w:trPr>
          <w:trHeight w:val="76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 на 201</w:t>
            </w:r>
            <w:r w:rsidR="00E87CB5">
              <w:rPr>
                <w:rFonts w:ascii="Times New Roman" w:eastAsia="Times New Roman" w:hAnsi="Times New Roman" w:cs="Times New Roman"/>
                <w:b/>
                <w:bCs/>
                <w:sz w:val="18"/>
                <w:szCs w:val="18"/>
                <w:lang w:eastAsia="ru-RU"/>
              </w:rPr>
              <w:t>9</w:t>
            </w:r>
            <w:r w:rsidRPr="00115E6E">
              <w:rPr>
                <w:rFonts w:ascii="Times New Roman" w:eastAsia="Times New Roman" w:hAnsi="Times New Roman" w:cs="Times New Roman"/>
                <w:b/>
                <w:bCs/>
                <w:sz w:val="18"/>
                <w:szCs w:val="18"/>
                <w:lang w:eastAsia="ru-RU"/>
              </w:rPr>
              <w:t>-202</w:t>
            </w:r>
            <w:r w:rsidR="00E87CB5">
              <w:rPr>
                <w:rFonts w:ascii="Times New Roman" w:eastAsia="Times New Roman" w:hAnsi="Times New Roman" w:cs="Times New Roman"/>
                <w:b/>
                <w:bCs/>
                <w:sz w:val="18"/>
                <w:szCs w:val="18"/>
                <w:lang w:eastAsia="ru-RU"/>
              </w:rPr>
              <w:t>3</w:t>
            </w:r>
            <w:r w:rsidRPr="00115E6E">
              <w:rPr>
                <w:rFonts w:ascii="Times New Roman" w:eastAsia="Times New Roman" w:hAnsi="Times New Roman" w:cs="Times New Roman"/>
                <w:b/>
                <w:bCs/>
                <w:sz w:val="18"/>
                <w:szCs w:val="18"/>
                <w:lang w:eastAsia="ru-RU"/>
              </w:rPr>
              <w:t xml:space="preserve"> годы</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1215109,50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1191409,20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1108933,40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1008575,50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1003867,40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5527895,00</w:t>
            </w:r>
          </w:p>
        </w:tc>
      </w:tr>
      <w:tr w:rsidR="00115E6E" w:rsidRPr="00115E6E" w:rsidTr="00E87CB5">
        <w:trPr>
          <w:trHeight w:val="46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Подпрограмма  № 1 "Повышение качества и доступности дошкольного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470008,00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435469,20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373288,80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332084,90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337710,90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1948561,80</w:t>
            </w:r>
          </w:p>
        </w:tc>
      </w:tr>
      <w:tr w:rsidR="00115E6E" w:rsidRPr="00115E6E" w:rsidTr="00E87CB5">
        <w:trPr>
          <w:trHeight w:val="2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в т.ч средства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1489,40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1489,40</w:t>
            </w:r>
          </w:p>
        </w:tc>
      </w:tr>
      <w:tr w:rsidR="00115E6E" w:rsidRPr="00115E6E" w:rsidTr="00E87CB5">
        <w:trPr>
          <w:trHeight w:val="15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муниципального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121702,70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93357,00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98907,70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95939,40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95493,50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505400,30</w:t>
            </w:r>
          </w:p>
        </w:tc>
      </w:tr>
      <w:tr w:rsidR="00115E6E" w:rsidRPr="00115E6E" w:rsidTr="00E87CB5">
        <w:trPr>
          <w:trHeight w:val="3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346815,90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342112,20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274381,10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236145,50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242217,40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1441672,10</w:t>
            </w:r>
          </w:p>
        </w:tc>
      </w:tr>
      <w:tr w:rsidR="00115E6E" w:rsidRPr="00115E6E" w:rsidTr="00E87C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1 "Финансовое обеспечение выполнения муниципального задания на оказание муниципальных услуг (выполнение работ)"</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456063,60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435469,20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373288,80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332084,90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337710,90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1934617,40</w:t>
            </w:r>
          </w:p>
        </w:tc>
      </w:tr>
      <w:tr w:rsidR="00115E6E" w:rsidRPr="00115E6E" w:rsidTr="00E87CB5">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1.  Финансовое обеспечение выполнения муниципального задания на оказание муниципальных услуг (выполнение работ) бюджетными учреждениями</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7"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0110142099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18087,30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18275,40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17044,90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16597,50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16520,40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86525,50</w:t>
            </w:r>
          </w:p>
        </w:tc>
      </w:tr>
      <w:tr w:rsidR="00115E6E" w:rsidRPr="00115E6E" w:rsidTr="00E87CB5">
        <w:trPr>
          <w:trHeight w:val="55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Обеспечение выполнения муниципального задания бюджетными учреждениями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0110142099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16815,60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18275,40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17044,90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16597,50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16520,40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85253,80</w:t>
            </w:r>
          </w:p>
        </w:tc>
      </w:tr>
      <w:tr w:rsidR="00115E6E" w:rsidRPr="00115E6E" w:rsidTr="00E87C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Обеспечение выполнения муниципального задания бюджетными учреждениями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0110142099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1271,70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1271,70</w:t>
            </w:r>
          </w:p>
        </w:tc>
      </w:tr>
      <w:tr w:rsidR="00115E6E" w:rsidRPr="00115E6E" w:rsidTr="00E87CB5">
        <w:trPr>
          <w:trHeight w:val="6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Финансовое обеспечение выполнения муниципального задания на оказание муниципальных услуг (выполнение работ) автономными учреждениями</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0110142099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83165,90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71100,80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81862,80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79341,90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78973,10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394444,50</w:t>
            </w:r>
          </w:p>
        </w:tc>
      </w:tr>
      <w:tr w:rsidR="00115E6E" w:rsidRPr="00115E6E" w:rsidTr="00E87CB5">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Обеспечение выполнения муниципального задания автономными учреждениями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0110142099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72656,20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71100,80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81862,80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79341,90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78973,10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383934,80</w:t>
            </w:r>
          </w:p>
        </w:tc>
      </w:tr>
      <w:tr w:rsidR="00115E6E" w:rsidRPr="00115E6E" w:rsidTr="00E87CB5">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Обеспечение выполнения муниципального задания автономными учреждениями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0110142099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10509,70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10509,70</w:t>
            </w:r>
          </w:p>
        </w:tc>
      </w:tr>
      <w:tr w:rsidR="00115E6E" w:rsidRPr="00115E6E" w:rsidTr="00E87CB5">
        <w:trPr>
          <w:trHeight w:val="704"/>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Мероприятие 3. Субсидия  на развитие социальной инфраструктуры городского поселения "Город Краснокаменск" и муниципального района "Город Краснокаменск и Краснокаменский район"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6540,00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6540,00</w:t>
            </w:r>
          </w:p>
        </w:tc>
      </w:tr>
      <w:tr w:rsidR="00115E6E" w:rsidRPr="00115E6E" w:rsidTr="00E87CB5">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бюджетным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264,80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264,80</w:t>
            </w:r>
          </w:p>
        </w:tc>
      </w:tr>
      <w:tr w:rsidR="00115E6E" w:rsidRPr="00115E6E" w:rsidTr="00E87CB5">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Субсидия бюджетным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5,50</w:t>
            </w:r>
          </w:p>
        </w:tc>
      </w:tr>
      <w:tr w:rsidR="00115E6E" w:rsidRPr="00115E6E" w:rsidTr="00E87CB5">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автономным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6144,20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6144,20</w:t>
            </w:r>
          </w:p>
        </w:tc>
      </w:tr>
      <w:tr w:rsidR="00115E6E" w:rsidRPr="00115E6E" w:rsidTr="00E87CB5">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 xml:space="preserve">Субсидия автономным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125,50</w:t>
            </w:r>
          </w:p>
        </w:tc>
      </w:tr>
      <w:tr w:rsidR="00115E6E" w:rsidRPr="00115E6E" w:rsidTr="00E87C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4.  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31981,40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32904,90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64886,30</w:t>
            </w:r>
          </w:p>
        </w:tc>
      </w:tr>
      <w:tr w:rsidR="00115E6E" w:rsidRPr="00115E6E" w:rsidTr="00E87CB5">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бюджетных учреждений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4144,10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657,80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4801,90</w:t>
            </w:r>
          </w:p>
        </w:tc>
      </w:tr>
      <w:tr w:rsidR="00115E6E" w:rsidRPr="00115E6E" w:rsidTr="00E87CB5">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бюджетных учреждений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4964,50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4964,50</w:t>
            </w:r>
          </w:p>
        </w:tc>
      </w:tr>
      <w:tr w:rsidR="00115E6E" w:rsidRPr="00115E6E" w:rsidTr="00E87CB5">
        <w:trPr>
          <w:trHeight w:val="12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автономных учреждений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27837,30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3192,00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31029,30</w:t>
            </w:r>
          </w:p>
        </w:tc>
      </w:tr>
      <w:tr w:rsidR="00115E6E" w:rsidRPr="00115E6E" w:rsidTr="00E87CB5">
        <w:trPr>
          <w:trHeight w:val="42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автономных учреждений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24090,60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24090,60</w:t>
            </w:r>
          </w:p>
        </w:tc>
      </w:tr>
      <w:tr w:rsidR="00115E6E" w:rsidRPr="00115E6E" w:rsidTr="00E87CB5">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5.  Обеспечение государственных гарантий прав граждан на получение общедоступного и бесплатного дошкольного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0110171201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317370,70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306648,10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274381,10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236145,50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242217,40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1376762,80</w:t>
            </w:r>
          </w:p>
        </w:tc>
      </w:tr>
      <w:tr w:rsidR="00115E6E" w:rsidRPr="00115E6E" w:rsidTr="00E87C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Обеспечение государственных гарантий прав граждан на получение общедоступного и бесплатного  дошкольного образования в муниципальных бюджетных учреждениях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0110171201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13838,30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13035,60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20985,00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20425,30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20514,20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88798,40</w:t>
            </w:r>
          </w:p>
        </w:tc>
      </w:tr>
      <w:tr w:rsidR="00115E6E" w:rsidRPr="00115E6E" w:rsidTr="00E87CB5">
        <w:trPr>
          <w:trHeight w:val="117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Обеспечение государственных гарантий прав граждан на получение общедоступного и бесплатного  дошкольного образования в муниципальных автономных учреждениях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0110171201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303532,40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293612,50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253396,10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215720,20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221703,20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1287964,40</w:t>
            </w:r>
          </w:p>
        </w:tc>
      </w:tr>
      <w:tr w:rsidR="00115E6E" w:rsidRPr="00115E6E" w:rsidTr="00E87CB5">
        <w:trPr>
          <w:trHeight w:val="8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6 Субсидии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5458,30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5458,30</w:t>
            </w:r>
          </w:p>
        </w:tc>
      </w:tr>
      <w:tr w:rsidR="00115E6E" w:rsidRPr="00115E6E" w:rsidTr="00E87CB5">
        <w:trPr>
          <w:trHeight w:val="8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799,40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799,40</w:t>
            </w:r>
          </w:p>
        </w:tc>
      </w:tr>
      <w:tr w:rsidR="00115E6E" w:rsidRPr="00115E6E" w:rsidTr="00E87CB5">
        <w:trPr>
          <w:trHeight w:val="42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44,80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44,80</w:t>
            </w:r>
          </w:p>
        </w:tc>
      </w:tr>
      <w:tr w:rsidR="00115E6E" w:rsidRPr="00115E6E" w:rsidTr="00E87CB5">
        <w:trPr>
          <w:trHeight w:val="8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4533,80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4533,80</w:t>
            </w:r>
          </w:p>
        </w:tc>
      </w:tr>
      <w:tr w:rsidR="00115E6E" w:rsidRPr="00115E6E" w:rsidTr="00E87CB5">
        <w:trPr>
          <w:trHeight w:val="42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80,30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80,30</w:t>
            </w:r>
          </w:p>
        </w:tc>
      </w:tr>
      <w:tr w:rsidR="00115E6E" w:rsidRPr="00115E6E" w:rsidTr="00E87CB5">
        <w:trPr>
          <w:trHeight w:val="12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lastRenderedPageBreak/>
              <w:t>Основное мероприятие № 2.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дошкольного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01.1.06</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12440,00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12440,00</w:t>
            </w:r>
          </w:p>
        </w:tc>
      </w:tr>
      <w:tr w:rsidR="00115E6E" w:rsidRPr="00115E6E" w:rsidTr="00E87CB5">
        <w:trPr>
          <w:trHeight w:val="11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01.1.06</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01106S1440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3714,60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3714,60</w:t>
            </w:r>
          </w:p>
        </w:tc>
      </w:tr>
      <w:tr w:rsidR="00115E6E" w:rsidRPr="00115E6E" w:rsidTr="00E87CB5">
        <w:trPr>
          <w:trHeight w:val="12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01.1.06</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01106S1440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37,50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37,50</w:t>
            </w:r>
          </w:p>
        </w:tc>
      </w:tr>
      <w:tr w:rsidR="00115E6E" w:rsidRPr="00115E6E" w:rsidTr="00E87CB5">
        <w:trPr>
          <w:trHeight w:val="108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автономного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01.1.06</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01106S1439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8601,00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8601,00</w:t>
            </w:r>
          </w:p>
        </w:tc>
      </w:tr>
      <w:tr w:rsidR="00115E6E" w:rsidRPr="00115E6E" w:rsidTr="00E87CB5">
        <w:trPr>
          <w:trHeight w:val="12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4.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автономного учреждения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01.1.06</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01106S1439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86,90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86,90</w:t>
            </w:r>
          </w:p>
        </w:tc>
      </w:tr>
      <w:tr w:rsidR="00115E6E" w:rsidRPr="00115E6E" w:rsidTr="00E87CB5">
        <w:trPr>
          <w:trHeight w:val="100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3.  Реализация мероприятий планов социального развития центров экономического роста субъектов РФ, входящих в состав Дальневосточного федерального округа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1504,40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1504,40</w:t>
            </w:r>
          </w:p>
        </w:tc>
      </w:tr>
      <w:tr w:rsidR="00115E6E" w:rsidRPr="00115E6E" w:rsidTr="00E87CB5">
        <w:trPr>
          <w:trHeight w:val="42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Субсидии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муниципального автономного учреждения за счет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011075505М</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1489,40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1489,40</w:t>
            </w:r>
          </w:p>
        </w:tc>
      </w:tr>
      <w:tr w:rsidR="00115E6E" w:rsidRPr="00115E6E" w:rsidTr="00E87CB5">
        <w:trPr>
          <w:trHeight w:val="42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2. Субсидии на 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(дошкольные учреждения) муниципального автономного учреждения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01107Ц505М</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0"/>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15,00</w:t>
            </w:r>
          </w:p>
        </w:tc>
      </w:tr>
      <w:tr w:rsidR="00115E6E" w:rsidRPr="00115E6E" w:rsidTr="00E87CB5">
        <w:trPr>
          <w:trHeight w:val="3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Подпрограмма № 2  "Повышение качества и доступности общего образования"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529702,40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555048,90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564684,20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518590,30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507494,90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2675520,70</w:t>
            </w:r>
          </w:p>
        </w:tc>
      </w:tr>
      <w:tr w:rsidR="00115E6E" w:rsidRPr="00115E6E" w:rsidTr="00E87CB5">
        <w:trPr>
          <w:trHeight w:val="24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в т.ч. средства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9899,20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37617,30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94884,50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110227,50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93241,60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345870,10</w:t>
            </w:r>
          </w:p>
        </w:tc>
      </w:tr>
      <w:tr w:rsidR="00115E6E" w:rsidRPr="00115E6E" w:rsidTr="00E87CB5">
        <w:trPr>
          <w:trHeight w:val="2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 средства муниципального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106501,90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94858,70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87635,00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84429,60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84089,70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457514,90</w:t>
            </w:r>
          </w:p>
        </w:tc>
      </w:tr>
      <w:tr w:rsidR="00115E6E" w:rsidRPr="00115E6E" w:rsidTr="00E87CB5">
        <w:trPr>
          <w:trHeight w:val="20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413301,30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422572,90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382164,70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323933,20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330163,60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1872135,70</w:t>
            </w:r>
          </w:p>
        </w:tc>
      </w:tr>
      <w:tr w:rsidR="00115E6E" w:rsidRPr="00115E6E" w:rsidTr="00E87CB5">
        <w:trPr>
          <w:trHeight w:val="1114"/>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1 "Обеспечение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20446,00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29370,80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66943,70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68372,20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66326,90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251459,60</w:t>
            </w:r>
          </w:p>
        </w:tc>
      </w:tr>
      <w:tr w:rsidR="00115E6E" w:rsidRPr="00115E6E" w:rsidTr="00E87CB5">
        <w:trPr>
          <w:trHeight w:val="108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Дополнительные меры социальной поддержки детей из малоимущих семей, обучающихся в общеобразовательных учреждениях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0120142191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13580,20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6608,50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12571,30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12571,30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12571,30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57902,60</w:t>
            </w:r>
          </w:p>
        </w:tc>
      </w:tr>
      <w:tr w:rsidR="00115E6E" w:rsidRPr="00115E6E" w:rsidTr="00E87CB5">
        <w:trPr>
          <w:trHeight w:val="133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Исполнение государственных полномочий по  обеспечению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0120171218</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6865,80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5657,20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4422,60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3805,70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3902,40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24653,70</w:t>
            </w:r>
          </w:p>
        </w:tc>
      </w:tr>
      <w:tr w:rsidR="00115E6E" w:rsidRPr="00115E6E" w:rsidTr="00E87CB5">
        <w:trPr>
          <w:trHeight w:val="6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Субсидии на организацию бесплатного горячего питания обучающихся, получающих начальное 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01201L3040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17105,10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49949,80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51995,20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49853,20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168903,30</w:t>
            </w:r>
          </w:p>
        </w:tc>
      </w:tr>
      <w:tr w:rsidR="00115E6E" w:rsidRPr="00115E6E" w:rsidTr="00E87CB5">
        <w:trPr>
          <w:trHeight w:val="8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на организацию бесплатного горячего питания обучающихся, получающих начальное общее образование за счет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01201L3040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15918,00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46952,80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47315,50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45366,50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155552,80</w:t>
            </w:r>
          </w:p>
        </w:tc>
      </w:tr>
      <w:tr w:rsidR="00115E6E" w:rsidRPr="00115E6E" w:rsidTr="00E87CB5">
        <w:trPr>
          <w:trHeight w:val="846"/>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на организацию бесплатного горячего питания обучающихся, получающих начальное общее образование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01201L3040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1016,00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2997,00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4679,70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4486,70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13179,40</w:t>
            </w:r>
          </w:p>
        </w:tc>
      </w:tr>
      <w:tr w:rsidR="00115E6E" w:rsidRPr="00115E6E" w:rsidTr="00E87CB5">
        <w:trPr>
          <w:trHeight w:val="846"/>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Субсидии на организацию бесплатного горячего питания обучающихся, получающих начальное общее образование  за счет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01201L3040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171,10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171,10</w:t>
            </w:r>
          </w:p>
        </w:tc>
      </w:tr>
      <w:tr w:rsidR="00115E6E" w:rsidRPr="00115E6E" w:rsidTr="00E87CB5">
        <w:trPr>
          <w:trHeight w:val="112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Основное мероприятие № 2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493898,00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518283,80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495112,00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431101,40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438597,30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2376992,50</w:t>
            </w:r>
          </w:p>
        </w:tc>
      </w:tr>
      <w:tr w:rsidR="00115E6E" w:rsidRPr="00115E6E" w:rsidTr="00E87CB5">
        <w:trPr>
          <w:trHeight w:val="1016"/>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116560,30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86172,30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74592,70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71387,30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71047,40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419760,00</w:t>
            </w:r>
          </w:p>
        </w:tc>
      </w:tr>
      <w:tr w:rsidR="00115E6E" w:rsidRPr="00115E6E" w:rsidTr="00E87CB5">
        <w:trPr>
          <w:trHeight w:val="12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выполнения функций (оказание услуг) деятельности муниципальных казённых образовательных учреждений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4954,30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3956,10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3425,10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3363,70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3347,90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19047,10</w:t>
            </w:r>
          </w:p>
        </w:tc>
      </w:tr>
      <w:tr w:rsidR="00115E6E" w:rsidRPr="00115E6E" w:rsidTr="00E87CB5">
        <w:trPr>
          <w:trHeight w:val="121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выполнения функций (оказание услуг) деятельности муниципальных казённых образовательных учреждений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482,40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482,40</w:t>
            </w:r>
          </w:p>
        </w:tc>
      </w:tr>
      <w:tr w:rsidR="00115E6E" w:rsidRPr="00115E6E" w:rsidTr="00E87CB5">
        <w:trPr>
          <w:trHeight w:val="11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 Финансовое обеспечение выполнения функций (оказание услуг) деятельности муниципальных бюджетных общеобразовательных учреждений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22911,20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36028,40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31261,50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30640,40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30498,30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151339,80</w:t>
            </w:r>
          </w:p>
        </w:tc>
      </w:tr>
      <w:tr w:rsidR="00115E6E" w:rsidRPr="00115E6E" w:rsidTr="00E87CB5">
        <w:trPr>
          <w:trHeight w:val="10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 Финансовое обеспечение выполнения функций (оказание услуг) деятельности муниципальных бюджетных общеобразовательных учреждений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4625,20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4625,20</w:t>
            </w:r>
          </w:p>
        </w:tc>
      </w:tr>
      <w:tr w:rsidR="00115E6E" w:rsidRPr="00115E6E" w:rsidTr="00E87CB5">
        <w:trPr>
          <w:trHeight w:val="13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Финансовое обеспечение выполнения функций (оказание услуг) деятельности муниципальных автономных общеобразовательных учреждений муниципального района "Город Краснокаменск и Краснокаменский район" из бюджета </w:t>
            </w:r>
            <w:r w:rsidRPr="00115E6E">
              <w:rPr>
                <w:rFonts w:ascii="Times New Roman" w:eastAsia="Times New Roman" w:hAnsi="Times New Roman" w:cs="Times New Roman"/>
                <w:sz w:val="18"/>
                <w:szCs w:val="18"/>
                <w:lang w:eastAsia="ru-RU"/>
              </w:rPr>
              <w:lastRenderedPageBreak/>
              <w:t>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lastRenderedPageBreak/>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43701,40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46187,80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39906,10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37383,20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37201,20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204379,70</w:t>
            </w:r>
          </w:p>
        </w:tc>
      </w:tr>
      <w:tr w:rsidR="00115E6E" w:rsidRPr="00115E6E" w:rsidTr="00E87CB5">
        <w:trPr>
          <w:trHeight w:val="118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 xml:space="preserve"> Финансовое обеспечение выполнения функций (оказание услуг) деятельности муниципальных автономных общеобразовательных учреждений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39885,80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39885,80</w:t>
            </w:r>
          </w:p>
        </w:tc>
      </w:tr>
      <w:tr w:rsidR="00115E6E" w:rsidRPr="00115E6E" w:rsidTr="00E87CB5">
        <w:trPr>
          <w:trHeight w:val="45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Трудоустройство детей в летний период</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314,00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471,90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785,90</w:t>
            </w:r>
          </w:p>
        </w:tc>
      </w:tr>
      <w:tr w:rsidR="00115E6E" w:rsidRPr="00115E6E" w:rsidTr="00E87CB5">
        <w:trPr>
          <w:trHeight w:val="84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Трудоустройство детей в летний период в казённых образовательных учреждениях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33,70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49,40</w:t>
            </w:r>
          </w:p>
        </w:tc>
      </w:tr>
      <w:tr w:rsidR="00115E6E" w:rsidRPr="00115E6E" w:rsidTr="00E87C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Трудоустройство детей в летний период в бюджетных образовательных учреждениях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101,20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131,50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232,70</w:t>
            </w:r>
          </w:p>
        </w:tc>
      </w:tr>
      <w:tr w:rsidR="00115E6E" w:rsidRPr="00115E6E" w:rsidTr="00E87CB5">
        <w:trPr>
          <w:trHeight w:val="84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Трудоустройство детей в летний период в автономных образовательных учреждениях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197,10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306,70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503,80</w:t>
            </w:r>
          </w:p>
        </w:tc>
      </w:tr>
      <w:tr w:rsidR="00115E6E" w:rsidRPr="00115E6E" w:rsidTr="00E87CB5">
        <w:trPr>
          <w:trHeight w:val="118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Забайкальского края "Развитие образования Забайкальского края на 2014-2025 годы"</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0120253030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14818,20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45817,40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45817,40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45817,40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152270,40</w:t>
            </w:r>
          </w:p>
        </w:tc>
      </w:tr>
      <w:tr w:rsidR="00115E6E" w:rsidRPr="00115E6E" w:rsidTr="00E87CB5">
        <w:trPr>
          <w:trHeight w:val="118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Ежемесячное денежное вознаграждение за классное руководство педагогическим работникам  в казённых общеобразовательных учреждениях муниципального района "Город Краснокаменск и Краснокаменский район" из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0120253030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1015,50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5082,50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5082,50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5082,50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16263,00</w:t>
            </w:r>
          </w:p>
        </w:tc>
      </w:tr>
      <w:tr w:rsidR="00115E6E" w:rsidRPr="00115E6E" w:rsidTr="00E87CB5">
        <w:trPr>
          <w:trHeight w:val="118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Ежемесячное денежное вознаграждение за классное руководство педагогическим работникам  в бюджетных общеобразовательных учреждениях муниципального района "Город Краснокаменск и Краснокаменский район" из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0120253030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2911,40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10648,00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10648,00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10648,00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34855,40</w:t>
            </w:r>
          </w:p>
        </w:tc>
      </w:tr>
      <w:tr w:rsidR="00115E6E" w:rsidRPr="00115E6E" w:rsidTr="00E87CB5">
        <w:trPr>
          <w:trHeight w:val="118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Ежемесячное денежное вознаграждение за классное руководство педагогическим работникам  в автономных общеобразовательных учреждениях муниципального района "Город Краснокаменск и Краснокаменский район" из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0120253030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10891,30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30086,90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30086,90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30086,90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101152,00</w:t>
            </w:r>
          </w:p>
        </w:tc>
      </w:tr>
      <w:tr w:rsidR="00115E6E" w:rsidRPr="00115E6E" w:rsidTr="00E87C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4. Субсидия на финансовое обеспечение муниципального задания на оказание муниципальных услуг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0120271030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1975,80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6109,00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5256,90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5390,50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18732,20</w:t>
            </w:r>
          </w:p>
        </w:tc>
      </w:tr>
      <w:tr w:rsidR="00115E6E" w:rsidRPr="00115E6E" w:rsidTr="00E87CB5">
        <w:trPr>
          <w:trHeight w:val="79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на финансовое обеспечение муниципального задания муниципального  казенного учреждения  на оказание муниципальных услуг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0120271030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135,40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406,60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355,20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364,00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1261,20</w:t>
            </w:r>
          </w:p>
        </w:tc>
      </w:tr>
      <w:tr w:rsidR="00115E6E" w:rsidRPr="00115E6E" w:rsidTr="00E87CB5">
        <w:trPr>
          <w:trHeight w:val="8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на финансовое обеспечение муниципального задания муниципального  бюджетного  учреждения  на оказание муниципальных услуг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0120271030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388,20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1189,80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1024,50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1050,00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3652,50</w:t>
            </w:r>
          </w:p>
        </w:tc>
      </w:tr>
      <w:tr w:rsidR="00115E6E" w:rsidRPr="00115E6E" w:rsidTr="00E87CB5">
        <w:trPr>
          <w:trHeight w:val="82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на финансовое обеспечение муниципального задания муниципального  автономного учреждения  на оказание муниципальных услуг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0120271030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1452,20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4512,60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3877,20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3976,50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13818,50</w:t>
            </w:r>
          </w:p>
        </w:tc>
      </w:tr>
      <w:tr w:rsidR="00115E6E" w:rsidRPr="00115E6E" w:rsidTr="00E87CB5">
        <w:trPr>
          <w:trHeight w:val="11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5.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"Город Краснокаменск и Краснокаменский район</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0120271201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347722,30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382275,20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358710,80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308639,80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316342,00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1713690,10</w:t>
            </w:r>
          </w:p>
        </w:tc>
      </w:tr>
      <w:tr w:rsidR="00115E6E" w:rsidRPr="00115E6E" w:rsidTr="00E87CB5">
        <w:trPr>
          <w:trHeight w:val="12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0120271201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30058,90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31966,60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29282,10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29236,30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29228,00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149771,90</w:t>
            </w:r>
          </w:p>
        </w:tc>
      </w:tr>
      <w:tr w:rsidR="00115E6E" w:rsidRPr="00115E6E" w:rsidTr="00E87CB5">
        <w:trPr>
          <w:trHeight w:val="12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"Город Краснокаменск и </w:t>
            </w:r>
            <w:r w:rsidRPr="00115E6E">
              <w:rPr>
                <w:rFonts w:ascii="Times New Roman" w:eastAsia="Times New Roman" w:hAnsi="Times New Roman" w:cs="Times New Roman"/>
                <w:sz w:val="18"/>
                <w:szCs w:val="18"/>
                <w:lang w:eastAsia="ru-RU"/>
              </w:rPr>
              <w:lastRenderedPageBreak/>
              <w:t>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lastRenderedPageBreak/>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0120271201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67104,20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73788,50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88660,20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87555,60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87354,80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404463,30</w:t>
            </w:r>
          </w:p>
        </w:tc>
      </w:tr>
      <w:tr w:rsidR="00115E6E" w:rsidRPr="00115E6E" w:rsidTr="00E87CB5">
        <w:trPr>
          <w:trHeight w:val="144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0120271201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250559,20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276520,10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240768,50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191847,90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199759,20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1159454,90</w:t>
            </w:r>
          </w:p>
        </w:tc>
      </w:tr>
      <w:tr w:rsidR="00115E6E" w:rsidRPr="00115E6E" w:rsidTr="00E87CB5">
        <w:trPr>
          <w:trHeight w:val="129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6. Субсидия бюджетным учреждениям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0120271444</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92,00</w:t>
            </w:r>
          </w:p>
        </w:tc>
      </w:tr>
      <w:tr w:rsidR="00115E6E" w:rsidRPr="00115E6E" w:rsidTr="00E87CB5">
        <w:trPr>
          <w:trHeight w:val="129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7. Субсидия автономным учреждениям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0120271444</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9882,10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9882,10</w:t>
            </w:r>
          </w:p>
        </w:tc>
      </w:tr>
      <w:tr w:rsidR="00115E6E" w:rsidRPr="00115E6E" w:rsidTr="00E87CB5">
        <w:trPr>
          <w:trHeight w:val="975"/>
        </w:trPr>
        <w:tc>
          <w:tcPr>
            <w:tcW w:w="3823" w:type="dxa"/>
            <w:tcBorders>
              <w:top w:val="nil"/>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8. Субсидия  общеобразовательным учреждениям за достижение значений (уровней) показателей по итогам рейтинга (по общеобразовательным учреждениям)</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0120278200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5960,30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5960,30</w:t>
            </w:r>
          </w:p>
        </w:tc>
      </w:tr>
      <w:tr w:rsidR="00115E6E" w:rsidRPr="00115E6E" w:rsidTr="00E87CB5">
        <w:trPr>
          <w:trHeight w:val="97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бюджетным общеобразовательным учреждениям за достижение значений (уровней) показателей по итогам рейтинга (по общеобразовательным учреждениям)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0120278200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5960,30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5960,30</w:t>
            </w:r>
          </w:p>
        </w:tc>
      </w:tr>
      <w:tr w:rsidR="00115E6E" w:rsidRPr="00115E6E" w:rsidTr="00E87CB5">
        <w:trPr>
          <w:trHeight w:val="97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Мероприятие 9. Субсидия  на развитие социальной инфраструктуры городского поселения "Город Краснокаменск" и муниципального района "Город Краснокаменск и Краснокаменский район"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17955,60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17955,60</w:t>
            </w:r>
          </w:p>
        </w:tc>
      </w:tr>
      <w:tr w:rsidR="00115E6E" w:rsidRPr="00115E6E" w:rsidTr="00E87CB5">
        <w:trPr>
          <w:trHeight w:val="9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Субсидия казенным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17596,50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17596,50</w:t>
            </w:r>
          </w:p>
        </w:tc>
      </w:tr>
      <w:tr w:rsidR="00115E6E" w:rsidRPr="00115E6E" w:rsidTr="00E87CB5">
        <w:trPr>
          <w:trHeight w:val="9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Субсидия казенным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359,10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359,10</w:t>
            </w:r>
          </w:p>
        </w:tc>
      </w:tr>
      <w:tr w:rsidR="00115E6E" w:rsidRPr="00115E6E" w:rsidTr="00E87CB5">
        <w:trPr>
          <w:trHeight w:val="1036"/>
        </w:trPr>
        <w:tc>
          <w:tcPr>
            <w:tcW w:w="3823" w:type="dxa"/>
            <w:tcBorders>
              <w:top w:val="nil"/>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10.   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20914,20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8562,50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29476,70</w:t>
            </w:r>
          </w:p>
        </w:tc>
      </w:tr>
      <w:tr w:rsidR="00115E6E" w:rsidRPr="00115E6E" w:rsidTr="00E87CB5">
        <w:trPr>
          <w:trHeight w:val="120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бюджетных  общеобразовательных учреждений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3251,40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3251,40</w:t>
            </w:r>
          </w:p>
        </w:tc>
      </w:tr>
      <w:tr w:rsidR="00115E6E" w:rsidRPr="00115E6E" w:rsidTr="00E87CB5">
        <w:trPr>
          <w:trHeight w:val="127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бюджетных  общеобразовательных учреждений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6209,60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430,80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6640,40</w:t>
            </w:r>
          </w:p>
        </w:tc>
      </w:tr>
      <w:tr w:rsidR="00115E6E" w:rsidRPr="00115E6E" w:rsidTr="00E87CB5">
        <w:trPr>
          <w:trHeight w:val="127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автономных  общеобразовательных учреждений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4309,30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4309,30</w:t>
            </w:r>
          </w:p>
        </w:tc>
      </w:tr>
      <w:tr w:rsidR="00115E6E" w:rsidRPr="00115E6E" w:rsidTr="00E87CB5">
        <w:trPr>
          <w:trHeight w:val="127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автономных  общеобразовательных учреждений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14704,60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571,00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15275,60</w:t>
            </w:r>
          </w:p>
        </w:tc>
      </w:tr>
      <w:tr w:rsidR="00115E6E" w:rsidRPr="00115E6E" w:rsidTr="00E87CB5">
        <w:trPr>
          <w:trHeight w:val="99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11.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бюджетного учреждения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3557,50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3557,50</w:t>
            </w:r>
          </w:p>
        </w:tc>
      </w:tr>
      <w:tr w:rsidR="00115E6E" w:rsidRPr="00115E6E" w:rsidTr="00E87CB5">
        <w:trPr>
          <w:trHeight w:val="99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12.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автономного учреждения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1829,70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1829,70</w:t>
            </w:r>
          </w:p>
        </w:tc>
      </w:tr>
      <w:tr w:rsidR="00115E6E" w:rsidRPr="00115E6E" w:rsidTr="00E87CB5">
        <w:trPr>
          <w:trHeight w:val="160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13. Субсидия на строительство муниципальной собственности на реализацию мероприятий планов социального развития центров экономического роста субъектов РФ, входящих в состав Дальневосточного федерального округа муниципального автономного общеобразовательного учреждения  (за счет средств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1102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012025505М</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2970,00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2970,00</w:t>
            </w:r>
          </w:p>
        </w:tc>
      </w:tr>
      <w:tr w:rsidR="00115E6E" w:rsidRPr="00115E6E" w:rsidTr="00E87CB5">
        <w:trPr>
          <w:trHeight w:val="126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14. Субсидия на строительство муниципальной собственности в рамках реализации мероприятий плана социального развития центров экономического роста Забайкальского края муниципального автономного общеобразовательного учреждения   (за счет средств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1102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01202Ц505М</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30,00</w:t>
            </w:r>
          </w:p>
        </w:tc>
      </w:tr>
      <w:tr w:rsidR="00115E6E" w:rsidRPr="00115E6E" w:rsidTr="00E87CB5">
        <w:trPr>
          <w:trHeight w:val="118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3.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общего образования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13172,70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13172,70</w:t>
            </w:r>
          </w:p>
        </w:tc>
      </w:tr>
      <w:tr w:rsidR="00115E6E" w:rsidRPr="00115E6E" w:rsidTr="00E87CB5">
        <w:trPr>
          <w:trHeight w:val="1335"/>
        </w:trPr>
        <w:tc>
          <w:tcPr>
            <w:tcW w:w="3823" w:type="dxa"/>
            <w:tcBorders>
              <w:top w:val="nil"/>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 1. Субсидии на обеспечение оборудования зданий общеобразовательных организаций санитарно-гигиеническими помещениями с соблюдением температурного режима в муниципальном бюджетном общеобразовательном учреждении (за счет средств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01204L6480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4830,00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4830,00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 2. Субсидии на обеспечение оборудования зданий общеобразовательных организаций санитарно-гигиеническими помещениями с соблюдением температурного режима в муниципальном бюджетном общеобразовательном учреждении (за счет средств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01204L6480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48,80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48,80</w:t>
            </w:r>
          </w:p>
        </w:tc>
      </w:tr>
      <w:tr w:rsidR="00115E6E" w:rsidRPr="00115E6E" w:rsidTr="00E87CB5">
        <w:trPr>
          <w:trHeight w:val="1198"/>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01204S1440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5239,60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5239,60</w:t>
            </w:r>
          </w:p>
        </w:tc>
      </w:tr>
      <w:tr w:rsidR="00115E6E" w:rsidRPr="00115E6E" w:rsidTr="00E87CB5">
        <w:trPr>
          <w:trHeight w:val="12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4.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бюджетного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01204S1440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234,40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234,40</w:t>
            </w:r>
          </w:p>
        </w:tc>
      </w:tr>
      <w:tr w:rsidR="00115E6E" w:rsidRPr="00115E6E" w:rsidTr="00E87CB5">
        <w:trPr>
          <w:trHeight w:val="12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5.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01204S1440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55,30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55,30</w:t>
            </w:r>
          </w:p>
        </w:tc>
      </w:tr>
      <w:tr w:rsidR="00115E6E" w:rsidRPr="00115E6E" w:rsidTr="00E87CB5">
        <w:trPr>
          <w:trHeight w:val="133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6.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автономного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01204S1439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2591,40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2591,40</w:t>
            </w:r>
          </w:p>
        </w:tc>
      </w:tr>
      <w:tr w:rsidR="00115E6E" w:rsidRPr="00115E6E" w:rsidTr="00E87CB5">
        <w:trPr>
          <w:trHeight w:val="127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7.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бюджетного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01204S1439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145,60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145,60</w:t>
            </w:r>
          </w:p>
        </w:tc>
      </w:tr>
      <w:tr w:rsidR="00115E6E" w:rsidRPr="00115E6E" w:rsidTr="00E87CB5">
        <w:trPr>
          <w:trHeight w:val="133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8.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бюджетного учреждения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01204S1439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27,60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27,60</w:t>
            </w:r>
          </w:p>
        </w:tc>
      </w:tr>
      <w:tr w:rsidR="00115E6E" w:rsidRPr="00115E6E" w:rsidTr="00E87CB5">
        <w:trPr>
          <w:trHeight w:val="1335"/>
        </w:trPr>
        <w:tc>
          <w:tcPr>
            <w:tcW w:w="3823" w:type="dxa"/>
            <w:tcBorders>
              <w:top w:val="nil"/>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4. Реализация мероприятия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5338,00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5338,00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автономном учреждении (за счет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01207L2550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2418,80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2418,80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автономном учреждении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01207L2550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154,40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154,40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автономном учреждении (за счет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01207L2550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26,00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26,00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4.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бюджетном учреждении (за счет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01207L2550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2548,70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2548,70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5.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бюджетном учреждении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01207L2550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162,70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162,70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6.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бюджетном учреждении (за счет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01207L2550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27,40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27,40</w:t>
            </w:r>
          </w:p>
        </w:tc>
      </w:tr>
      <w:tr w:rsidR="00115E6E" w:rsidRPr="00115E6E" w:rsidTr="00E87CB5">
        <w:trPr>
          <w:trHeight w:val="70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5. Реализация регионального проекта "Успех каждого ребенка"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2056,30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2157,50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2099,70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6313,50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спортом"муниципального автономного учреждения (за счет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012Е250970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1913,60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1913,60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спортом"муниципального автономного учреждения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012Е250970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122,10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122,10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спортом"муниципального автономного учреждения (за счет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012Е250970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20,60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20,60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4.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спортом"муниципального бюджетного учреждения (за счет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012Е250970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2114,30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2057,70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4172,00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5.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спортом"муниципального бюджетного учреждения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012Е250970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43,20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42,00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85,20</w:t>
            </w:r>
          </w:p>
        </w:tc>
      </w:tr>
      <w:tr w:rsidR="00115E6E" w:rsidRPr="00115E6E" w:rsidTr="00E87CB5">
        <w:trPr>
          <w:trHeight w:val="133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6.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спортом"муниципального бюджетного  учреждения (за счет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012Е250970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r>
      <w:tr w:rsidR="00115E6E" w:rsidRPr="00115E6E" w:rsidTr="00E87CB5">
        <w:trPr>
          <w:trHeight w:val="723"/>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6. Реализация регионального проекта "Цифровая образовательная среда"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2185,70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18645,70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20831,40</w:t>
            </w:r>
          </w:p>
        </w:tc>
      </w:tr>
      <w:tr w:rsidR="00115E6E" w:rsidRPr="00115E6E" w:rsidTr="00E87CB5">
        <w:trPr>
          <w:trHeight w:val="85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Субсидия на внедрение целевой модели цифровой образовательной среды в  муниципальном автономном  общеобразовательном учреждении (за счет средств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012Е452100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r>
      <w:tr w:rsidR="00115E6E" w:rsidRPr="00115E6E" w:rsidTr="00E87CB5">
        <w:trPr>
          <w:trHeight w:val="85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Субсидия на внедрение целевой модели цифровой образовательной среды в  муниципальном автономном  общеобразовательном учреждении (за счет средств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012Е452100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r>
      <w:tr w:rsidR="00115E6E" w:rsidRPr="00115E6E" w:rsidTr="00E87CB5">
        <w:trPr>
          <w:trHeight w:val="88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внедрение целевой модели цифровой образовательной среды в  муниципальном автономном  общеобразовательном учреждении (за счет средств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012Е452100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2099,20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2099,20</w:t>
            </w:r>
          </w:p>
        </w:tc>
      </w:tr>
      <w:tr w:rsidR="00115E6E" w:rsidRPr="00115E6E" w:rsidTr="00E87CB5">
        <w:trPr>
          <w:trHeight w:val="97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4. Субсидия на внедрение целевой модели цифровой образовательной среды в  муниципальном автономном  общеобразовательном учреждении (за счет средств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012Е452100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42,80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42,80</w:t>
            </w:r>
          </w:p>
        </w:tc>
      </w:tr>
      <w:tr w:rsidR="00115E6E" w:rsidRPr="00115E6E" w:rsidTr="00E87CB5">
        <w:trPr>
          <w:trHeight w:val="988"/>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Мероприятие 5. Софинансирование субсидии на внедрение целевой модели цифровой образовательной среды в автономном муниципальном учреждении за счет бюджета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012Е452100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43,70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43,70</w:t>
            </w:r>
          </w:p>
        </w:tc>
      </w:tr>
      <w:tr w:rsidR="00115E6E" w:rsidRPr="00115E6E" w:rsidTr="00E87CB5">
        <w:trPr>
          <w:trHeight w:val="67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 6.  Реализация программы "Создание центров цифрового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012Е452190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17443,50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17443,50</w:t>
            </w:r>
          </w:p>
        </w:tc>
      </w:tr>
      <w:tr w:rsidR="00115E6E" w:rsidRPr="00115E6E" w:rsidTr="00E87CB5">
        <w:trPr>
          <w:trHeight w:val="529"/>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 Субсидии на создание центров цифрового образования (за счет средств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012Е452190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17094,60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17094,60</w:t>
            </w:r>
          </w:p>
        </w:tc>
      </w:tr>
      <w:tr w:rsidR="00115E6E" w:rsidRPr="00115E6E" w:rsidTr="00E87CB5">
        <w:trPr>
          <w:trHeight w:val="467"/>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на создание центров цифрового образования (за счет средств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012Е452190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348,90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348,90</w:t>
            </w:r>
          </w:p>
        </w:tc>
      </w:tr>
      <w:tr w:rsidR="00115E6E" w:rsidRPr="00115E6E" w:rsidTr="00E87CB5">
        <w:trPr>
          <w:trHeight w:val="689"/>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7. Реализация мероприятий по осуществлению расходов, связанных с созданием центров цифрового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012Е71442</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1202,20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1202,20</w:t>
            </w:r>
          </w:p>
        </w:tc>
      </w:tr>
      <w:tr w:rsidR="00115E6E" w:rsidRPr="00115E6E" w:rsidTr="00E87CB5">
        <w:trPr>
          <w:trHeight w:val="826"/>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на реализацию мероприятий по осуществлению расходов, связанных с созданием центров цифрового образования детей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01.2.Е4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012Е71442</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1202,20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1202,20</w:t>
            </w:r>
          </w:p>
        </w:tc>
      </w:tr>
      <w:tr w:rsidR="00115E6E" w:rsidRPr="00115E6E" w:rsidTr="00E87CB5">
        <w:trPr>
          <w:trHeight w:val="112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7.  Реализация программы Краснокаменского района " О профилактике преступлений и правонарушений в муниципальном районе "Город Краснокаменск и Краснокаменский район" Забайкальского края на 2021-2023 годы"</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05.1.02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0110242199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471,00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471,00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471,00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1413,00</w:t>
            </w:r>
          </w:p>
        </w:tc>
      </w:tr>
      <w:tr w:rsidR="00115E6E" w:rsidRPr="00115E6E" w:rsidTr="00E87CB5">
        <w:trPr>
          <w:trHeight w:val="118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 1. Субсидия автономным учреждениям на  реализацию программы Краснокаменского района " О профилактике преступлений и правонарушений в муниципальном районе "Город Краснокаменск и Краснокаменский район" Забайкальского края на 2021-2023 годы"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471,00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471,00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471,00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1413,00</w:t>
            </w:r>
          </w:p>
        </w:tc>
      </w:tr>
      <w:tr w:rsidR="00115E6E" w:rsidRPr="00115E6E" w:rsidTr="00E87CB5">
        <w:trPr>
          <w:trHeight w:val="61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Подпрограмма № 3  "Повышение качества и доступности дополнительного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70887,40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85003,30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62536,00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59927,80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59649,20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338003,70</w:t>
            </w:r>
          </w:p>
        </w:tc>
      </w:tr>
      <w:tr w:rsidR="00115E6E" w:rsidRPr="00115E6E" w:rsidTr="00E87CB5">
        <w:trPr>
          <w:trHeight w:val="21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lastRenderedPageBreak/>
              <w:t>в т.ч средства муниципального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66953,50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56791,40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62536,00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59927,80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59649,20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305857,90</w:t>
            </w:r>
          </w:p>
        </w:tc>
      </w:tr>
      <w:tr w:rsidR="00115E6E" w:rsidRPr="00115E6E" w:rsidTr="00E87CB5">
        <w:trPr>
          <w:trHeight w:val="3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3933,90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28211,90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32145,80</w:t>
            </w:r>
          </w:p>
        </w:tc>
      </w:tr>
      <w:tr w:rsidR="00115E6E" w:rsidRPr="00115E6E" w:rsidTr="00E87CB5">
        <w:trPr>
          <w:trHeight w:val="12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1 "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69894,10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85003,30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62536,00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59927,80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59649,20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337010,40</w:t>
            </w:r>
          </w:p>
        </w:tc>
      </w:tr>
      <w:tr w:rsidR="00115E6E" w:rsidRPr="00115E6E" w:rsidTr="00E87CB5">
        <w:trPr>
          <w:trHeight w:val="12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 1.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0130142399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50304,90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53394,50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62536,00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59927,80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59649,20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285812,40</w:t>
            </w:r>
          </w:p>
        </w:tc>
      </w:tr>
      <w:tr w:rsidR="00115E6E" w:rsidRPr="00115E6E" w:rsidTr="00E87CB5">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муниципального задания на оказание муниципальных услуг (выполнение работ) в бюджетных образовательных учреждениях дополнительного образования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0130142399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15166,50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18588,40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19631,30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18817,30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18729,80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90933,30</w:t>
            </w:r>
          </w:p>
        </w:tc>
      </w:tr>
      <w:tr w:rsidR="00115E6E" w:rsidRPr="00115E6E" w:rsidTr="00E87CB5">
        <w:trPr>
          <w:trHeight w:val="1020"/>
        </w:trPr>
        <w:tc>
          <w:tcPr>
            <w:tcW w:w="3823" w:type="dxa"/>
            <w:tcBorders>
              <w:top w:val="nil"/>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муниципального задания на оказание муниципальных услуг (выполнение работ) в бюджетных образовательных учреждениях дополнительного образования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0130142399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128,00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128,00</w:t>
            </w:r>
          </w:p>
        </w:tc>
      </w:tr>
      <w:tr w:rsidR="00115E6E" w:rsidRPr="00115E6E" w:rsidTr="00E87CB5">
        <w:trPr>
          <w:trHeight w:val="133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 Финансовое обеспечение муниципального задания на оказание муниципальных услуг (выполнение работ) в автономных образовательных учреждениях дополнительного образования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0130142399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33854,10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34806,10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42904,70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41110,50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40919,40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193594,80</w:t>
            </w:r>
          </w:p>
        </w:tc>
      </w:tr>
      <w:tr w:rsidR="00115E6E" w:rsidRPr="00115E6E" w:rsidTr="00E87CB5">
        <w:trPr>
          <w:trHeight w:val="133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муниципального задания на оказание муниципальных услуг (выполнение работ) в автономных образовательных учреждениях дополнительного образования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0130142399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1156,30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1156,30</w:t>
            </w:r>
          </w:p>
        </w:tc>
      </w:tr>
      <w:tr w:rsidR="00115E6E" w:rsidRPr="00115E6E" w:rsidTr="00E87CB5">
        <w:trPr>
          <w:trHeight w:val="945"/>
        </w:trPr>
        <w:tc>
          <w:tcPr>
            <w:tcW w:w="3823" w:type="dxa"/>
            <w:tcBorders>
              <w:top w:val="nil"/>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2. Субсидия  общеобразовательным учреждениям за достижение значений (уровней) показателей по итогам рейтинга (по общеобразовательным учреждениям)</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0130178200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977,70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977,70</w:t>
            </w:r>
          </w:p>
        </w:tc>
      </w:tr>
      <w:tr w:rsidR="00115E6E" w:rsidRPr="00115E6E" w:rsidTr="00E87CB5">
        <w:trPr>
          <w:trHeight w:val="94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автономным общеобразовательным учреждениям за достижение значений (уровней) показателей по итогам рейтинга (по общеобразовательным учреждениям)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0130178200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977,70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977,70</w:t>
            </w:r>
          </w:p>
        </w:tc>
      </w:tr>
      <w:tr w:rsidR="00115E6E" w:rsidRPr="00115E6E" w:rsidTr="00E87CB5">
        <w:trPr>
          <w:trHeight w:val="94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развитие социальной инфраструкту</w:t>
            </w:r>
            <w:r w:rsidR="00E87CB5">
              <w:rPr>
                <w:rFonts w:ascii="Times New Roman" w:eastAsia="Times New Roman" w:hAnsi="Times New Roman" w:cs="Times New Roman"/>
                <w:sz w:val="18"/>
                <w:szCs w:val="18"/>
                <w:lang w:eastAsia="ru-RU"/>
              </w:rPr>
              <w:t>ры городского поселения "Город К</w:t>
            </w:r>
            <w:r w:rsidRPr="00115E6E">
              <w:rPr>
                <w:rFonts w:ascii="Times New Roman" w:eastAsia="Times New Roman" w:hAnsi="Times New Roman" w:cs="Times New Roman"/>
                <w:sz w:val="18"/>
                <w:szCs w:val="18"/>
                <w:lang w:eastAsia="ru-RU"/>
              </w:rPr>
              <w:t xml:space="preserve">раснокаменск" и муниципального района "Город Краснокаменск и Краснокаменский район"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1926,20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1926,20</w:t>
            </w:r>
          </w:p>
        </w:tc>
      </w:tr>
      <w:tr w:rsidR="00115E6E" w:rsidRPr="00115E6E" w:rsidTr="00E87CB5">
        <w:trPr>
          <w:trHeight w:val="94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бюджетным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599,60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599,60</w:t>
            </w:r>
          </w:p>
        </w:tc>
      </w:tr>
      <w:tr w:rsidR="00115E6E" w:rsidRPr="00115E6E" w:rsidTr="00E87CB5">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Субсидия бюджетным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12,20</w:t>
            </w:r>
          </w:p>
        </w:tc>
      </w:tr>
      <w:tr w:rsidR="00115E6E" w:rsidRPr="00115E6E" w:rsidTr="00E87CB5">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Субсидия автономнымучреждениям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1288,10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1288,10</w:t>
            </w:r>
          </w:p>
        </w:tc>
      </w:tr>
      <w:tr w:rsidR="00115E6E" w:rsidRPr="00115E6E" w:rsidTr="00E87CB5">
        <w:trPr>
          <w:trHeight w:val="9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Субсидия автономным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26,30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26,30</w:t>
            </w:r>
          </w:p>
        </w:tc>
      </w:tr>
      <w:tr w:rsidR="00115E6E" w:rsidRPr="00115E6E" w:rsidTr="00E87CB5">
        <w:trPr>
          <w:trHeight w:val="279"/>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Мероприятие 4. 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w:t>
            </w:r>
            <w:r w:rsidRPr="00115E6E">
              <w:rPr>
                <w:rFonts w:ascii="Times New Roman" w:eastAsia="Times New Roman" w:hAnsi="Times New Roman" w:cs="Times New Roman"/>
                <w:sz w:val="18"/>
                <w:szCs w:val="18"/>
                <w:lang w:eastAsia="ru-RU"/>
              </w:rPr>
              <w:lastRenderedPageBreak/>
              <w:t>сферы, финансируемых за счет средств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lastRenderedPageBreak/>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17923,10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28704,90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46628,00</w:t>
            </w:r>
          </w:p>
        </w:tc>
      </w:tr>
      <w:tr w:rsidR="00115E6E" w:rsidRPr="00115E6E" w:rsidTr="00E87CB5">
        <w:trPr>
          <w:trHeight w:val="1455"/>
        </w:trPr>
        <w:tc>
          <w:tcPr>
            <w:tcW w:w="3823" w:type="dxa"/>
            <w:tcBorders>
              <w:top w:val="nil"/>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в бюджетных  образовательных учреждениях дополнительного образования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7358,60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1133,00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8491,60</w:t>
            </w:r>
          </w:p>
        </w:tc>
      </w:tr>
      <w:tr w:rsidR="00115E6E" w:rsidRPr="00115E6E" w:rsidTr="00E87CB5">
        <w:trPr>
          <w:trHeight w:val="145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в бюджетных  образовательных учреждениях дополнительного образования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8551,10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8551,10</w:t>
            </w:r>
          </w:p>
        </w:tc>
      </w:tr>
      <w:tr w:rsidR="00115E6E" w:rsidRPr="00115E6E" w:rsidTr="00E87CB5">
        <w:trPr>
          <w:trHeight w:val="147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в автономных  образовательных учреждениях дополнительного образования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10564,50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2225,40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12789,90</w:t>
            </w:r>
          </w:p>
        </w:tc>
      </w:tr>
      <w:tr w:rsidR="00115E6E" w:rsidRPr="00115E6E" w:rsidTr="00E87CB5">
        <w:trPr>
          <w:trHeight w:val="147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в автономных образовательных учреждениях дополнительного образования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16795,40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16795,40</w:t>
            </w:r>
          </w:p>
        </w:tc>
      </w:tr>
      <w:tr w:rsidR="00115E6E" w:rsidRPr="00115E6E" w:rsidTr="00E87CB5">
        <w:trPr>
          <w:trHeight w:val="975"/>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5.  Субсидия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1666,10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1666,10</w:t>
            </w:r>
          </w:p>
        </w:tc>
      </w:tr>
      <w:tr w:rsidR="00115E6E" w:rsidRPr="00115E6E" w:rsidTr="00E87CB5">
        <w:trPr>
          <w:trHeight w:val="113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 xml:space="preserve"> Субсидия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151,50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151,50</w:t>
            </w:r>
          </w:p>
        </w:tc>
      </w:tr>
      <w:tr w:rsidR="00115E6E" w:rsidRPr="00115E6E" w:rsidTr="00E87CB5">
        <w:trPr>
          <w:trHeight w:val="1020"/>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 Субсидия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1514,60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1514,60</w:t>
            </w:r>
          </w:p>
        </w:tc>
      </w:tr>
      <w:tr w:rsidR="00115E6E" w:rsidRPr="00115E6E" w:rsidTr="00E87CB5">
        <w:trPr>
          <w:trHeight w:val="135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3.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дополнительного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993,30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993,30</w:t>
            </w:r>
          </w:p>
        </w:tc>
      </w:tr>
      <w:tr w:rsidR="00115E6E" w:rsidRPr="00115E6E" w:rsidTr="00E87CB5">
        <w:trPr>
          <w:trHeight w:val="13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01307S1440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449,20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449,20</w:t>
            </w:r>
          </w:p>
        </w:tc>
      </w:tr>
      <w:tr w:rsidR="00115E6E" w:rsidRPr="00115E6E" w:rsidTr="00E87CB5">
        <w:trPr>
          <w:trHeight w:val="103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бюджетного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01307S1440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143,30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143,30</w:t>
            </w:r>
          </w:p>
        </w:tc>
      </w:tr>
      <w:tr w:rsidR="00115E6E" w:rsidRPr="00115E6E" w:rsidTr="00E87CB5">
        <w:trPr>
          <w:trHeight w:val="13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01307S1440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5,90</w:t>
            </w:r>
          </w:p>
        </w:tc>
      </w:tr>
      <w:tr w:rsidR="00115E6E" w:rsidRPr="00115E6E" w:rsidTr="00E87CB5">
        <w:trPr>
          <w:trHeight w:val="135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4.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автономного учреждения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01307S1439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391,00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391,00</w:t>
            </w:r>
          </w:p>
        </w:tc>
      </w:tr>
      <w:tr w:rsidR="00115E6E" w:rsidRPr="00115E6E" w:rsidTr="00E87CB5">
        <w:trPr>
          <w:trHeight w:val="9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5.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бюджетного учреждения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01.3.07</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01307S1439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3,90</w:t>
            </w:r>
          </w:p>
        </w:tc>
      </w:tr>
      <w:tr w:rsidR="00115E6E" w:rsidRPr="00115E6E" w:rsidTr="00E87CB5">
        <w:trPr>
          <w:trHeight w:val="45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Подпрограмма № 4.  Организация отдыха детей  в каникулярное время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01.4</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0707</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1931,50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1589,90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1384,00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1350,90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1377,70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7634,00</w:t>
            </w:r>
          </w:p>
        </w:tc>
      </w:tr>
      <w:tr w:rsidR="00115E6E" w:rsidRPr="00115E6E" w:rsidTr="00E87CB5">
        <w:trPr>
          <w:trHeight w:val="274"/>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в т.ч средства муниципального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990,70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760,70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132,70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274,90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273,60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2432,60</w:t>
            </w:r>
          </w:p>
        </w:tc>
      </w:tr>
      <w:tr w:rsidR="00115E6E" w:rsidRPr="00115E6E" w:rsidTr="00E87CB5">
        <w:trPr>
          <w:trHeight w:val="264"/>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940,80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829,20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1251,30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1076,00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1104,10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5201,40</w:t>
            </w:r>
          </w:p>
        </w:tc>
      </w:tr>
      <w:tr w:rsidR="00115E6E" w:rsidRPr="00115E6E" w:rsidTr="00E87CB5">
        <w:trPr>
          <w:trHeight w:val="56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1.  Предоставление субвенции учреждениям на организацию отдыха детей  в каникулярное время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01.4.01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0707</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1931,50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1589,90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1384,00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1350,90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1377,70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7634,00</w:t>
            </w:r>
          </w:p>
        </w:tc>
      </w:tr>
      <w:tr w:rsidR="00115E6E" w:rsidRPr="00115E6E" w:rsidTr="00E87CB5">
        <w:trPr>
          <w:trHeight w:val="54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Организация отдыха  и оздоровления детей в каникулярное время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01.4.01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0707</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0140141432</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990,70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760,70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132,70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274,90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273,60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2432,60</w:t>
            </w:r>
          </w:p>
        </w:tc>
      </w:tr>
      <w:tr w:rsidR="00115E6E" w:rsidRPr="00115E6E" w:rsidTr="00E87CB5">
        <w:trPr>
          <w:trHeight w:val="9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Обеспечение отдыха,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01.4.01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0707</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0140171432</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940,80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829,20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1251,30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1076,00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1104,10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5201,40</w:t>
            </w:r>
          </w:p>
        </w:tc>
      </w:tr>
      <w:tr w:rsidR="00115E6E" w:rsidRPr="00115E6E" w:rsidTr="00E87CB5">
        <w:trPr>
          <w:trHeight w:val="5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Подпрограмма № 5.     Обеспечение безопасности жизнедеятельности образовательных учреждений</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01.5</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42601,80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42601,80</w:t>
            </w:r>
          </w:p>
        </w:tc>
      </w:tr>
      <w:tr w:rsidR="00115E6E" w:rsidRPr="00115E6E" w:rsidTr="00E87CB5">
        <w:trPr>
          <w:trHeight w:val="1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в т.ч. средства федерального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r>
      <w:tr w:rsidR="00115E6E" w:rsidRPr="00115E6E" w:rsidTr="00E87CB5">
        <w:trPr>
          <w:trHeight w:val="184"/>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 средства муниципального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42601,80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42601,80</w:t>
            </w:r>
          </w:p>
        </w:tc>
      </w:tr>
      <w:tr w:rsidR="00115E6E" w:rsidRPr="00115E6E" w:rsidTr="00E87CB5">
        <w:trPr>
          <w:trHeight w:val="24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r>
      <w:tr w:rsidR="00115E6E" w:rsidRPr="00115E6E" w:rsidTr="00E87CB5">
        <w:trPr>
          <w:trHeight w:val="60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1. Обеспечение безопасности жизнедеятельности образовательных учреждений</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01.5.01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42601,80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42601,80</w:t>
            </w:r>
          </w:p>
        </w:tc>
      </w:tr>
      <w:tr w:rsidR="00115E6E" w:rsidRPr="00115E6E" w:rsidTr="00E87CB5">
        <w:trPr>
          <w:trHeight w:val="639"/>
        </w:trPr>
        <w:tc>
          <w:tcPr>
            <w:tcW w:w="3823" w:type="dxa"/>
            <w:tcBorders>
              <w:top w:val="nil"/>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Обеспечение безопасности жизнедеятельности учреждений дошкольного образования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01.5.01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0701</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0150142099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13819,90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13819,90</w:t>
            </w:r>
          </w:p>
        </w:tc>
      </w:tr>
      <w:tr w:rsidR="00115E6E" w:rsidRPr="00115E6E" w:rsidTr="00E87CB5">
        <w:trPr>
          <w:trHeight w:val="691"/>
        </w:trPr>
        <w:tc>
          <w:tcPr>
            <w:tcW w:w="3823" w:type="dxa"/>
            <w:tcBorders>
              <w:top w:val="single" w:sz="4" w:space="0" w:color="auto"/>
              <w:left w:val="single" w:sz="4" w:space="0" w:color="auto"/>
              <w:bottom w:val="nil"/>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Обеспечение безопасности жизнедеятельности учреждений общего образования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01.5.01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0702</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0150142199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25380,30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25380,30</w:t>
            </w:r>
          </w:p>
        </w:tc>
      </w:tr>
      <w:tr w:rsidR="00115E6E" w:rsidRPr="00115E6E" w:rsidTr="00E87CB5">
        <w:trPr>
          <w:trHeight w:val="87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Обеспечение безопасности жизнедеятельности учреждений дополнительного образования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01.5.01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0703</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0150142399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3401,60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3401,60</w:t>
            </w:r>
          </w:p>
        </w:tc>
      </w:tr>
      <w:tr w:rsidR="00115E6E" w:rsidRPr="00115E6E" w:rsidTr="00E87CB5">
        <w:trPr>
          <w:trHeight w:val="56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Подпрограмма № 6  Обеспечивающая подпрограмма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99978,40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114297,90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107040,40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96621,60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97634,70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515573,00</w:t>
            </w:r>
          </w:p>
        </w:tc>
      </w:tr>
      <w:tr w:rsidR="00115E6E" w:rsidRPr="00115E6E" w:rsidTr="00E87CB5">
        <w:trPr>
          <w:trHeight w:val="279"/>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lastRenderedPageBreak/>
              <w:t>в т.ч средства муниципального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47085,10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45833,30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48946,10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47688,50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47492,80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237045,80</w:t>
            </w:r>
          </w:p>
        </w:tc>
      </w:tr>
      <w:tr w:rsidR="00115E6E" w:rsidRPr="00115E6E" w:rsidTr="00E87CB5">
        <w:trPr>
          <w:trHeight w:val="28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52893,30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68464,60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58094,30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48933,10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50141,90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278527,20</w:t>
            </w:r>
          </w:p>
        </w:tc>
      </w:tr>
      <w:tr w:rsidR="00115E6E" w:rsidRPr="00115E6E" w:rsidTr="00E87CB5">
        <w:trPr>
          <w:trHeight w:val="60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xml:space="preserve">Основное мероприятие № 1 Обеспечение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52155,40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63453,30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54410,00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52170,00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52109,60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274298,30</w:t>
            </w:r>
          </w:p>
        </w:tc>
      </w:tr>
      <w:tr w:rsidR="00115E6E" w:rsidRPr="00115E6E" w:rsidTr="00E87CB5">
        <w:trPr>
          <w:trHeight w:val="339"/>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Финансовое обеспечение содержания муниципального органа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0160120400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7136,40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7221,80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5887,40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5498,10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5472,60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31216,30</w:t>
            </w:r>
          </w:p>
        </w:tc>
      </w:tr>
      <w:tr w:rsidR="00115E6E" w:rsidRPr="00115E6E" w:rsidTr="00E87CB5">
        <w:trPr>
          <w:trHeight w:val="52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содержания муниципального органа за счет средств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0160120400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7045,80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7221,80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5887,40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5498,10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5472,60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31125,70</w:t>
            </w:r>
          </w:p>
        </w:tc>
      </w:tr>
      <w:tr w:rsidR="00115E6E" w:rsidRPr="00115E6E" w:rsidTr="00E87CB5">
        <w:trPr>
          <w:trHeight w:val="52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содержания муниципального органа за счет средств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0160120400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90,60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90,60</w:t>
            </w:r>
          </w:p>
        </w:tc>
      </w:tr>
      <w:tr w:rsidR="00115E6E" w:rsidRPr="00115E6E" w:rsidTr="00E87CB5">
        <w:trPr>
          <w:trHeight w:val="70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2. Финансовое обеспечение содержания ремонтно-технической эксплуатационной службы</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0160145299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34980,90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36611,80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42058,70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41190,40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41020,20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195862,00</w:t>
            </w:r>
          </w:p>
        </w:tc>
      </w:tr>
      <w:tr w:rsidR="00115E6E" w:rsidRPr="00115E6E" w:rsidTr="00E87CB5">
        <w:trPr>
          <w:trHeight w:val="54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содержания ремонтно-технической эксплуатационной службы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0160145299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34201,20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36611,80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42058,70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41190,40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41020,20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195082,30</w:t>
            </w:r>
          </w:p>
        </w:tc>
      </w:tr>
      <w:tr w:rsidR="00115E6E" w:rsidRPr="00115E6E" w:rsidTr="00E87CB5">
        <w:trPr>
          <w:trHeight w:val="52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Финансовое обеспечение содержания ремонтно-технической эксплуатационной службы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0160145299</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779,70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779,70</w:t>
            </w:r>
          </w:p>
        </w:tc>
      </w:tr>
      <w:tr w:rsidR="00115E6E" w:rsidRPr="00115E6E" w:rsidTr="00E87C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Субсидия  на развитие социальной инфраструкту</w:t>
            </w:r>
            <w:r w:rsidR="00E87CB5">
              <w:rPr>
                <w:rFonts w:ascii="Times New Roman" w:eastAsia="Times New Roman" w:hAnsi="Times New Roman" w:cs="Times New Roman"/>
                <w:sz w:val="18"/>
                <w:szCs w:val="18"/>
                <w:lang w:eastAsia="ru-RU"/>
              </w:rPr>
              <w:t>ры городского поселения "Город К</w:t>
            </w:r>
            <w:r w:rsidRPr="00115E6E">
              <w:rPr>
                <w:rFonts w:ascii="Times New Roman" w:eastAsia="Times New Roman" w:hAnsi="Times New Roman" w:cs="Times New Roman"/>
                <w:sz w:val="18"/>
                <w:szCs w:val="18"/>
                <w:lang w:eastAsia="ru-RU"/>
              </w:rPr>
              <w:t>раснокаменск" и муниципального района "Город Краснокаменск и Краснокаменский район"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2106,80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2106,80</w:t>
            </w:r>
          </w:p>
        </w:tc>
      </w:tr>
      <w:tr w:rsidR="00115E6E" w:rsidRPr="00115E6E" w:rsidTr="00E87CB5">
        <w:trPr>
          <w:trHeight w:val="81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4. Субсидия  на развитие социальной инфраструкту</w:t>
            </w:r>
            <w:r w:rsidR="00E87CB5">
              <w:rPr>
                <w:rFonts w:ascii="Times New Roman" w:eastAsia="Times New Roman" w:hAnsi="Times New Roman" w:cs="Times New Roman"/>
                <w:sz w:val="18"/>
                <w:szCs w:val="18"/>
                <w:lang w:eastAsia="ru-RU"/>
              </w:rPr>
              <w:t>ры городского поселения "Город К</w:t>
            </w:r>
            <w:r w:rsidRPr="00115E6E">
              <w:rPr>
                <w:rFonts w:ascii="Times New Roman" w:eastAsia="Times New Roman" w:hAnsi="Times New Roman" w:cs="Times New Roman"/>
                <w:sz w:val="18"/>
                <w:szCs w:val="18"/>
                <w:lang w:eastAsia="ru-RU"/>
              </w:rPr>
              <w:t>раснокаменск" и муниципального района "Город Краснокаменск и Краснокаменский район"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01601S4770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43,00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43,00</w:t>
            </w:r>
          </w:p>
        </w:tc>
      </w:tr>
      <w:tr w:rsidR="00115E6E" w:rsidRPr="00115E6E" w:rsidTr="00E87CB5">
        <w:trPr>
          <w:trHeight w:val="112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Мероприятие 5. Субсидия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4524,60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1344,00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5868,60</w:t>
            </w:r>
          </w:p>
        </w:tc>
      </w:tr>
      <w:tr w:rsidR="00115E6E" w:rsidRPr="00115E6E" w:rsidTr="00E87CB5">
        <w:trPr>
          <w:trHeight w:val="112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Субсидия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01601S8180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10143,50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10143,50</w:t>
            </w:r>
          </w:p>
        </w:tc>
      </w:tr>
      <w:tr w:rsidR="00115E6E" w:rsidRPr="00115E6E" w:rsidTr="00E87CB5">
        <w:trPr>
          <w:trHeight w:val="124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6. Субсидии на выравнивание обеспеченности муниципальных районов (городских округов) на реализацию отдельных расходных обязательств (покрытие дефицита бюджетных ассигнований на исполнение расходных обязательств муниципального образования) за счет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01601S8181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88,30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88,30</w:t>
            </w:r>
          </w:p>
        </w:tc>
      </w:tr>
      <w:tr w:rsidR="00115E6E" w:rsidRPr="00115E6E" w:rsidTr="00E87CB5">
        <w:trPr>
          <w:trHeight w:val="108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7.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несовершенолетними</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0160179211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5316,50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5900,10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6304,80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5344,60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5476,40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28342,40</w:t>
            </w:r>
          </w:p>
        </w:tc>
      </w:tr>
      <w:tr w:rsidR="00115E6E" w:rsidRPr="00115E6E" w:rsidTr="00E87CB5">
        <w:trPr>
          <w:trHeight w:val="10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Субвенции бюджету муниципальног</w:t>
            </w:r>
            <w:r w:rsidR="00E87CB5">
              <w:rPr>
                <w:rFonts w:ascii="Times New Roman" w:eastAsia="Times New Roman" w:hAnsi="Times New Roman" w:cs="Times New Roman"/>
                <w:sz w:val="18"/>
                <w:szCs w:val="18"/>
                <w:lang w:eastAsia="ru-RU"/>
              </w:rPr>
              <w:t>о района на администриро</w:t>
            </w:r>
            <w:r w:rsidRPr="00115E6E">
              <w:rPr>
                <w:rFonts w:ascii="Times New Roman" w:eastAsia="Times New Roman" w:hAnsi="Times New Roman" w:cs="Times New Roman"/>
                <w:sz w:val="18"/>
                <w:szCs w:val="18"/>
                <w:lang w:eastAsia="ru-RU"/>
              </w:rPr>
              <w:t xml:space="preserve">вание государственных полномочий по организации и осуществлению деятельности по опеке и попечительству над несовершеннолетними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0160179211</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5316,50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5900,10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6304,80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5344,60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5476,40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28342,40</w:t>
            </w:r>
          </w:p>
        </w:tc>
      </w:tr>
      <w:tr w:rsidR="00115E6E" w:rsidRPr="00115E6E" w:rsidTr="00E87CB5">
        <w:trPr>
          <w:trHeight w:val="619"/>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8. Осуществление государственных полномочий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0160179230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108,70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82,30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159,10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136,90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140,40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627,40</w:t>
            </w:r>
          </w:p>
        </w:tc>
      </w:tr>
      <w:tr w:rsidR="00115E6E" w:rsidRPr="00115E6E" w:rsidTr="00E87CB5">
        <w:trPr>
          <w:trHeight w:val="402"/>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115E6E" w:rsidRPr="00115E6E" w:rsidRDefault="00115E6E" w:rsidP="00BC4981">
            <w:pPr>
              <w:spacing w:after="0" w:line="240" w:lineRule="auto"/>
              <w:ind w:left="-113" w:right="-108"/>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xml:space="preserve"> Осуществление государственных полномочий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01.6.01</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0709</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0160179230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108,70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82,30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159,10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136,90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140,40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627,40</w:t>
            </w:r>
          </w:p>
        </w:tc>
      </w:tr>
      <w:tr w:rsidR="00115E6E" w:rsidRPr="00115E6E" w:rsidTr="00E87CB5">
        <w:trPr>
          <w:trHeight w:val="26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в т.ч средства муниципального бюджета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1313,50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612,70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1000,00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4926,20</w:t>
            </w:r>
          </w:p>
        </w:tc>
      </w:tr>
      <w:tr w:rsidR="00115E6E" w:rsidRPr="00115E6E" w:rsidTr="00E87CB5">
        <w:trPr>
          <w:trHeight w:val="27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средства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46509,50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50231,90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51630,40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43451,60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44525,10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236348,50</w:t>
            </w:r>
          </w:p>
        </w:tc>
      </w:tr>
      <w:tr w:rsidR="00115E6E" w:rsidRPr="00115E6E" w:rsidTr="00E87CB5">
        <w:trPr>
          <w:trHeight w:val="571"/>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Основное мероприятие  № 2.  Обеспечение мероприятий по предоставлению социальных выплат населению</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1004</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 </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47823,00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50844,60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52630,40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44451,60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45525,10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241274,70</w:t>
            </w:r>
          </w:p>
        </w:tc>
      </w:tr>
      <w:tr w:rsidR="00115E6E" w:rsidRPr="00115E6E" w:rsidTr="00E87CB5">
        <w:trPr>
          <w:trHeight w:val="138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1. Обеспечение мероприятий по выплате компенсации части родительской платы за содержание ребёнка в муниципальных образовательных учреждениях, реализующих основную общеобразовательную программу дошкольного образования из бюджета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1004</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0160225050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1313,50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612,70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1000,00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1000,00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1000,00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4926,20</w:t>
            </w:r>
          </w:p>
        </w:tc>
      </w:tr>
      <w:tr w:rsidR="00115E6E" w:rsidRPr="00115E6E" w:rsidTr="00E87CB5">
        <w:trPr>
          <w:trHeight w:val="109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lastRenderedPageBreak/>
              <w:t>Мероприятие 2. Обеспечение мероприятий по предоставлению части платы, взимаемой с родителей  (законных представителей) детей-инвалидов на обучение по основным общеобразовательным программам на дому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1004</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0160271228</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565,00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580,60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554,90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477,50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489,60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2667,60</w:t>
            </w:r>
          </w:p>
        </w:tc>
      </w:tr>
      <w:tr w:rsidR="00115E6E" w:rsidRPr="00115E6E" w:rsidTr="00E87CB5">
        <w:trPr>
          <w:trHeight w:val="15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3. Обеспечение мероприятий по предоставлению части платы, взимаемой с родителей  (законных представителей) за присмотр и уход за детьми, осваивающими общеобразовательную программу дошкольного образования в образовательных организациях из бюджета Забайкальского края</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1004</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0160271230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2560,00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1596,50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2805,50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2414,10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2475,50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11851,60</w:t>
            </w:r>
          </w:p>
        </w:tc>
      </w:tr>
      <w:tr w:rsidR="00115E6E" w:rsidRPr="00115E6E" w:rsidTr="00E87CB5">
        <w:trPr>
          <w:trHeight w:val="84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ind w:left="-113" w:right="-10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Мероприятие 4. Обеспечение мероприятий  по содержанию ребёнка в семье опекуна и пр</w:t>
            </w:r>
            <w:r w:rsidR="00E87CB5">
              <w:rPr>
                <w:rFonts w:ascii="Times New Roman" w:eastAsia="Times New Roman" w:hAnsi="Times New Roman" w:cs="Times New Roman"/>
                <w:sz w:val="18"/>
                <w:szCs w:val="18"/>
                <w:lang w:eastAsia="ru-RU"/>
              </w:rPr>
              <w:t>и</w:t>
            </w:r>
            <w:r w:rsidRPr="00115E6E">
              <w:rPr>
                <w:rFonts w:ascii="Times New Roman" w:eastAsia="Times New Roman" w:hAnsi="Times New Roman" w:cs="Times New Roman"/>
                <w:sz w:val="18"/>
                <w:szCs w:val="18"/>
                <w:lang w:eastAsia="ru-RU"/>
              </w:rPr>
              <w:t xml:space="preserve">ёмной семье </w:t>
            </w:r>
          </w:p>
        </w:tc>
        <w:tc>
          <w:tcPr>
            <w:tcW w:w="787" w:type="dxa"/>
            <w:tcBorders>
              <w:top w:val="nil"/>
              <w:left w:val="nil"/>
              <w:bottom w:val="single" w:sz="4" w:space="0" w:color="auto"/>
              <w:right w:val="single" w:sz="4" w:space="0" w:color="auto"/>
            </w:tcBorders>
            <w:shd w:val="clear" w:color="auto" w:fill="auto"/>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01.6.02</w:t>
            </w:r>
          </w:p>
        </w:tc>
        <w:tc>
          <w:tcPr>
            <w:tcW w:w="1027"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926</w:t>
            </w:r>
          </w:p>
        </w:tc>
        <w:tc>
          <w:tcPr>
            <w:tcW w:w="928"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1004</w:t>
            </w:r>
          </w:p>
        </w:tc>
        <w:tc>
          <w:tcPr>
            <w:tcW w:w="1085"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ind w:left="-15" w:right="-138"/>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0160272400</w:t>
            </w:r>
          </w:p>
        </w:tc>
        <w:tc>
          <w:tcPr>
            <w:tcW w:w="1293"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43384,50</w:t>
            </w:r>
          </w:p>
        </w:tc>
        <w:tc>
          <w:tcPr>
            <w:tcW w:w="13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48054,80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48270,00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40560,00</w:t>
            </w:r>
          </w:p>
        </w:tc>
        <w:tc>
          <w:tcPr>
            <w:tcW w:w="1200"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sz w:val="18"/>
                <w:szCs w:val="18"/>
                <w:lang w:eastAsia="ru-RU"/>
              </w:rPr>
            </w:pPr>
            <w:r w:rsidRPr="00115E6E">
              <w:rPr>
                <w:rFonts w:ascii="Times New Roman" w:eastAsia="Times New Roman" w:hAnsi="Times New Roman" w:cs="Times New Roman"/>
                <w:sz w:val="18"/>
                <w:szCs w:val="18"/>
                <w:lang w:eastAsia="ru-RU"/>
              </w:rPr>
              <w:t>41560,00</w:t>
            </w:r>
          </w:p>
        </w:tc>
        <w:tc>
          <w:tcPr>
            <w:tcW w:w="1166" w:type="dxa"/>
            <w:tcBorders>
              <w:top w:val="nil"/>
              <w:left w:val="nil"/>
              <w:bottom w:val="single" w:sz="4" w:space="0" w:color="auto"/>
              <w:right w:val="single" w:sz="4" w:space="0" w:color="auto"/>
            </w:tcBorders>
            <w:shd w:val="clear" w:color="auto" w:fill="auto"/>
            <w:noWrap/>
            <w:vAlign w:val="center"/>
            <w:hideMark/>
          </w:tcPr>
          <w:p w:rsidR="00115E6E" w:rsidRPr="00115E6E" w:rsidRDefault="00115E6E" w:rsidP="00BC4981">
            <w:pPr>
              <w:spacing w:after="0" w:line="240" w:lineRule="auto"/>
              <w:jc w:val="center"/>
              <w:outlineLvl w:val="1"/>
              <w:rPr>
                <w:rFonts w:ascii="Times New Roman" w:eastAsia="Times New Roman" w:hAnsi="Times New Roman" w:cs="Times New Roman"/>
                <w:b/>
                <w:bCs/>
                <w:sz w:val="18"/>
                <w:szCs w:val="18"/>
                <w:lang w:eastAsia="ru-RU"/>
              </w:rPr>
            </w:pPr>
            <w:r w:rsidRPr="00115E6E">
              <w:rPr>
                <w:rFonts w:ascii="Times New Roman" w:eastAsia="Times New Roman" w:hAnsi="Times New Roman" w:cs="Times New Roman"/>
                <w:b/>
                <w:bCs/>
                <w:sz w:val="18"/>
                <w:szCs w:val="18"/>
                <w:lang w:eastAsia="ru-RU"/>
              </w:rPr>
              <w:t>221829,30</w:t>
            </w:r>
          </w:p>
        </w:tc>
      </w:tr>
    </w:tbl>
    <w:p w:rsidR="00115E6E" w:rsidRDefault="00115E6E" w:rsidP="00BC4981">
      <w:pPr>
        <w:spacing w:after="0" w:line="240" w:lineRule="auto"/>
        <w:rPr>
          <w:rFonts w:ascii="Times New Roman" w:hAnsi="Times New Roman" w:cs="Times New Roman"/>
          <w:sz w:val="28"/>
          <w:szCs w:val="28"/>
        </w:rPr>
      </w:pPr>
    </w:p>
    <w:p w:rsidR="00115E6E" w:rsidRPr="00F37140" w:rsidRDefault="00115E6E" w:rsidP="00BC4981">
      <w:pPr>
        <w:spacing w:after="0" w:line="240" w:lineRule="auto"/>
        <w:rPr>
          <w:rFonts w:ascii="Times New Roman" w:hAnsi="Times New Roman" w:cs="Times New Roman"/>
          <w:sz w:val="28"/>
          <w:szCs w:val="28"/>
        </w:rPr>
      </w:pPr>
    </w:p>
    <w:p w:rsidR="00115E6E" w:rsidRDefault="00115E6E" w:rsidP="00BC4981">
      <w:pPr>
        <w:spacing w:after="0" w:line="240" w:lineRule="auto"/>
        <w:rPr>
          <w:rFonts w:ascii="Times New Roman" w:hAnsi="Times New Roman" w:cs="Times New Roman"/>
          <w:sz w:val="28"/>
          <w:szCs w:val="28"/>
        </w:rPr>
      </w:pPr>
    </w:p>
    <w:p w:rsidR="00115E6E" w:rsidRPr="00F37140" w:rsidRDefault="00115E6E" w:rsidP="00BC4981">
      <w:pPr>
        <w:tabs>
          <w:tab w:val="left" w:pos="1440"/>
        </w:tabs>
        <w:spacing w:after="0" w:line="240" w:lineRule="auto"/>
        <w:rPr>
          <w:rFonts w:ascii="Times New Roman" w:hAnsi="Times New Roman" w:cs="Times New Roman"/>
          <w:sz w:val="28"/>
          <w:szCs w:val="28"/>
        </w:rPr>
        <w:sectPr w:rsidR="00115E6E" w:rsidRPr="00F37140" w:rsidSect="00115E6E">
          <w:pgSz w:w="16838" w:h="11906" w:orient="landscape"/>
          <w:pgMar w:top="1701" w:right="1134" w:bottom="851" w:left="1134" w:header="709" w:footer="709" w:gutter="0"/>
          <w:cols w:space="708"/>
          <w:docGrid w:linePitch="360"/>
        </w:sectPr>
      </w:pPr>
      <w:r>
        <w:rPr>
          <w:rFonts w:ascii="Times New Roman" w:hAnsi="Times New Roman" w:cs="Times New Roman"/>
          <w:sz w:val="28"/>
          <w:szCs w:val="28"/>
        </w:rPr>
        <w:tab/>
      </w:r>
    </w:p>
    <w:p w:rsidR="00115E6E" w:rsidRDefault="00115E6E" w:rsidP="00BC4981">
      <w:pPr>
        <w:spacing w:after="0" w:line="240" w:lineRule="auto"/>
      </w:pPr>
    </w:p>
    <w:p w:rsidR="00115E6E" w:rsidRDefault="00115E6E" w:rsidP="00BC4981">
      <w:pPr>
        <w:spacing w:after="0" w:line="240" w:lineRule="auto"/>
      </w:pPr>
    </w:p>
    <w:sectPr w:rsidR="00115E6E" w:rsidSect="001914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59F" w:rsidRDefault="0067259F">
      <w:pPr>
        <w:spacing w:after="0" w:line="240" w:lineRule="auto"/>
      </w:pPr>
      <w:r>
        <w:separator/>
      </w:r>
    </w:p>
  </w:endnote>
  <w:endnote w:type="continuationSeparator" w:id="1">
    <w:p w:rsidR="0067259F" w:rsidRDefault="00672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59F" w:rsidRDefault="0067259F">
      <w:pPr>
        <w:spacing w:after="0" w:line="240" w:lineRule="auto"/>
      </w:pPr>
      <w:r>
        <w:separator/>
      </w:r>
    </w:p>
  </w:footnote>
  <w:footnote w:type="continuationSeparator" w:id="1">
    <w:p w:rsidR="0067259F" w:rsidRDefault="006725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91C"/>
    <w:multiLevelType w:val="hybridMultilevel"/>
    <w:tmpl w:val="00004D06"/>
    <w:lvl w:ilvl="0" w:tplc="00004DB7">
      <w:start w:val="1"/>
      <w:numFmt w:val="bullet"/>
      <w:lvlText w:val="−"/>
      <w:lvlJc w:val="left"/>
      <w:pPr>
        <w:tabs>
          <w:tab w:val="num" w:pos="786"/>
        </w:tabs>
        <w:ind w:left="78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A5A"/>
    <w:multiLevelType w:val="hybridMultilevel"/>
    <w:tmpl w:val="0000767D"/>
    <w:lvl w:ilvl="0" w:tplc="00004509">
      <w:start w:val="1"/>
      <w:numFmt w:val="bullet"/>
      <w:lvlText w:val="в"/>
      <w:lvlJc w:val="left"/>
      <w:pPr>
        <w:tabs>
          <w:tab w:val="num" w:pos="720"/>
        </w:tabs>
        <w:ind w:left="720" w:hanging="360"/>
      </w:pPr>
    </w:lvl>
    <w:lvl w:ilvl="1" w:tplc="0000123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B835FF4"/>
    <w:multiLevelType w:val="hybridMultilevel"/>
    <w:tmpl w:val="CC70A1F8"/>
    <w:lvl w:ilvl="0" w:tplc="74E4C99A">
      <w:start w:val="1"/>
      <w:numFmt w:val="bullet"/>
      <w:lvlText w:val="-"/>
      <w:lvlJc w:val="left"/>
      <w:pPr>
        <w:ind w:left="1211" w:hanging="360"/>
      </w:pPr>
      <w:rPr>
        <w:rFonts w:ascii="SimSun" w:eastAsia="SimSun" w:hAnsi="SimSun" w:hint="eastAsia"/>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0CA41E40"/>
    <w:multiLevelType w:val="hybridMultilevel"/>
    <w:tmpl w:val="7E96E49A"/>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0F4873"/>
    <w:multiLevelType w:val="hybridMultilevel"/>
    <w:tmpl w:val="E83A94BE"/>
    <w:lvl w:ilvl="0" w:tplc="A6DE07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6F16191"/>
    <w:multiLevelType w:val="hybridMultilevel"/>
    <w:tmpl w:val="709812F8"/>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BA4EDA"/>
    <w:multiLevelType w:val="hybridMultilevel"/>
    <w:tmpl w:val="7B3AD6DE"/>
    <w:lvl w:ilvl="0" w:tplc="74E4C99A">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CA3DE4"/>
    <w:multiLevelType w:val="hybridMultilevel"/>
    <w:tmpl w:val="0536344A"/>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D0137D"/>
    <w:multiLevelType w:val="hybridMultilevel"/>
    <w:tmpl w:val="B8C848E4"/>
    <w:lvl w:ilvl="0" w:tplc="74E4C99A">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2BB265E"/>
    <w:multiLevelType w:val="hybridMultilevel"/>
    <w:tmpl w:val="FB2A00A4"/>
    <w:lvl w:ilvl="0" w:tplc="0EF88C3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4725A2F"/>
    <w:multiLevelType w:val="hybridMultilevel"/>
    <w:tmpl w:val="29145C66"/>
    <w:lvl w:ilvl="0" w:tplc="74E4C99A">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B7143C7"/>
    <w:multiLevelType w:val="hybridMultilevel"/>
    <w:tmpl w:val="CD4EB586"/>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EE2669"/>
    <w:multiLevelType w:val="hybridMultilevel"/>
    <w:tmpl w:val="794A7F86"/>
    <w:lvl w:ilvl="0" w:tplc="74E4C99A">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092A74"/>
    <w:multiLevelType w:val="hybridMultilevel"/>
    <w:tmpl w:val="5FC8F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AD6AFE"/>
    <w:multiLevelType w:val="hybridMultilevel"/>
    <w:tmpl w:val="B638278E"/>
    <w:lvl w:ilvl="0" w:tplc="74E4C99A">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7129B5"/>
    <w:multiLevelType w:val="hybridMultilevel"/>
    <w:tmpl w:val="97365692"/>
    <w:lvl w:ilvl="0" w:tplc="74E4C99A">
      <w:start w:val="1"/>
      <w:numFmt w:val="bullet"/>
      <w:lvlText w:val="-"/>
      <w:lvlJc w:val="left"/>
      <w:pPr>
        <w:ind w:left="1146" w:hanging="360"/>
      </w:pPr>
      <w:rPr>
        <w:rFonts w:ascii="SimSun" w:eastAsia="SimSun" w:hAnsi="SimSun"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35344776"/>
    <w:multiLevelType w:val="hybridMultilevel"/>
    <w:tmpl w:val="6E6234AE"/>
    <w:lvl w:ilvl="0" w:tplc="74E4C99A">
      <w:start w:val="1"/>
      <w:numFmt w:val="bullet"/>
      <w:lvlText w:val="-"/>
      <w:lvlJc w:val="left"/>
      <w:pPr>
        <w:ind w:left="644" w:hanging="360"/>
      </w:pPr>
      <w:rPr>
        <w:rFonts w:ascii="SimSun" w:eastAsia="SimSun" w:hAnsi="SimSun" w:hint="eastAsia"/>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3E120297"/>
    <w:multiLevelType w:val="hybridMultilevel"/>
    <w:tmpl w:val="21426C38"/>
    <w:lvl w:ilvl="0" w:tplc="74E4C99A">
      <w:start w:val="1"/>
      <w:numFmt w:val="bullet"/>
      <w:lvlText w:val="-"/>
      <w:lvlJc w:val="left"/>
      <w:pPr>
        <w:ind w:left="1428" w:hanging="360"/>
      </w:pPr>
      <w:rPr>
        <w:rFonts w:ascii="SimSun" w:eastAsia="SimSun" w:hAnsi="SimSun" w:hint="eastAsi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EFF6D0F"/>
    <w:multiLevelType w:val="hybridMultilevel"/>
    <w:tmpl w:val="3EBC3C50"/>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801016"/>
    <w:multiLevelType w:val="hybridMultilevel"/>
    <w:tmpl w:val="913AE5CC"/>
    <w:lvl w:ilvl="0" w:tplc="74E4C99A">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1A5AEE"/>
    <w:multiLevelType w:val="hybridMultilevel"/>
    <w:tmpl w:val="7CD68A8A"/>
    <w:lvl w:ilvl="0" w:tplc="0419000F">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B217D9F"/>
    <w:multiLevelType w:val="hybridMultilevel"/>
    <w:tmpl w:val="EF22922E"/>
    <w:lvl w:ilvl="0" w:tplc="0E4CBB1E">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FC57BD3"/>
    <w:multiLevelType w:val="hybridMultilevel"/>
    <w:tmpl w:val="66FE93E4"/>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6F7576"/>
    <w:multiLevelType w:val="hybridMultilevel"/>
    <w:tmpl w:val="9FA85D98"/>
    <w:lvl w:ilvl="0" w:tplc="061A550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55BB2349"/>
    <w:multiLevelType w:val="hybridMultilevel"/>
    <w:tmpl w:val="A144268E"/>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160266"/>
    <w:multiLevelType w:val="hybridMultilevel"/>
    <w:tmpl w:val="0486CD0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5F0F15E4"/>
    <w:multiLevelType w:val="hybridMultilevel"/>
    <w:tmpl w:val="74462F56"/>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6037E4"/>
    <w:multiLevelType w:val="hybridMultilevel"/>
    <w:tmpl w:val="029A2098"/>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F41959"/>
    <w:multiLevelType w:val="hybridMultilevel"/>
    <w:tmpl w:val="4964DEDA"/>
    <w:lvl w:ilvl="0" w:tplc="74E4C99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A723AE6"/>
    <w:multiLevelType w:val="hybridMultilevel"/>
    <w:tmpl w:val="62BC3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355471"/>
    <w:multiLevelType w:val="hybridMultilevel"/>
    <w:tmpl w:val="812028B8"/>
    <w:lvl w:ilvl="0" w:tplc="E8D6FB6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0"/>
  </w:num>
  <w:num w:numId="3">
    <w:abstractNumId w:val="28"/>
  </w:num>
  <w:num w:numId="4">
    <w:abstractNumId w:val="11"/>
  </w:num>
  <w:num w:numId="5">
    <w:abstractNumId w:val="35"/>
  </w:num>
  <w:num w:numId="6">
    <w:abstractNumId w:val="7"/>
  </w:num>
  <w:num w:numId="7">
    <w:abstractNumId w:val="1"/>
  </w:num>
  <w:num w:numId="8">
    <w:abstractNumId w:val="6"/>
  </w:num>
  <w:num w:numId="9">
    <w:abstractNumId w:val="19"/>
  </w:num>
  <w:num w:numId="10">
    <w:abstractNumId w:val="25"/>
  </w:num>
  <w:num w:numId="11">
    <w:abstractNumId w:val="3"/>
  </w:num>
  <w:num w:numId="12">
    <w:abstractNumId w:val="4"/>
  </w:num>
  <w:num w:numId="13">
    <w:abstractNumId w:val="9"/>
  </w:num>
  <w:num w:numId="14">
    <w:abstractNumId w:val="14"/>
  </w:num>
  <w:num w:numId="15">
    <w:abstractNumId w:val="36"/>
  </w:num>
  <w:num w:numId="16">
    <w:abstractNumId w:val="21"/>
  </w:num>
  <w:num w:numId="17">
    <w:abstractNumId w:val="13"/>
  </w:num>
  <w:num w:numId="18">
    <w:abstractNumId w:val="26"/>
  </w:num>
  <w:num w:numId="19">
    <w:abstractNumId w:val="17"/>
  </w:num>
  <w:num w:numId="20">
    <w:abstractNumId w:val="31"/>
  </w:num>
  <w:num w:numId="21">
    <w:abstractNumId w:val="15"/>
  </w:num>
  <w:num w:numId="22">
    <w:abstractNumId w:val="33"/>
  </w:num>
  <w:num w:numId="23">
    <w:abstractNumId w:val="12"/>
  </w:num>
  <w:num w:numId="24">
    <w:abstractNumId w:val="10"/>
  </w:num>
  <w:num w:numId="25">
    <w:abstractNumId w:val="22"/>
  </w:num>
  <w:num w:numId="26">
    <w:abstractNumId w:val="34"/>
  </w:num>
  <w:num w:numId="27">
    <w:abstractNumId w:val="18"/>
  </w:num>
  <w:num w:numId="28">
    <w:abstractNumId w:val="2"/>
  </w:num>
  <w:num w:numId="29">
    <w:abstractNumId w:val="5"/>
  </w:num>
  <w:num w:numId="30">
    <w:abstractNumId w:val="0"/>
  </w:num>
  <w:num w:numId="31">
    <w:abstractNumId w:val="8"/>
  </w:num>
  <w:num w:numId="32">
    <w:abstractNumId w:val="16"/>
  </w:num>
  <w:num w:numId="33">
    <w:abstractNumId w:val="24"/>
  </w:num>
  <w:num w:numId="34">
    <w:abstractNumId w:val="37"/>
  </w:num>
  <w:num w:numId="35">
    <w:abstractNumId w:val="20"/>
  </w:num>
  <w:num w:numId="36">
    <w:abstractNumId w:val="32"/>
  </w:num>
  <w:num w:numId="37">
    <w:abstractNumId w:val="23"/>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15E6E"/>
    <w:rsid w:val="00115E6E"/>
    <w:rsid w:val="001317B0"/>
    <w:rsid w:val="0019143D"/>
    <w:rsid w:val="004F2854"/>
    <w:rsid w:val="004F3900"/>
    <w:rsid w:val="0067259F"/>
    <w:rsid w:val="00684640"/>
    <w:rsid w:val="00774E7E"/>
    <w:rsid w:val="007F5173"/>
    <w:rsid w:val="00812CE2"/>
    <w:rsid w:val="0081557F"/>
    <w:rsid w:val="00865DF6"/>
    <w:rsid w:val="009E5A16"/>
    <w:rsid w:val="00BC4981"/>
    <w:rsid w:val="00C35C46"/>
    <w:rsid w:val="00C4345B"/>
    <w:rsid w:val="00D225FC"/>
    <w:rsid w:val="00D56A63"/>
    <w:rsid w:val="00DD261C"/>
    <w:rsid w:val="00E812E6"/>
    <w:rsid w:val="00E87CB5"/>
    <w:rsid w:val="00FA59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E6E"/>
  </w:style>
  <w:style w:type="paragraph" w:styleId="1">
    <w:name w:val="heading 1"/>
    <w:basedOn w:val="a"/>
    <w:next w:val="a"/>
    <w:link w:val="10"/>
    <w:uiPriority w:val="99"/>
    <w:qFormat/>
    <w:rsid w:val="00FA591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115E6E"/>
  </w:style>
  <w:style w:type="paragraph" w:styleId="a3">
    <w:name w:val="header"/>
    <w:basedOn w:val="a"/>
    <w:link w:val="a4"/>
    <w:uiPriority w:val="99"/>
    <w:unhideWhenUsed/>
    <w:rsid w:val="00115E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5E6E"/>
  </w:style>
  <w:style w:type="paragraph" w:styleId="a5">
    <w:name w:val="footer"/>
    <w:basedOn w:val="a"/>
    <w:link w:val="a6"/>
    <w:uiPriority w:val="99"/>
    <w:unhideWhenUsed/>
    <w:rsid w:val="00115E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5E6E"/>
  </w:style>
  <w:style w:type="paragraph" w:customStyle="1" w:styleId="a7">
    <w:name w:val="Нормальный (таблица)"/>
    <w:basedOn w:val="a"/>
    <w:next w:val="a"/>
    <w:uiPriority w:val="99"/>
    <w:rsid w:val="00115E6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8">
    <w:name w:val="Hyperlink"/>
    <w:basedOn w:val="a0"/>
    <w:uiPriority w:val="99"/>
    <w:semiHidden/>
    <w:unhideWhenUsed/>
    <w:rsid w:val="00115E6E"/>
    <w:rPr>
      <w:color w:val="0000FF"/>
      <w:u w:val="single"/>
    </w:rPr>
  </w:style>
  <w:style w:type="character" w:styleId="a9">
    <w:name w:val="FollowedHyperlink"/>
    <w:basedOn w:val="a0"/>
    <w:uiPriority w:val="99"/>
    <w:semiHidden/>
    <w:unhideWhenUsed/>
    <w:rsid w:val="00115E6E"/>
    <w:rPr>
      <w:color w:val="800080"/>
      <w:u w:val="single"/>
    </w:rPr>
  </w:style>
  <w:style w:type="paragraph" w:customStyle="1" w:styleId="xl97">
    <w:name w:val="xl97"/>
    <w:basedOn w:val="a"/>
    <w:rsid w:val="00115E6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4">
    <w:name w:val="xl104"/>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3">
    <w:name w:val="xl113"/>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6">
    <w:name w:val="xl116"/>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7">
    <w:name w:val="xl117"/>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0">
    <w:name w:val="xl120"/>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22">
    <w:name w:val="xl122"/>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5">
    <w:name w:val="xl125"/>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6">
    <w:name w:val="xl126"/>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7">
    <w:name w:val="xl127"/>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0">
    <w:name w:val="xl130"/>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1">
    <w:name w:val="xl131"/>
    <w:basedOn w:val="a"/>
    <w:rsid w:val="00115E6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2">
    <w:name w:val="xl132"/>
    <w:basedOn w:val="a"/>
    <w:rsid w:val="00115E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table" w:styleId="aa">
    <w:name w:val="Table Grid"/>
    <w:basedOn w:val="a1"/>
    <w:uiPriority w:val="59"/>
    <w:rsid w:val="00115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115E6E"/>
  </w:style>
  <w:style w:type="paragraph" w:customStyle="1" w:styleId="xl50">
    <w:name w:val="xl50"/>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1">
    <w:name w:val="xl51"/>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2">
    <w:name w:val="xl52"/>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3">
    <w:name w:val="xl53"/>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4">
    <w:name w:val="xl54"/>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5">
    <w:name w:val="xl55"/>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56">
    <w:name w:val="xl56"/>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
    <w:name w:val="xl58"/>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9">
    <w:name w:val="xl59"/>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1">
    <w:name w:val="xl61"/>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3">
    <w:name w:val="xl63"/>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6">
    <w:name w:val="xl76"/>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8">
    <w:name w:val="xl78"/>
    <w:basedOn w:val="a"/>
    <w:rsid w:val="00115E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115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FA5911"/>
    <w:rPr>
      <w:rFonts w:ascii="Arial" w:eastAsia="Times New Roman" w:hAnsi="Arial" w:cs="Arial"/>
      <w:b/>
      <w:bCs/>
      <w:color w:val="26282F"/>
      <w:sz w:val="24"/>
      <w:szCs w:val="24"/>
      <w:lang w:eastAsia="ru-RU"/>
    </w:rPr>
  </w:style>
  <w:style w:type="paragraph" w:customStyle="1" w:styleId="ab">
    <w:name w:val="Основной текст с абзацем"/>
    <w:autoRedefine/>
    <w:rsid w:val="00FA5911"/>
    <w:pPr>
      <w:tabs>
        <w:tab w:val="left" w:pos="851"/>
      </w:tabs>
      <w:spacing w:after="0" w:line="240" w:lineRule="auto"/>
      <w:ind w:firstLine="567"/>
      <w:jc w:val="both"/>
    </w:pPr>
    <w:rPr>
      <w:rFonts w:ascii="Times New Roman" w:eastAsia="Times New Roman" w:hAnsi="Times New Roman" w:cs="Arial"/>
      <w:bCs/>
      <w:iCs/>
      <w:sz w:val="28"/>
      <w:szCs w:val="28"/>
      <w:lang w:eastAsia="ru-RU"/>
    </w:rPr>
  </w:style>
  <w:style w:type="paragraph" w:styleId="ac">
    <w:name w:val="No Spacing"/>
    <w:link w:val="ad"/>
    <w:qFormat/>
    <w:rsid w:val="00FA5911"/>
    <w:pPr>
      <w:spacing w:after="0" w:line="240" w:lineRule="auto"/>
    </w:pPr>
    <w:rPr>
      <w:rFonts w:ascii="Calibri" w:eastAsia="Calibri" w:hAnsi="Calibri" w:cs="Calibri"/>
    </w:rPr>
  </w:style>
  <w:style w:type="character" w:customStyle="1" w:styleId="ad">
    <w:name w:val="Без интервала Знак"/>
    <w:link w:val="ac"/>
    <w:rsid w:val="00FA5911"/>
    <w:rPr>
      <w:rFonts w:ascii="Calibri" w:eastAsia="Calibri" w:hAnsi="Calibri" w:cs="Calibri"/>
    </w:rPr>
  </w:style>
  <w:style w:type="paragraph" w:customStyle="1" w:styleId="Default">
    <w:name w:val="Default"/>
    <w:rsid w:val="00FA59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FA59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List Paragraph"/>
    <w:basedOn w:val="a"/>
    <w:uiPriority w:val="34"/>
    <w:qFormat/>
    <w:rsid w:val="00FA5911"/>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paragraph" w:customStyle="1" w:styleId="af">
    <w:name w:val="Знак"/>
    <w:basedOn w:val="a"/>
    <w:rsid w:val="00FA5911"/>
    <w:pPr>
      <w:spacing w:after="0" w:line="240" w:lineRule="auto"/>
    </w:pPr>
    <w:rPr>
      <w:rFonts w:ascii="Verdana" w:eastAsia="Times New Roman" w:hAnsi="Verdana" w:cs="Verdana"/>
      <w:sz w:val="20"/>
      <w:szCs w:val="20"/>
      <w:lang w:val="en-US"/>
    </w:rPr>
  </w:style>
  <w:style w:type="paragraph" w:styleId="20">
    <w:name w:val="Body Text 2"/>
    <w:basedOn w:val="a"/>
    <w:link w:val="21"/>
    <w:uiPriority w:val="99"/>
    <w:unhideWhenUsed/>
    <w:rsid w:val="00FA5911"/>
    <w:pPr>
      <w:spacing w:after="120" w:line="480" w:lineRule="auto"/>
    </w:pPr>
  </w:style>
  <w:style w:type="character" w:customStyle="1" w:styleId="21">
    <w:name w:val="Основной текст 2 Знак"/>
    <w:basedOn w:val="a0"/>
    <w:link w:val="20"/>
    <w:uiPriority w:val="99"/>
    <w:rsid w:val="00FA5911"/>
  </w:style>
  <w:style w:type="paragraph" w:styleId="af0">
    <w:name w:val="Body Text"/>
    <w:basedOn w:val="a"/>
    <w:link w:val="af1"/>
    <w:uiPriority w:val="99"/>
    <w:unhideWhenUsed/>
    <w:rsid w:val="00FA5911"/>
    <w:pPr>
      <w:widowControl w:val="0"/>
      <w:autoSpaceDE w:val="0"/>
      <w:autoSpaceDN w:val="0"/>
      <w:adjustRightInd w:val="0"/>
      <w:spacing w:after="120" w:line="240" w:lineRule="auto"/>
      <w:ind w:firstLine="720"/>
      <w:jc w:val="both"/>
    </w:pPr>
    <w:rPr>
      <w:rFonts w:ascii="Arial" w:eastAsia="Times New Roman" w:hAnsi="Arial" w:cs="Arial"/>
      <w:sz w:val="24"/>
      <w:szCs w:val="24"/>
      <w:lang w:eastAsia="ru-RU"/>
    </w:rPr>
  </w:style>
  <w:style w:type="character" w:customStyle="1" w:styleId="af1">
    <w:name w:val="Основной текст Знак"/>
    <w:basedOn w:val="a0"/>
    <w:link w:val="af0"/>
    <w:uiPriority w:val="99"/>
    <w:rsid w:val="00FA5911"/>
    <w:rPr>
      <w:rFonts w:ascii="Arial" w:eastAsia="Times New Roman" w:hAnsi="Arial" w:cs="Arial"/>
      <w:sz w:val="24"/>
      <w:szCs w:val="24"/>
      <w:lang w:eastAsia="ru-RU"/>
    </w:rPr>
  </w:style>
  <w:style w:type="character" w:customStyle="1" w:styleId="12">
    <w:name w:val="Заголовок №1_"/>
    <w:basedOn w:val="a0"/>
    <w:link w:val="13"/>
    <w:rsid w:val="00FA5911"/>
    <w:rPr>
      <w:b/>
      <w:bCs/>
      <w:sz w:val="27"/>
      <w:szCs w:val="27"/>
      <w:shd w:val="clear" w:color="auto" w:fill="FFFFFF"/>
    </w:rPr>
  </w:style>
  <w:style w:type="paragraph" w:customStyle="1" w:styleId="13">
    <w:name w:val="Заголовок №1"/>
    <w:basedOn w:val="a"/>
    <w:link w:val="12"/>
    <w:rsid w:val="00FA5911"/>
    <w:pPr>
      <w:widowControl w:val="0"/>
      <w:shd w:val="clear" w:color="auto" w:fill="FFFFFF"/>
      <w:spacing w:after="0" w:line="240" w:lineRule="atLeast"/>
      <w:ind w:hanging="2740"/>
      <w:jc w:val="center"/>
      <w:outlineLvl w:val="0"/>
    </w:pPr>
    <w:rPr>
      <w:b/>
      <w:bCs/>
      <w:sz w:val="27"/>
      <w:szCs w:val="27"/>
    </w:rPr>
  </w:style>
  <w:style w:type="character" w:customStyle="1" w:styleId="c15">
    <w:name w:val="c15"/>
    <w:basedOn w:val="a0"/>
    <w:rsid w:val="00FA5911"/>
  </w:style>
  <w:style w:type="character" w:customStyle="1" w:styleId="apple-converted-space">
    <w:name w:val="apple-converted-space"/>
    <w:basedOn w:val="a0"/>
    <w:rsid w:val="00FA5911"/>
  </w:style>
  <w:style w:type="character" w:customStyle="1" w:styleId="c6">
    <w:name w:val="c6"/>
    <w:basedOn w:val="a0"/>
    <w:rsid w:val="00FA5911"/>
  </w:style>
  <w:style w:type="paragraph" w:styleId="af2">
    <w:name w:val="Normal (Web)"/>
    <w:basedOn w:val="a"/>
    <w:uiPriority w:val="99"/>
    <w:semiHidden/>
    <w:unhideWhenUsed/>
    <w:rsid w:val="00FA5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Subtitle"/>
    <w:basedOn w:val="a"/>
    <w:link w:val="af4"/>
    <w:qFormat/>
    <w:rsid w:val="00FA5911"/>
    <w:pPr>
      <w:spacing w:after="0" w:line="240" w:lineRule="auto"/>
    </w:pPr>
    <w:rPr>
      <w:rFonts w:ascii="Times New Roman" w:eastAsia="Times New Roman" w:hAnsi="Times New Roman" w:cs="Times New Roman"/>
      <w:sz w:val="24"/>
      <w:szCs w:val="20"/>
      <w:lang w:eastAsia="ru-RU"/>
    </w:rPr>
  </w:style>
  <w:style w:type="character" w:customStyle="1" w:styleId="af4">
    <w:name w:val="Подзаголовок Знак"/>
    <w:basedOn w:val="a0"/>
    <w:link w:val="af3"/>
    <w:rsid w:val="00FA5911"/>
    <w:rPr>
      <w:rFonts w:ascii="Times New Roman" w:eastAsia="Times New Roman" w:hAnsi="Times New Roman" w:cs="Times New Roman"/>
      <w:sz w:val="24"/>
      <w:szCs w:val="20"/>
      <w:lang w:eastAsia="ru-RU"/>
    </w:rPr>
  </w:style>
  <w:style w:type="paragraph" w:styleId="af5">
    <w:name w:val="Balloon Text"/>
    <w:basedOn w:val="a"/>
    <w:link w:val="af6"/>
    <w:uiPriority w:val="99"/>
    <w:semiHidden/>
    <w:unhideWhenUsed/>
    <w:rsid w:val="00FA5911"/>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FA591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20572448">
      <w:bodyDiv w:val="1"/>
      <w:marLeft w:val="0"/>
      <w:marRight w:val="0"/>
      <w:marTop w:val="0"/>
      <w:marBottom w:val="0"/>
      <w:divBdr>
        <w:top w:val="none" w:sz="0" w:space="0" w:color="auto"/>
        <w:left w:val="none" w:sz="0" w:space="0" w:color="auto"/>
        <w:bottom w:val="none" w:sz="0" w:space="0" w:color="auto"/>
        <w:right w:val="none" w:sz="0" w:space="0" w:color="auto"/>
      </w:divBdr>
    </w:div>
    <w:div w:id="196295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82BDDBB3DEE0A43F67F0DE15F1084B96CE6B7A63624DFECD7BABA62A62447334C84EA643534D51E1B662AA6263477E0FA1A2D0F26FFB536293047409q4yDE" TargetMode="External"/><Relationship Id="rId3" Type="http://schemas.openxmlformats.org/officeDocument/2006/relationships/settings" Target="settings.xml"/><Relationship Id="rId7" Type="http://schemas.openxmlformats.org/officeDocument/2006/relationships/hyperlink" Target="consultantplus://offline/ref=1482BDDBB3DEE0A43F67F0DE15F1084B96CE6B7A63624DFDCD7CA8A62A62447334C84EA643534D51E1B666A2666B477E0FA1A2D0F26FFB536293047409q4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51</Pages>
  <Words>18001</Words>
  <Characters>102610</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Userr</cp:lastModifiedBy>
  <cp:revision>8</cp:revision>
  <dcterms:created xsi:type="dcterms:W3CDTF">2021-01-28T05:31:00Z</dcterms:created>
  <dcterms:modified xsi:type="dcterms:W3CDTF">2021-03-19T05:00:00Z</dcterms:modified>
</cp:coreProperties>
</file>