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7F37AE">
        <w:rPr>
          <w:rFonts w:eastAsia="Calibri"/>
          <w:sz w:val="28"/>
          <w:szCs w:val="28"/>
        </w:rPr>
        <w:t xml:space="preserve">     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F37AE">
        <w:rPr>
          <w:sz w:val="28"/>
          <w:szCs w:val="28"/>
        </w:rPr>
        <w:t xml:space="preserve">февраля </w:t>
      </w:r>
      <w:r w:rsidRPr="00AF5F19">
        <w:rPr>
          <w:rFonts w:eastAsia="Calibri"/>
          <w:sz w:val="28"/>
          <w:szCs w:val="28"/>
        </w:rPr>
        <w:t>20</w:t>
      </w:r>
      <w:r w:rsidR="0023709F">
        <w:rPr>
          <w:sz w:val="28"/>
          <w:szCs w:val="28"/>
        </w:rPr>
        <w:t>2</w:t>
      </w:r>
      <w:r w:rsidR="007F37A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  <w:t xml:space="preserve">№ 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154526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  <w:r w:rsidR="003778E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дминистрации  муниципального района «Город Краснокаменск и Краснокаменский район» Забайкальского края от 20.12.2016 № 158 «Об утверждении 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униципальн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программ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</w:t>
      </w:r>
      <w:proofErr w:type="gramStart"/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4E4509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3778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</w:t>
      </w:r>
      <w:r w:rsidR="003778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31.05.2016 № 384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решением Совета муниципального района «Город Краснокаменск</w:t>
      </w:r>
      <w:proofErr w:type="gramEnd"/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и Краснокаменский район» Забайкальского края от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23.12.2020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90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района «Город Краснокаменск и Краснокаменский район» Забайкальского края на 20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годов»,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ст. 179 Бюджетного кодекса Российской Федерации,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ст. 31 Устава муниципального района «Город Краснокаменск и Краснокаменский район» Забайкальского края,  </w:t>
      </w:r>
      <w:r w:rsidR="003778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  <w:proofErr w:type="gramEnd"/>
    </w:p>
    <w:p w:rsidR="00C55BFC" w:rsidRPr="00154526" w:rsidRDefault="00C55BFC" w:rsidP="00C55BFC">
      <w:pPr>
        <w:suppressAutoHyphens/>
        <w:spacing w:after="0" w:line="240" w:lineRule="auto"/>
        <w:ind w:firstLine="720"/>
        <w:jc w:val="both"/>
        <w:rPr>
          <w:sz w:val="28"/>
          <w:szCs w:val="28"/>
        </w:rPr>
      </w:pP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154526">
        <w:rPr>
          <w:sz w:val="28"/>
          <w:szCs w:val="28"/>
        </w:rPr>
        <w:t>П</w:t>
      </w:r>
      <w:proofErr w:type="gramEnd"/>
      <w:r w:rsidRPr="00154526">
        <w:rPr>
          <w:sz w:val="28"/>
          <w:szCs w:val="28"/>
        </w:rPr>
        <w:t xml:space="preserve"> О С Т А Н О В Л Я Е Т:</w:t>
      </w:r>
    </w:p>
    <w:p w:rsidR="00C55BFC" w:rsidRPr="00154526" w:rsidRDefault="00C55BFC" w:rsidP="00C55BFC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proofErr w:type="gramStart"/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3778E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 муниципального района «Город Краснокаменск и </w:t>
      </w:r>
      <w:proofErr w:type="spellStart"/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Краснокаменскитй</w:t>
      </w:r>
      <w:proofErr w:type="spellEnd"/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район» Забайкальского края от 20.12.2016 № 158 «Об утверждении муниципальной программы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ский район» Забайкальского края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» (далее – Постановление) изменения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, изложив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</w:t>
      </w:r>
      <w:proofErr w:type="gramEnd"/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 «Город Краснокаменск и Краснокаменский район» Забайкальского края»</w:t>
      </w:r>
      <w:r w:rsidR="007661ED" w:rsidRPr="00766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редакции </w:t>
      </w:r>
      <w:r w:rsidR="007661ED">
        <w:rPr>
          <w:rFonts w:ascii="Times New Roman" w:hAnsi="Times New Roman" w:cs="Times New Roman"/>
          <w:sz w:val="28"/>
          <w:szCs w:val="28"/>
        </w:rPr>
        <w:t>приложения к настоящему постановлению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608AA">
        <w:rPr>
          <w:sz w:val="28"/>
          <w:szCs w:val="28"/>
        </w:rPr>
        <w:t>Контроль за</w:t>
      </w:r>
      <w:proofErr w:type="gramEnd"/>
      <w:r w:rsidR="008608AA">
        <w:rPr>
          <w:sz w:val="28"/>
          <w:szCs w:val="28"/>
        </w:rPr>
        <w:t xml:space="preserve"> исполнением настоящего постановления возложить на </w:t>
      </w:r>
      <w:r w:rsidR="003778E2">
        <w:rPr>
          <w:sz w:val="28"/>
          <w:szCs w:val="28"/>
        </w:rPr>
        <w:t>и</w:t>
      </w:r>
      <w:r w:rsidR="007661ED">
        <w:rPr>
          <w:sz w:val="28"/>
          <w:szCs w:val="28"/>
        </w:rPr>
        <w:t xml:space="preserve">.о. </w:t>
      </w:r>
      <w:r w:rsidR="008608AA">
        <w:rPr>
          <w:sz w:val="28"/>
          <w:szCs w:val="28"/>
        </w:rPr>
        <w:t xml:space="preserve">председателя </w:t>
      </w:r>
      <w:r w:rsidR="003778E2">
        <w:rPr>
          <w:sz w:val="28"/>
          <w:szCs w:val="28"/>
        </w:rPr>
        <w:t>к</w:t>
      </w:r>
      <w:r w:rsidR="008608AA">
        <w:rPr>
          <w:sz w:val="28"/>
          <w:szCs w:val="28"/>
        </w:rPr>
        <w:t xml:space="preserve">омитета по управлению муниципальным имуществом </w:t>
      </w:r>
      <w:r w:rsidR="003778E2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7661ED">
        <w:rPr>
          <w:sz w:val="28"/>
          <w:szCs w:val="28"/>
        </w:rPr>
        <w:t>Е.В. Кириллову</w:t>
      </w:r>
      <w:r w:rsidR="008608AA">
        <w:rPr>
          <w:sz w:val="28"/>
          <w:szCs w:val="28"/>
        </w:rPr>
        <w:t>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</w:t>
      </w:r>
      <w:proofErr w:type="gramStart"/>
      <w:r w:rsidR="004E1FEA">
        <w:rPr>
          <w:sz w:val="28"/>
          <w:szCs w:val="28"/>
        </w:rPr>
        <w:t>с даты подписания</w:t>
      </w:r>
      <w:proofErr w:type="gramEnd"/>
      <w:r w:rsidR="004E1FEA">
        <w:rPr>
          <w:sz w:val="28"/>
          <w:szCs w:val="28"/>
        </w:rPr>
        <w:t xml:space="preserve"> и распространяет свое действие на правоотношения сторон,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</w:t>
      </w:r>
      <w:r w:rsidR="007661ED">
        <w:rPr>
          <w:sz w:val="28"/>
          <w:szCs w:val="28"/>
        </w:rPr>
        <w:t xml:space="preserve">1 </w:t>
      </w:r>
      <w:r w:rsidR="008608AA">
        <w:rPr>
          <w:sz w:val="28"/>
          <w:szCs w:val="28"/>
        </w:rPr>
        <w:t xml:space="preserve">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3778E2">
        <w:rPr>
          <w:sz w:val="28"/>
          <w:szCs w:val="28"/>
        </w:rPr>
        <w:t>а</w:t>
      </w:r>
      <w:r w:rsidR="006679ED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6679ED" w:rsidRPr="007B22EB">
        <w:rPr>
          <w:sz w:val="28"/>
          <w:szCs w:val="28"/>
        </w:rPr>
        <w:t>веб-сайте</w:t>
      </w:r>
      <w:proofErr w:type="spellEnd"/>
      <w:r w:rsidR="006679ED" w:rsidRPr="007B22EB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6679ED" w:rsidRPr="007B22EB">
          <w:rPr>
            <w:rStyle w:val="aa"/>
            <w:sz w:val="28"/>
            <w:szCs w:val="28"/>
            <w:lang w:val="en-US"/>
          </w:rPr>
          <w:t>www</w:t>
        </w:r>
        <w:r w:rsidR="006679ED" w:rsidRPr="007B22EB">
          <w:rPr>
            <w:rStyle w:val="aa"/>
            <w:sz w:val="28"/>
            <w:szCs w:val="28"/>
          </w:rPr>
          <w:t>.</w:t>
        </w:r>
        <w:proofErr w:type="spellStart"/>
        <w:r w:rsidR="006679ED" w:rsidRPr="007B22EB">
          <w:rPr>
            <w:rStyle w:val="aa"/>
            <w:sz w:val="28"/>
            <w:szCs w:val="28"/>
            <w:lang w:val="en-US"/>
          </w:rPr>
          <w:t>adminkr</w:t>
        </w:r>
        <w:proofErr w:type="spellEnd"/>
        <w:r w:rsidR="006679ED" w:rsidRPr="007B22EB">
          <w:rPr>
            <w:rStyle w:val="aa"/>
            <w:sz w:val="28"/>
            <w:szCs w:val="28"/>
          </w:rPr>
          <w:t>.</w:t>
        </w:r>
        <w:proofErr w:type="spellStart"/>
        <w:r w:rsidR="006679ED" w:rsidRPr="007B22E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154526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  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С.Н. Колпаков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F46F5" w:rsidRPr="006F46F5" w:rsidRDefault="008608AA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 </w:t>
      </w:r>
      <w:r w:rsidR="0054692E">
        <w:rPr>
          <w:rFonts w:ascii="Times New Roman" w:hAnsi="Times New Roman" w:cs="Times New Roman"/>
          <w:sz w:val="28"/>
          <w:szCs w:val="28"/>
        </w:rPr>
        <w:t>а</w:t>
      </w:r>
      <w:r w:rsidR="006F46F5"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360826">
        <w:rPr>
          <w:rFonts w:ascii="Times New Roman" w:hAnsi="Times New Roman" w:cs="Times New Roman"/>
          <w:sz w:val="28"/>
          <w:szCs w:val="28"/>
        </w:rPr>
        <w:t xml:space="preserve"> </w:t>
      </w:r>
      <w:r w:rsidR="00096F9F">
        <w:rPr>
          <w:rFonts w:ascii="Times New Roman" w:hAnsi="Times New Roman" w:cs="Times New Roman"/>
          <w:sz w:val="28"/>
          <w:szCs w:val="28"/>
        </w:rPr>
        <w:t>____________</w:t>
      </w:r>
      <w:r w:rsidR="00360826">
        <w:rPr>
          <w:rFonts w:ascii="Times New Roman" w:hAnsi="Times New Roman" w:cs="Times New Roman"/>
          <w:sz w:val="28"/>
          <w:szCs w:val="28"/>
        </w:rPr>
        <w:t xml:space="preserve"> 20</w:t>
      </w:r>
      <w:r w:rsidR="00F235FF">
        <w:rPr>
          <w:rFonts w:ascii="Times New Roman" w:hAnsi="Times New Roman" w:cs="Times New Roman"/>
          <w:sz w:val="28"/>
          <w:szCs w:val="28"/>
        </w:rPr>
        <w:t>2</w:t>
      </w:r>
      <w:r w:rsidR="007661ED">
        <w:rPr>
          <w:rFonts w:ascii="Times New Roman" w:hAnsi="Times New Roman" w:cs="Times New Roman"/>
          <w:sz w:val="28"/>
          <w:szCs w:val="28"/>
        </w:rPr>
        <w:t>1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096F9F">
        <w:rPr>
          <w:rFonts w:ascii="Times New Roman" w:hAnsi="Times New Roman" w:cs="Times New Roman"/>
          <w:sz w:val="28"/>
          <w:szCs w:val="28"/>
        </w:rPr>
        <w:t>___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226A8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6F5"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 w:rsid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1ED" w:rsidRDefault="007661ED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905C0E" w:rsidRPr="006F46F5" w:rsidRDefault="00905C0E" w:rsidP="00226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</w:t>
            </w:r>
            <w:r w:rsidR="00226A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F46F5" w:rsidRPr="006F46F5" w:rsidTr="00905C0E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74" w:type="dxa"/>
          </w:tcPr>
          <w:p w:rsidR="006F46F5" w:rsidRPr="006F46F5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  <w:r w:rsidR="00A877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905C0E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905C0E" w:rsidRPr="006F46F5" w:rsidRDefault="0054692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5C0E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905C0E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905C0E" w:rsidRPr="006F46F5" w:rsidRDefault="00905C0E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F235FF">
        <w:trPr>
          <w:trHeight w:val="1415"/>
        </w:trPr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905C0E" w:rsidRPr="006F46F5" w:rsidRDefault="00E15C36" w:rsidP="007661E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="00146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905C0E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974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250F71">
        <w:trPr>
          <w:trHeight w:val="1058"/>
        </w:trPr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905C0E" w:rsidRPr="006F46F5" w:rsidRDefault="00F235FF" w:rsidP="00766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</w:t>
            </w:r>
            <w:r w:rsidR="007661ED">
              <w:rPr>
                <w:sz w:val="28"/>
                <w:szCs w:val="28"/>
              </w:rPr>
              <w:t>3</w:t>
            </w:r>
            <w:r w:rsidRPr="00226A8D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905C0E" w:rsidRPr="006F46F5" w:rsidTr="007661ED">
        <w:trPr>
          <w:trHeight w:val="4787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8222BD" w:rsidRPr="00E72DBE" w:rsidRDefault="00902F5B" w:rsidP="0082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E72DBE" w:rsidRPr="00E72DBE">
              <w:rPr>
                <w:rFonts w:ascii="Times New Roman" w:hAnsi="Times New Roman" w:cs="Times New Roman"/>
                <w:sz w:val="28"/>
                <w:szCs w:val="28"/>
              </w:rPr>
              <w:t>16 352,5</w:t>
            </w: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02F5B" w:rsidRPr="00E72DBE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02F5B" w:rsidRPr="00611A0D" w:rsidRDefault="00E72DBE" w:rsidP="008222BD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2020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4 746,3</w:t>
            </w:r>
            <w:r w:rsidR="008222BD" w:rsidRPr="00E72DBE">
              <w:rPr>
                <w:sz w:val="28"/>
                <w:szCs w:val="28"/>
              </w:rPr>
              <w:t xml:space="preserve">,     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Pr="00E72DBE">
              <w:rPr>
                <w:sz w:val="28"/>
                <w:szCs w:val="28"/>
              </w:rPr>
              <w:t>1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4 130,6</w:t>
            </w:r>
            <w:r w:rsidR="00902F5B" w:rsidRPr="00E72DBE">
              <w:rPr>
                <w:sz w:val="28"/>
                <w:szCs w:val="28"/>
              </w:rPr>
              <w:t xml:space="preserve">, </w:t>
            </w:r>
            <w:r w:rsidR="008222BD" w:rsidRPr="00E72DBE"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Pr="00E72DBE">
              <w:rPr>
                <w:sz w:val="28"/>
                <w:szCs w:val="28"/>
              </w:rPr>
              <w:t>2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3 745,8</w:t>
            </w:r>
            <w:r w:rsidR="00902F5B" w:rsidRPr="00E72DBE">
              <w:rPr>
                <w:sz w:val="28"/>
                <w:szCs w:val="28"/>
              </w:rPr>
              <w:t xml:space="preserve">, </w:t>
            </w:r>
            <w:r w:rsidR="008222BD" w:rsidRPr="00E72DBE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Pr="00E72DBE">
              <w:rPr>
                <w:sz w:val="28"/>
                <w:szCs w:val="28"/>
              </w:rPr>
              <w:t>3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Pr="00E72DBE">
              <w:rPr>
                <w:sz w:val="28"/>
                <w:szCs w:val="28"/>
              </w:rPr>
              <w:t>3 729,8</w:t>
            </w:r>
            <w:r w:rsidR="00902F5B" w:rsidRPr="00E72DBE">
              <w:rPr>
                <w:sz w:val="28"/>
                <w:szCs w:val="28"/>
              </w:rPr>
              <w:t>.</w:t>
            </w:r>
          </w:p>
          <w:p w:rsidR="00902F5B" w:rsidRPr="009C09A6" w:rsidRDefault="00902F5B" w:rsidP="00902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9C09A6" w:rsidRPr="009C09A6">
              <w:rPr>
                <w:rFonts w:ascii="Times New Roman" w:hAnsi="Times New Roman" w:cs="Times New Roman"/>
                <w:sz w:val="28"/>
                <w:szCs w:val="28"/>
              </w:rPr>
              <w:t>15 008,3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9C09A6" w:rsidRPr="00611A0D" w:rsidRDefault="009C09A6" w:rsidP="009C09A6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 xml:space="preserve">2020 – </w:t>
            </w:r>
            <w:r>
              <w:rPr>
                <w:sz w:val="28"/>
                <w:szCs w:val="28"/>
              </w:rPr>
              <w:t>4 325,2</w:t>
            </w:r>
            <w:r w:rsidRPr="00E72DBE">
              <w:rPr>
                <w:sz w:val="28"/>
                <w:szCs w:val="28"/>
              </w:rPr>
              <w:t xml:space="preserve">,                                                                       2021 – </w:t>
            </w:r>
            <w:r>
              <w:rPr>
                <w:sz w:val="28"/>
                <w:szCs w:val="28"/>
              </w:rPr>
              <w:t>3 807,5</w:t>
            </w:r>
            <w:r w:rsidRPr="00E72DBE">
              <w:rPr>
                <w:sz w:val="28"/>
                <w:szCs w:val="28"/>
              </w:rPr>
              <w:t xml:space="preserve">,                                                                              2022 – </w:t>
            </w:r>
            <w:r>
              <w:rPr>
                <w:sz w:val="28"/>
                <w:szCs w:val="28"/>
              </w:rPr>
              <w:t>3 445,8</w:t>
            </w:r>
            <w:r w:rsidRPr="00E72DBE">
              <w:rPr>
                <w:sz w:val="28"/>
                <w:szCs w:val="28"/>
              </w:rPr>
              <w:t xml:space="preserve">,                                                                   2023 – </w:t>
            </w:r>
            <w:r>
              <w:rPr>
                <w:sz w:val="28"/>
                <w:szCs w:val="28"/>
              </w:rPr>
              <w:t>3 429,8</w:t>
            </w:r>
            <w:r w:rsidRPr="00E72DBE">
              <w:rPr>
                <w:sz w:val="28"/>
                <w:szCs w:val="28"/>
              </w:rPr>
              <w:t>.</w:t>
            </w:r>
          </w:p>
          <w:p w:rsidR="00905C0E" w:rsidRPr="006F46F5" w:rsidRDefault="00905C0E" w:rsidP="002A5D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C0E" w:rsidRPr="006F46F5" w:rsidTr="00FA248B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</w:t>
            </w:r>
            <w:r w:rsidR="00D92CA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к 202</w:t>
            </w:r>
            <w:r w:rsidR="007661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F235FF" w:rsidRDefault="00F235FF" w:rsidP="00F2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</w:t>
            </w:r>
            <w:r w:rsidR="009C09A6">
              <w:rPr>
                <w:sz w:val="28"/>
                <w:szCs w:val="28"/>
              </w:rPr>
              <w:t>ества казны Забайкальского края</w:t>
            </w:r>
            <w:r>
              <w:rPr>
                <w:sz w:val="28"/>
                <w:szCs w:val="28"/>
              </w:rPr>
              <w:t xml:space="preserve"> - 95%;</w:t>
            </w:r>
          </w:p>
          <w:p w:rsidR="00E8779B" w:rsidRPr="006F46F5" w:rsidRDefault="00F235FF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земельных участков, находящихся в муниципальной собственности, для которых определен вид целевого использования от общего количества земельных участков, находящихся в муниципальной </w:t>
            </w:r>
            <w:r>
              <w:rPr>
                <w:sz w:val="28"/>
                <w:szCs w:val="28"/>
              </w:rPr>
              <w:lastRenderedPageBreak/>
              <w:t xml:space="preserve">собственности - </w:t>
            </w:r>
            <w:r w:rsidR="000A39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0%.</w:t>
            </w: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BE6804" w:rsidRPr="006F46F5" w:rsidRDefault="00BE6804" w:rsidP="00BE6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E6804" w:rsidRPr="006F46F5" w:rsidRDefault="00BE6804" w:rsidP="00BE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постоянно и своевременно совершенствуются в связи с изменениями федерального законодательства и законодательства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</w:t>
      </w:r>
      <w:proofErr w:type="gramEnd"/>
      <w:r>
        <w:rPr>
          <w:sz w:val="28"/>
          <w:szCs w:val="28"/>
        </w:rPr>
        <w:t xml:space="preserve"> краем.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Совершенствуется процедура ведения реестра </w:t>
      </w:r>
      <w:proofErr w:type="spellStart"/>
      <w:r>
        <w:rPr>
          <w:sz w:val="28"/>
          <w:szCs w:val="28"/>
        </w:rPr>
        <w:t>муниципальнойй</w:t>
      </w:r>
      <w:proofErr w:type="spellEnd"/>
      <w:r>
        <w:rPr>
          <w:sz w:val="28"/>
          <w:szCs w:val="28"/>
        </w:rPr>
        <w:t xml:space="preserve">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</w:t>
      </w:r>
      <w:proofErr w:type="spellStart"/>
      <w:r>
        <w:rPr>
          <w:sz w:val="28"/>
          <w:szCs w:val="28"/>
        </w:rPr>
        <w:t>пообъектно</w:t>
      </w:r>
      <w:proofErr w:type="spellEnd"/>
      <w:r>
        <w:rPr>
          <w:sz w:val="28"/>
          <w:szCs w:val="28"/>
        </w:rPr>
        <w:t>. Организован учет неналоговых доходов от управления муниципальной собственностью. Перечень объектов, находящихся в муниципальной собственности</w:t>
      </w:r>
      <w:r w:rsidR="004E1FEA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 на </w:t>
      </w:r>
      <w:proofErr w:type="gramStart"/>
      <w:r>
        <w:rPr>
          <w:sz w:val="28"/>
          <w:szCs w:val="28"/>
        </w:rPr>
        <w:t>официальном</w:t>
      </w:r>
      <w:proofErr w:type="gramEnd"/>
      <w:r w:rsidRPr="00673708">
        <w:rPr>
          <w:sz w:val="28"/>
          <w:szCs w:val="28"/>
        </w:rPr>
        <w:t xml:space="preserve"> </w:t>
      </w:r>
      <w:proofErr w:type="spellStart"/>
      <w:r w:rsidRPr="007B22EB">
        <w:rPr>
          <w:sz w:val="28"/>
          <w:szCs w:val="28"/>
        </w:rPr>
        <w:t>веб-сайте</w:t>
      </w:r>
      <w:proofErr w:type="spellEnd"/>
      <w:r w:rsidRPr="007B22EB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</w:t>
      </w:r>
      <w:proofErr w:type="gramEnd"/>
      <w:r>
        <w:rPr>
          <w:sz w:val="28"/>
          <w:szCs w:val="28"/>
        </w:rPr>
        <w:t xml:space="preserve"> территории Забайкальского края».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</w:t>
      </w:r>
      <w:r w:rsidR="00BE7744">
        <w:rPr>
          <w:sz w:val="28"/>
          <w:szCs w:val="28"/>
        </w:rPr>
        <w:t xml:space="preserve"> и </w:t>
      </w:r>
      <w:proofErr w:type="spellStart"/>
      <w:r w:rsidR="00BE7744">
        <w:rPr>
          <w:sz w:val="28"/>
          <w:szCs w:val="28"/>
        </w:rPr>
        <w:t>самозанятых</w:t>
      </w:r>
      <w:proofErr w:type="spellEnd"/>
      <w:r w:rsidR="00BE77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Забайкальского края путем предоставления муниципального имущества</w:t>
      </w:r>
      <w:r w:rsidR="001F7331">
        <w:rPr>
          <w:sz w:val="28"/>
          <w:szCs w:val="28"/>
        </w:rPr>
        <w:t xml:space="preserve"> и земельных участков</w:t>
      </w:r>
      <w:r>
        <w:rPr>
          <w:sz w:val="28"/>
          <w:szCs w:val="28"/>
        </w:rPr>
        <w:t xml:space="preserve"> в аренду субъектам малого предпринимательства.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</w:t>
      </w:r>
      <w:proofErr w:type="spellStart"/>
      <w:r>
        <w:rPr>
          <w:sz w:val="28"/>
          <w:szCs w:val="28"/>
        </w:rPr>
        <w:t>агропредприятиям</w:t>
      </w:r>
      <w:proofErr w:type="spellEnd"/>
      <w:r>
        <w:rPr>
          <w:sz w:val="28"/>
          <w:szCs w:val="28"/>
        </w:rPr>
        <w:t>.</w:t>
      </w:r>
    </w:p>
    <w:p w:rsidR="00BE6804" w:rsidRDefault="001F7331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6804">
        <w:rPr>
          <w:sz w:val="28"/>
          <w:szCs w:val="28"/>
        </w:rPr>
        <w:t>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однозначно определенных целей управления муниципальной собственностью;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1 августа 2019 года на территории Забайкальского края реализуется программа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Дальневосточный гектар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>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6804" w:rsidRPr="001D52AE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РФ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Концепции</w:t>
        </w:r>
      </w:hyperlink>
      <w:r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и необходимости объектов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4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доходных источников муниципальных образований через создание продуктивной системы управления имуществом муниципального образования, активизацию инвестиционной деятельности муниципальных образований, развитие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механизма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партнерства, привлечение частных лиц к управлению объектами муниципальной собственности (концессия).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совершенствование механизмов имущественной поддержки малого и среднего предпринимательства</w:t>
      </w:r>
      <w:r w:rsidR="009602DD">
        <w:rPr>
          <w:sz w:val="28"/>
          <w:szCs w:val="28"/>
        </w:rPr>
        <w:t xml:space="preserve">, </w:t>
      </w:r>
      <w:proofErr w:type="spellStart"/>
      <w:r w:rsidR="009602DD">
        <w:rPr>
          <w:sz w:val="28"/>
          <w:szCs w:val="28"/>
        </w:rPr>
        <w:t>самозанятых</w:t>
      </w:r>
      <w:proofErr w:type="spellEnd"/>
      <w:r w:rsidR="009602D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</w:t>
      </w:r>
      <w:r w:rsidR="004E1FE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 и инвестиционных проектов, направленных на реализацию приоритетов развития муниципального района.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</w:t>
      </w:r>
      <w:r w:rsidRPr="004E1FB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реализации полномочий </w:t>
      </w:r>
      <w:r w:rsidR="0054692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омитетом по управлению муниципальным имуществом </w:t>
      </w:r>
      <w:r w:rsidR="0054692E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</w:t>
      </w:r>
      <w:r w:rsidR="009602DD">
        <w:rPr>
          <w:sz w:val="28"/>
          <w:szCs w:val="28"/>
        </w:rPr>
        <w:t>3</w:t>
      </w:r>
      <w:r>
        <w:rPr>
          <w:sz w:val="28"/>
          <w:szCs w:val="28"/>
        </w:rPr>
        <w:t xml:space="preserve"> годы. Этапы реализации муниципальной программы не выделяются.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 xml:space="preserve">5. ПЕРЕЧЕНЬ ОСНОВНЫХ МЕРОПРИЯТИЙ </w:t>
      </w:r>
      <w:proofErr w:type="gramStart"/>
      <w:r w:rsidRPr="00756880">
        <w:rPr>
          <w:bCs/>
          <w:sz w:val="28"/>
          <w:szCs w:val="28"/>
        </w:rPr>
        <w:t>МУНИЦИПАЛЬНОЙ</w:t>
      </w:r>
      <w:proofErr w:type="gramEnd"/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5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lastRenderedPageBreak/>
        <w:t>6. ПЕРЕЧЕНЬ ПОКАЗАТЕЛЕЙ КОНЕЧНЫХ РЕЗУЛЬТАТОВ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7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</w:t>
            </w:r>
            <w:proofErr w:type="gramStart"/>
            <w:r w:rsidRPr="002860F9">
              <w:rPr>
                <w:sz w:val="28"/>
                <w:szCs w:val="28"/>
              </w:rPr>
              <w:t>ств в св</w:t>
            </w:r>
            <w:proofErr w:type="gramEnd"/>
            <w:r w:rsidRPr="002860F9">
              <w:rPr>
                <w:sz w:val="28"/>
                <w:szCs w:val="28"/>
              </w:rPr>
              <w:t>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proofErr w:type="spellStart"/>
            <w:r>
              <w:rPr>
                <w:sz w:val="28"/>
                <w:szCs w:val="28"/>
              </w:rPr>
              <w:t>муниципально</w:t>
            </w:r>
            <w:proofErr w:type="spellEnd"/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BE6804">
        <w:rPr>
          <w:rFonts w:ascii="Times New Roman" w:hAnsi="Times New Roman" w:cs="Times New Roman"/>
          <w:sz w:val="28"/>
          <w:szCs w:val="28"/>
        </w:rPr>
        <w:t>»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54692E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590C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94590C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96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1940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11043" w:rsidRPr="00B32D5C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B32D5C" w:rsidRPr="00B32D5C">
              <w:rPr>
                <w:rFonts w:ascii="Times New Roman" w:hAnsi="Times New Roman" w:cs="Times New Roman"/>
                <w:sz w:val="28"/>
                <w:szCs w:val="28"/>
              </w:rPr>
              <w:t>1 344,2</w:t>
            </w: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32D5C" w:rsidRDefault="009C09A6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421,1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</w:p>
          <w:p w:rsidR="00B32D5C" w:rsidRDefault="009C09A6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323,1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   </w:t>
            </w:r>
          </w:p>
          <w:p w:rsidR="00B32D5C" w:rsidRDefault="009C09A6" w:rsidP="00226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</w:t>
            </w:r>
          </w:p>
          <w:p w:rsidR="0094590C" w:rsidRPr="009C09A6" w:rsidRDefault="009C09A6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 w:rsidR="00B32D5C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B44C7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ожидаемые результаты </w:t>
            </w:r>
            <w:r w:rsidR="00D92C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>программы к 202</w:t>
            </w:r>
            <w:r w:rsidR="0096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4C7C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оптимизированных (реорганизованных, преобразованных и ликвидированных) муниципальных унитарных предприятий по отношению к общему количеству муниципальных унитарных предприятий, подлежащих оптимизации - 80%;</w:t>
            </w:r>
          </w:p>
          <w:p w:rsidR="000A3913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объектов недвижимого имущества муниципальной собственности, для которых определена целевая функция от общего количества объектов недвижимого имущества казны Забайкальского края, - 95%;</w:t>
            </w:r>
          </w:p>
          <w:p w:rsidR="0094590C" w:rsidRPr="000A3913" w:rsidRDefault="000A3913" w:rsidP="000A3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 xml:space="preserve">доля земельных участков, находящихся в муниципальной 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собственности, для которых определен вид целевого использования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- 9</w:t>
            </w:r>
            <w:r w:rsidRPr="000A3913">
              <w:rPr>
                <w:rFonts w:ascii="Times New Roman" w:hAnsi="Times New Roman" w:cs="Times New Roman"/>
                <w:sz w:val="28"/>
                <w:szCs w:val="28"/>
              </w:rPr>
              <w:t>0%.</w:t>
            </w: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6A8D" w:rsidRDefault="00226A8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546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5469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  <w:r w:rsidR="000A3913">
              <w:rPr>
                <w:sz w:val="28"/>
                <w:szCs w:val="28"/>
              </w:rPr>
              <w:t>;</w:t>
            </w:r>
          </w:p>
          <w:p w:rsidR="000A3913" w:rsidRPr="006F46F5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доходов бюджета муниципального района «Город </w:t>
            </w:r>
            <w:r>
              <w:rPr>
                <w:sz w:val="28"/>
                <w:szCs w:val="28"/>
              </w:rPr>
              <w:lastRenderedPageBreak/>
              <w:t>Краснокаменск и Краснокаменский район» Забайкальского края;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собираемости арендных платежей и снижение задолженности по арендным платежам;</w:t>
            </w:r>
          </w:p>
          <w:p w:rsidR="0094590C" w:rsidRPr="006F46F5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96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602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2297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B32D5C" w:rsidRPr="009C09A6" w:rsidRDefault="00B32D5C" w:rsidP="00B32D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>Из них потребность в финансировании подпрограммы "Обеспечивающая деятельность" составляет 15 008,3 тыс. рублей,  из них по годам:</w:t>
            </w:r>
          </w:p>
          <w:p w:rsidR="00B32D5C" w:rsidRDefault="00B32D5C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2020 – 4 325,2,  </w:t>
            </w:r>
          </w:p>
          <w:p w:rsidR="00B32D5C" w:rsidRDefault="00B32D5C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2021 – 3 807,5,                                                                              2022 – 3 445,8,                                                                   </w:t>
            </w:r>
          </w:p>
          <w:p w:rsidR="0094590C" w:rsidRPr="00B32D5C" w:rsidRDefault="00B32D5C" w:rsidP="00B32D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>2023 – 3 429,8.</w:t>
            </w: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DA712C" w:rsidP="00DA712C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</w:t>
      </w:r>
      <w:r w:rsidR="005D2AF5">
        <w:rPr>
          <w:sz w:val="18"/>
          <w:szCs w:val="18"/>
        </w:rPr>
        <w:tab/>
        <w:t xml:space="preserve">     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5D2AF5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601B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D601BF">
              <w:rPr>
                <w:sz w:val="16"/>
                <w:szCs w:val="16"/>
              </w:rPr>
              <w:t>/</w:t>
            </w:r>
            <w:proofErr w:type="spellStart"/>
            <w:r w:rsidRPr="00D601B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proofErr w:type="gramStart"/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  <w:proofErr w:type="gramEnd"/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434883" w:rsidTr="009602DD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B32D5C" w:rsidP="0072119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16" w:type="dxa"/>
          </w:tcPr>
          <w:p w:rsidR="003A4BE6" w:rsidRDefault="008C3E65" w:rsidP="000F4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0F4E5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3A4BE6" w:rsidRDefault="008C3E65" w:rsidP="000F4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0F4E5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4BE6" w:rsidRDefault="008C3E65" w:rsidP="000F4E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0F4E5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434883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434883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</w:t>
            </w:r>
            <w:proofErr w:type="gramStart"/>
            <w:r>
              <w:rPr>
                <w:b/>
                <w:sz w:val="18"/>
                <w:szCs w:val="18"/>
              </w:rPr>
              <w:t>оптимизированных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МУПов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подлежащих оптимизации </w:t>
            </w:r>
            <w:proofErr w:type="spellStart"/>
            <w:r>
              <w:rPr>
                <w:b/>
                <w:sz w:val="18"/>
                <w:szCs w:val="18"/>
              </w:rPr>
              <w:t>МУПов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</w:t>
            </w:r>
            <w:proofErr w:type="spellStart"/>
            <w:r>
              <w:rPr>
                <w:b/>
                <w:sz w:val="18"/>
                <w:szCs w:val="18"/>
              </w:rPr>
              <w:t>кол-в</w:t>
            </w:r>
            <w:proofErr w:type="spellEnd"/>
            <w:r>
              <w:rPr>
                <w:b/>
                <w:sz w:val="18"/>
                <w:szCs w:val="18"/>
              </w:rPr>
              <w:t xml:space="preserve">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9602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</w:t>
            </w:r>
            <w:r w:rsidRPr="004B7BF9">
              <w:rPr>
                <w:rFonts w:ascii="Times New Roman" w:hAnsi="Times New Roman" w:cs="Times New Roman"/>
              </w:rPr>
              <w:lastRenderedPageBreak/>
              <w:t>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</w:t>
            </w:r>
            <w:proofErr w:type="spellStart"/>
            <w:r>
              <w:rPr>
                <w:b/>
                <w:sz w:val="18"/>
                <w:szCs w:val="18"/>
              </w:rPr>
              <w:t>кол-в</w:t>
            </w:r>
            <w:proofErr w:type="spellEnd"/>
            <w:r>
              <w:rPr>
                <w:b/>
                <w:sz w:val="18"/>
                <w:szCs w:val="18"/>
              </w:rPr>
              <w:t xml:space="preserve"> зарегистрированных в </w:t>
            </w:r>
            <w:r>
              <w:rPr>
                <w:b/>
                <w:sz w:val="18"/>
                <w:szCs w:val="18"/>
              </w:rPr>
              <w:lastRenderedPageBreak/>
              <w:t>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</w:t>
            </w:r>
            <w:proofErr w:type="spellStart"/>
            <w:r>
              <w:rPr>
                <w:b/>
                <w:sz w:val="18"/>
                <w:szCs w:val="18"/>
              </w:rPr>
              <w:t>земельныъ</w:t>
            </w:r>
            <w:proofErr w:type="spellEnd"/>
            <w:r>
              <w:rPr>
                <w:b/>
                <w:sz w:val="18"/>
                <w:szCs w:val="18"/>
              </w:rPr>
              <w:t xml:space="preserve">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</w:t>
            </w:r>
            <w:r w:rsidRPr="00F44536">
              <w:rPr>
                <w:rFonts w:ascii="Times New Roman" w:hAnsi="Times New Roman" w:cs="Times New Roman"/>
              </w:rPr>
              <w:lastRenderedPageBreak/>
              <w:t>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lastRenderedPageBreak/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 xml:space="preserve">К = А / Б </w:t>
            </w:r>
            <w:proofErr w:type="spellStart"/>
            <w:r w:rsidRPr="00434883">
              <w:rPr>
                <w:b/>
              </w:rPr>
              <w:t>x</w:t>
            </w:r>
            <w:proofErr w:type="spellEnd"/>
            <w:r w:rsidRPr="00434883">
              <w:rPr>
                <w:b/>
              </w:rPr>
              <w:t xml:space="preserve">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А - количество земельных участков, находящихся в  муниципальной собственности, закрепленных на каком-</w:t>
            </w:r>
            <w:r w:rsidRPr="00434883">
              <w:rPr>
                <w:b/>
              </w:rPr>
              <w:lastRenderedPageBreak/>
              <w:t>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34883">
              <w:rPr>
                <w:b/>
              </w:rPr>
              <w:t>Б</w:t>
            </w:r>
            <w:proofErr w:type="gramEnd"/>
            <w:r w:rsidRPr="00434883">
              <w:rPr>
                <w:b/>
              </w:rPr>
              <w:t xml:space="preserve">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</w:t>
            </w:r>
            <w:proofErr w:type="gramStart"/>
            <w:r w:rsidRPr="00D8302C">
              <w:rPr>
                <w:rFonts w:ascii="Times New Roman" w:hAnsi="Times New Roman" w:cs="Times New Roman"/>
              </w:rPr>
              <w:t>в</w:t>
            </w:r>
            <w:proofErr w:type="gramEnd"/>
            <w:r w:rsidRPr="00D8302C">
              <w:rPr>
                <w:rFonts w:ascii="Times New Roman" w:hAnsi="Times New Roman" w:cs="Times New Roman"/>
              </w:rPr>
              <w:t xml:space="preserve">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Pr="00EE59F1" w:rsidRDefault="00853ED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участия в уставном капитале свыше 25% (</w:t>
            </w:r>
            <w:proofErr w:type="gramStart"/>
            <w:r w:rsidRPr="004C694F">
              <w:rPr>
                <w:rFonts w:ascii="Times New Roman" w:hAnsi="Times New Roman" w:cs="Times New Roman"/>
              </w:rPr>
              <w:t>в</w:t>
            </w:r>
            <w:proofErr w:type="gramEnd"/>
            <w:r w:rsidRPr="004C694F">
              <w:rPr>
                <w:rFonts w:ascii="Times New Roman" w:hAnsi="Times New Roman" w:cs="Times New Roman"/>
              </w:rPr>
              <w:t xml:space="preserve">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кол-во МУП, хозяйственных </w:t>
            </w:r>
            <w:proofErr w:type="spellStart"/>
            <w:r>
              <w:rPr>
                <w:b/>
                <w:sz w:val="18"/>
                <w:szCs w:val="18"/>
              </w:rPr>
              <w:t>обществс</w:t>
            </w:r>
            <w:proofErr w:type="spellEnd"/>
            <w:r>
              <w:rPr>
                <w:b/>
                <w:sz w:val="18"/>
                <w:szCs w:val="18"/>
              </w:rPr>
              <w:t xml:space="preserve"> долей муниципального участия в уставном </w:t>
            </w:r>
            <w:r>
              <w:rPr>
                <w:b/>
                <w:sz w:val="18"/>
                <w:szCs w:val="18"/>
              </w:rPr>
              <w:lastRenderedPageBreak/>
              <w:t xml:space="preserve">капитале свыше 25% в отношении которых запланированы показатели экономической </w:t>
            </w:r>
            <w:proofErr w:type="spellStart"/>
            <w:r>
              <w:rPr>
                <w:b/>
                <w:sz w:val="18"/>
                <w:szCs w:val="18"/>
              </w:rPr>
              <w:t>эффективност</w:t>
            </w:r>
            <w:proofErr w:type="spellEnd"/>
            <w:r>
              <w:rPr>
                <w:b/>
                <w:sz w:val="18"/>
                <w:szCs w:val="18"/>
              </w:rPr>
              <w:t xml:space="preserve">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</w:t>
            </w:r>
            <w:proofErr w:type="gramStart"/>
            <w:r w:rsidRPr="004C694F">
              <w:rPr>
                <w:rFonts w:ascii="Times New Roman" w:hAnsi="Times New Roman" w:cs="Times New Roman"/>
              </w:rPr>
              <w:t>в</w:t>
            </w:r>
            <w:proofErr w:type="gramEnd"/>
            <w:r w:rsidRPr="004C694F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4C694F">
              <w:rPr>
                <w:rFonts w:ascii="Times New Roman" w:hAnsi="Times New Roman" w:cs="Times New Roman"/>
              </w:rPr>
              <w:t>от</w:t>
            </w:r>
            <w:proofErr w:type="gramEnd"/>
            <w:r w:rsidRPr="004C694F">
              <w:rPr>
                <w:rFonts w:ascii="Times New Roman" w:hAnsi="Times New Roman" w:cs="Times New Roman"/>
              </w:rPr>
              <w:t xml:space="preserve">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кол-во выявленных нарушений по результатам проверок использования по </w:t>
            </w:r>
            <w:proofErr w:type="spellStart"/>
            <w:r>
              <w:rPr>
                <w:b/>
                <w:sz w:val="18"/>
                <w:szCs w:val="18"/>
              </w:rPr>
              <w:t>назначениюмуниципального</w:t>
            </w:r>
            <w:proofErr w:type="spellEnd"/>
            <w:r>
              <w:rPr>
                <w:b/>
                <w:sz w:val="18"/>
                <w:szCs w:val="18"/>
              </w:rPr>
              <w:t xml:space="preserve">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  <w:proofErr w:type="gramEnd"/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</w:t>
            </w:r>
            <w:r w:rsidRPr="004C694F">
              <w:rPr>
                <w:rFonts w:ascii="Times New Roman" w:hAnsi="Times New Roman" w:cs="Times New Roman"/>
              </w:rPr>
              <w:lastRenderedPageBreak/>
              <w:t>базы данных реестра муниципального имущества с использованием программного комплекса 1С (</w:t>
            </w:r>
            <w:proofErr w:type="gramStart"/>
            <w:r w:rsidRPr="004C694F">
              <w:rPr>
                <w:rFonts w:ascii="Times New Roman" w:hAnsi="Times New Roman" w:cs="Times New Roman"/>
              </w:rPr>
              <w:t>в</w:t>
            </w:r>
            <w:proofErr w:type="gramEnd"/>
            <w:r w:rsidRPr="004C694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 xml:space="preserve">А – кол-во объектов, </w:t>
            </w:r>
            <w:r w:rsidRPr="004C694F">
              <w:rPr>
                <w:b/>
                <w:sz w:val="18"/>
                <w:szCs w:val="18"/>
              </w:rPr>
              <w:lastRenderedPageBreak/>
              <w:t>внесенных в электронную базу данных реестра 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4C694F">
              <w:rPr>
                <w:b/>
                <w:sz w:val="18"/>
                <w:szCs w:val="18"/>
              </w:rPr>
              <w:t>Б</w:t>
            </w:r>
            <w:proofErr w:type="gramEnd"/>
            <w:r w:rsidRPr="004C694F">
              <w:rPr>
                <w:b/>
                <w:sz w:val="18"/>
                <w:szCs w:val="18"/>
              </w:rPr>
              <w:t xml:space="preserve">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sz w:val="18"/>
                <w:szCs w:val="18"/>
              </w:rPr>
              <w:t>е</w:t>
            </w:r>
            <w:proofErr w:type="gramEnd"/>
            <w:r>
              <w:rPr>
                <w:b/>
                <w:sz w:val="18"/>
                <w:szCs w:val="18"/>
              </w:rPr>
              <w:t>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</w:t>
            </w:r>
            <w:proofErr w:type="gramStart"/>
            <w:r>
              <w:t>в</w:t>
            </w:r>
            <w:proofErr w:type="gramEnd"/>
            <w:r>
              <w:t xml:space="preserve">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proofErr w:type="gramStart"/>
            <w:r w:rsidRPr="004C694F">
              <w:rPr>
                <w:b/>
              </w:rPr>
              <w:t xml:space="preserve">К = А / Б </w:t>
            </w:r>
            <w:proofErr w:type="spellStart"/>
            <w:r w:rsidRPr="004C694F">
              <w:rPr>
                <w:b/>
              </w:rPr>
              <w:t>x</w:t>
            </w:r>
            <w:proofErr w:type="spellEnd"/>
            <w:r w:rsidRPr="004C694F">
              <w:rPr>
                <w:b/>
              </w:rPr>
              <w:t xml:space="preserve">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  <w:proofErr w:type="gramEnd"/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</w:t>
            </w:r>
            <w:proofErr w:type="gramStart"/>
            <w:r w:rsidRPr="004C694F">
              <w:rPr>
                <w:bCs/>
              </w:rPr>
              <w:t>в</w:t>
            </w:r>
            <w:proofErr w:type="gramEnd"/>
            <w:r w:rsidRPr="004C694F">
              <w:rPr>
                <w:bCs/>
              </w:rPr>
              <w:t xml:space="preserve">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proofErr w:type="gramStart"/>
            <w:r w:rsidRPr="004C694F">
              <w:rPr>
                <w:b/>
              </w:rPr>
              <w:t>К</w:t>
            </w:r>
            <w:proofErr w:type="gramEnd"/>
            <w:r w:rsidRPr="004C694F">
              <w:rPr>
                <w:b/>
              </w:rPr>
              <w:t xml:space="preserve"> = А / Б </w:t>
            </w:r>
            <w:proofErr w:type="spellStart"/>
            <w:r w:rsidRPr="004C694F">
              <w:rPr>
                <w:b/>
              </w:rPr>
              <w:t>x</w:t>
            </w:r>
            <w:proofErr w:type="spellEnd"/>
            <w:r w:rsidRPr="004C694F">
              <w:rPr>
                <w:b/>
              </w:rPr>
              <w:t xml:space="preserve">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>Показатель "Доля заключенных договоров 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proofErr w:type="gramStart"/>
            <w:r w:rsidRPr="004C694F">
              <w:rPr>
                <w:b/>
              </w:rPr>
              <w:t>К</w:t>
            </w:r>
            <w:proofErr w:type="gramEnd"/>
            <w:r w:rsidRPr="004C694F">
              <w:rPr>
                <w:b/>
              </w:rPr>
              <w:t xml:space="preserve"> = А / Б </w:t>
            </w:r>
            <w:proofErr w:type="spellStart"/>
            <w:r w:rsidRPr="004C694F">
              <w:rPr>
                <w:b/>
              </w:rPr>
              <w:t>x</w:t>
            </w:r>
            <w:proofErr w:type="spellEnd"/>
            <w:r w:rsidRPr="004C694F">
              <w:rPr>
                <w:b/>
              </w:rPr>
              <w:t xml:space="preserve"> 100, А - количество принятых 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E7143A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</w:t>
            </w:r>
            <w:r w:rsidR="00E7143A">
              <w:t xml:space="preserve"> и среднего предпринимательства, </w:t>
            </w:r>
            <w:proofErr w:type="spellStart"/>
            <w:r w:rsidR="00E7143A">
              <w:t>самозанятых</w:t>
            </w:r>
            <w:proofErr w:type="spellEnd"/>
            <w:r w:rsidR="00E7143A">
              <w:t xml:space="preserve"> граждан</w:t>
            </w:r>
            <w:r>
              <w:t>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B32D5C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9602DD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 xml:space="preserve">Показатель «Результативность </w:t>
            </w:r>
            <w:r w:rsidRPr="002348FE">
              <w:rPr>
                <w:rFonts w:ascii="Times New Roman" w:hAnsi="Times New Roman" w:cs="Times New Roman"/>
              </w:rPr>
              <w:lastRenderedPageBreak/>
              <w:t>имущественной поддержки субъектов малого и среднего предпринимательства</w:t>
            </w:r>
            <w:r w:rsidR="00E7143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7143A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="00E7143A">
              <w:rPr>
                <w:rFonts w:ascii="Times New Roman" w:hAnsi="Times New Roman" w:cs="Times New Roman"/>
              </w:rPr>
              <w:t xml:space="preserve"> граждан</w:t>
            </w:r>
            <w:r w:rsidRPr="002348F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348FE">
              <w:rPr>
                <w:rFonts w:ascii="Times New Roman" w:hAnsi="Times New Roman" w:cs="Times New Roman"/>
              </w:rPr>
              <w:t>в</w:t>
            </w:r>
            <w:proofErr w:type="gramEnd"/>
            <w:r w:rsidRPr="002348FE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2348FE">
              <w:rPr>
                <w:rFonts w:ascii="Times New Roman" w:hAnsi="Times New Roman" w:cs="Times New Roman"/>
              </w:rPr>
              <w:t>от</w:t>
            </w:r>
            <w:proofErr w:type="gramEnd"/>
            <w:r w:rsidRPr="002348FE">
              <w:rPr>
                <w:rFonts w:ascii="Times New Roman" w:hAnsi="Times New Roman" w:cs="Times New Roman"/>
              </w:rPr>
              <w:t xml:space="preserve">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объектов </w:t>
            </w:r>
            <w:r>
              <w:rPr>
                <w:b/>
                <w:sz w:val="18"/>
                <w:szCs w:val="18"/>
              </w:rPr>
              <w:lastRenderedPageBreak/>
              <w:t>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lastRenderedPageBreak/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0F4E59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E7143A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</w:t>
            </w:r>
            <w:proofErr w:type="gramStart"/>
            <w:r w:rsidRPr="00C815B1">
              <w:rPr>
                <w:rFonts w:ascii="Times New Roman" w:hAnsi="Times New Roman" w:cs="Times New Roman"/>
              </w:rPr>
              <w:t>в</w:t>
            </w:r>
            <w:proofErr w:type="gramEnd"/>
            <w:r w:rsidRPr="00C815B1">
              <w:rPr>
                <w:rFonts w:ascii="Times New Roman" w:hAnsi="Times New Roman" w:cs="Times New Roman"/>
              </w:rPr>
              <w:t xml:space="preserve"> % </w:t>
            </w:r>
            <w:proofErr w:type="gramStart"/>
            <w:r w:rsidRPr="00C815B1">
              <w:rPr>
                <w:rFonts w:ascii="Times New Roman" w:hAnsi="Times New Roman" w:cs="Times New Roman"/>
              </w:rPr>
              <w:t>от</w:t>
            </w:r>
            <w:proofErr w:type="gramEnd"/>
            <w:r w:rsidRPr="00C815B1">
              <w:rPr>
                <w:rFonts w:ascii="Times New Roman" w:hAnsi="Times New Roman" w:cs="Times New Roman"/>
              </w:rPr>
              <w:t xml:space="preserve">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proofErr w:type="gramStart"/>
            <w:r w:rsidRPr="00C815B1">
              <w:rPr>
                <w:b/>
                <w:sz w:val="18"/>
                <w:szCs w:val="18"/>
              </w:rPr>
              <w:t>Б</w:t>
            </w:r>
            <w:proofErr w:type="gramEnd"/>
            <w:r w:rsidRPr="00C815B1">
              <w:rPr>
                <w:b/>
                <w:sz w:val="18"/>
                <w:szCs w:val="18"/>
              </w:rPr>
              <w:t xml:space="preserve">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0F4E59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20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E7143A">
              <w:rPr>
                <w:b/>
                <w:sz w:val="18"/>
                <w:szCs w:val="18"/>
              </w:rPr>
              <w:t>3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 xml:space="preserve">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E7143A" w:rsidRPr="00AD41EA" w:rsidRDefault="00E7143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расходов в части управления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муниципальным имуществом (экономия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% от предусмотренных сметой расходов)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А – сумма экономии бюджетных сре</w:t>
            </w:r>
            <w:proofErr w:type="gramStart"/>
            <w:r w:rsidRPr="007E26A6">
              <w:rPr>
                <w:b/>
                <w:sz w:val="18"/>
                <w:szCs w:val="18"/>
              </w:rPr>
              <w:t>дств пр</w:t>
            </w:r>
            <w:proofErr w:type="gramEnd"/>
            <w:r w:rsidRPr="007E26A6">
              <w:rPr>
                <w:b/>
                <w:sz w:val="18"/>
                <w:szCs w:val="18"/>
              </w:rPr>
              <w:t xml:space="preserve">и </w:t>
            </w:r>
            <w:r w:rsidRPr="007E26A6">
              <w:rPr>
                <w:b/>
                <w:sz w:val="18"/>
                <w:szCs w:val="18"/>
              </w:rPr>
              <w:lastRenderedPageBreak/>
              <w:t>проведении конкурентных муниципальных закупок в части управления муниципальным имуществом (тыс. руб.)</w:t>
            </w:r>
          </w:p>
          <w:p w:rsidR="002348FE" w:rsidRPr="007E26A6" w:rsidRDefault="002348FE" w:rsidP="00947CFC">
            <w:pPr>
              <w:jc w:val="center"/>
              <w:rPr>
                <w:b/>
              </w:rPr>
            </w:pPr>
            <w:proofErr w:type="gramStart"/>
            <w:r w:rsidRPr="007E26A6">
              <w:rPr>
                <w:b/>
                <w:sz w:val="18"/>
                <w:szCs w:val="18"/>
              </w:rPr>
              <w:t>Б</w:t>
            </w:r>
            <w:proofErr w:type="gramEnd"/>
            <w:r w:rsidRPr="007E26A6">
              <w:rPr>
                <w:b/>
                <w:sz w:val="18"/>
                <w:szCs w:val="18"/>
              </w:rPr>
              <w:t xml:space="preserve">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480909" w:rsidP="00480909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DD2CCB">
        <w:rPr>
          <w:sz w:val="18"/>
          <w:szCs w:val="18"/>
        </w:rPr>
        <w:t xml:space="preserve">                              </w:t>
      </w:r>
      <w:r w:rsidR="00DD2CCB">
        <w:rPr>
          <w:sz w:val="18"/>
          <w:szCs w:val="18"/>
        </w:rPr>
        <w:tab/>
        <w:t xml:space="preserve">        </w:t>
      </w:r>
      <w:r w:rsidRPr="00DA712C">
        <w:rPr>
          <w:sz w:val="18"/>
          <w:szCs w:val="18"/>
        </w:rPr>
        <w:t xml:space="preserve">Краснокаменский район» Забайкальского </w:t>
      </w:r>
      <w:r w:rsidR="00DD2CCB">
        <w:rPr>
          <w:sz w:val="18"/>
          <w:szCs w:val="18"/>
        </w:rPr>
        <w:t>кр</w:t>
      </w:r>
      <w:r w:rsidRPr="00DA712C">
        <w:rPr>
          <w:sz w:val="18"/>
          <w:szCs w:val="18"/>
        </w:rPr>
        <w:t>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</w:t>
            </w:r>
            <w:r w:rsidR="000F4E59">
              <w:rPr>
                <w:b/>
                <w:sz w:val="18"/>
                <w:szCs w:val="18"/>
              </w:rPr>
              <w:t>ёт</w:t>
            </w:r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1 344,2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из них по годам: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421,1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323,1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284CAA" w:rsidRPr="00E7143A" w:rsidRDefault="00284CAA" w:rsidP="00180DF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15 008,3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 из них по годам: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4 325,2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3 807,5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3 445,8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3 429,8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F685F" w:rsidRPr="00E7143A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D10066" w:rsidRDefault="00D10066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F4E59" w:rsidRDefault="000F4E59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F4E59" w:rsidRDefault="000F4E59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</w:t>
      </w:r>
      <w:r w:rsidR="00FF60BB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 xml:space="preserve">»     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</w:t>
            </w:r>
            <w:r w:rsidRPr="003E3766">
              <w:rPr>
                <w:b/>
              </w:rPr>
              <w:lastRenderedPageBreak/>
              <w:t>Забайкальского края»</w:t>
            </w:r>
          </w:p>
        </w:tc>
        <w:tc>
          <w:tcPr>
            <w:tcW w:w="4110" w:type="dxa"/>
          </w:tcPr>
          <w:p w:rsidR="00771D62" w:rsidRDefault="001E63D5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202</w:t>
            </w:r>
            <w:r w:rsidR="00E7143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  <w:r w:rsidRPr="004B7BF9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E7143A">
            <w:pPr>
              <w:jc w:val="center"/>
              <w:rPr>
                <w:b/>
              </w:rPr>
            </w:pPr>
            <w:r w:rsidRPr="00594D48">
              <w:t>Подготовка проекта решения «Об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E7143A">
              <w:t>2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Актуализация сведений </w:t>
            </w:r>
            <w:proofErr w:type="gramStart"/>
            <w:r w:rsidRPr="00945454">
              <w:rPr>
                <w:sz w:val="18"/>
                <w:szCs w:val="18"/>
              </w:rPr>
              <w:t>о</w:t>
            </w:r>
            <w:proofErr w:type="gramEnd"/>
            <w:r w:rsidRPr="00945454">
              <w:rPr>
                <w:sz w:val="18"/>
                <w:szCs w:val="18"/>
              </w:rPr>
              <w:t xml:space="preserve">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F1507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E7143A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</w:t>
            </w:r>
            <w:r w:rsidR="00E7143A">
              <w:t>1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E7143A" w:rsidP="00E7143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A31148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  <w:r w:rsidR="00AF3847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</w:t>
            </w:r>
            <w:r w:rsidRPr="00E571B8">
              <w:rPr>
                <w:sz w:val="24"/>
                <w:szCs w:val="24"/>
              </w:rPr>
              <w:t xml:space="preserve"> </w:t>
            </w:r>
            <w:r w:rsidRPr="00E571B8">
              <w:t>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AF3847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</w:t>
            </w:r>
            <w:proofErr w:type="gramStart"/>
            <w:r w:rsidRPr="00E571B8">
              <w:t>ии ау</w:t>
            </w:r>
            <w:proofErr w:type="gramEnd"/>
            <w:r w:rsidRPr="00E571B8">
              <w:t>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AF3847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DE55D6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082FF4" w:rsidRPr="00945454">
              <w:rPr>
                <w:sz w:val="18"/>
                <w:szCs w:val="18"/>
              </w:rPr>
              <w:t>Н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E7143A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 w:rsidR="00E7143A">
              <w:t>20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>
              <w:t xml:space="preserve"> 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  <w:r w:rsidR="00082FF4" w:rsidRPr="00945454">
              <w:rPr>
                <w:sz w:val="18"/>
                <w:szCs w:val="18"/>
              </w:rPr>
              <w:t>.Н.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 xml:space="preserve">ся в муниципальной собственности и земельные участки на территории </w:t>
            </w:r>
            <w:proofErr w:type="gramStart"/>
            <w:r w:rsidRPr="002227E0">
              <w:t>сельских</w:t>
            </w:r>
            <w:proofErr w:type="gramEnd"/>
            <w:r w:rsidRPr="002227E0">
              <w:t xml:space="preserve">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</w:t>
            </w:r>
            <w:r w:rsidRPr="006E248D">
              <w:lastRenderedPageBreak/>
              <w:t>участками, находящихся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E248D" w:rsidRDefault="00A31148" w:rsidP="00082FF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</w:t>
            </w:r>
            <w:r w:rsidRPr="00945454">
              <w:rPr>
                <w:sz w:val="18"/>
                <w:szCs w:val="18"/>
              </w:rPr>
              <w:t>.</w:t>
            </w:r>
            <w:r w:rsidR="00082FF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B7586" w:rsidTr="00DE55D6">
        <w:tc>
          <w:tcPr>
            <w:tcW w:w="505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B7586" w:rsidRPr="00713794" w:rsidRDefault="00713794" w:rsidP="00BB7FAB">
            <w:pPr>
              <w:jc w:val="center"/>
              <w:rPr>
                <w:b/>
              </w:rPr>
            </w:pPr>
            <w:r w:rsidRPr="00713794">
              <w:t xml:space="preserve">Осуществление </w:t>
            </w:r>
            <w:proofErr w:type="gramStart"/>
            <w:r w:rsidRPr="00713794">
              <w:t>контроля за</w:t>
            </w:r>
            <w:proofErr w:type="gramEnd"/>
            <w:r w:rsidRPr="00713794">
              <w:t xml:space="preserve">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B7586" w:rsidRDefault="00BB758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B7586" w:rsidRDefault="00E76919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B7586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771D62" w:rsidTr="00DE55D6">
        <w:trPr>
          <w:trHeight w:val="417"/>
        </w:trPr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771D62" w:rsidRDefault="00771D62" w:rsidP="00E17840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771D62" w:rsidRDefault="001E63D5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E7143A">
              <w:rPr>
                <w:b/>
                <w:sz w:val="18"/>
                <w:szCs w:val="18"/>
              </w:rPr>
              <w:t>1</w:t>
            </w:r>
            <w:r w:rsidR="00DE55D6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1C1F0F" w:rsidRPr="00771D62" w:rsidRDefault="001C1F0F" w:rsidP="001C1F0F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  <w:r w:rsidRPr="00771D62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1D62" w:rsidRDefault="00771D62" w:rsidP="001C1F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771D62" w:rsidRPr="001C1F0F" w:rsidRDefault="001C1F0F" w:rsidP="0054692E">
            <w:pPr>
              <w:jc w:val="center"/>
              <w:rPr>
                <w:b/>
              </w:rPr>
            </w:pPr>
            <w:r w:rsidRPr="001C1F0F">
              <w:t xml:space="preserve">Подготовка плана размещения муниципальных заказов на поставку товаров, выполнение работ и оказание услуг для муниципальных нужд </w:t>
            </w:r>
            <w:r w:rsidR="0054692E">
              <w:t>к</w:t>
            </w:r>
            <w:r w:rsidRPr="001C1F0F">
              <w:t xml:space="preserve">омитета по управлению муниципальным имуществом </w:t>
            </w:r>
            <w:r w:rsidR="0054692E">
              <w:t>а</w:t>
            </w:r>
            <w:r w:rsidRPr="001C1F0F">
              <w:t>дминистрации муниципального района «Город Краснокаменск и Краснокаменский район» Забайкальского края на 20</w:t>
            </w:r>
            <w:r w:rsidR="00EF26BD">
              <w:t>2</w:t>
            </w:r>
            <w:r w:rsidR="003D4C92">
              <w:t>2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771D62" w:rsidRDefault="00E76919" w:rsidP="00E76919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771D62" w:rsidRPr="00E76919" w:rsidRDefault="00E76919" w:rsidP="00BB7FA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54692E">
            <w:pPr>
              <w:jc w:val="center"/>
            </w:pPr>
            <w:r w:rsidRPr="001C1F0F">
              <w:t xml:space="preserve">Реализация плана размещения муниципальных заказов на поставку товаров, выполнение работ и оказание услуг для муниципальных нужд </w:t>
            </w:r>
            <w:r w:rsidR="0054692E">
              <w:t>к</w:t>
            </w:r>
            <w:r w:rsidRPr="001C1F0F">
              <w:t xml:space="preserve">омитета по управлению муниципальным имуществом </w:t>
            </w:r>
            <w:r w:rsidR="0054692E">
              <w:t>а</w:t>
            </w:r>
            <w:r w:rsidRPr="001C1F0F">
              <w:t xml:space="preserve">дминистрации муниципального района </w:t>
            </w:r>
            <w:r w:rsidRPr="001C1F0F">
              <w:lastRenderedPageBreak/>
              <w:t>«Город Краснокаменск и Краснокаменский район» Забайкальского на 20</w:t>
            </w:r>
            <w:r w:rsidR="00F15075">
              <w:t>2</w:t>
            </w:r>
            <w:r w:rsidR="003D4C92">
              <w:t>1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76919" w:rsidRDefault="00E76919" w:rsidP="00E76919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1C1F0F" w:rsidRPr="001C1F0F" w:rsidRDefault="00E76919" w:rsidP="00E76919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1C1F0F" w:rsidRPr="001C1F0F" w:rsidRDefault="00E76919" w:rsidP="00BB7FA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C1F0F" w:rsidRDefault="003A05E4" w:rsidP="003A05E4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3D4C92" w:rsidRPr="001C1F0F" w:rsidRDefault="003D4C92" w:rsidP="003A05E4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C1F0F" w:rsidRPr="001C1F0F" w:rsidTr="00DE55D6">
        <w:tc>
          <w:tcPr>
            <w:tcW w:w="505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1C1F0F" w:rsidRPr="001C1F0F" w:rsidRDefault="001C1F0F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1C1F0F" w:rsidRPr="001C1F0F" w:rsidRDefault="001C1F0F" w:rsidP="00BB7FAB">
            <w:pPr>
              <w:jc w:val="center"/>
            </w:pPr>
            <w:r w:rsidRPr="001C1F0F">
              <w:t>Исковая работа по взысканию задолженности по арендной плате за земельные участки</w:t>
            </w:r>
            <w:r w:rsidR="00904F39">
              <w:t>,</w:t>
            </w:r>
            <w:r w:rsidRPr="001C1F0F">
              <w:t xml:space="preserve"> </w:t>
            </w:r>
            <w:r w:rsidR="00904F39">
              <w:t>находящие</w:t>
            </w:r>
            <w:r w:rsidRPr="001C1F0F">
              <w:t xml:space="preserve">ся в муниципальной собственности и земельные участки на территории </w:t>
            </w:r>
            <w:proofErr w:type="gramStart"/>
            <w:r w:rsidRPr="001C1F0F">
              <w:t>сельских</w:t>
            </w:r>
            <w:proofErr w:type="gramEnd"/>
            <w:r w:rsidRPr="001C1F0F">
              <w:t xml:space="preserve">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C1F0F" w:rsidRPr="001C1F0F" w:rsidRDefault="001C1F0F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1C1F0F" w:rsidRPr="001C1F0F" w:rsidRDefault="00EF26BD" w:rsidP="00BB7FAB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Бабченко</w:t>
            </w:r>
            <w:proofErr w:type="spellEnd"/>
            <w:r>
              <w:rPr>
                <w:sz w:val="18"/>
                <w:szCs w:val="18"/>
              </w:rPr>
              <w:t xml:space="preserve"> И.</w:t>
            </w:r>
            <w:r w:rsidR="003A05E4" w:rsidRPr="00945454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1C1F0F" w:rsidRPr="001C1F0F" w:rsidRDefault="003A05E4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D4C92" w:rsidRDefault="00EF26BD" w:rsidP="00BB7FAB">
            <w:pPr>
              <w:jc w:val="center"/>
              <w:rPr>
                <w:sz w:val="18"/>
                <w:szCs w:val="18"/>
              </w:rPr>
            </w:pPr>
            <w:proofErr w:type="spellStart"/>
            <w:r w:rsidRPr="003D4C92">
              <w:rPr>
                <w:sz w:val="18"/>
                <w:szCs w:val="18"/>
              </w:rPr>
              <w:t>Бабченко</w:t>
            </w:r>
            <w:proofErr w:type="spellEnd"/>
            <w:r w:rsidRPr="003D4C92">
              <w:rPr>
                <w:sz w:val="18"/>
                <w:szCs w:val="18"/>
              </w:rPr>
              <w:t xml:space="preserve"> И.Н.</w:t>
            </w:r>
          </w:p>
        </w:tc>
        <w:tc>
          <w:tcPr>
            <w:tcW w:w="2410" w:type="dxa"/>
          </w:tcPr>
          <w:p w:rsidR="00904F39" w:rsidRPr="003A05E4" w:rsidRDefault="003A05E4" w:rsidP="00BB7FA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5E133A" w:rsidRDefault="00904F39" w:rsidP="00904F39">
            <w:pPr>
              <w:jc w:val="center"/>
            </w:pPr>
            <w:r w:rsidRPr="005E133A">
              <w:t xml:space="preserve">Согласование сделок муниципальным унитарным предприятиям, </w:t>
            </w:r>
            <w:proofErr w:type="gramStart"/>
            <w:r w:rsidRPr="005E133A">
              <w:t>контроль за</w:t>
            </w:r>
            <w:proofErr w:type="gramEnd"/>
            <w:r w:rsidRPr="005E133A">
              <w:t xml:space="preserve"> сделками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A39B4" w:rsidRPr="003D4C92" w:rsidRDefault="003D4C92" w:rsidP="009A39B4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Кириллова Е.В.</w:t>
            </w:r>
          </w:p>
          <w:p w:rsidR="00904F39" w:rsidRPr="003D4C92" w:rsidRDefault="00904F3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04F39" w:rsidRPr="009A39B4" w:rsidRDefault="009A39B4" w:rsidP="00BB7FAB">
            <w:pPr>
              <w:jc w:val="center"/>
            </w:pPr>
            <w:proofErr w:type="gramStart"/>
            <w:r w:rsidRPr="009A39B4">
              <w:t>Контроль за</w:t>
            </w:r>
            <w:proofErr w:type="gramEnd"/>
            <w:r w:rsidRPr="009A39B4">
              <w:t xml:space="preserve"> деятельностью 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F15075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D4C92" w:rsidRPr="003D4C92" w:rsidRDefault="003D4C92" w:rsidP="003D4C92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Кириллова Е.В.</w:t>
            </w:r>
          </w:p>
          <w:p w:rsidR="00904F39" w:rsidRPr="003D4C92" w:rsidRDefault="00904F3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proofErr w:type="gramStart"/>
            <w:r w:rsidRPr="00BA4DCA">
              <w:t>Контроль за</w:t>
            </w:r>
            <w:proofErr w:type="gramEnd"/>
            <w:r w:rsidRPr="00BA4DCA">
              <w:t xml:space="preserve"> использованием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D4C92" w:rsidRDefault="003D4C92" w:rsidP="00BB7F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4C92">
              <w:rPr>
                <w:sz w:val="18"/>
                <w:szCs w:val="18"/>
              </w:rPr>
              <w:t>Сивкова</w:t>
            </w:r>
            <w:proofErr w:type="spellEnd"/>
            <w:r w:rsidRPr="003D4C92"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2410" w:type="dxa"/>
          </w:tcPr>
          <w:p w:rsidR="00904F39" w:rsidRPr="00BA4DCA" w:rsidRDefault="00BA4DCA" w:rsidP="00BA4DCA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904F39" w:rsidRPr="001C1F0F" w:rsidTr="00DE55D6">
        <w:trPr>
          <w:trHeight w:val="992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EF26BD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A4DCA" w:rsidRPr="003D4C92" w:rsidRDefault="003D4C92" w:rsidP="00BA4DCA">
            <w:pPr>
              <w:jc w:val="center"/>
              <w:rPr>
                <w:sz w:val="18"/>
                <w:szCs w:val="18"/>
              </w:rPr>
            </w:pPr>
            <w:proofErr w:type="spellStart"/>
            <w:r w:rsidRPr="003D4C92">
              <w:rPr>
                <w:sz w:val="18"/>
                <w:szCs w:val="18"/>
              </w:rPr>
              <w:t>Сивкова</w:t>
            </w:r>
            <w:proofErr w:type="spellEnd"/>
            <w:r w:rsidRPr="003D4C92">
              <w:rPr>
                <w:sz w:val="18"/>
                <w:szCs w:val="18"/>
              </w:rPr>
              <w:t xml:space="preserve"> Т.П.</w:t>
            </w:r>
          </w:p>
          <w:p w:rsidR="00904F39" w:rsidRPr="003D4C92" w:rsidRDefault="00EF26BD" w:rsidP="00BA4DC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D4C92">
              <w:rPr>
                <w:sz w:val="18"/>
                <w:szCs w:val="18"/>
              </w:rPr>
              <w:t>Бабченко</w:t>
            </w:r>
            <w:proofErr w:type="spellEnd"/>
            <w:r w:rsidRPr="003D4C92">
              <w:rPr>
                <w:sz w:val="18"/>
                <w:szCs w:val="18"/>
              </w:rPr>
              <w:t xml:space="preserve"> И.</w:t>
            </w:r>
            <w:r w:rsidR="00BA4DCA" w:rsidRPr="003D4C92">
              <w:rPr>
                <w:sz w:val="18"/>
                <w:szCs w:val="18"/>
              </w:rPr>
              <w:t>Н.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3D4C92" w:rsidRDefault="00BA4DCA" w:rsidP="00BB7FA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proofErr w:type="gramStart"/>
            <w:r w:rsidRPr="009A39B4">
              <w:t>Контроль за</w:t>
            </w:r>
            <w:proofErr w:type="gramEnd"/>
            <w:r w:rsidRPr="009A39B4">
              <w:t xml:space="preserve"> деятельностью </w:t>
            </w:r>
            <w:r w:rsidRPr="009A39B4">
              <w:lastRenderedPageBreak/>
              <w:t>муниципальных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rPr>
          <w:trHeight w:val="1623"/>
        </w:trPr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3D4C92">
            <w:pPr>
              <w:spacing w:line="30" w:lineRule="atLeast"/>
            </w:pPr>
            <w:proofErr w:type="gramStart"/>
            <w:r w:rsidRPr="00904F39">
              <w:t>Контроль за</w:t>
            </w:r>
            <w:proofErr w:type="gramEnd"/>
            <w:r w:rsidRPr="00904F39">
              <w:t xml:space="preserve"> исполнением утвержденных п</w:t>
            </w:r>
            <w:r w:rsidR="00F15075"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 w:rsidR="00F15075">
              <w:t>2</w:t>
            </w:r>
            <w:r w:rsidR="003D4C92">
              <w:t>1</w:t>
            </w:r>
            <w:r w:rsidR="00F15075">
              <w:t xml:space="preserve">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BA4DC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3D4C92">
            <w:pPr>
              <w:spacing w:line="30" w:lineRule="atLeast"/>
            </w:pPr>
            <w:r w:rsidRPr="00904F39">
              <w:t xml:space="preserve">Утверждение </w:t>
            </w:r>
            <w:r w:rsidR="00F15075"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 w:rsidR="00EF26BD">
              <w:t>2</w:t>
            </w:r>
            <w:r w:rsidR="003D4C92">
              <w:t>2</w:t>
            </w:r>
            <w:r w:rsidR="00EF26BD">
              <w:t xml:space="preserve"> </w:t>
            </w:r>
            <w:r w:rsidRPr="00904F39">
              <w:t>год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proofErr w:type="gramStart"/>
            <w:r w:rsidRPr="00904F39">
              <w:t>Контроль за</w:t>
            </w:r>
            <w:proofErr w:type="gramEnd"/>
            <w:r w:rsidRPr="00904F39">
              <w:t xml:space="preserve">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proofErr w:type="gramStart"/>
            <w:r w:rsidRPr="00BA4DCA">
              <w:t>Контроль за</w:t>
            </w:r>
            <w:proofErr w:type="gramEnd"/>
            <w:r w:rsidRPr="00BA4DCA">
              <w:t xml:space="preserve"> достоверностью отчётности муниципальных унитарных предприятий.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3D4C92" w:rsidP="003D4C92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2410" w:type="dxa"/>
          </w:tcPr>
          <w:p w:rsidR="00904F39" w:rsidRPr="001C1F0F" w:rsidRDefault="00BA4DCA" w:rsidP="00BB7FA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904F39" w:rsidRPr="001C1F0F" w:rsidTr="00DE55D6">
        <w:tc>
          <w:tcPr>
            <w:tcW w:w="505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904F39" w:rsidRPr="001C1F0F" w:rsidRDefault="00904F39" w:rsidP="00E17840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904F39" w:rsidRPr="00904F39" w:rsidRDefault="00904F39" w:rsidP="00904F39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04F39" w:rsidRPr="001C1F0F" w:rsidRDefault="00904F39" w:rsidP="00BB7FA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904F39" w:rsidRPr="001C1F0F" w:rsidRDefault="00BA4DCA" w:rsidP="00BA4DCA">
            <w:pPr>
              <w:jc w:val="center"/>
              <w:rPr>
                <w:b/>
              </w:rPr>
            </w:pP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 Т.П.</w:t>
            </w:r>
          </w:p>
        </w:tc>
        <w:tc>
          <w:tcPr>
            <w:tcW w:w="2410" w:type="dxa"/>
          </w:tcPr>
          <w:p w:rsidR="00904F39" w:rsidRPr="00BA4DCA" w:rsidRDefault="00BA4DCA" w:rsidP="00BB7FA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1F5A73" w:rsidP="001F5A73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5670C1">
        <w:rPr>
          <w:sz w:val="18"/>
          <w:szCs w:val="18"/>
        </w:rPr>
        <w:t xml:space="preserve">                              </w:t>
      </w:r>
      <w:r w:rsidR="005670C1">
        <w:rPr>
          <w:sz w:val="18"/>
          <w:szCs w:val="18"/>
        </w:rPr>
        <w:tab/>
        <w:t xml:space="preserve">     </w:t>
      </w:r>
      <w:r w:rsidR="007F35B1">
        <w:rPr>
          <w:sz w:val="18"/>
          <w:szCs w:val="18"/>
        </w:rPr>
        <w:t xml:space="preserve">      </w:t>
      </w:r>
      <w:r w:rsidRPr="00DA712C">
        <w:rPr>
          <w:sz w:val="18"/>
          <w:szCs w:val="18"/>
        </w:rPr>
        <w:t>Краснокаменский район» Забайкальского кра</w:t>
      </w:r>
      <w:r w:rsidR="007F35B1">
        <w:rPr>
          <w:sz w:val="18"/>
          <w:szCs w:val="18"/>
        </w:rPr>
        <w:t>я»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>ДЕКАБРЬ</w:t>
      </w:r>
      <w:r w:rsidR="008B62B0">
        <w:rPr>
          <w:b/>
          <w:sz w:val="18"/>
          <w:szCs w:val="18"/>
        </w:rPr>
        <w:t xml:space="preserve"> 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 w:rsidR="004E0B3B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54692E">
        <w:rPr>
          <w:b/>
          <w:sz w:val="18"/>
          <w:szCs w:val="18"/>
        </w:rPr>
        <w:t>а</w:t>
      </w:r>
      <w:r w:rsidR="004E0B3B">
        <w:rPr>
          <w:b/>
          <w:sz w:val="18"/>
          <w:szCs w:val="18"/>
        </w:rPr>
        <w:t>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</w:t>
            </w:r>
            <w:r w:rsidR="008B62B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="00997F85" w:rsidRPr="005D2AF5">
              <w:rPr>
                <w:b/>
              </w:rPr>
              <w:t xml:space="preserve"> 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</w:t>
            </w:r>
            <w:r w:rsidRPr="005D2AF5">
              <w:rPr>
                <w:b/>
              </w:rPr>
              <w:lastRenderedPageBreak/>
              <w:t>«Обеспечение исполнения функций исполнительного органа местного 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8F1CEB" w:rsidP="008F1CEB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4C3F2C">
        <w:rPr>
          <w:sz w:val="18"/>
          <w:szCs w:val="18"/>
        </w:rPr>
        <w:t xml:space="preserve">            </w:t>
      </w:r>
      <w:r w:rsidR="007F35B1">
        <w:rPr>
          <w:sz w:val="18"/>
          <w:szCs w:val="18"/>
        </w:rPr>
        <w:t xml:space="preserve">                  </w:t>
      </w:r>
      <w:r w:rsidR="007F35B1">
        <w:rPr>
          <w:sz w:val="18"/>
          <w:szCs w:val="18"/>
        </w:rPr>
        <w:tab/>
        <w:t xml:space="preserve">        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</w:t>
            </w:r>
            <w:proofErr w:type="spellStart"/>
            <w:r>
              <w:rPr>
                <w:b/>
                <w:sz w:val="18"/>
                <w:szCs w:val="18"/>
              </w:rPr>
              <w:t>реализаци</w:t>
            </w:r>
            <w:proofErr w:type="spellEnd"/>
            <w:r>
              <w:rPr>
                <w:b/>
                <w:sz w:val="18"/>
                <w:szCs w:val="18"/>
              </w:rPr>
              <w:t xml:space="preserve">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9779F" w:rsidP="0039779F">
      <w:pPr>
        <w:spacing w:after="0" w:line="240" w:lineRule="auto"/>
        <w:ind w:left="7776"/>
        <w:jc w:val="both"/>
        <w:rPr>
          <w:sz w:val="18"/>
          <w:szCs w:val="18"/>
        </w:rPr>
      </w:pPr>
      <w:r w:rsidRPr="00DA712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</w:t>
      </w:r>
      <w:r w:rsidR="0034310A">
        <w:rPr>
          <w:sz w:val="18"/>
          <w:szCs w:val="18"/>
        </w:rPr>
        <w:t xml:space="preserve">                              </w:t>
      </w:r>
      <w:r w:rsidR="0034310A">
        <w:rPr>
          <w:sz w:val="18"/>
          <w:szCs w:val="18"/>
        </w:rPr>
        <w:tab/>
        <w:t xml:space="preserve">        </w:t>
      </w:r>
      <w:r w:rsidR="007F35B1">
        <w:rPr>
          <w:sz w:val="18"/>
          <w:szCs w:val="18"/>
        </w:rPr>
        <w:t xml:space="preserve">   </w:t>
      </w:r>
      <w:r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</w:t>
      </w:r>
      <w:r w:rsidR="00C67016">
        <w:rPr>
          <w:b/>
          <w:sz w:val="18"/>
          <w:szCs w:val="18"/>
        </w:rPr>
        <w:t xml:space="preserve">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54692E">
        <w:rPr>
          <w:b/>
          <w:sz w:val="18"/>
          <w:szCs w:val="18"/>
        </w:rPr>
        <w:t>а</w:t>
      </w:r>
      <w:r w:rsidR="008B62B0">
        <w:rPr>
          <w:b/>
          <w:sz w:val="18"/>
          <w:szCs w:val="1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C67016" w:rsidRPr="00EF26BD">
              <w:rPr>
                <w:b/>
                <w:sz w:val="18"/>
                <w:szCs w:val="18"/>
              </w:rPr>
              <w:t xml:space="preserve"> 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BE77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Pr="00EF26BD">
              <w:rPr>
                <w:b/>
                <w:sz w:val="18"/>
                <w:szCs w:val="18"/>
              </w:rPr>
              <w:t xml:space="preserve"> </w:t>
            </w:r>
            <w:r w:rsidR="00BE7744"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 w:rsidR="00BE7744">
              <w:rPr>
                <w:b/>
                <w:sz w:val="18"/>
                <w:szCs w:val="18"/>
              </w:rPr>
              <w:t xml:space="preserve">3 </w:t>
            </w:r>
            <w:r w:rsidRPr="00EF26BD">
              <w:rPr>
                <w:b/>
                <w:sz w:val="18"/>
                <w:szCs w:val="18"/>
              </w:rPr>
              <w:t xml:space="preserve">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  <w:r w:rsidRPr="005D2AF5">
              <w:rPr>
                <w:b/>
              </w:rPr>
              <w:t xml:space="preserve"> 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</w:t>
            </w:r>
            <w:r w:rsidRPr="003E3766">
              <w:rPr>
                <w:b/>
              </w:rPr>
              <w:lastRenderedPageBreak/>
              <w:t>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E45A41">
      <w:pPr>
        <w:spacing w:after="0" w:line="240" w:lineRule="auto"/>
        <w:jc w:val="center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F65A84" w:rsidRPr="00F65A84" w:rsidRDefault="00F65A84" w:rsidP="00F65A84">
      <w:pPr>
        <w:spacing w:after="0" w:line="360" w:lineRule="auto"/>
        <w:jc w:val="center"/>
        <w:rPr>
          <w:sz w:val="24"/>
          <w:szCs w:val="24"/>
        </w:rPr>
      </w:pPr>
      <w:r w:rsidRPr="00F65A84">
        <w:rPr>
          <w:sz w:val="24"/>
          <w:szCs w:val="24"/>
        </w:rPr>
        <w:lastRenderedPageBreak/>
        <w:t xml:space="preserve">Пояснительная записка </w:t>
      </w:r>
    </w:p>
    <w:p w:rsidR="00F65A84" w:rsidRPr="00F65A84" w:rsidRDefault="00F65A84" w:rsidP="00F65A84">
      <w:pPr>
        <w:spacing w:after="0" w:line="360" w:lineRule="auto"/>
        <w:jc w:val="center"/>
        <w:rPr>
          <w:sz w:val="24"/>
          <w:szCs w:val="24"/>
        </w:rPr>
      </w:pPr>
      <w:r w:rsidRPr="00F65A84">
        <w:rPr>
          <w:sz w:val="24"/>
          <w:szCs w:val="24"/>
        </w:rPr>
        <w:t xml:space="preserve">к проекту постановления </w:t>
      </w:r>
      <w:r w:rsidR="0054692E">
        <w:rPr>
          <w:sz w:val="24"/>
          <w:szCs w:val="24"/>
        </w:rPr>
        <w:t>а</w:t>
      </w:r>
      <w:r w:rsidRPr="00F65A84">
        <w:rPr>
          <w:sz w:val="24"/>
          <w:szCs w:val="24"/>
        </w:rPr>
        <w:t>дминистрации муниципального района</w:t>
      </w:r>
    </w:p>
    <w:p w:rsidR="00F65A84" w:rsidRPr="00F65A84" w:rsidRDefault="00F65A84" w:rsidP="00F65A84">
      <w:pPr>
        <w:spacing w:after="0" w:line="360" w:lineRule="auto"/>
        <w:jc w:val="center"/>
        <w:rPr>
          <w:sz w:val="24"/>
          <w:szCs w:val="24"/>
        </w:rPr>
      </w:pPr>
      <w:r w:rsidRPr="00F65A84">
        <w:rPr>
          <w:sz w:val="24"/>
          <w:szCs w:val="24"/>
        </w:rPr>
        <w:t>«Город Краснокаменск и Краснокаменский район» Забайкальского края</w:t>
      </w:r>
    </w:p>
    <w:p w:rsidR="00F65A84" w:rsidRPr="00F65A84" w:rsidRDefault="00F65A84" w:rsidP="00F65A84">
      <w:pPr>
        <w:pStyle w:val="a9"/>
        <w:spacing w:before="0" w:after="0" w:line="360" w:lineRule="auto"/>
        <w:jc w:val="center"/>
        <w:rPr>
          <w:rFonts w:ascii="Times New Roman" w:hAnsi="Times New Roman" w:cs="Times New Roman"/>
          <w:bCs/>
          <w:color w:val="auto"/>
        </w:rPr>
      </w:pPr>
      <w:r w:rsidRPr="00F65A84">
        <w:rPr>
          <w:rFonts w:ascii="Times New Roman" w:hAnsi="Times New Roman" w:cs="Times New Roman"/>
        </w:rPr>
        <w:t>«</w:t>
      </w:r>
      <w:r w:rsidRPr="00F65A84">
        <w:rPr>
          <w:rFonts w:ascii="Times New Roman" w:hAnsi="Times New Roman" w:cs="Times New Roman"/>
          <w:bCs/>
          <w:color w:val="auto"/>
        </w:rPr>
        <w:t xml:space="preserve">О внесении изменений в Постановление </w:t>
      </w:r>
      <w:r w:rsidR="0054692E">
        <w:rPr>
          <w:rFonts w:ascii="Times New Roman" w:hAnsi="Times New Roman" w:cs="Times New Roman"/>
          <w:bCs/>
          <w:color w:val="auto"/>
        </w:rPr>
        <w:t>а</w:t>
      </w:r>
      <w:r w:rsidRPr="00F65A84">
        <w:rPr>
          <w:rFonts w:ascii="Times New Roman" w:hAnsi="Times New Roman" w:cs="Times New Roman"/>
          <w:bCs/>
          <w:color w:val="auto"/>
        </w:rPr>
        <w:t xml:space="preserve">дминистрации  муниципального района «Город Краснокаменск и </w:t>
      </w:r>
      <w:proofErr w:type="spellStart"/>
      <w:r w:rsidRPr="00F65A84">
        <w:rPr>
          <w:rFonts w:ascii="Times New Roman" w:hAnsi="Times New Roman" w:cs="Times New Roman"/>
          <w:bCs/>
          <w:color w:val="auto"/>
        </w:rPr>
        <w:t>Краснокаменскитй</w:t>
      </w:r>
      <w:proofErr w:type="spellEnd"/>
      <w:r w:rsidRPr="00F65A84">
        <w:rPr>
          <w:rFonts w:ascii="Times New Roman" w:hAnsi="Times New Roman" w:cs="Times New Roman"/>
          <w:bCs/>
          <w:color w:val="auto"/>
        </w:rPr>
        <w:t xml:space="preserve">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F65A84" w:rsidRPr="00F65A84" w:rsidRDefault="00F65A84" w:rsidP="00F65A84">
      <w:pPr>
        <w:pStyle w:val="a9"/>
        <w:spacing w:before="0" w:after="0" w:line="360" w:lineRule="auto"/>
        <w:jc w:val="center"/>
        <w:rPr>
          <w:rFonts w:ascii="Times New Roman" w:hAnsi="Times New Roman" w:cs="Times New Roman"/>
          <w:bCs/>
          <w:color w:val="auto"/>
        </w:rPr>
      </w:pPr>
    </w:p>
    <w:p w:rsidR="00F65A84" w:rsidRPr="00F65A84" w:rsidRDefault="00F65A84" w:rsidP="00F65A84">
      <w:pPr>
        <w:spacing w:after="0" w:line="360" w:lineRule="auto"/>
        <w:jc w:val="both"/>
        <w:rPr>
          <w:sz w:val="24"/>
          <w:szCs w:val="24"/>
        </w:rPr>
      </w:pPr>
    </w:p>
    <w:p w:rsidR="00F65A84" w:rsidRPr="00F65A84" w:rsidRDefault="00F65A84" w:rsidP="00F65A84">
      <w:pPr>
        <w:pStyle w:val="a9"/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F65A84">
        <w:rPr>
          <w:rFonts w:ascii="Times New Roman" w:hAnsi="Times New Roman" w:cs="Times New Roman"/>
        </w:rPr>
        <w:t>Проект постановления «</w:t>
      </w:r>
      <w:r w:rsidRPr="00F65A84">
        <w:rPr>
          <w:rFonts w:ascii="Times New Roman" w:hAnsi="Times New Roman" w:cs="Times New Roman"/>
          <w:bCs/>
          <w:color w:val="auto"/>
        </w:rPr>
        <w:t xml:space="preserve">О внесении изменений в Постановление </w:t>
      </w:r>
      <w:r w:rsidR="0054692E">
        <w:rPr>
          <w:rFonts w:ascii="Times New Roman" w:hAnsi="Times New Roman" w:cs="Times New Roman"/>
          <w:bCs/>
          <w:color w:val="auto"/>
        </w:rPr>
        <w:t>а</w:t>
      </w:r>
      <w:r w:rsidRPr="00F65A84">
        <w:rPr>
          <w:rFonts w:ascii="Times New Roman" w:hAnsi="Times New Roman" w:cs="Times New Roman"/>
          <w:bCs/>
          <w:color w:val="auto"/>
        </w:rPr>
        <w:t xml:space="preserve">дминистрации  муниципального района «Город Краснокаменск и </w:t>
      </w:r>
      <w:proofErr w:type="spellStart"/>
      <w:r w:rsidRPr="00F65A84">
        <w:rPr>
          <w:rFonts w:ascii="Times New Roman" w:hAnsi="Times New Roman" w:cs="Times New Roman"/>
          <w:bCs/>
          <w:color w:val="auto"/>
        </w:rPr>
        <w:t>Краснокаменскитй</w:t>
      </w:r>
      <w:proofErr w:type="spellEnd"/>
      <w:r w:rsidRPr="00F65A84">
        <w:rPr>
          <w:rFonts w:ascii="Times New Roman" w:hAnsi="Times New Roman" w:cs="Times New Roman"/>
          <w:bCs/>
          <w:color w:val="auto"/>
        </w:rPr>
        <w:t xml:space="preserve">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  <w:r w:rsidRPr="00F65A84">
        <w:rPr>
          <w:rFonts w:ascii="Times New Roman" w:hAnsi="Times New Roman" w:cs="Times New Roman"/>
          <w:bCs/>
        </w:rPr>
        <w:t>, уточняет запланированные показатели деятельности Комитета по управлению муниципальным имуществом на текущий и два последующих года..</w:t>
      </w:r>
      <w:proofErr w:type="gramEnd"/>
    </w:p>
    <w:p w:rsidR="00F65A84" w:rsidRPr="00F65A84" w:rsidRDefault="00F65A84" w:rsidP="00F65A84">
      <w:pPr>
        <w:spacing w:after="0" w:line="360" w:lineRule="auto"/>
        <w:ind w:firstLine="720"/>
        <w:jc w:val="both"/>
        <w:rPr>
          <w:sz w:val="24"/>
          <w:szCs w:val="24"/>
        </w:rPr>
      </w:pPr>
      <w:r w:rsidRPr="00F65A84">
        <w:rPr>
          <w:sz w:val="24"/>
          <w:szCs w:val="24"/>
        </w:rPr>
        <w:t xml:space="preserve">Расходы бюджета муниципального района на организацию и проведение мероприятия запланированы в пределах смет, выделяемых на организацию деятельности </w:t>
      </w:r>
      <w:r w:rsidR="0054692E">
        <w:rPr>
          <w:sz w:val="24"/>
          <w:szCs w:val="24"/>
        </w:rPr>
        <w:t>к</w:t>
      </w:r>
      <w:r w:rsidRPr="00F65A84">
        <w:rPr>
          <w:sz w:val="24"/>
          <w:szCs w:val="24"/>
        </w:rPr>
        <w:t xml:space="preserve">омитета по управлению муниципальным имуществом </w:t>
      </w:r>
      <w:r w:rsidR="0054692E">
        <w:rPr>
          <w:sz w:val="24"/>
          <w:szCs w:val="24"/>
        </w:rPr>
        <w:t>а</w:t>
      </w:r>
      <w:r w:rsidRPr="00F65A84">
        <w:rPr>
          <w:sz w:val="24"/>
          <w:szCs w:val="24"/>
        </w:rPr>
        <w:t>дминистрации муниципального района. Дополнительного финансирования не требует.</w:t>
      </w:r>
    </w:p>
    <w:p w:rsidR="00F65A84" w:rsidRPr="00F65A84" w:rsidRDefault="00F65A84" w:rsidP="00F65A84">
      <w:pPr>
        <w:spacing w:after="0" w:line="360" w:lineRule="auto"/>
        <w:ind w:firstLine="720"/>
        <w:jc w:val="both"/>
        <w:rPr>
          <w:sz w:val="24"/>
          <w:szCs w:val="24"/>
        </w:rPr>
      </w:pPr>
      <w:r w:rsidRPr="00F65A84">
        <w:rPr>
          <w:sz w:val="24"/>
          <w:szCs w:val="24"/>
        </w:rPr>
        <w:t>Проект постановления  не изменяет нормативно-правовые акты органов местного самоуправления в сфере осуществления предпринимательской и инвестиционной деятельности и не оказывает регулирующего воздействия на нее.</w:t>
      </w:r>
    </w:p>
    <w:p w:rsidR="00F65A84" w:rsidRPr="00F65A84" w:rsidRDefault="00F65A84" w:rsidP="00F65A84">
      <w:pPr>
        <w:spacing w:after="0" w:line="360" w:lineRule="auto"/>
        <w:jc w:val="both"/>
        <w:rPr>
          <w:sz w:val="24"/>
          <w:szCs w:val="24"/>
        </w:rPr>
      </w:pPr>
    </w:p>
    <w:p w:rsidR="00F65A84" w:rsidRPr="00F65A84" w:rsidRDefault="00F65A84" w:rsidP="00F65A84">
      <w:pPr>
        <w:spacing w:after="0" w:line="360" w:lineRule="auto"/>
        <w:jc w:val="both"/>
        <w:rPr>
          <w:sz w:val="24"/>
          <w:szCs w:val="24"/>
        </w:rPr>
      </w:pPr>
    </w:p>
    <w:p w:rsidR="00F65A84" w:rsidRPr="00F65A84" w:rsidRDefault="00F65A84" w:rsidP="00F65A84">
      <w:pPr>
        <w:spacing w:after="0" w:line="360" w:lineRule="auto"/>
        <w:jc w:val="both"/>
        <w:rPr>
          <w:sz w:val="24"/>
          <w:szCs w:val="24"/>
        </w:rPr>
      </w:pPr>
    </w:p>
    <w:p w:rsidR="00F65A84" w:rsidRPr="00F65A84" w:rsidRDefault="006F25E1" w:rsidP="00F65A84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И.о. председателя</w:t>
      </w:r>
      <w:r w:rsidR="00F65A84" w:rsidRPr="00F65A84">
        <w:rPr>
          <w:sz w:val="24"/>
          <w:szCs w:val="24"/>
        </w:rPr>
        <w:t xml:space="preserve"> КУМИ </w:t>
      </w:r>
      <w:r w:rsidR="00F65A84" w:rsidRPr="00F65A84">
        <w:rPr>
          <w:sz w:val="24"/>
          <w:szCs w:val="24"/>
        </w:rPr>
        <w:tab/>
      </w:r>
      <w:r w:rsidR="00F65A84" w:rsidRPr="00F65A84">
        <w:rPr>
          <w:sz w:val="24"/>
          <w:szCs w:val="24"/>
        </w:rPr>
        <w:tab/>
      </w:r>
      <w:r w:rsidR="00F65A84" w:rsidRPr="00F65A84">
        <w:rPr>
          <w:sz w:val="24"/>
          <w:szCs w:val="24"/>
        </w:rPr>
        <w:tab/>
      </w:r>
      <w:r w:rsidR="00F65A84" w:rsidRPr="00F65A8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5A84" w:rsidRPr="00F65A84">
        <w:rPr>
          <w:sz w:val="24"/>
          <w:szCs w:val="24"/>
        </w:rPr>
        <w:t>Е.В. Кириллова</w:t>
      </w:r>
    </w:p>
    <w:p w:rsidR="00E45A41" w:rsidRDefault="00E45A41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F65A84">
      <w:pPr>
        <w:spacing w:after="0" w:line="360" w:lineRule="auto"/>
        <w:jc w:val="center"/>
        <w:rPr>
          <w:b/>
          <w:sz w:val="24"/>
          <w:szCs w:val="24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>И.о. председателя КУМИ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Кириллова </w:t>
      </w: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И.о. заместителя главы муниципального </w:t>
      </w:r>
    </w:p>
    <w:p w:rsidR="00222B8A" w:rsidRDefault="00222B8A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района по социальным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Ю.А. Киселева </w:t>
      </w: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 юридического отдела</w:t>
      </w:r>
    </w:p>
    <w:p w:rsidR="00222B8A" w:rsidRDefault="0054692E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r w:rsidR="00222B8A">
        <w:rPr>
          <w:sz w:val="28"/>
          <w:szCs w:val="28"/>
        </w:rPr>
        <w:t xml:space="preserve">дминистрации муниципального района </w:t>
      </w:r>
      <w:r w:rsidR="00222B8A">
        <w:rPr>
          <w:sz w:val="28"/>
          <w:szCs w:val="28"/>
        </w:rPr>
        <w:tab/>
      </w:r>
      <w:r w:rsidR="00222B8A">
        <w:rPr>
          <w:sz w:val="28"/>
          <w:szCs w:val="28"/>
        </w:rPr>
        <w:tab/>
      </w:r>
      <w:r w:rsidR="00222B8A">
        <w:rPr>
          <w:sz w:val="28"/>
          <w:szCs w:val="28"/>
        </w:rPr>
        <w:tab/>
        <w:t xml:space="preserve">О.П. </w:t>
      </w:r>
      <w:proofErr w:type="spellStart"/>
      <w:r w:rsidR="00222B8A">
        <w:rPr>
          <w:sz w:val="28"/>
          <w:szCs w:val="28"/>
        </w:rPr>
        <w:t>Давтян</w:t>
      </w:r>
      <w:proofErr w:type="spellEnd"/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Исп. Е.В. Кириллова КУМИ</w:t>
      </w:r>
    </w:p>
    <w:p w:rsidR="00222B8A" w:rsidRDefault="00222B8A" w:rsidP="00222B8A">
      <w:pPr>
        <w:rPr>
          <w:sz w:val="28"/>
          <w:szCs w:val="28"/>
        </w:rPr>
      </w:pPr>
    </w:p>
    <w:p w:rsidR="00222B8A" w:rsidRDefault="00222B8A" w:rsidP="00222B8A">
      <w:pPr>
        <w:rPr>
          <w:rFonts w:ascii="Courier New" w:hAnsi="Courier New" w:cs="Courier New"/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</w:p>
    <w:p w:rsidR="00222B8A" w:rsidRDefault="00222B8A" w:rsidP="00222B8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</w:p>
    <w:p w:rsidR="00222B8A" w:rsidRDefault="00222B8A" w:rsidP="00222B8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</w:t>
      </w:r>
    </w:p>
    <w:p w:rsidR="00222B8A" w:rsidRDefault="00222B8A" w:rsidP="00222B8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22B8A" w:rsidRPr="00F65A84" w:rsidRDefault="00222B8A" w:rsidP="00222B8A">
      <w:pPr>
        <w:spacing w:after="0" w:line="360" w:lineRule="auto"/>
        <w:jc w:val="center"/>
        <w:rPr>
          <w:b/>
          <w:sz w:val="24"/>
          <w:szCs w:val="24"/>
        </w:rPr>
      </w:pPr>
    </w:p>
    <w:sectPr w:rsidR="00222B8A" w:rsidRPr="00F65A84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65" w:rsidRDefault="00005765" w:rsidP="006679ED">
      <w:pPr>
        <w:spacing w:after="0" w:line="240" w:lineRule="auto"/>
      </w:pPr>
      <w:r>
        <w:separator/>
      </w:r>
    </w:p>
  </w:endnote>
  <w:endnote w:type="continuationSeparator" w:id="0">
    <w:p w:rsidR="00005765" w:rsidRDefault="00005765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2CA1" w:rsidRPr="006679ED" w:rsidRDefault="00D92CA1">
        <w:pPr>
          <w:pStyle w:val="af"/>
          <w:jc w:val="right"/>
          <w:rPr>
            <w:sz w:val="20"/>
            <w:szCs w:val="20"/>
          </w:rPr>
        </w:pPr>
        <w:r w:rsidRPr="006679ED">
          <w:rPr>
            <w:sz w:val="20"/>
            <w:szCs w:val="20"/>
          </w:rPr>
          <w:fldChar w:fldCharType="begin"/>
        </w:r>
        <w:r w:rsidRPr="006679ED">
          <w:rPr>
            <w:sz w:val="20"/>
            <w:szCs w:val="20"/>
          </w:rPr>
          <w:instrText xml:space="preserve"> PAGE   \* MERGEFORMAT </w:instrText>
        </w:r>
        <w:r w:rsidRPr="006679ED">
          <w:rPr>
            <w:sz w:val="20"/>
            <w:szCs w:val="20"/>
          </w:rPr>
          <w:fldChar w:fldCharType="separate"/>
        </w:r>
        <w:r w:rsidR="00456863">
          <w:rPr>
            <w:noProof/>
            <w:sz w:val="20"/>
            <w:szCs w:val="20"/>
          </w:rPr>
          <w:t>18</w:t>
        </w:r>
        <w:r w:rsidRPr="006679ED">
          <w:rPr>
            <w:sz w:val="20"/>
            <w:szCs w:val="20"/>
          </w:rPr>
          <w:fldChar w:fldCharType="end"/>
        </w:r>
      </w:p>
    </w:sdtContent>
  </w:sdt>
  <w:p w:rsidR="00D92CA1" w:rsidRDefault="00D92CA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65" w:rsidRDefault="00005765" w:rsidP="006679ED">
      <w:pPr>
        <w:spacing w:after="0" w:line="240" w:lineRule="auto"/>
      </w:pPr>
      <w:r>
        <w:separator/>
      </w:r>
    </w:p>
  </w:footnote>
  <w:footnote w:type="continuationSeparator" w:id="0">
    <w:p w:rsidR="00005765" w:rsidRDefault="00005765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75C"/>
    <w:rsid w:val="0000334E"/>
    <w:rsid w:val="00005765"/>
    <w:rsid w:val="00024317"/>
    <w:rsid w:val="00026E37"/>
    <w:rsid w:val="000337D0"/>
    <w:rsid w:val="000346E0"/>
    <w:rsid w:val="000350A8"/>
    <w:rsid w:val="00037C11"/>
    <w:rsid w:val="00040FB5"/>
    <w:rsid w:val="000552BB"/>
    <w:rsid w:val="00056579"/>
    <w:rsid w:val="00082FF4"/>
    <w:rsid w:val="00085451"/>
    <w:rsid w:val="00094FAF"/>
    <w:rsid w:val="00096F9F"/>
    <w:rsid w:val="00097CE8"/>
    <w:rsid w:val="000A3913"/>
    <w:rsid w:val="000B0A93"/>
    <w:rsid w:val="000E19E9"/>
    <w:rsid w:val="000E29EF"/>
    <w:rsid w:val="000E3E7C"/>
    <w:rsid w:val="000E71BC"/>
    <w:rsid w:val="000F4E59"/>
    <w:rsid w:val="00110045"/>
    <w:rsid w:val="00122228"/>
    <w:rsid w:val="001442CF"/>
    <w:rsid w:val="001460AC"/>
    <w:rsid w:val="001462A5"/>
    <w:rsid w:val="00155354"/>
    <w:rsid w:val="001651EA"/>
    <w:rsid w:val="00172DF5"/>
    <w:rsid w:val="0017513E"/>
    <w:rsid w:val="00180DF0"/>
    <w:rsid w:val="001A3274"/>
    <w:rsid w:val="001A46C1"/>
    <w:rsid w:val="001A4EB4"/>
    <w:rsid w:val="001B0501"/>
    <w:rsid w:val="001C1F0F"/>
    <w:rsid w:val="001E012D"/>
    <w:rsid w:val="001E3A54"/>
    <w:rsid w:val="001E63D5"/>
    <w:rsid w:val="001F5A73"/>
    <w:rsid w:val="001F685F"/>
    <w:rsid w:val="001F7331"/>
    <w:rsid w:val="002014B0"/>
    <w:rsid w:val="002143D0"/>
    <w:rsid w:val="00221CEA"/>
    <w:rsid w:val="002227E0"/>
    <w:rsid w:val="00222AB3"/>
    <w:rsid w:val="00222B8A"/>
    <w:rsid w:val="00224080"/>
    <w:rsid w:val="00226A8D"/>
    <w:rsid w:val="00226ACC"/>
    <w:rsid w:val="00231387"/>
    <w:rsid w:val="002348FE"/>
    <w:rsid w:val="0023709F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A5DE7"/>
    <w:rsid w:val="002B2ED2"/>
    <w:rsid w:val="002B3037"/>
    <w:rsid w:val="002E2957"/>
    <w:rsid w:val="002F0FBD"/>
    <w:rsid w:val="00302DA2"/>
    <w:rsid w:val="003075C6"/>
    <w:rsid w:val="00324A0E"/>
    <w:rsid w:val="00341B8D"/>
    <w:rsid w:val="00342492"/>
    <w:rsid w:val="0034310A"/>
    <w:rsid w:val="00360826"/>
    <w:rsid w:val="00361510"/>
    <w:rsid w:val="0036640E"/>
    <w:rsid w:val="003723E9"/>
    <w:rsid w:val="0037669B"/>
    <w:rsid w:val="00377250"/>
    <w:rsid w:val="003778E2"/>
    <w:rsid w:val="003861A6"/>
    <w:rsid w:val="00391247"/>
    <w:rsid w:val="00395B0E"/>
    <w:rsid w:val="0039779F"/>
    <w:rsid w:val="00397FC2"/>
    <w:rsid w:val="003A05E4"/>
    <w:rsid w:val="003A4BE6"/>
    <w:rsid w:val="003C53C4"/>
    <w:rsid w:val="003D4C92"/>
    <w:rsid w:val="003D5C8F"/>
    <w:rsid w:val="003D7E2C"/>
    <w:rsid w:val="003E3766"/>
    <w:rsid w:val="00403EEE"/>
    <w:rsid w:val="00411043"/>
    <w:rsid w:val="00414D1C"/>
    <w:rsid w:val="00417659"/>
    <w:rsid w:val="004255E5"/>
    <w:rsid w:val="00430A90"/>
    <w:rsid w:val="00431782"/>
    <w:rsid w:val="00432A6A"/>
    <w:rsid w:val="00434883"/>
    <w:rsid w:val="00435D70"/>
    <w:rsid w:val="00456863"/>
    <w:rsid w:val="00467FA7"/>
    <w:rsid w:val="004706A5"/>
    <w:rsid w:val="00475F3A"/>
    <w:rsid w:val="00476485"/>
    <w:rsid w:val="00480909"/>
    <w:rsid w:val="0048248C"/>
    <w:rsid w:val="00486293"/>
    <w:rsid w:val="00496C99"/>
    <w:rsid w:val="004A0BFF"/>
    <w:rsid w:val="004B7BF9"/>
    <w:rsid w:val="004C1238"/>
    <w:rsid w:val="004C3F2C"/>
    <w:rsid w:val="004C4552"/>
    <w:rsid w:val="004C694F"/>
    <w:rsid w:val="004D2DDA"/>
    <w:rsid w:val="004D5362"/>
    <w:rsid w:val="004E07D4"/>
    <w:rsid w:val="004E0B3B"/>
    <w:rsid w:val="004E1FEA"/>
    <w:rsid w:val="004E4055"/>
    <w:rsid w:val="004E4509"/>
    <w:rsid w:val="00500EC5"/>
    <w:rsid w:val="00503A3C"/>
    <w:rsid w:val="00531D5C"/>
    <w:rsid w:val="00532E64"/>
    <w:rsid w:val="00540B9D"/>
    <w:rsid w:val="0054692E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B54D0"/>
    <w:rsid w:val="005C5016"/>
    <w:rsid w:val="005D2AF5"/>
    <w:rsid w:val="005E133A"/>
    <w:rsid w:val="005F0A92"/>
    <w:rsid w:val="005F2698"/>
    <w:rsid w:val="005F291D"/>
    <w:rsid w:val="005F4DF1"/>
    <w:rsid w:val="00600394"/>
    <w:rsid w:val="00601E66"/>
    <w:rsid w:val="00610351"/>
    <w:rsid w:val="00611A0D"/>
    <w:rsid w:val="00611AC8"/>
    <w:rsid w:val="00625492"/>
    <w:rsid w:val="00646A29"/>
    <w:rsid w:val="00646CF3"/>
    <w:rsid w:val="006679ED"/>
    <w:rsid w:val="00692DDD"/>
    <w:rsid w:val="006A1663"/>
    <w:rsid w:val="006A2C64"/>
    <w:rsid w:val="006B61C8"/>
    <w:rsid w:val="006C416E"/>
    <w:rsid w:val="006D3C57"/>
    <w:rsid w:val="006E248D"/>
    <w:rsid w:val="006F25E1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661ED"/>
    <w:rsid w:val="00771D62"/>
    <w:rsid w:val="007764FC"/>
    <w:rsid w:val="00777739"/>
    <w:rsid w:val="007A0D89"/>
    <w:rsid w:val="007C37DF"/>
    <w:rsid w:val="007D0FD6"/>
    <w:rsid w:val="007D299D"/>
    <w:rsid w:val="007E2031"/>
    <w:rsid w:val="007E26A6"/>
    <w:rsid w:val="007F0423"/>
    <w:rsid w:val="007F35B1"/>
    <w:rsid w:val="007F37AE"/>
    <w:rsid w:val="00802A62"/>
    <w:rsid w:val="0080529A"/>
    <w:rsid w:val="008064F7"/>
    <w:rsid w:val="008166CB"/>
    <w:rsid w:val="008222BD"/>
    <w:rsid w:val="00846D04"/>
    <w:rsid w:val="00853ED4"/>
    <w:rsid w:val="00854C9E"/>
    <w:rsid w:val="008608AA"/>
    <w:rsid w:val="00865CF1"/>
    <w:rsid w:val="00871221"/>
    <w:rsid w:val="00875DB7"/>
    <w:rsid w:val="008810CA"/>
    <w:rsid w:val="008B62B0"/>
    <w:rsid w:val="008C3E65"/>
    <w:rsid w:val="008E61BA"/>
    <w:rsid w:val="008F1CEB"/>
    <w:rsid w:val="009011D6"/>
    <w:rsid w:val="00902F5B"/>
    <w:rsid w:val="00904F39"/>
    <w:rsid w:val="00905C0E"/>
    <w:rsid w:val="00910B53"/>
    <w:rsid w:val="00913D9F"/>
    <w:rsid w:val="00945454"/>
    <w:rsid w:val="0094590C"/>
    <w:rsid w:val="00945977"/>
    <w:rsid w:val="00947CFC"/>
    <w:rsid w:val="009602DD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C09A6"/>
    <w:rsid w:val="009C1728"/>
    <w:rsid w:val="009D2255"/>
    <w:rsid w:val="009F1C7A"/>
    <w:rsid w:val="00A002A0"/>
    <w:rsid w:val="00A12B9A"/>
    <w:rsid w:val="00A31148"/>
    <w:rsid w:val="00A36F0D"/>
    <w:rsid w:val="00A40D43"/>
    <w:rsid w:val="00A52942"/>
    <w:rsid w:val="00A6045A"/>
    <w:rsid w:val="00A830C0"/>
    <w:rsid w:val="00A8775D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32D5C"/>
    <w:rsid w:val="00B35CCF"/>
    <w:rsid w:val="00B377AD"/>
    <w:rsid w:val="00B44C7C"/>
    <w:rsid w:val="00B56F51"/>
    <w:rsid w:val="00B659D8"/>
    <w:rsid w:val="00B877E6"/>
    <w:rsid w:val="00B95E1C"/>
    <w:rsid w:val="00BA4DCA"/>
    <w:rsid w:val="00BA5326"/>
    <w:rsid w:val="00BB454F"/>
    <w:rsid w:val="00BB7586"/>
    <w:rsid w:val="00BB7FA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2200A"/>
    <w:rsid w:val="00C4315B"/>
    <w:rsid w:val="00C43C68"/>
    <w:rsid w:val="00C51914"/>
    <w:rsid w:val="00C55BFC"/>
    <w:rsid w:val="00C568AD"/>
    <w:rsid w:val="00C620B3"/>
    <w:rsid w:val="00C62E0A"/>
    <w:rsid w:val="00C67016"/>
    <w:rsid w:val="00C81142"/>
    <w:rsid w:val="00C815B1"/>
    <w:rsid w:val="00C90D93"/>
    <w:rsid w:val="00CA6067"/>
    <w:rsid w:val="00CB0DEF"/>
    <w:rsid w:val="00CC28D1"/>
    <w:rsid w:val="00CC343F"/>
    <w:rsid w:val="00CC5FE4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5D21"/>
    <w:rsid w:val="00D33924"/>
    <w:rsid w:val="00D61F7E"/>
    <w:rsid w:val="00D704FA"/>
    <w:rsid w:val="00D72026"/>
    <w:rsid w:val="00D727F7"/>
    <w:rsid w:val="00D74E39"/>
    <w:rsid w:val="00D7550A"/>
    <w:rsid w:val="00D75FEC"/>
    <w:rsid w:val="00D8302C"/>
    <w:rsid w:val="00D8579C"/>
    <w:rsid w:val="00D85ECE"/>
    <w:rsid w:val="00D85F0E"/>
    <w:rsid w:val="00D92854"/>
    <w:rsid w:val="00D92CA1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0348D"/>
    <w:rsid w:val="00E15C36"/>
    <w:rsid w:val="00E17840"/>
    <w:rsid w:val="00E22C62"/>
    <w:rsid w:val="00E45A41"/>
    <w:rsid w:val="00E51F93"/>
    <w:rsid w:val="00E55903"/>
    <w:rsid w:val="00E56B93"/>
    <w:rsid w:val="00E571B8"/>
    <w:rsid w:val="00E64DCF"/>
    <w:rsid w:val="00E7143A"/>
    <w:rsid w:val="00E72DBE"/>
    <w:rsid w:val="00E7593B"/>
    <w:rsid w:val="00E76919"/>
    <w:rsid w:val="00E85369"/>
    <w:rsid w:val="00E8779B"/>
    <w:rsid w:val="00E90544"/>
    <w:rsid w:val="00E94A73"/>
    <w:rsid w:val="00ED6C47"/>
    <w:rsid w:val="00EE59F1"/>
    <w:rsid w:val="00EF12AB"/>
    <w:rsid w:val="00EF26BD"/>
    <w:rsid w:val="00F13A21"/>
    <w:rsid w:val="00F15075"/>
    <w:rsid w:val="00F2104E"/>
    <w:rsid w:val="00F235FF"/>
    <w:rsid w:val="00F31344"/>
    <w:rsid w:val="00F35019"/>
    <w:rsid w:val="00F44536"/>
    <w:rsid w:val="00F478BC"/>
    <w:rsid w:val="00F51666"/>
    <w:rsid w:val="00F608B8"/>
    <w:rsid w:val="00F61CFA"/>
    <w:rsid w:val="00F65A84"/>
    <w:rsid w:val="00F726C1"/>
    <w:rsid w:val="00F83BEC"/>
    <w:rsid w:val="00F91858"/>
    <w:rsid w:val="00FA248B"/>
    <w:rsid w:val="00FB372E"/>
    <w:rsid w:val="00FC62EE"/>
    <w:rsid w:val="00FC6CBF"/>
    <w:rsid w:val="00FD31F2"/>
    <w:rsid w:val="00FD60D4"/>
    <w:rsid w:val="00FF50B1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364617419316B432D9EFCCD9B49B4745E88EDF566C1220DCB33D007B3DF7D7D6612AEB34902DF23E8E0917BFDB8860F865DEB45B465615550422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EEA6A087168AF888F236DE23EC46EB633870243EE9EDD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BDD7F-50C7-45B7-8EDB-145FDDDC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37</Pages>
  <Words>8321</Words>
  <Characters>47430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KirilovaEV</cp:lastModifiedBy>
  <cp:revision>8</cp:revision>
  <cp:lastPrinted>2021-01-22T05:58:00Z</cp:lastPrinted>
  <dcterms:created xsi:type="dcterms:W3CDTF">2021-01-22T03:08:00Z</dcterms:created>
  <dcterms:modified xsi:type="dcterms:W3CDTF">2021-01-26T06:58:00Z</dcterms:modified>
</cp:coreProperties>
</file>