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FE2F95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</w:t>
      </w:r>
      <w:r w:rsidR="00BF3B9A">
        <w:rPr>
          <w:rFonts w:ascii="Times New Roman" w:hAnsi="Times New Roman" w:cs="Times New Roman"/>
          <w:b/>
          <w:sz w:val="24"/>
          <w:szCs w:val="24"/>
        </w:rPr>
        <w:t>2</w:t>
      </w:r>
      <w:r w:rsidR="00C351C7">
        <w:rPr>
          <w:rFonts w:ascii="Times New Roman" w:hAnsi="Times New Roman" w:cs="Times New Roman"/>
          <w:b/>
          <w:sz w:val="24"/>
          <w:szCs w:val="24"/>
        </w:rPr>
        <w:t>5</w:t>
      </w:r>
      <w:r w:rsidRPr="00FE2F95">
        <w:rPr>
          <w:rFonts w:ascii="Times New Roman" w:hAnsi="Times New Roman" w:cs="Times New Roman"/>
          <w:b/>
          <w:sz w:val="24"/>
          <w:szCs w:val="24"/>
        </w:rPr>
        <w:t>.</w:t>
      </w:r>
      <w:r w:rsidR="00BF3B9A">
        <w:rPr>
          <w:rFonts w:ascii="Times New Roman" w:hAnsi="Times New Roman" w:cs="Times New Roman"/>
          <w:b/>
          <w:sz w:val="24"/>
          <w:szCs w:val="24"/>
        </w:rPr>
        <w:t>12</w:t>
      </w:r>
      <w:r w:rsidRPr="00FE2F95">
        <w:rPr>
          <w:rFonts w:ascii="Times New Roman" w:hAnsi="Times New Roman" w:cs="Times New Roman"/>
          <w:b/>
          <w:sz w:val="24"/>
          <w:szCs w:val="24"/>
        </w:rPr>
        <w:t>.201</w:t>
      </w:r>
      <w:r w:rsidR="00C351C7">
        <w:rPr>
          <w:rFonts w:ascii="Times New Roman" w:hAnsi="Times New Roman" w:cs="Times New Roman"/>
          <w:b/>
          <w:sz w:val="24"/>
          <w:szCs w:val="24"/>
        </w:rPr>
        <w:t>9</w:t>
      </w:r>
      <w:r w:rsidR="005203D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497" w:type="dxa"/>
        <w:tblInd w:w="562" w:type="dxa"/>
        <w:tblLook w:val="04A0" w:firstRow="1" w:lastRow="0" w:firstColumn="1" w:lastColumn="0" w:noHBand="0" w:noVBand="1"/>
      </w:tblPr>
      <w:tblGrid>
        <w:gridCol w:w="9214"/>
        <w:gridCol w:w="283"/>
      </w:tblGrid>
      <w:tr w:rsidR="00FE2F95" w:rsidRPr="00FE2F95" w:rsidTr="00567329">
        <w:trPr>
          <w:trHeight w:val="41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7254E" w:rsidRDefault="00E7254E" w:rsidP="00E725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2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профсоюзных организаций </w:t>
            </w:r>
          </w:p>
          <w:p w:rsidR="00E7254E" w:rsidRDefault="00E7254E" w:rsidP="00E725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72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  <w:r w:rsidRPr="00E72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территории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7254E" w:rsidRDefault="00E7254E" w:rsidP="00E7254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«Город </w:t>
            </w:r>
            <w:proofErr w:type="spellStart"/>
            <w:r w:rsidRPr="00FE2F95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Pr="00FE2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E2F95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Pr="00FE2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</w:t>
            </w:r>
          </w:p>
          <w:p w:rsidR="00E7254E" w:rsidRPr="00FE2F95" w:rsidRDefault="00E7254E" w:rsidP="00E7254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95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BF3B9A" w:rsidRPr="00FE2F95" w:rsidRDefault="00BF3B9A" w:rsidP="00567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FE2F95" w:rsidRDefault="00FE2F95" w:rsidP="00FE2F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567329" w:rsidRDefault="008769D7" w:rsidP="009F4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68A4" w:rsidRDefault="00567329" w:rsidP="00352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2F95" w:rsidRPr="00BF3B9A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r w:rsidR="00E7254E">
        <w:rPr>
          <w:rFonts w:ascii="Times New Roman" w:hAnsi="Times New Roman" w:cs="Times New Roman"/>
          <w:sz w:val="26"/>
          <w:szCs w:val="26"/>
        </w:rPr>
        <w:t xml:space="preserve">Н.В. Дмитриевой, координатора стороны профсоюзов, </w:t>
      </w:r>
      <w:r w:rsidR="00BF3B9A">
        <w:rPr>
          <w:rFonts w:ascii="Times New Roman" w:eastAsia="Calibri" w:hAnsi="Times New Roman" w:cs="Times New Roman"/>
          <w:sz w:val="26"/>
          <w:szCs w:val="26"/>
        </w:rPr>
        <w:t>К</w:t>
      </w:r>
      <w:r w:rsidR="00FE2F95" w:rsidRPr="00A20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омиссия отмечает, что</w:t>
      </w:r>
      <w:r w:rsidR="00B51F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725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организациях, осуществляющих свою деятельность на территории муниципального района, действуют </w:t>
      </w:r>
      <w:r w:rsidR="002B46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первичные профсоюзные организации; районные организации профсоюзов работников культуры, образования</w:t>
      </w:r>
      <w:r w:rsidR="005475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др. </w:t>
      </w:r>
      <w:r w:rsid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352A1C"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ащита профессиональных, трудовых,</w:t>
      </w:r>
      <w:r w:rsid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2A1C"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социально-экономических прав и законных интересов членов профсоюза</w:t>
      </w:r>
      <w:r w:rsid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является целью работы профсоюзных организаций</w:t>
      </w:r>
      <w:r w:rsidR="00352A1C"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157E2" w:rsidRPr="00F157E2" w:rsidRDefault="008068A4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19 дошкольных учреждений (из 23) состоят в </w:t>
      </w:r>
      <w:r w:rsidR="00F157E2"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общественной организации профессионального союза работников дошкольных образовательных учреждений</w:t>
      </w:r>
      <w:r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из 987 сотрудников 565 человек состоят в профсоюзной организации</w:t>
      </w:r>
      <w:r w:rsidR="00F157E2"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57,2%.  </w:t>
      </w:r>
    </w:p>
    <w:p w:rsidR="00F157E2" w:rsidRDefault="008068A4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proofErr w:type="spellStart"/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Краснокаменской</w:t>
      </w:r>
      <w:proofErr w:type="spellEnd"/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организации</w:t>
      </w:r>
      <w:r w:rsidR="00F157E2"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Профсоюза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работников</w:t>
      </w:r>
      <w:r w:rsidR="00F157E2"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образования и науки</w:t>
      </w:r>
      <w:r w:rsid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01.</w:t>
      </w:r>
      <w:r w:rsidR="001D27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bookmarkStart w:id="0" w:name="_GoBack"/>
      <w:bookmarkEnd w:id="0"/>
      <w:r w:rsid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2.2019 г.</w:t>
      </w:r>
      <w:r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состоит </w:t>
      </w:r>
      <w:r w:rsidR="00F157E2"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81</w:t>
      </w:r>
      <w:r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работник </w:t>
      </w:r>
      <w:r w:rsidR="00F157E2"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8 образовательных организаций.</w:t>
      </w:r>
      <w:r w:rsidRPr="00F15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068A4" w:rsidRDefault="00E64FCC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районной организации профсоюза работников культуры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входят три первичные организации (РДК «Строитель», Центральная районная библиотека, Детская школа искусств), из 130 работающих в этих организациях 30 человек являются членами профсоюза (23%). </w:t>
      </w:r>
      <w:r w:rsidR="008068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52A1C" w:rsidRDefault="00352A1C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Краснокаменская</w:t>
      </w:r>
      <w:proofErr w:type="spellEnd"/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районная профсоюзная организация работников госучреждений и общественного обслуживания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объединила </w:t>
      </w:r>
      <w:proofErr w:type="spellStart"/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МБУКиС</w:t>
      </w:r>
      <w:proofErr w:type="spellEnd"/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spellStart"/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Краснокаменский</w:t>
      </w:r>
      <w:proofErr w:type="spellEnd"/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культурно-спортивный центр» - состоят 25 работников (73,5 % от общего количества работников); Администрацию городского поселения – 3 работника и 11 работников Детской школы искусств.</w:t>
      </w:r>
    </w:p>
    <w:p w:rsidR="00127CF2" w:rsidRDefault="00121C73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Первичная профсоюзная организация УМП «ЖКУ»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входит в состав Забайкальской краевой организации Профсоюза работников жизнеобеспечения; 616 работников из 689 (89,4%) являются членами профсоюза. </w:t>
      </w:r>
    </w:p>
    <w:p w:rsidR="00623F4E" w:rsidRDefault="00121C73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первичной профсоюзной организации ГАУЗ «Краевая больница №4»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состоит 705 чел. - 55,5% от общей численности работников).  В УПФР в 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Краснокаменске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 77 работников 62 являются членами первичной профсоюзной организации</w:t>
      </w:r>
      <w:r w:rsidR="00623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(80,5%)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623F4E" w:rsidRDefault="00623F4E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Сотрудники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Межрайонной ИФНС №4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Забайкальскому краю – 92 человека (94,8%) являются членами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первичной профсоюзной организации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5475BF" w:rsidRDefault="005475BF" w:rsidP="00547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ОСП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почтамт» УФПС Забайкальского края – филиал ФГУП «Почта России» из 121 работников 66 человек (54,5%) состоят в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первичной профсоюзной организации Общероссийского Профсоюза работников связи России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475BF" w:rsidRDefault="005475BF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53 сотрудника </w:t>
      </w:r>
      <w:r w:rsidRPr="002F5CA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ГУСО КСРЦ «Доброта»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(36,8%) являются членами </w:t>
      </w:r>
      <w:r w:rsidRPr="002F5CA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первичной профсоюзной организации.</w:t>
      </w:r>
    </w:p>
    <w:p w:rsidR="003513A2" w:rsidRDefault="003513A2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 первичной профсоюзной организации ПАО «ППГХО» </w:t>
      </w:r>
      <w:r w:rsidRPr="003513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РП </w:t>
      </w:r>
      <w:proofErr w:type="gramStart"/>
      <w:r w:rsidRPr="003513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РАЭП  состоит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2971 человек, в том числе 2747 работников ПАО «ППГХО» (51% от общего количества работников) и 224 работника дочерних предприятий.  За 2019 год количество членов ППО ПАО «ППГХО» РП РАЭП выросло на 12% (344 чел.). </w:t>
      </w:r>
    </w:p>
    <w:p w:rsidR="00AC28EB" w:rsidRDefault="00AC28EB" w:rsidP="00E725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Профсоюзные организации представляют интересы работников в к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оллективных переговор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ах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заключени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коллективных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договоров и соглашений от имени и в интересах членов Профсоюза, а также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работников, уполномочивших Профсоюз на ведение коллективных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переговоров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осуществляют </w:t>
      </w:r>
      <w:r w:rsidRPr="00352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выполнением коллективных договоров, соглашений.</w:t>
      </w:r>
    </w:p>
    <w:p w:rsidR="00FE2F95" w:rsidRPr="00A2046F" w:rsidRDefault="00AC28EB" w:rsidP="005C2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2F95"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FE2F95" w:rsidRPr="00A2046F" w:rsidRDefault="00FE2F95" w:rsidP="00FE2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2B4685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 w:rsidR="00FE2F95"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 к</w:t>
      </w:r>
      <w:proofErr w:type="gramEnd"/>
      <w:r w:rsidR="00FE2F95"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сведению   информацию</w:t>
      </w:r>
      <w:r w:rsidR="00127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Дмитриевой.</w:t>
      </w:r>
    </w:p>
    <w:p w:rsidR="009A5AE0" w:rsidRDefault="00A2046F" w:rsidP="00E64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C3DBB"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C3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2F95" w:rsidRPr="00A2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Рекомендовать</w:t>
      </w:r>
      <w:r w:rsidR="00E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4FCC" w:rsidRPr="00F34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</w:t>
      </w:r>
      <w:r w:rsidR="009A5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ам социального партнерства </w:t>
      </w:r>
    </w:p>
    <w:p w:rsidR="009A5AE0" w:rsidRPr="009A5AE0" w:rsidRDefault="009A5AE0" w:rsidP="00E6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 С</w:t>
      </w:r>
      <w:r w:rsidRPr="009A5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одействовать развитию социально-трудовых отношений в организациях</w:t>
      </w:r>
      <w:r w:rsidR="00BA4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 индивидуальных предпринимателей</w:t>
      </w:r>
      <w:r w:rsidRPr="009A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действующих на территории муниципального района. </w:t>
      </w:r>
    </w:p>
    <w:p w:rsidR="00E64FCC" w:rsidRDefault="009A5AE0" w:rsidP="00E64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Стороне </w:t>
      </w:r>
      <w:r w:rsidR="00E64FCC" w:rsidRPr="00F34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Профсоюзов:</w:t>
      </w:r>
    </w:p>
    <w:p w:rsidR="009A5AE0" w:rsidRDefault="009A5AE0" w:rsidP="00E6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A5A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B24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Проводить системную работу по увеличению численности </w:t>
      </w:r>
      <w:r w:rsidR="00BA4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первичных профсоюзных организаций, </w:t>
      </w:r>
      <w:r w:rsidR="00B24F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повышению</w:t>
      </w:r>
      <w:r w:rsidR="00BA4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B24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роли в</w:t>
      </w:r>
      <w:r w:rsidR="00BA4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социально-трудовых отношениях.</w:t>
      </w:r>
      <w:r w:rsidR="00B24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28EB" w:rsidRPr="009A5AE0" w:rsidRDefault="00AC28EB" w:rsidP="00E6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2.3. </w:t>
      </w:r>
      <w:r w:rsidRPr="00AC28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</w:t>
      </w:r>
      <w:r w:rsidRPr="00AC2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D2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взаимодействия </w:t>
      </w:r>
      <w:r w:rsidRPr="00AC28E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профсоюзных организаций и объединений,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действующих на территории муниципального района с целью</w:t>
      </w:r>
      <w:r w:rsidRPr="00AC2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C2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усилени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C2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профессиональной солидарности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района</w:t>
      </w:r>
      <w:r w:rsidRPr="00AC2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C4DB3" w:rsidRDefault="00D51686" w:rsidP="009A5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4DB3" w:rsidRPr="00F34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Работодателей</w:t>
      </w:r>
      <w:r w:rsidR="007E1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A5AE0" w:rsidRPr="009A5AE0" w:rsidRDefault="00BA496F" w:rsidP="00AC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5AE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C28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нормы с</w:t>
      </w:r>
      <w:r w:rsidRPr="00BA496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A4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377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ТК РФ «</w:t>
      </w:r>
      <w:r w:rsidRPr="00BA49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работодателя по созданию условий для осуществления деятельности выборного органа первичной профсоюзной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E2F95" w:rsidRPr="00A2046F" w:rsidRDefault="00BA49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E2F95"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FE2F95" w:rsidRPr="00A2046F" w:rsidRDefault="00FE2F95" w:rsidP="00A2046F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BA4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Данное решение обнародовать на официальном </w:t>
      </w:r>
      <w:proofErr w:type="gramStart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веб-сайте</w:t>
      </w:r>
      <w:proofErr w:type="gram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«Город 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Забайкальского края в информационно-телекоммуникационной сети «Интернет»: </w:t>
      </w:r>
      <w:r w:rsidRPr="00A204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adminkr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3DBB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BB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BB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</w:t>
      </w:r>
      <w:r w:rsidR="007E1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Администрации </w:t>
      </w:r>
      <w:r w:rsidR="006B4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B4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E1FAD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Сизых</w:t>
      </w:r>
    </w:p>
    <w:p w:rsidR="000464BB" w:rsidRDefault="000464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95" w:rsidRPr="008C3DBB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E2F95"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екретарь Комиссии                                                                         О.Ю. </w:t>
      </w:r>
      <w:proofErr w:type="spellStart"/>
      <w:r w:rsidR="00FE2F95"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p w:rsidR="00FE2F95" w:rsidRPr="00FE2F95" w:rsidRDefault="00FE2F95" w:rsidP="00FE2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95" w:rsidRPr="00FE2F95" w:rsidRDefault="00FE2F95" w:rsidP="00FE2F95">
      <w:pPr>
        <w:spacing w:after="0"/>
        <w:contextualSpacing/>
        <w:rPr>
          <w:sz w:val="28"/>
          <w:szCs w:val="28"/>
        </w:rPr>
      </w:pPr>
    </w:p>
    <w:sectPr w:rsidR="00FE2F95" w:rsidRPr="00FE2F95" w:rsidSect="007E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A2B"/>
    <w:multiLevelType w:val="hybridMultilevel"/>
    <w:tmpl w:val="5CE8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288"/>
    <w:multiLevelType w:val="hybridMultilevel"/>
    <w:tmpl w:val="4B902C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A0FBD"/>
    <w:multiLevelType w:val="hybridMultilevel"/>
    <w:tmpl w:val="634A9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8"/>
    <w:rsid w:val="00015580"/>
    <w:rsid w:val="000464BB"/>
    <w:rsid w:val="0009052E"/>
    <w:rsid w:val="000B5DFF"/>
    <w:rsid w:val="001042B4"/>
    <w:rsid w:val="0010767A"/>
    <w:rsid w:val="00121C73"/>
    <w:rsid w:val="00127CF2"/>
    <w:rsid w:val="00186DD0"/>
    <w:rsid w:val="001D2784"/>
    <w:rsid w:val="001F0BA5"/>
    <w:rsid w:val="002479EF"/>
    <w:rsid w:val="00271798"/>
    <w:rsid w:val="00272DCD"/>
    <w:rsid w:val="002B4685"/>
    <w:rsid w:val="002F5CAB"/>
    <w:rsid w:val="003002DE"/>
    <w:rsid w:val="003513A2"/>
    <w:rsid w:val="00352A1C"/>
    <w:rsid w:val="00381544"/>
    <w:rsid w:val="00384ABB"/>
    <w:rsid w:val="003C3E9C"/>
    <w:rsid w:val="00475D2C"/>
    <w:rsid w:val="004D496E"/>
    <w:rsid w:val="005203D9"/>
    <w:rsid w:val="005475BF"/>
    <w:rsid w:val="00567329"/>
    <w:rsid w:val="005C2AB1"/>
    <w:rsid w:val="005D5A9E"/>
    <w:rsid w:val="00623F4E"/>
    <w:rsid w:val="00634026"/>
    <w:rsid w:val="00636EAC"/>
    <w:rsid w:val="00680BDC"/>
    <w:rsid w:val="006B498B"/>
    <w:rsid w:val="0070541F"/>
    <w:rsid w:val="00715ED1"/>
    <w:rsid w:val="00795505"/>
    <w:rsid w:val="007964DD"/>
    <w:rsid w:val="007C6BB0"/>
    <w:rsid w:val="007E1FAD"/>
    <w:rsid w:val="007F440B"/>
    <w:rsid w:val="008068A4"/>
    <w:rsid w:val="008769D7"/>
    <w:rsid w:val="008C0469"/>
    <w:rsid w:val="008C3A1C"/>
    <w:rsid w:val="008C3DBB"/>
    <w:rsid w:val="008D210D"/>
    <w:rsid w:val="00926886"/>
    <w:rsid w:val="009712CA"/>
    <w:rsid w:val="009A5AE0"/>
    <w:rsid w:val="009F4C56"/>
    <w:rsid w:val="00A12E1A"/>
    <w:rsid w:val="00A2046F"/>
    <w:rsid w:val="00A61435"/>
    <w:rsid w:val="00A669E4"/>
    <w:rsid w:val="00AC28EB"/>
    <w:rsid w:val="00B24F34"/>
    <w:rsid w:val="00B300EE"/>
    <w:rsid w:val="00B345A4"/>
    <w:rsid w:val="00B51FCB"/>
    <w:rsid w:val="00B635B5"/>
    <w:rsid w:val="00B96A54"/>
    <w:rsid w:val="00BA4079"/>
    <w:rsid w:val="00BA496F"/>
    <w:rsid w:val="00BC3E00"/>
    <w:rsid w:val="00BC4DB3"/>
    <w:rsid w:val="00BD28B8"/>
    <w:rsid w:val="00BF3B9A"/>
    <w:rsid w:val="00C12ABD"/>
    <w:rsid w:val="00C2404C"/>
    <w:rsid w:val="00C351C7"/>
    <w:rsid w:val="00CA2EF5"/>
    <w:rsid w:val="00D308BF"/>
    <w:rsid w:val="00D51686"/>
    <w:rsid w:val="00DA1BBC"/>
    <w:rsid w:val="00DD7E53"/>
    <w:rsid w:val="00E30424"/>
    <w:rsid w:val="00E43B25"/>
    <w:rsid w:val="00E64FCC"/>
    <w:rsid w:val="00E7254E"/>
    <w:rsid w:val="00EF25B6"/>
    <w:rsid w:val="00F03560"/>
    <w:rsid w:val="00F157E2"/>
    <w:rsid w:val="00F22A4E"/>
    <w:rsid w:val="00F34D0B"/>
    <w:rsid w:val="00F549D1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450D-5DA6-4C51-BD37-A49DBB5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35</cp:revision>
  <cp:lastPrinted>2020-01-21T07:52:00Z</cp:lastPrinted>
  <dcterms:created xsi:type="dcterms:W3CDTF">2018-09-17T06:55:00Z</dcterms:created>
  <dcterms:modified xsi:type="dcterms:W3CDTF">2020-01-21T07:53:00Z</dcterms:modified>
</cp:coreProperties>
</file>