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F95" w:rsidRPr="00AF2886" w:rsidRDefault="00FE2F95" w:rsidP="00FE2F9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88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E2F95" w:rsidRPr="00AF2886" w:rsidRDefault="00FE2F95" w:rsidP="00FE2F9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886">
        <w:rPr>
          <w:rFonts w:ascii="Times New Roman" w:hAnsi="Times New Roman" w:cs="Times New Roman"/>
          <w:b/>
          <w:sz w:val="28"/>
          <w:szCs w:val="28"/>
        </w:rPr>
        <w:t xml:space="preserve">Трехсторонней комиссии </w:t>
      </w:r>
    </w:p>
    <w:p w:rsidR="00FE2F95" w:rsidRPr="00AF2886" w:rsidRDefault="00FE2F95" w:rsidP="00FE2F9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F2886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AF2886">
        <w:rPr>
          <w:rFonts w:ascii="Times New Roman" w:hAnsi="Times New Roman" w:cs="Times New Roman"/>
          <w:b/>
          <w:sz w:val="28"/>
          <w:szCs w:val="28"/>
        </w:rPr>
        <w:t xml:space="preserve"> регулированию социально-трудовых отношений </w:t>
      </w:r>
    </w:p>
    <w:p w:rsidR="00FE2F95" w:rsidRPr="00AF2886" w:rsidRDefault="00FE2F95" w:rsidP="00FE2F9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F2886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AF2886">
        <w:rPr>
          <w:rFonts w:ascii="Times New Roman" w:hAnsi="Times New Roman" w:cs="Times New Roman"/>
          <w:b/>
          <w:sz w:val="28"/>
          <w:szCs w:val="28"/>
        </w:rPr>
        <w:t xml:space="preserve"> территории муниципального района </w:t>
      </w:r>
    </w:p>
    <w:p w:rsidR="00FE2F95" w:rsidRPr="00AF2886" w:rsidRDefault="00FE2F95" w:rsidP="00FE2F9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886">
        <w:rPr>
          <w:rFonts w:ascii="Times New Roman" w:hAnsi="Times New Roman" w:cs="Times New Roman"/>
          <w:b/>
          <w:sz w:val="28"/>
          <w:szCs w:val="28"/>
        </w:rPr>
        <w:t xml:space="preserve">«Город </w:t>
      </w:r>
      <w:proofErr w:type="spellStart"/>
      <w:r w:rsidRPr="00AF2886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 w:rsidRPr="00AF2886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AF2886"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 w:rsidRPr="00AF2886"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</w:t>
      </w:r>
    </w:p>
    <w:p w:rsidR="00FE2F95" w:rsidRPr="00AF2886" w:rsidRDefault="00FE2F95" w:rsidP="00FE2F9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F95" w:rsidRPr="00AF2886" w:rsidRDefault="00FE2F95" w:rsidP="00FE2F95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2886" w:rsidRPr="00AF2886" w:rsidRDefault="00FE2F95" w:rsidP="00AF2886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886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Pr="00AF2886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 w:rsidRPr="00AF2886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AF288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AF28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AF2886" w:rsidRPr="00AF2886">
        <w:rPr>
          <w:rFonts w:ascii="Times New Roman" w:hAnsi="Times New Roman" w:cs="Times New Roman"/>
          <w:b/>
          <w:sz w:val="28"/>
          <w:szCs w:val="28"/>
        </w:rPr>
        <w:t>25.12.2019 г.</w:t>
      </w:r>
    </w:p>
    <w:p w:rsidR="00FE2F95" w:rsidRPr="00AF2886" w:rsidRDefault="00FE2F95" w:rsidP="00FE2F95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886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FE2F95" w:rsidRPr="00AF2886" w:rsidRDefault="00FE2F95" w:rsidP="00FE2F95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8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8080"/>
        <w:gridCol w:w="708"/>
      </w:tblGrid>
      <w:tr w:rsidR="00FE2F95" w:rsidRPr="00AF2886" w:rsidTr="00D55A94">
        <w:trPr>
          <w:trHeight w:val="414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FE2F95" w:rsidRPr="00AF2886" w:rsidRDefault="00BF3B9A" w:rsidP="00BF3B9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28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Занятость трудоспособного населения на территории муниципального района</w:t>
            </w:r>
            <w:r w:rsidR="00C351C7" w:rsidRPr="00AF28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Взаимодействие государственных структур в решении вопросов неформальной занятости</w:t>
            </w:r>
            <w:r w:rsidR="005C2AB1" w:rsidRPr="00AF28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351C7" w:rsidRPr="00AF28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населения</w:t>
            </w:r>
          </w:p>
          <w:p w:rsidR="00BF3B9A" w:rsidRPr="00AF2886" w:rsidRDefault="00C351C7" w:rsidP="00BF3B9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28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E2F95" w:rsidRPr="00AF2886" w:rsidRDefault="00FE2F95" w:rsidP="00FE2F9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9F4C56" w:rsidRPr="00BE72B3" w:rsidRDefault="008769D7" w:rsidP="009F4C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F2886">
        <w:rPr>
          <w:rFonts w:ascii="Times New Roman" w:hAnsi="Times New Roman" w:cs="Times New Roman"/>
          <w:sz w:val="28"/>
          <w:szCs w:val="28"/>
        </w:rPr>
        <w:tab/>
      </w:r>
      <w:r w:rsidR="00FE2F95" w:rsidRPr="00BE72B3">
        <w:rPr>
          <w:rFonts w:ascii="Times New Roman" w:hAnsi="Times New Roman" w:cs="Times New Roman"/>
          <w:sz w:val="27"/>
          <w:szCs w:val="27"/>
        </w:rPr>
        <w:t xml:space="preserve">Заслушав и обсудив информацию </w:t>
      </w:r>
      <w:proofErr w:type="spellStart"/>
      <w:r w:rsidR="00BF3B9A" w:rsidRPr="00BE72B3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Сургутской</w:t>
      </w:r>
      <w:proofErr w:type="spellEnd"/>
      <w:r w:rsidR="00BF3B9A" w:rsidRPr="00BE7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Оксан</w:t>
      </w:r>
      <w:r w:rsidR="009F4C56" w:rsidRPr="00BE72B3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="00BF3B9A" w:rsidRPr="00BE7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Юрьевны</w:t>
      </w:r>
      <w:r w:rsidR="007964DD" w:rsidRPr="00BE7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BF3B9A" w:rsidRPr="00BE72B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консультанта отдела экономики, ЖКХ, транспорта и архитектуры КЭТР</w:t>
      </w:r>
      <w:r w:rsidR="007964DD" w:rsidRPr="00BE72B3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="00C351C7" w:rsidRPr="00BE7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C351C7" w:rsidRPr="00BE72B3">
        <w:rPr>
          <w:rFonts w:ascii="Times New Roman" w:eastAsia="Times New Roman" w:hAnsi="Times New Roman" w:cs="Times New Roman"/>
          <w:sz w:val="27"/>
          <w:szCs w:val="27"/>
          <w:lang w:eastAsia="ru-RU"/>
        </w:rPr>
        <w:t>Вахлюевой</w:t>
      </w:r>
      <w:proofErr w:type="spellEnd"/>
      <w:r w:rsidR="00C351C7" w:rsidRPr="00BE7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Татьяны Александровны, заместителя начальника отдела камеральных проверок №3 МРИ ИФНС №4 </w:t>
      </w:r>
      <w:r w:rsidR="00BF3B9A" w:rsidRPr="00BE72B3">
        <w:rPr>
          <w:rFonts w:ascii="Times New Roman" w:eastAsia="Calibri" w:hAnsi="Times New Roman" w:cs="Times New Roman"/>
          <w:sz w:val="27"/>
          <w:szCs w:val="27"/>
        </w:rPr>
        <w:t>по Забайкальскому краю, К</w:t>
      </w:r>
      <w:r w:rsidR="00FE2F95" w:rsidRPr="00BE72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омиссия отмечает, что</w:t>
      </w:r>
      <w:r w:rsidR="008C3A1C" w:rsidRPr="00BE72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численность населения муниципального района, в том числе и численность трудоспособного населения продолжает снижаться. Численность трудовых ресурсов по состоянию на 01.01.201</w:t>
      </w:r>
      <w:r w:rsidR="00C351C7" w:rsidRPr="00BE72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8</w:t>
      </w:r>
      <w:r w:rsidR="008C3A1C" w:rsidRPr="00BE72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г. составляла 35179 чел.</w:t>
      </w:r>
      <w:r w:rsidR="00C351C7" w:rsidRPr="00BE72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 на 01.01.2019 г. – 34437 чел. (- 759 чел.).</w:t>
      </w:r>
      <w:r w:rsidR="008C3A1C" w:rsidRPr="00BE72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</w:p>
    <w:p w:rsidR="009F4C56" w:rsidRPr="00BE72B3" w:rsidRDefault="009F4C56" w:rsidP="009F4C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BE72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r w:rsidR="008C3A1C" w:rsidRPr="00BE72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На 01.10.201</w:t>
      </w:r>
      <w:r w:rsidR="00C351C7" w:rsidRPr="00BE72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9</w:t>
      </w:r>
      <w:r w:rsidR="008C3A1C" w:rsidRPr="00BE72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г. среднегодовая численность населения, занятого в экономике, составила </w:t>
      </w:r>
      <w:r w:rsidR="004D496E" w:rsidRPr="00BE72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18844 чел</w:t>
      </w:r>
      <w:r w:rsidR="00475D2C" w:rsidRPr="00BE72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овек</w:t>
      </w:r>
      <w:r w:rsidR="004D496E" w:rsidRPr="00BE72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или 54,72% от трудоспособного населения (2018 г. - </w:t>
      </w:r>
      <w:r w:rsidR="008C3A1C" w:rsidRPr="00BE72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19135 чел.</w:t>
      </w:r>
      <w:r w:rsidR="004D496E" w:rsidRPr="00BE72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- </w:t>
      </w:r>
      <w:r w:rsidR="008C3A1C" w:rsidRPr="00BE72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54,39%).  </w:t>
      </w:r>
      <w:r w:rsidRPr="00BE72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Из занятых в экономике (</w:t>
      </w:r>
      <w:r w:rsidR="004D496E" w:rsidRPr="00BE72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18844 </w:t>
      </w:r>
      <w:r w:rsidRPr="00BE72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чел.) </w:t>
      </w:r>
      <w:r w:rsidR="00475D2C" w:rsidRPr="00BE72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990 </w:t>
      </w:r>
      <w:r w:rsidRPr="00BE72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индивидуальных предпринимателей</w:t>
      </w:r>
      <w:r w:rsidR="00B345A4" w:rsidRPr="00BE72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BE72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осуществляют деятельность без наемных работников; </w:t>
      </w:r>
      <w:r w:rsidR="004D496E" w:rsidRPr="00BE72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440</w:t>
      </w:r>
      <w:r w:rsidRPr="00BE72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иностранных трудовых мигрантов; 3</w:t>
      </w:r>
      <w:r w:rsidR="004D496E" w:rsidRPr="00BE72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316 </w:t>
      </w:r>
      <w:r w:rsidRPr="00BE72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граждан </w:t>
      </w:r>
      <w:r w:rsidR="004D496E" w:rsidRPr="00BE72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старше </w:t>
      </w:r>
      <w:r w:rsidRPr="00BE72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пенсионного возраста продолжаю</w:t>
      </w:r>
      <w:r w:rsidR="00475D2C" w:rsidRPr="00BE72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т</w:t>
      </w:r>
      <w:r w:rsidRPr="00BE72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работать.</w:t>
      </w:r>
    </w:p>
    <w:p w:rsidR="00AF2886" w:rsidRPr="00BE72B3" w:rsidRDefault="009F4C56" w:rsidP="00AF288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E72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Не занято в экономике </w:t>
      </w:r>
      <w:r w:rsidR="00C2404C" w:rsidRPr="00BE72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15593 </w:t>
      </w:r>
      <w:r w:rsidR="008C3A1C" w:rsidRPr="00BE72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граждан</w:t>
      </w:r>
      <w:r w:rsidR="00B345A4" w:rsidRPr="00BE72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ина</w:t>
      </w:r>
      <w:r w:rsidR="008C3A1C" w:rsidRPr="00BE72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трудоспособного возраста, из них учащихся в трудоспособном возрасте</w:t>
      </w:r>
      <w:r w:rsidR="00015580" w:rsidRPr="00BE72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– </w:t>
      </w:r>
      <w:r w:rsidR="00C2404C" w:rsidRPr="00BE72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2351 </w:t>
      </w:r>
      <w:r w:rsidR="00015580" w:rsidRPr="00BE72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чел.; </w:t>
      </w:r>
      <w:r w:rsidR="00475D2C" w:rsidRPr="00BE72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527 </w:t>
      </w:r>
      <w:r w:rsidR="00C2404C" w:rsidRPr="00BE72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неработающих </w:t>
      </w:r>
      <w:r w:rsidR="008C0469" w:rsidRPr="00BE72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женщин</w:t>
      </w:r>
      <w:r w:rsidR="00C2404C" w:rsidRPr="00BE72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(не состоящих в трудовых отношениях)</w:t>
      </w:r>
      <w:r w:rsidR="008C0469" w:rsidRPr="00BE72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 осуществляющих уход за ребенком до полутора лет</w:t>
      </w:r>
      <w:r w:rsidR="00475D2C" w:rsidRPr="00BE72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;</w:t>
      </w:r>
      <w:r w:rsidR="008C0469" w:rsidRPr="00BE72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015580" w:rsidRPr="00BE72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безработных граждан, состоящих на учете в ЦЗН - </w:t>
      </w:r>
      <w:r w:rsidR="00C2404C" w:rsidRPr="00BE72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624</w:t>
      </w:r>
      <w:r w:rsidR="00015580" w:rsidRPr="00BE72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чел.</w:t>
      </w:r>
      <w:r w:rsidR="008C0469" w:rsidRPr="00BE72B3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AF2886" w:rsidRPr="00BE72B3">
        <w:rPr>
          <w:rFonts w:ascii="Times New Roman" w:eastAsia="Calibri" w:hAnsi="Times New Roman" w:cs="Times New Roman"/>
          <w:sz w:val="27"/>
          <w:szCs w:val="27"/>
        </w:rPr>
        <w:t>Численность прочих категорий населения в трудоспособном возрасте, не занятого в экономике, составляет 12618 человек - 36,64% от трудоспособного населения (на 01.10.2018 г. – 13330 чел.  -</w:t>
      </w:r>
      <w:r w:rsidR="00147F71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AF2886" w:rsidRPr="00BE72B3">
        <w:rPr>
          <w:rFonts w:ascii="Times New Roman" w:eastAsia="Calibri" w:hAnsi="Times New Roman" w:cs="Times New Roman"/>
          <w:sz w:val="27"/>
          <w:szCs w:val="27"/>
        </w:rPr>
        <w:t>37,9%).</w:t>
      </w:r>
    </w:p>
    <w:p w:rsidR="00E43B25" w:rsidRPr="00BE72B3" w:rsidRDefault="00E43B25" w:rsidP="00E43B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E72B3">
        <w:rPr>
          <w:rFonts w:ascii="Times New Roman" w:eastAsia="Calibri" w:hAnsi="Times New Roman" w:cs="Times New Roman"/>
          <w:sz w:val="27"/>
          <w:szCs w:val="27"/>
        </w:rPr>
        <w:t>Анализ численности и структуры граждан, обратившихся за содействием в поиске подходящей работы: численность граждан, обратившихся в центр занятости, составила 1448 человек (2018 - 1598 человек); из них численность граждан, уволенных по причине сокращения численности штатов или ликвидации предприятия – 11</w:t>
      </w:r>
      <w:r w:rsidR="00951CDF" w:rsidRPr="00BE72B3">
        <w:rPr>
          <w:rFonts w:ascii="Times New Roman" w:eastAsia="Calibri" w:hAnsi="Times New Roman" w:cs="Times New Roman"/>
          <w:sz w:val="27"/>
          <w:szCs w:val="27"/>
        </w:rPr>
        <w:t>8</w:t>
      </w:r>
      <w:r w:rsidRPr="00BE72B3">
        <w:rPr>
          <w:rFonts w:ascii="Times New Roman" w:eastAsia="Calibri" w:hAnsi="Times New Roman" w:cs="Times New Roman"/>
          <w:sz w:val="27"/>
          <w:szCs w:val="27"/>
        </w:rPr>
        <w:t xml:space="preserve"> человек (2018 - 122 человека). Сведения о высвобождении, предоставляемых предприятиями и организациями в </w:t>
      </w:r>
      <w:proofErr w:type="spellStart"/>
      <w:r w:rsidRPr="00BE72B3">
        <w:rPr>
          <w:rFonts w:ascii="Times New Roman" w:eastAsia="Calibri" w:hAnsi="Times New Roman" w:cs="Times New Roman"/>
          <w:sz w:val="27"/>
          <w:szCs w:val="27"/>
        </w:rPr>
        <w:t>Краснокаменский</w:t>
      </w:r>
      <w:proofErr w:type="spellEnd"/>
      <w:r w:rsidRPr="00BE72B3">
        <w:rPr>
          <w:rFonts w:ascii="Times New Roman" w:eastAsia="Calibri" w:hAnsi="Times New Roman" w:cs="Times New Roman"/>
          <w:sz w:val="27"/>
          <w:szCs w:val="27"/>
        </w:rPr>
        <w:t xml:space="preserve"> отдел ГКУ «КЦЗН» Забайкальского края: за период с 01.01.2019 г. по 24.12.2019 г. 61 предприяти</w:t>
      </w:r>
      <w:r w:rsidR="00B345A4" w:rsidRPr="00BE72B3">
        <w:rPr>
          <w:rFonts w:ascii="Times New Roman" w:eastAsia="Calibri" w:hAnsi="Times New Roman" w:cs="Times New Roman"/>
          <w:sz w:val="27"/>
          <w:szCs w:val="27"/>
        </w:rPr>
        <w:t>е</w:t>
      </w:r>
      <w:r w:rsidRPr="00BE72B3">
        <w:rPr>
          <w:rFonts w:ascii="Times New Roman" w:eastAsia="Calibri" w:hAnsi="Times New Roman" w:cs="Times New Roman"/>
          <w:sz w:val="27"/>
          <w:szCs w:val="27"/>
        </w:rPr>
        <w:t xml:space="preserve"> подали сведения о высвобождении 506 человек (2018 г. – 44 предприятия </w:t>
      </w:r>
      <w:r w:rsidR="00475D2C" w:rsidRPr="00BE72B3">
        <w:rPr>
          <w:rFonts w:ascii="Times New Roman" w:eastAsia="Calibri" w:hAnsi="Times New Roman" w:cs="Times New Roman"/>
          <w:sz w:val="27"/>
          <w:szCs w:val="27"/>
        </w:rPr>
        <w:t xml:space="preserve">в отношении </w:t>
      </w:r>
      <w:r w:rsidRPr="00BE72B3">
        <w:rPr>
          <w:rFonts w:ascii="Times New Roman" w:eastAsia="Calibri" w:hAnsi="Times New Roman" w:cs="Times New Roman"/>
          <w:sz w:val="27"/>
          <w:szCs w:val="27"/>
        </w:rPr>
        <w:t>294 человек).</w:t>
      </w:r>
    </w:p>
    <w:p w:rsidR="00A61435" w:rsidRPr="00BE72B3" w:rsidRDefault="00F03560" w:rsidP="008C04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BE72B3">
        <w:rPr>
          <w:rFonts w:ascii="Times New Roman" w:eastAsia="Calibri" w:hAnsi="Times New Roman" w:cs="Times New Roman"/>
          <w:sz w:val="27"/>
          <w:szCs w:val="27"/>
        </w:rPr>
        <w:tab/>
      </w:r>
      <w:r w:rsidR="009F4C56" w:rsidRPr="00BE72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Рабочей группой </w:t>
      </w:r>
      <w:r w:rsidR="00DD7E53" w:rsidRPr="00BE72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в составе представителей </w:t>
      </w:r>
      <w:proofErr w:type="spellStart"/>
      <w:r w:rsidR="00DD7E53" w:rsidRPr="00BE72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Краснокаменской</w:t>
      </w:r>
      <w:proofErr w:type="spellEnd"/>
      <w:r w:rsidR="00DD7E53" w:rsidRPr="00BE72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межрайонной прокуратуры, Администрации муниципального района и МРИ ИФНС №4 </w:t>
      </w:r>
      <w:r w:rsidR="00DD7E53" w:rsidRPr="00BE72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lastRenderedPageBreak/>
        <w:t>проведено 6 рейдов с целью выявления фактов неформальной занятости. Посещено</w:t>
      </w:r>
      <w:r w:rsidR="00A61435" w:rsidRPr="00BE72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20 предпринимателей, 3 ООО, выявлено 34 работника с признаками неформальных трудовых отношений (не оформлены трудовые договоры, </w:t>
      </w:r>
      <w:r w:rsidR="00B345A4" w:rsidRPr="00BE72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отсутствуют</w:t>
      </w:r>
      <w:r w:rsidR="00A61435" w:rsidRPr="00BE72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отчислени</w:t>
      </w:r>
      <w:r w:rsidR="00B345A4" w:rsidRPr="00BE72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я</w:t>
      </w:r>
      <w:r w:rsidR="00A61435" w:rsidRPr="00BE72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от работодателя в страховые фонды); 6 человек, занимающихся незаконным предоставлением услуг без оформления предпринимательской деятельности. </w:t>
      </w:r>
    </w:p>
    <w:p w:rsidR="005C2AB1" w:rsidRPr="00BE72B3" w:rsidRDefault="00B345A4" w:rsidP="005C2A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BE72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ab/>
      </w:r>
      <w:r w:rsidR="002479EF" w:rsidRPr="00BE72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МРИ ИФНС №4 </w:t>
      </w:r>
      <w:r w:rsidR="005C2AB1" w:rsidRPr="00BE72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за 11 месяцев 2019 г. </w:t>
      </w:r>
      <w:r w:rsidRPr="00BE72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проведено 35 заседаний комиссий </w:t>
      </w:r>
      <w:r w:rsidR="005C2AB1" w:rsidRPr="00BE72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 легализации налоговой базы и базы по страховым взносам, на которых заслушано 76 налогоплательщиков по вопросам выплаты заработной платы ниже МРОТ и ниже среднеотраслевой по виду экономической деятельности; легализации трудовых отношений. По результатам проведенных комиссий повышение заработной платы прошло у 12 работодателей (1</w:t>
      </w:r>
      <w:r w:rsidR="00147F7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5C2AB1" w:rsidRPr="00BE72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 до уровня среднеотраслевой, 1</w:t>
      </w:r>
      <w:r w:rsidRPr="00BE72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</w:t>
      </w:r>
      <w:r w:rsidR="00147F7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5C2AB1" w:rsidRPr="00BE72B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 до уровня МРОТ). Дополнительно заключено 20 трудовых договоров. В бюджет дополнительно поступило 446 тыс. рублей (НДФЛ-150,0 тыс. руб., СВ - 296,00 тыс. руб.).</w:t>
      </w:r>
    </w:p>
    <w:p w:rsidR="005C2AB1" w:rsidRPr="00BE72B3" w:rsidRDefault="005C2AB1" w:rsidP="005C2A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FE2F95" w:rsidRPr="00BE72B3" w:rsidRDefault="00FE2F95" w:rsidP="005C2A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7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вышеизложенного, </w:t>
      </w:r>
    </w:p>
    <w:p w:rsidR="00FE2F95" w:rsidRPr="00BE72B3" w:rsidRDefault="00FE2F95" w:rsidP="00FE2F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E72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Комиссия решила:</w:t>
      </w:r>
    </w:p>
    <w:p w:rsidR="005C2AB1" w:rsidRPr="00BE72B3" w:rsidRDefault="00A2046F" w:rsidP="00A2046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72B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1. </w:t>
      </w:r>
      <w:r w:rsidR="00FE2F95" w:rsidRPr="00BE7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Принять </w:t>
      </w:r>
      <w:r w:rsidR="00031FC3" w:rsidRPr="00BE72B3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="00FE2F95" w:rsidRPr="00BE7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сведению   информацию </w:t>
      </w:r>
      <w:r w:rsidR="00D51686" w:rsidRPr="00BE7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О.Ю. </w:t>
      </w:r>
      <w:proofErr w:type="spellStart"/>
      <w:r w:rsidR="00D51686" w:rsidRPr="00BE72B3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Сургутской</w:t>
      </w:r>
      <w:proofErr w:type="spellEnd"/>
      <w:r w:rsidR="00D51686" w:rsidRPr="00BE72B3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5C2AB1" w:rsidRPr="00BE7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Т.А. </w:t>
      </w:r>
      <w:proofErr w:type="spellStart"/>
      <w:r w:rsidR="005C2AB1" w:rsidRPr="00BE72B3">
        <w:rPr>
          <w:rFonts w:ascii="Times New Roman" w:eastAsia="Times New Roman" w:hAnsi="Times New Roman" w:cs="Times New Roman"/>
          <w:sz w:val="27"/>
          <w:szCs w:val="27"/>
          <w:lang w:eastAsia="ru-RU"/>
        </w:rPr>
        <w:t>Вахлюевой</w:t>
      </w:r>
      <w:proofErr w:type="spellEnd"/>
      <w:r w:rsidR="005C2AB1" w:rsidRPr="00BE72B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E2F95" w:rsidRPr="00BE72B3" w:rsidRDefault="00A2046F" w:rsidP="00A204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E72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8C3DBB" w:rsidRPr="00BE72B3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="008C3DBB" w:rsidRPr="00BE72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FE2F95" w:rsidRPr="00BE72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Рекомендовать</w:t>
      </w:r>
    </w:p>
    <w:p w:rsidR="00031FC3" w:rsidRPr="00BE72B3" w:rsidRDefault="00D51686" w:rsidP="00A204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E72B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031FC3" w:rsidRPr="00BE72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</w:t>
      </w:r>
      <w:r w:rsidR="00F03560" w:rsidRPr="00BE72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тороне Администрации</w:t>
      </w:r>
      <w:r w:rsidR="00AF2886" w:rsidRPr="00BE72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CA2EF5" w:rsidRPr="00BE72B3" w:rsidRDefault="00BE72B3" w:rsidP="00097A7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031FC3" w:rsidRPr="00BE72B3">
        <w:rPr>
          <w:rFonts w:ascii="Times New Roman" w:eastAsia="Times New Roman" w:hAnsi="Times New Roman" w:cs="Times New Roman"/>
          <w:sz w:val="27"/>
          <w:szCs w:val="27"/>
          <w:lang w:eastAsia="ru-RU"/>
        </w:rPr>
        <w:t>2.1. П</w:t>
      </w:r>
      <w:r w:rsidR="00CA2EF5" w:rsidRPr="00BE72B3">
        <w:rPr>
          <w:rFonts w:ascii="Times New Roman" w:eastAsia="Times New Roman" w:hAnsi="Times New Roman" w:cs="Times New Roman"/>
          <w:sz w:val="27"/>
          <w:szCs w:val="27"/>
          <w:lang w:eastAsia="ru-RU"/>
        </w:rPr>
        <w:t>одготовить План мероприятий, направленных на снижение неформальной занятости населения, на период 20</w:t>
      </w:r>
      <w:r w:rsidR="00F34D0B" w:rsidRPr="00BE72B3">
        <w:rPr>
          <w:rFonts w:ascii="Times New Roman" w:eastAsia="Times New Roman" w:hAnsi="Times New Roman" w:cs="Times New Roman"/>
          <w:sz w:val="27"/>
          <w:szCs w:val="27"/>
          <w:lang w:eastAsia="ru-RU"/>
        </w:rPr>
        <w:t>20</w:t>
      </w:r>
      <w:r w:rsidR="00CA2EF5" w:rsidRPr="00BE72B3">
        <w:rPr>
          <w:rFonts w:ascii="Times New Roman" w:eastAsia="Times New Roman" w:hAnsi="Times New Roman" w:cs="Times New Roman"/>
          <w:sz w:val="27"/>
          <w:szCs w:val="27"/>
          <w:lang w:eastAsia="ru-RU"/>
        </w:rPr>
        <w:t>-202</w:t>
      </w:r>
      <w:r w:rsidR="00147F71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bookmarkStart w:id="0" w:name="_GoBack"/>
      <w:bookmarkEnd w:id="0"/>
      <w:r w:rsidR="00CA2EF5" w:rsidRPr="00BE7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CA2EF5" w:rsidRPr="00BE72B3">
        <w:rPr>
          <w:rFonts w:ascii="Times New Roman" w:eastAsia="Times New Roman" w:hAnsi="Times New Roman" w:cs="Times New Roman"/>
          <w:sz w:val="27"/>
          <w:szCs w:val="27"/>
          <w:lang w:eastAsia="ru-RU"/>
        </w:rPr>
        <w:t>г.г</w:t>
      </w:r>
      <w:proofErr w:type="spellEnd"/>
      <w:r w:rsidR="00CA2EF5" w:rsidRPr="00BE72B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097A72" w:rsidRPr="00BE7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оформить приложением к территориальному трехстороннему соглашению между Администрацией, Объединением профсоюзов, и Объединением работодателей муниципального района «Город </w:t>
      </w:r>
      <w:proofErr w:type="spellStart"/>
      <w:r w:rsidR="00097A72" w:rsidRPr="00BE72B3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Краснокаменск</w:t>
      </w:r>
      <w:proofErr w:type="spellEnd"/>
      <w:r w:rsidR="00097A72" w:rsidRPr="00BE7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proofErr w:type="spellStart"/>
      <w:r w:rsidR="00097A72" w:rsidRPr="00BE72B3">
        <w:rPr>
          <w:rFonts w:ascii="Times New Roman" w:eastAsia="Times New Roman" w:hAnsi="Times New Roman" w:cs="Times New Roman"/>
          <w:sz w:val="27"/>
          <w:szCs w:val="27"/>
          <w:lang w:eastAsia="ru-RU"/>
        </w:rPr>
        <w:t>Крснокаменский</w:t>
      </w:r>
      <w:proofErr w:type="spellEnd"/>
      <w:r w:rsidR="00097A72" w:rsidRPr="00BE7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район» Забайкальского края по регулированию социально-трудовых отношений на 2020-2022 годы.</w:t>
      </w:r>
    </w:p>
    <w:p w:rsidR="00097A72" w:rsidRPr="00BE72B3" w:rsidRDefault="00BE72B3" w:rsidP="00097A7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031FC3" w:rsidRPr="00BE72B3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="00097A72" w:rsidRPr="00BE72B3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031FC3" w:rsidRPr="00BE7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Активизировать информационную работу в средствах массовой информации по </w:t>
      </w:r>
      <w:r w:rsidR="00097A72" w:rsidRPr="00BE7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вопросам </w:t>
      </w:r>
      <w:r w:rsidR="00031FC3" w:rsidRPr="00BE72B3">
        <w:rPr>
          <w:rFonts w:ascii="Times New Roman" w:eastAsia="Times New Roman" w:hAnsi="Times New Roman" w:cs="Times New Roman"/>
          <w:sz w:val="27"/>
          <w:szCs w:val="27"/>
          <w:lang w:eastAsia="ru-RU"/>
        </w:rPr>
        <w:t>неформальной занятости</w:t>
      </w:r>
      <w:r w:rsidR="00097A72" w:rsidRPr="00BE72B3">
        <w:rPr>
          <w:rFonts w:ascii="Times New Roman" w:eastAsia="Times New Roman" w:hAnsi="Times New Roman" w:cs="Times New Roman"/>
          <w:sz w:val="27"/>
          <w:szCs w:val="27"/>
          <w:lang w:eastAsia="ru-RU"/>
        </w:rPr>
        <w:t>, легализации трудовых отношений.</w:t>
      </w:r>
    </w:p>
    <w:p w:rsidR="00F549D1" w:rsidRPr="00BE72B3" w:rsidRDefault="00097A72" w:rsidP="00097A7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72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AF2886" w:rsidRPr="00BE72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</w:t>
      </w:r>
      <w:r w:rsidR="00F549D1" w:rsidRPr="00BE72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тороне Работодателей</w:t>
      </w:r>
      <w:r w:rsidR="00F549D1" w:rsidRPr="00BE7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  </w:t>
      </w:r>
    </w:p>
    <w:p w:rsidR="00F549D1" w:rsidRPr="00BE72B3" w:rsidRDefault="00BE72B3" w:rsidP="00F549D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097A72" w:rsidRPr="00BE72B3">
        <w:rPr>
          <w:rFonts w:ascii="Times New Roman" w:eastAsia="Times New Roman" w:hAnsi="Times New Roman" w:cs="Times New Roman"/>
          <w:sz w:val="27"/>
          <w:szCs w:val="27"/>
          <w:lang w:eastAsia="ru-RU"/>
        </w:rPr>
        <w:t>2.3. О</w:t>
      </w:r>
      <w:r w:rsidR="00F549D1" w:rsidRPr="00BE72B3">
        <w:rPr>
          <w:rFonts w:ascii="Times New Roman" w:eastAsia="Times New Roman" w:hAnsi="Times New Roman" w:cs="Times New Roman"/>
          <w:sz w:val="27"/>
          <w:szCs w:val="27"/>
          <w:lang w:eastAsia="ru-RU"/>
        </w:rPr>
        <w:t>беспечить соблюдение трудового законодательства в части оформления трудовых</w:t>
      </w:r>
      <w:r w:rsidR="00C2404C" w:rsidRPr="00BE7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</w:t>
      </w:r>
      <w:r w:rsidR="00F549D1" w:rsidRPr="00BE72B3">
        <w:rPr>
          <w:rFonts w:ascii="Times New Roman" w:eastAsia="Times New Roman" w:hAnsi="Times New Roman" w:cs="Times New Roman"/>
          <w:sz w:val="27"/>
          <w:szCs w:val="27"/>
          <w:lang w:eastAsia="ru-RU"/>
        </w:rPr>
        <w:t>тношений с работником.</w:t>
      </w:r>
    </w:p>
    <w:p w:rsidR="00F549D1" w:rsidRPr="00BE72B3" w:rsidRDefault="00BE72B3" w:rsidP="00F549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E72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="00F549D1" w:rsidRPr="00BE72B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Стороне Профсоюзов:</w:t>
      </w:r>
    </w:p>
    <w:p w:rsidR="00F549D1" w:rsidRPr="00BE72B3" w:rsidRDefault="00BE72B3" w:rsidP="00F549D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BE72B3">
        <w:rPr>
          <w:rFonts w:ascii="Times New Roman" w:eastAsia="Times New Roman" w:hAnsi="Times New Roman" w:cs="Times New Roman"/>
          <w:sz w:val="27"/>
          <w:szCs w:val="27"/>
          <w:lang w:eastAsia="ru-RU"/>
        </w:rPr>
        <w:t>2.4. О</w:t>
      </w:r>
      <w:r w:rsidR="00F549D1" w:rsidRPr="00BE7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беспечить защиту прав работников в части оформления трудовых отношений с работодателем. </w:t>
      </w:r>
    </w:p>
    <w:p w:rsidR="00FE2F95" w:rsidRPr="00BE72B3" w:rsidRDefault="00BE72B3" w:rsidP="00A2046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="00FE2F95" w:rsidRPr="00BE72B3">
        <w:rPr>
          <w:rFonts w:ascii="Times New Roman" w:eastAsia="Times New Roman" w:hAnsi="Times New Roman" w:cs="Times New Roman"/>
          <w:sz w:val="27"/>
          <w:szCs w:val="27"/>
          <w:lang w:eastAsia="ru-RU"/>
        </w:rPr>
        <w:t>3. Контроль за исполнением данного решения возложить на координаторов сторон.</w:t>
      </w:r>
    </w:p>
    <w:p w:rsidR="00FE2F95" w:rsidRPr="00BE72B3" w:rsidRDefault="00FE2F95" w:rsidP="00A2046F">
      <w:pPr>
        <w:spacing w:after="0" w:line="240" w:lineRule="auto"/>
        <w:ind w:right="-10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7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4. Данное решение обнародовать на официальном </w:t>
      </w:r>
      <w:proofErr w:type="gramStart"/>
      <w:r w:rsidRPr="00BE72B3">
        <w:rPr>
          <w:rFonts w:ascii="Times New Roman" w:eastAsia="Times New Roman" w:hAnsi="Times New Roman" w:cs="Times New Roman"/>
          <w:sz w:val="27"/>
          <w:szCs w:val="27"/>
          <w:lang w:eastAsia="ru-RU"/>
        </w:rPr>
        <w:t>веб-сайте</w:t>
      </w:r>
      <w:proofErr w:type="gramEnd"/>
      <w:r w:rsidRPr="00BE7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 «Город </w:t>
      </w:r>
      <w:proofErr w:type="spellStart"/>
      <w:r w:rsidRPr="00BE72B3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Краснокаменск</w:t>
      </w:r>
      <w:proofErr w:type="spellEnd"/>
      <w:r w:rsidRPr="00BE7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proofErr w:type="spellStart"/>
      <w:r w:rsidRPr="00BE72B3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Краснокаменский</w:t>
      </w:r>
      <w:proofErr w:type="spellEnd"/>
      <w:r w:rsidRPr="00BE7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район» Забайкальского края в информационно-телекоммуникационной сети «Интернет»: </w:t>
      </w:r>
      <w:r w:rsidRPr="00BE72B3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www</w:t>
      </w:r>
      <w:r w:rsidRPr="00BE72B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spellStart"/>
      <w:r w:rsidRPr="00BE72B3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adminkr</w:t>
      </w:r>
      <w:proofErr w:type="spellEnd"/>
      <w:r w:rsidRPr="00BE72B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spellStart"/>
      <w:r w:rsidRPr="00BE72B3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ru</w:t>
      </w:r>
      <w:proofErr w:type="spellEnd"/>
      <w:r w:rsidRPr="00BE72B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E72B3" w:rsidRDefault="00BE72B3" w:rsidP="00FE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C3DBB" w:rsidRPr="00BE72B3" w:rsidRDefault="00FE2F95" w:rsidP="00FE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7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Координатор </w:t>
      </w:r>
      <w:r w:rsidR="00AF2886" w:rsidRPr="00BE72B3">
        <w:rPr>
          <w:rFonts w:ascii="Times New Roman" w:eastAsia="Times New Roman" w:hAnsi="Times New Roman" w:cs="Times New Roman"/>
          <w:sz w:val="27"/>
          <w:szCs w:val="27"/>
          <w:lang w:eastAsia="ru-RU"/>
        </w:rPr>
        <w:t>Стороны Администрации</w:t>
      </w:r>
      <w:r w:rsidR="006B498B" w:rsidRPr="00BE7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</w:t>
      </w:r>
      <w:r w:rsidRPr="00BE7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</w:t>
      </w:r>
      <w:r w:rsidR="00AF2886" w:rsidRPr="00BE7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Л.А. Сизых</w:t>
      </w:r>
    </w:p>
    <w:p w:rsidR="00BE72B3" w:rsidRDefault="00BE72B3" w:rsidP="00AF288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E2F95" w:rsidRPr="00BE72B3" w:rsidRDefault="008C3DBB" w:rsidP="00AF2886">
      <w:pPr>
        <w:spacing w:after="0" w:line="240" w:lineRule="auto"/>
        <w:jc w:val="both"/>
        <w:rPr>
          <w:sz w:val="27"/>
          <w:szCs w:val="27"/>
        </w:rPr>
      </w:pPr>
      <w:r w:rsidRPr="00BE72B3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="00FE2F95" w:rsidRPr="00BE72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екретарь Комиссии                                                                    О.Ю. </w:t>
      </w:r>
      <w:proofErr w:type="spellStart"/>
      <w:r w:rsidR="00FE2F95" w:rsidRPr="00BE72B3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Сургутская</w:t>
      </w:r>
      <w:proofErr w:type="spellEnd"/>
    </w:p>
    <w:sectPr w:rsidR="00FE2F95" w:rsidRPr="00BE72B3" w:rsidSect="00BE72B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96A2B"/>
    <w:multiLevelType w:val="hybridMultilevel"/>
    <w:tmpl w:val="5CE8C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06288"/>
    <w:multiLevelType w:val="hybridMultilevel"/>
    <w:tmpl w:val="4B902C3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B1509AD"/>
    <w:multiLevelType w:val="hybridMultilevel"/>
    <w:tmpl w:val="6106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A0FBD"/>
    <w:multiLevelType w:val="hybridMultilevel"/>
    <w:tmpl w:val="634A95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798"/>
    <w:rsid w:val="00015580"/>
    <w:rsid w:val="00031FC3"/>
    <w:rsid w:val="000464BB"/>
    <w:rsid w:val="00097A72"/>
    <w:rsid w:val="000B5DFF"/>
    <w:rsid w:val="001042B4"/>
    <w:rsid w:val="0010767A"/>
    <w:rsid w:val="00147F71"/>
    <w:rsid w:val="00186DD0"/>
    <w:rsid w:val="001F0BA5"/>
    <w:rsid w:val="002479EF"/>
    <w:rsid w:val="00271798"/>
    <w:rsid w:val="00272DCD"/>
    <w:rsid w:val="003002DE"/>
    <w:rsid w:val="003C3E9C"/>
    <w:rsid w:val="00475D2C"/>
    <w:rsid w:val="004D496E"/>
    <w:rsid w:val="005203D9"/>
    <w:rsid w:val="005C2AB1"/>
    <w:rsid w:val="005D5A9E"/>
    <w:rsid w:val="00634026"/>
    <w:rsid w:val="00636EAC"/>
    <w:rsid w:val="00680BDC"/>
    <w:rsid w:val="006B498B"/>
    <w:rsid w:val="00715ED1"/>
    <w:rsid w:val="00795505"/>
    <w:rsid w:val="007964DD"/>
    <w:rsid w:val="007F440B"/>
    <w:rsid w:val="008769D7"/>
    <w:rsid w:val="008C0469"/>
    <w:rsid w:val="008C3A1C"/>
    <w:rsid w:val="008C3DBB"/>
    <w:rsid w:val="00926886"/>
    <w:rsid w:val="00951CDF"/>
    <w:rsid w:val="009712CA"/>
    <w:rsid w:val="009F4C56"/>
    <w:rsid w:val="00A12E1A"/>
    <w:rsid w:val="00A2046F"/>
    <w:rsid w:val="00A61435"/>
    <w:rsid w:val="00A669E4"/>
    <w:rsid w:val="00AF2886"/>
    <w:rsid w:val="00B300EE"/>
    <w:rsid w:val="00B345A4"/>
    <w:rsid w:val="00B635B5"/>
    <w:rsid w:val="00B96A54"/>
    <w:rsid w:val="00BA4079"/>
    <w:rsid w:val="00BC3E00"/>
    <w:rsid w:val="00BE72B3"/>
    <w:rsid w:val="00BF3B9A"/>
    <w:rsid w:val="00C2404C"/>
    <w:rsid w:val="00C351C7"/>
    <w:rsid w:val="00CA2EF5"/>
    <w:rsid w:val="00D51686"/>
    <w:rsid w:val="00DD7E53"/>
    <w:rsid w:val="00E30424"/>
    <w:rsid w:val="00E43B25"/>
    <w:rsid w:val="00EF25B6"/>
    <w:rsid w:val="00F03560"/>
    <w:rsid w:val="00F34D0B"/>
    <w:rsid w:val="00F549D1"/>
    <w:rsid w:val="00FE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D450D-5DA6-4C51-BD37-A49DBB52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3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SurgutskayaOY</dc:creator>
  <cp:keywords/>
  <dc:description/>
  <cp:lastModifiedBy>SurgutskayaOY</cp:lastModifiedBy>
  <cp:revision>30</cp:revision>
  <cp:lastPrinted>2020-01-21T07:32:00Z</cp:lastPrinted>
  <dcterms:created xsi:type="dcterms:W3CDTF">2018-09-17T06:55:00Z</dcterms:created>
  <dcterms:modified xsi:type="dcterms:W3CDTF">2020-01-21T07:32:00Z</dcterms:modified>
</cp:coreProperties>
</file>