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14" w:rsidRPr="00E27234" w:rsidRDefault="00D12E14" w:rsidP="00D12E14">
      <w:pPr>
        <w:jc w:val="center"/>
        <w:rPr>
          <w:b/>
          <w:sz w:val="32"/>
          <w:szCs w:val="28"/>
        </w:rPr>
      </w:pPr>
      <w:r w:rsidRPr="00E27234">
        <w:rPr>
          <w:b/>
          <w:sz w:val="32"/>
          <w:szCs w:val="28"/>
        </w:rPr>
        <w:t>Российская Федерация</w:t>
      </w:r>
    </w:p>
    <w:p w:rsidR="00D12E14" w:rsidRPr="00E27234" w:rsidRDefault="00D12E14" w:rsidP="00D12E14">
      <w:pPr>
        <w:jc w:val="center"/>
        <w:rPr>
          <w:b/>
          <w:szCs w:val="24"/>
        </w:rPr>
      </w:pPr>
    </w:p>
    <w:p w:rsidR="00D12E14" w:rsidRPr="00E27234" w:rsidRDefault="00D12E14" w:rsidP="00D12E14">
      <w:pPr>
        <w:jc w:val="center"/>
        <w:rPr>
          <w:b/>
          <w:sz w:val="32"/>
          <w:szCs w:val="32"/>
        </w:rPr>
      </w:pPr>
      <w:r w:rsidRPr="00E27234">
        <w:rPr>
          <w:b/>
          <w:sz w:val="32"/>
          <w:szCs w:val="32"/>
        </w:rPr>
        <w:t>Комитет по финансам</w:t>
      </w:r>
    </w:p>
    <w:p w:rsidR="00D12E14" w:rsidRPr="00E27234" w:rsidRDefault="00D12E14" w:rsidP="00D12E14">
      <w:pPr>
        <w:jc w:val="center"/>
        <w:rPr>
          <w:b/>
          <w:sz w:val="32"/>
          <w:szCs w:val="32"/>
        </w:rPr>
      </w:pPr>
      <w:r w:rsidRPr="00E27234">
        <w:rPr>
          <w:b/>
          <w:sz w:val="32"/>
          <w:szCs w:val="32"/>
        </w:rPr>
        <w:t xml:space="preserve"> Администрации  муниципального района </w:t>
      </w:r>
    </w:p>
    <w:p w:rsidR="00D12E14" w:rsidRPr="00E27234" w:rsidRDefault="00D12E14" w:rsidP="00D12E14">
      <w:pPr>
        <w:jc w:val="center"/>
        <w:rPr>
          <w:b/>
          <w:sz w:val="32"/>
          <w:szCs w:val="32"/>
        </w:rPr>
      </w:pPr>
      <w:r w:rsidRPr="00E27234">
        <w:rPr>
          <w:b/>
          <w:sz w:val="32"/>
          <w:szCs w:val="32"/>
        </w:rPr>
        <w:t xml:space="preserve">«Город Краснокаменск и Краснокаменский район» </w:t>
      </w:r>
    </w:p>
    <w:p w:rsidR="00D12E14" w:rsidRPr="00E27234" w:rsidRDefault="00D12E14" w:rsidP="00D12E14">
      <w:pPr>
        <w:jc w:val="center"/>
        <w:rPr>
          <w:b/>
          <w:sz w:val="32"/>
          <w:szCs w:val="32"/>
        </w:rPr>
      </w:pPr>
      <w:r w:rsidRPr="00E27234">
        <w:rPr>
          <w:b/>
          <w:sz w:val="32"/>
          <w:szCs w:val="32"/>
        </w:rPr>
        <w:t>Забайкальского края</w:t>
      </w:r>
    </w:p>
    <w:p w:rsidR="00D12E14" w:rsidRPr="00E27234" w:rsidRDefault="00D12E14" w:rsidP="00D12E14">
      <w:pPr>
        <w:rPr>
          <w:b/>
          <w:sz w:val="32"/>
          <w:szCs w:val="32"/>
        </w:rPr>
      </w:pPr>
    </w:p>
    <w:p w:rsidR="00D12E14" w:rsidRPr="00E27234" w:rsidRDefault="00D12E14" w:rsidP="00D12E14">
      <w:pPr>
        <w:jc w:val="center"/>
        <w:rPr>
          <w:b/>
          <w:sz w:val="36"/>
          <w:szCs w:val="36"/>
        </w:rPr>
      </w:pPr>
      <w:r w:rsidRPr="00E27234">
        <w:rPr>
          <w:b/>
          <w:sz w:val="36"/>
          <w:szCs w:val="36"/>
        </w:rPr>
        <w:t>ПРИКАЗ</w:t>
      </w:r>
    </w:p>
    <w:p w:rsidR="00D12E14" w:rsidRPr="00E27234" w:rsidRDefault="00D12E14" w:rsidP="00D12E14">
      <w:pPr>
        <w:rPr>
          <w:sz w:val="28"/>
          <w:szCs w:val="28"/>
        </w:rPr>
      </w:pPr>
    </w:p>
    <w:p w:rsidR="00D12E14" w:rsidRPr="00E27234" w:rsidRDefault="00D12E14" w:rsidP="00D12E14">
      <w:pPr>
        <w:rPr>
          <w:b/>
          <w:sz w:val="28"/>
          <w:szCs w:val="28"/>
        </w:rPr>
      </w:pPr>
    </w:p>
    <w:p w:rsidR="00D12E14" w:rsidRPr="00E27234" w:rsidRDefault="0016280F" w:rsidP="00D12E14">
      <w:pPr>
        <w:rPr>
          <w:b/>
          <w:sz w:val="28"/>
          <w:szCs w:val="28"/>
        </w:rPr>
      </w:pPr>
      <w:r w:rsidRPr="00E27234">
        <w:rPr>
          <w:b/>
          <w:sz w:val="28"/>
          <w:szCs w:val="28"/>
        </w:rPr>
        <w:t>22 декабря</w:t>
      </w:r>
      <w:r w:rsidR="00D12E14" w:rsidRPr="00E27234">
        <w:rPr>
          <w:b/>
          <w:sz w:val="28"/>
          <w:szCs w:val="28"/>
        </w:rPr>
        <w:t xml:space="preserve"> 2020 года</w:t>
      </w:r>
      <w:r w:rsidR="00D12E14" w:rsidRPr="00E27234">
        <w:rPr>
          <w:b/>
          <w:sz w:val="28"/>
          <w:szCs w:val="28"/>
        </w:rPr>
        <w:tab/>
      </w:r>
      <w:r w:rsidR="00D12E14" w:rsidRPr="00E27234">
        <w:rPr>
          <w:b/>
          <w:sz w:val="28"/>
          <w:szCs w:val="28"/>
        </w:rPr>
        <w:tab/>
      </w:r>
      <w:r w:rsidR="00D12E14" w:rsidRPr="00E27234">
        <w:rPr>
          <w:b/>
          <w:sz w:val="28"/>
          <w:szCs w:val="28"/>
        </w:rPr>
        <w:tab/>
      </w:r>
      <w:r w:rsidR="00D12E14" w:rsidRPr="00E27234">
        <w:rPr>
          <w:b/>
          <w:sz w:val="28"/>
          <w:szCs w:val="28"/>
        </w:rPr>
        <w:tab/>
      </w:r>
      <w:r w:rsidR="00D12E14" w:rsidRPr="00E27234">
        <w:rPr>
          <w:b/>
          <w:sz w:val="28"/>
          <w:szCs w:val="28"/>
        </w:rPr>
        <w:tab/>
      </w:r>
      <w:r w:rsidR="00D12E14" w:rsidRPr="00E27234">
        <w:rPr>
          <w:b/>
          <w:sz w:val="28"/>
          <w:szCs w:val="28"/>
        </w:rPr>
        <w:tab/>
      </w:r>
      <w:r w:rsidR="00D12E14" w:rsidRPr="00E27234">
        <w:rPr>
          <w:b/>
          <w:sz w:val="28"/>
          <w:szCs w:val="28"/>
        </w:rPr>
        <w:tab/>
      </w:r>
      <w:r w:rsidR="00D12E14" w:rsidRPr="00E27234">
        <w:rPr>
          <w:b/>
          <w:sz w:val="28"/>
          <w:szCs w:val="28"/>
        </w:rPr>
        <w:tab/>
      </w:r>
      <w:r w:rsidR="00D12E14" w:rsidRPr="00E27234">
        <w:rPr>
          <w:b/>
          <w:sz w:val="28"/>
          <w:szCs w:val="28"/>
        </w:rPr>
        <w:tab/>
      </w:r>
      <w:r w:rsidR="00D12E14" w:rsidRPr="00E27234">
        <w:rPr>
          <w:b/>
          <w:sz w:val="28"/>
          <w:szCs w:val="28"/>
        </w:rPr>
        <w:tab/>
        <w:t xml:space="preserve">№ </w:t>
      </w:r>
      <w:r w:rsidR="00E27234">
        <w:rPr>
          <w:b/>
          <w:sz w:val="28"/>
          <w:szCs w:val="28"/>
        </w:rPr>
        <w:t>57</w:t>
      </w:r>
    </w:p>
    <w:p w:rsidR="00D12E14" w:rsidRPr="00E27234" w:rsidRDefault="00D12E14" w:rsidP="00D12E14">
      <w:pPr>
        <w:rPr>
          <w:sz w:val="28"/>
          <w:szCs w:val="28"/>
        </w:rPr>
      </w:pPr>
    </w:p>
    <w:p w:rsidR="00D12E14" w:rsidRPr="00E27234" w:rsidRDefault="00D12E14" w:rsidP="00D12E14">
      <w:pPr>
        <w:jc w:val="center"/>
        <w:rPr>
          <w:sz w:val="24"/>
          <w:szCs w:val="24"/>
        </w:rPr>
      </w:pPr>
      <w:r w:rsidRPr="00E27234">
        <w:rPr>
          <w:sz w:val="24"/>
          <w:szCs w:val="24"/>
        </w:rPr>
        <w:t>г. Краснокаменск</w:t>
      </w:r>
    </w:p>
    <w:p w:rsidR="00D12E14" w:rsidRPr="00E27234" w:rsidRDefault="00D12E14" w:rsidP="00D12E14">
      <w:pPr>
        <w:jc w:val="center"/>
        <w:rPr>
          <w:sz w:val="28"/>
          <w:szCs w:val="28"/>
        </w:rPr>
      </w:pPr>
    </w:p>
    <w:p w:rsidR="00D12E14" w:rsidRPr="00E27234" w:rsidRDefault="00D12E14" w:rsidP="00D12E14">
      <w:pPr>
        <w:jc w:val="center"/>
        <w:rPr>
          <w:sz w:val="28"/>
          <w:szCs w:val="28"/>
        </w:rPr>
      </w:pPr>
    </w:p>
    <w:p w:rsidR="00D12E14" w:rsidRPr="00E27234" w:rsidRDefault="0016280F" w:rsidP="00D12E14">
      <w:pPr>
        <w:tabs>
          <w:tab w:val="left" w:pos="3828"/>
          <w:tab w:val="left" w:pos="4820"/>
          <w:tab w:val="left" w:pos="5103"/>
          <w:tab w:val="left" w:pos="5387"/>
          <w:tab w:val="left" w:pos="5670"/>
          <w:tab w:val="left" w:pos="6096"/>
          <w:tab w:val="left" w:pos="9923"/>
        </w:tabs>
        <w:ind w:right="-1"/>
        <w:jc w:val="center"/>
        <w:rPr>
          <w:b/>
          <w:sz w:val="28"/>
          <w:szCs w:val="28"/>
        </w:rPr>
      </w:pPr>
      <w:r w:rsidRPr="00E27234">
        <w:rPr>
          <w:b/>
          <w:sz w:val="28"/>
          <w:szCs w:val="28"/>
        </w:rPr>
        <w:t>О внесении изменений в приказ к</w:t>
      </w:r>
      <w:r w:rsidR="00D12E14" w:rsidRPr="00E27234">
        <w:rPr>
          <w:b/>
          <w:sz w:val="28"/>
          <w:szCs w:val="28"/>
        </w:rPr>
        <w:t xml:space="preserve">омитета по финансам от 25 декабря 2019 года № 47 «Об утверждении </w:t>
      </w:r>
      <w:proofErr w:type="gramStart"/>
      <w:r w:rsidR="00D12E14" w:rsidRPr="00E27234">
        <w:rPr>
          <w:b/>
          <w:sz w:val="28"/>
          <w:szCs w:val="28"/>
        </w:rPr>
        <w:t>Порядка применения кодов  бюджетной классификации расходов</w:t>
      </w:r>
      <w:proofErr w:type="gramEnd"/>
      <w:r w:rsidR="00D12E14" w:rsidRPr="00E27234">
        <w:rPr>
          <w:b/>
          <w:sz w:val="28"/>
          <w:szCs w:val="28"/>
        </w:rPr>
        <w:t xml:space="preserve"> бюджета, используемых при составлении  и исполнении бюджета муниципального района «Город Краснокаменск и Краснокаменский район» Забайкальского края на текущий финансовый год и плановый период»</w:t>
      </w:r>
    </w:p>
    <w:p w:rsidR="00D12E14" w:rsidRPr="00E27234" w:rsidRDefault="00D12E14" w:rsidP="00D12E14">
      <w:pPr>
        <w:tabs>
          <w:tab w:val="left" w:pos="6096"/>
          <w:tab w:val="left" w:pos="9923"/>
        </w:tabs>
        <w:ind w:right="-1"/>
        <w:jc w:val="center"/>
        <w:rPr>
          <w:b/>
          <w:sz w:val="28"/>
          <w:szCs w:val="28"/>
        </w:rPr>
      </w:pPr>
    </w:p>
    <w:p w:rsidR="003469EB" w:rsidRPr="00E27234" w:rsidRDefault="003469EB" w:rsidP="00D12E14">
      <w:pPr>
        <w:tabs>
          <w:tab w:val="left" w:pos="6096"/>
          <w:tab w:val="left" w:pos="9923"/>
        </w:tabs>
        <w:ind w:right="-1"/>
        <w:jc w:val="center"/>
        <w:rPr>
          <w:b/>
          <w:sz w:val="28"/>
          <w:szCs w:val="28"/>
        </w:rPr>
      </w:pPr>
    </w:p>
    <w:p w:rsidR="00D12E14" w:rsidRPr="00E27234" w:rsidRDefault="00D12E14" w:rsidP="00D12E14">
      <w:pPr>
        <w:ind w:firstLine="851"/>
        <w:jc w:val="both"/>
        <w:rPr>
          <w:sz w:val="28"/>
          <w:szCs w:val="28"/>
        </w:rPr>
      </w:pPr>
      <w:r w:rsidRPr="00E27234">
        <w:rPr>
          <w:sz w:val="28"/>
          <w:szCs w:val="28"/>
        </w:rPr>
        <w:t xml:space="preserve">В  связи с возникшей необходимостью и осуществлением </w:t>
      </w:r>
      <w:proofErr w:type="gramStart"/>
      <w:r w:rsidRPr="00E27234">
        <w:rPr>
          <w:sz w:val="28"/>
          <w:szCs w:val="28"/>
        </w:rPr>
        <w:t>контроля за</w:t>
      </w:r>
      <w:proofErr w:type="gramEnd"/>
      <w:r w:rsidRPr="00E27234">
        <w:rPr>
          <w:sz w:val="28"/>
          <w:szCs w:val="28"/>
        </w:rPr>
        <w:t xml:space="preserve"> целевым использованием средств бюджета муниципального района «Город Краснокаменск и Краснокаменский район» Забайкальского края, а также выделяемых из бюджета Забайкальского края </w:t>
      </w:r>
      <w:r w:rsidR="00CE411E" w:rsidRPr="00E27234">
        <w:rPr>
          <w:sz w:val="28"/>
          <w:szCs w:val="28"/>
        </w:rPr>
        <w:t xml:space="preserve">межбюджетных трансфертов </w:t>
      </w:r>
      <w:r w:rsidRPr="00E27234">
        <w:rPr>
          <w:sz w:val="28"/>
          <w:szCs w:val="28"/>
        </w:rPr>
        <w:t xml:space="preserve">бюджету муниципального района </w:t>
      </w:r>
      <w:r w:rsidR="00CE411E" w:rsidRPr="00E27234">
        <w:rPr>
          <w:sz w:val="28"/>
          <w:szCs w:val="28"/>
        </w:rPr>
        <w:t>«Город Краснокаменск и Краснокаменский район Забайкальского края»</w:t>
      </w:r>
      <w:r w:rsidRPr="00E27234">
        <w:rPr>
          <w:sz w:val="28"/>
          <w:szCs w:val="28"/>
        </w:rPr>
        <w:t xml:space="preserve">,  - </w:t>
      </w:r>
    </w:p>
    <w:p w:rsidR="00D12E14" w:rsidRPr="00E27234" w:rsidRDefault="00D12E14" w:rsidP="00D12E14">
      <w:pPr>
        <w:jc w:val="both"/>
        <w:rPr>
          <w:sz w:val="28"/>
          <w:szCs w:val="28"/>
        </w:rPr>
      </w:pPr>
      <w:r w:rsidRPr="00E27234">
        <w:rPr>
          <w:sz w:val="28"/>
          <w:szCs w:val="28"/>
        </w:rPr>
        <w:t>ПРИКАЗЫВАЮ:</w:t>
      </w:r>
    </w:p>
    <w:p w:rsidR="003469EB" w:rsidRPr="00E27234" w:rsidRDefault="00D12E14" w:rsidP="003469EB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E27234">
        <w:rPr>
          <w:sz w:val="28"/>
          <w:szCs w:val="28"/>
        </w:rPr>
        <w:t>Утвердить  прилагаемые изменения, которые вносятся в Порядок применения кодов бюджетной классификации расходов бюджета, используемых при составлении и исполнении бюджета муниципального района «Город Краснокаменск и Краснокаменский район» Забайкальского края на текущий финансовый год и плановый период.</w:t>
      </w:r>
    </w:p>
    <w:p w:rsidR="00D12E14" w:rsidRPr="00E27234" w:rsidRDefault="00D12E14" w:rsidP="00D12E14">
      <w:pPr>
        <w:numPr>
          <w:ilvl w:val="0"/>
          <w:numId w:val="1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proofErr w:type="gramStart"/>
      <w:r w:rsidRPr="00E27234">
        <w:rPr>
          <w:sz w:val="28"/>
          <w:szCs w:val="28"/>
        </w:rPr>
        <w:t>Контроль за</w:t>
      </w:r>
      <w:proofErr w:type="gramEnd"/>
      <w:r w:rsidRPr="00E27234">
        <w:rPr>
          <w:sz w:val="28"/>
          <w:szCs w:val="28"/>
        </w:rPr>
        <w:t xml:space="preserve"> исполнением настоящего приказа возложить н</w:t>
      </w:r>
      <w:r w:rsidR="0016280F" w:rsidRPr="00E27234">
        <w:rPr>
          <w:sz w:val="28"/>
          <w:szCs w:val="28"/>
        </w:rPr>
        <w:t>а заместителя председателя комитета -  начальника бюджетного отдела к</w:t>
      </w:r>
      <w:r w:rsidRPr="00E27234">
        <w:rPr>
          <w:sz w:val="28"/>
          <w:szCs w:val="28"/>
        </w:rPr>
        <w:t xml:space="preserve">омитета по финансам </w:t>
      </w:r>
      <w:r w:rsidR="0016280F" w:rsidRPr="00E27234">
        <w:rPr>
          <w:sz w:val="28"/>
          <w:szCs w:val="28"/>
        </w:rPr>
        <w:t>а</w:t>
      </w:r>
      <w:r w:rsidRPr="00E27234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Т.А.Самуль. </w:t>
      </w:r>
    </w:p>
    <w:p w:rsidR="00D12E14" w:rsidRPr="00E27234" w:rsidRDefault="00D12E14" w:rsidP="00D12E14">
      <w:pPr>
        <w:jc w:val="both"/>
        <w:rPr>
          <w:sz w:val="28"/>
          <w:szCs w:val="28"/>
        </w:rPr>
      </w:pPr>
    </w:p>
    <w:p w:rsidR="00D12E14" w:rsidRPr="00E27234" w:rsidRDefault="00D12E14" w:rsidP="00D12E14">
      <w:pPr>
        <w:jc w:val="both"/>
        <w:rPr>
          <w:sz w:val="28"/>
          <w:szCs w:val="28"/>
        </w:rPr>
      </w:pPr>
    </w:p>
    <w:p w:rsidR="0016280F" w:rsidRPr="00E27234" w:rsidRDefault="0016280F" w:rsidP="00D12E14">
      <w:pPr>
        <w:jc w:val="both"/>
        <w:rPr>
          <w:sz w:val="28"/>
          <w:szCs w:val="28"/>
        </w:rPr>
      </w:pPr>
      <w:r w:rsidRPr="00E27234">
        <w:rPr>
          <w:sz w:val="28"/>
          <w:szCs w:val="28"/>
        </w:rPr>
        <w:t>Заместитель главы муниципального района</w:t>
      </w:r>
    </w:p>
    <w:p w:rsidR="00D12E14" w:rsidRPr="00E27234" w:rsidRDefault="0016280F" w:rsidP="00D12E14">
      <w:pPr>
        <w:jc w:val="both"/>
        <w:rPr>
          <w:sz w:val="28"/>
          <w:szCs w:val="28"/>
        </w:rPr>
      </w:pPr>
      <w:r w:rsidRPr="00E27234">
        <w:rPr>
          <w:sz w:val="28"/>
          <w:szCs w:val="28"/>
        </w:rPr>
        <w:t>п</w:t>
      </w:r>
      <w:r w:rsidR="00D12E14" w:rsidRPr="00E27234">
        <w:rPr>
          <w:sz w:val="28"/>
          <w:szCs w:val="28"/>
        </w:rPr>
        <w:t>редседатель</w:t>
      </w:r>
      <w:r w:rsidRPr="00E27234">
        <w:rPr>
          <w:sz w:val="28"/>
          <w:szCs w:val="28"/>
        </w:rPr>
        <w:t xml:space="preserve"> к</w:t>
      </w:r>
      <w:r w:rsidR="00D12E14" w:rsidRPr="00E27234">
        <w:rPr>
          <w:sz w:val="28"/>
          <w:szCs w:val="28"/>
        </w:rPr>
        <w:t>омитета по финансам</w:t>
      </w:r>
      <w:r w:rsidR="00D12E14" w:rsidRPr="00E27234">
        <w:rPr>
          <w:sz w:val="28"/>
          <w:szCs w:val="28"/>
        </w:rPr>
        <w:tab/>
      </w:r>
      <w:r w:rsidR="00D12E14" w:rsidRPr="00E27234">
        <w:rPr>
          <w:sz w:val="28"/>
          <w:szCs w:val="28"/>
        </w:rPr>
        <w:tab/>
      </w:r>
      <w:r w:rsidR="00D12E14" w:rsidRPr="00E27234">
        <w:rPr>
          <w:sz w:val="28"/>
          <w:szCs w:val="28"/>
        </w:rPr>
        <w:tab/>
      </w:r>
      <w:r w:rsidR="00D12E14" w:rsidRPr="00E27234">
        <w:rPr>
          <w:sz w:val="28"/>
          <w:szCs w:val="28"/>
        </w:rPr>
        <w:tab/>
      </w:r>
      <w:r w:rsidR="00D12E14" w:rsidRPr="00E27234">
        <w:rPr>
          <w:sz w:val="28"/>
          <w:szCs w:val="28"/>
        </w:rPr>
        <w:tab/>
      </w:r>
      <w:r w:rsidR="00D12E14" w:rsidRPr="00E27234">
        <w:rPr>
          <w:sz w:val="28"/>
          <w:szCs w:val="28"/>
        </w:rPr>
        <w:tab/>
      </w:r>
      <w:proofErr w:type="spellStart"/>
      <w:r w:rsidR="00D12E14" w:rsidRPr="00E27234">
        <w:rPr>
          <w:sz w:val="28"/>
          <w:szCs w:val="28"/>
        </w:rPr>
        <w:t>О.В.Калинина</w:t>
      </w:r>
      <w:proofErr w:type="spellEnd"/>
    </w:p>
    <w:p w:rsidR="00D12E14" w:rsidRPr="00E27234" w:rsidRDefault="00D12E14" w:rsidP="00D12E14">
      <w:pPr>
        <w:jc w:val="both"/>
        <w:rPr>
          <w:sz w:val="28"/>
          <w:szCs w:val="28"/>
        </w:rPr>
      </w:pPr>
    </w:p>
    <w:p w:rsidR="00D12E14" w:rsidRPr="00E27234" w:rsidRDefault="00D12E14" w:rsidP="00D12E14">
      <w:pPr>
        <w:jc w:val="both"/>
      </w:pPr>
      <w:proofErr w:type="spellStart"/>
      <w:r w:rsidRPr="00E27234">
        <w:t>Исп.Т.А.Самуль</w:t>
      </w:r>
      <w:proofErr w:type="spellEnd"/>
    </w:p>
    <w:p w:rsidR="00D12E14" w:rsidRPr="00E27234" w:rsidRDefault="00D12E14" w:rsidP="00D12E14">
      <w:pPr>
        <w:jc w:val="both"/>
      </w:pPr>
      <w:r w:rsidRPr="00E27234">
        <w:t>4-59-02</w:t>
      </w:r>
    </w:p>
    <w:p w:rsidR="00D12E14" w:rsidRPr="00E27234" w:rsidRDefault="00D12E14" w:rsidP="00D12E14">
      <w:pPr>
        <w:tabs>
          <w:tab w:val="left" w:pos="4678"/>
        </w:tabs>
        <w:autoSpaceDE w:val="0"/>
        <w:autoSpaceDN w:val="0"/>
        <w:adjustRightInd w:val="0"/>
        <w:ind w:left="5529"/>
        <w:jc w:val="both"/>
        <w:outlineLvl w:val="1"/>
        <w:rPr>
          <w:sz w:val="24"/>
          <w:szCs w:val="24"/>
        </w:rPr>
      </w:pPr>
    </w:p>
    <w:p w:rsidR="00D12E14" w:rsidRPr="00E27234" w:rsidRDefault="00D12E14" w:rsidP="00E27234">
      <w:pPr>
        <w:tabs>
          <w:tab w:val="left" w:pos="4678"/>
        </w:tabs>
        <w:autoSpaceDE w:val="0"/>
        <w:autoSpaceDN w:val="0"/>
        <w:adjustRightInd w:val="0"/>
        <w:ind w:left="5245"/>
        <w:jc w:val="both"/>
        <w:outlineLvl w:val="1"/>
        <w:rPr>
          <w:sz w:val="24"/>
          <w:szCs w:val="24"/>
        </w:rPr>
      </w:pPr>
      <w:r w:rsidRPr="00E27234">
        <w:rPr>
          <w:sz w:val="24"/>
          <w:szCs w:val="24"/>
        </w:rPr>
        <w:lastRenderedPageBreak/>
        <w:t>УТВЕРЖДЕНО</w:t>
      </w:r>
    </w:p>
    <w:p w:rsidR="00D12E14" w:rsidRPr="00E27234" w:rsidRDefault="0016280F" w:rsidP="00E27234">
      <w:pPr>
        <w:tabs>
          <w:tab w:val="left" w:pos="4678"/>
        </w:tabs>
        <w:autoSpaceDE w:val="0"/>
        <w:autoSpaceDN w:val="0"/>
        <w:adjustRightInd w:val="0"/>
        <w:ind w:left="5245"/>
        <w:jc w:val="both"/>
        <w:outlineLvl w:val="1"/>
        <w:rPr>
          <w:sz w:val="24"/>
          <w:szCs w:val="24"/>
        </w:rPr>
      </w:pPr>
      <w:r w:rsidRPr="00E27234">
        <w:rPr>
          <w:sz w:val="24"/>
          <w:szCs w:val="24"/>
        </w:rPr>
        <w:t>Приказом комитета по финансам а</w:t>
      </w:r>
      <w:r w:rsidR="00D12E14" w:rsidRPr="00E27234">
        <w:rPr>
          <w:sz w:val="24"/>
          <w:szCs w:val="24"/>
        </w:rPr>
        <w:t xml:space="preserve">дминистрации муниципального района «Город Краснокаменск и Краснокаменского района» Забайкальского края </w:t>
      </w:r>
      <w:r w:rsidR="00E27234">
        <w:rPr>
          <w:sz w:val="24"/>
          <w:szCs w:val="24"/>
        </w:rPr>
        <w:t>22 декабря</w:t>
      </w:r>
      <w:r w:rsidR="00D12E14" w:rsidRPr="00E27234">
        <w:rPr>
          <w:sz w:val="24"/>
          <w:szCs w:val="24"/>
        </w:rPr>
        <w:t xml:space="preserve"> 2020 года № </w:t>
      </w:r>
      <w:r w:rsidR="00E27234">
        <w:rPr>
          <w:sz w:val="24"/>
          <w:szCs w:val="24"/>
        </w:rPr>
        <w:t>57</w:t>
      </w:r>
      <w:bookmarkStart w:id="0" w:name="_GoBack"/>
      <w:bookmarkEnd w:id="0"/>
    </w:p>
    <w:p w:rsidR="00D12E14" w:rsidRPr="00E27234" w:rsidRDefault="00D12E14" w:rsidP="00D12E14">
      <w:pPr>
        <w:tabs>
          <w:tab w:val="left" w:pos="467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12E14" w:rsidRPr="00E27234" w:rsidRDefault="00D12E14" w:rsidP="00D12E1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27234">
        <w:rPr>
          <w:b/>
          <w:sz w:val="28"/>
          <w:szCs w:val="28"/>
        </w:rPr>
        <w:t xml:space="preserve">Изменения, </w:t>
      </w:r>
    </w:p>
    <w:p w:rsidR="00D12E14" w:rsidRPr="00E27234" w:rsidRDefault="00D12E14" w:rsidP="00D12E1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27234">
        <w:rPr>
          <w:b/>
          <w:sz w:val="28"/>
          <w:szCs w:val="28"/>
        </w:rPr>
        <w:t>которые вносятся в Порядок применения кодов бюджетной классификации расходов бюджета, используемых при составлении и исполнении бюджета муниципального района «Город Краснокаменск и Краснокаменский район» Забайкальского края на текущий финансовый год и плановый период</w:t>
      </w:r>
    </w:p>
    <w:p w:rsidR="00D12E14" w:rsidRPr="00E27234" w:rsidRDefault="00D12E14" w:rsidP="00D12E14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12E14" w:rsidRPr="00E27234" w:rsidRDefault="00E27234" w:rsidP="003469EB">
      <w:pPr>
        <w:numPr>
          <w:ilvl w:val="0"/>
          <w:numId w:val="2"/>
        </w:numPr>
        <w:tabs>
          <w:tab w:val="left" w:pos="1276"/>
        </w:tabs>
        <w:ind w:left="0" w:firstLine="851"/>
        <w:jc w:val="both"/>
        <w:rPr>
          <w:b/>
          <w:sz w:val="28"/>
          <w:szCs w:val="28"/>
        </w:rPr>
      </w:pPr>
      <w:r w:rsidRPr="00E27234">
        <w:rPr>
          <w:b/>
          <w:sz w:val="28"/>
          <w:szCs w:val="28"/>
        </w:rPr>
        <w:t xml:space="preserve">В </w:t>
      </w:r>
      <w:r w:rsidR="00557981" w:rsidRPr="00E27234">
        <w:rPr>
          <w:b/>
          <w:sz w:val="28"/>
          <w:szCs w:val="28"/>
        </w:rPr>
        <w:t>Г</w:t>
      </w:r>
      <w:r w:rsidR="00D12E14" w:rsidRPr="00E27234">
        <w:rPr>
          <w:b/>
          <w:sz w:val="28"/>
          <w:szCs w:val="28"/>
        </w:rPr>
        <w:t>лав</w:t>
      </w:r>
      <w:r w:rsidR="00557981" w:rsidRPr="00E27234">
        <w:rPr>
          <w:b/>
          <w:sz w:val="28"/>
          <w:szCs w:val="28"/>
        </w:rPr>
        <w:t>у</w:t>
      </w:r>
      <w:r w:rsidR="00D12E14" w:rsidRPr="00E27234">
        <w:rPr>
          <w:b/>
          <w:sz w:val="28"/>
          <w:szCs w:val="28"/>
        </w:rPr>
        <w:t xml:space="preserve"> </w:t>
      </w:r>
      <w:r w:rsidR="003469EB" w:rsidRPr="00E27234">
        <w:rPr>
          <w:b/>
          <w:sz w:val="28"/>
          <w:szCs w:val="28"/>
        </w:rPr>
        <w:t>4</w:t>
      </w:r>
      <w:r w:rsidR="00D12E14" w:rsidRPr="00E27234">
        <w:rPr>
          <w:b/>
          <w:sz w:val="28"/>
          <w:szCs w:val="28"/>
        </w:rPr>
        <w:t xml:space="preserve"> «Направление </w:t>
      </w:r>
      <w:r w:rsidR="003469EB" w:rsidRPr="00E27234">
        <w:rPr>
          <w:b/>
          <w:sz w:val="28"/>
          <w:szCs w:val="28"/>
        </w:rPr>
        <w:t xml:space="preserve">расходов, предназначенные для отражения расходов бюджета муниципального района, </w:t>
      </w:r>
      <w:r w:rsidR="003469EB" w:rsidRPr="00E27234">
        <w:rPr>
          <w:b/>
          <w:bCs/>
          <w:sz w:val="28"/>
          <w:szCs w:val="28"/>
        </w:rPr>
        <w:t xml:space="preserve"> предоставленные межбюджетными трансфертами местному бюджету, источником финансового обеспечения которых являются межбюджетные трансферты, предоставляемые из краевого бюджета»</w:t>
      </w:r>
    </w:p>
    <w:p w:rsidR="003469EB" w:rsidRPr="00E27234" w:rsidRDefault="003469EB" w:rsidP="003469EB">
      <w:pPr>
        <w:tabs>
          <w:tab w:val="left" w:pos="1134"/>
          <w:tab w:val="left" w:pos="1276"/>
        </w:tabs>
        <w:ind w:left="720"/>
        <w:jc w:val="both"/>
        <w:rPr>
          <w:b/>
          <w:sz w:val="28"/>
          <w:szCs w:val="28"/>
        </w:rPr>
      </w:pPr>
    </w:p>
    <w:p w:rsidR="00E301ED" w:rsidRPr="00E27234" w:rsidRDefault="00E301ED" w:rsidP="00E301ED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27234">
        <w:rPr>
          <w:i/>
          <w:sz w:val="28"/>
          <w:szCs w:val="28"/>
        </w:rPr>
        <w:t xml:space="preserve">- </w:t>
      </w:r>
      <w:r w:rsidRPr="00E27234">
        <w:rPr>
          <w:rFonts w:ascii="Times New Roman" w:hAnsi="Times New Roman" w:cs="Times New Roman"/>
          <w:i/>
          <w:sz w:val="28"/>
          <w:szCs w:val="28"/>
        </w:rPr>
        <w:t>после направления расходов «</w:t>
      </w:r>
      <w:r w:rsidRPr="00E27234">
        <w:rPr>
          <w:rFonts w:ascii="Times New Roman" w:hAnsi="Times New Roman" w:cs="Times New Roman"/>
          <w:i/>
          <w:sz w:val="28"/>
          <w:szCs w:val="28"/>
        </w:rPr>
        <w:t>09108</w:t>
      </w:r>
      <w:r w:rsidRPr="00E27234">
        <w:rPr>
          <w:rFonts w:ascii="Times New Roman" w:hAnsi="Times New Roman" w:cs="Times New Roman"/>
          <w:i/>
          <w:sz w:val="28"/>
          <w:szCs w:val="28"/>
        </w:rPr>
        <w:t xml:space="preserve"> Оказание содействия в подготовке и проведении общероссийского голосования, а также в информировании граждан Российской Федерации о такой подготовке</w:t>
      </w:r>
      <w:r w:rsidRPr="00E27234">
        <w:rPr>
          <w:rFonts w:ascii="Times New Roman" w:hAnsi="Times New Roman" w:cs="Times New Roman"/>
          <w:i/>
          <w:color w:val="000000"/>
          <w:sz w:val="28"/>
        </w:rPr>
        <w:t>»</w:t>
      </w:r>
      <w:r w:rsidRPr="00E27234">
        <w:rPr>
          <w:rFonts w:ascii="Times New Roman" w:hAnsi="Times New Roman" w:cs="Times New Roman"/>
          <w:i/>
          <w:sz w:val="28"/>
          <w:szCs w:val="28"/>
        </w:rPr>
        <w:t xml:space="preserve"> дополнить позицией следующего содержания:</w:t>
      </w:r>
    </w:p>
    <w:p w:rsidR="00E301ED" w:rsidRPr="00E27234" w:rsidRDefault="00E301ED" w:rsidP="00E27234">
      <w:pPr>
        <w:tabs>
          <w:tab w:val="left" w:pos="1134"/>
          <w:tab w:val="left" w:pos="1276"/>
        </w:tabs>
        <w:ind w:firstLine="851"/>
        <w:jc w:val="center"/>
        <w:rPr>
          <w:b/>
          <w:sz w:val="28"/>
          <w:szCs w:val="28"/>
        </w:rPr>
      </w:pPr>
      <w:r w:rsidRPr="00E27234">
        <w:rPr>
          <w:b/>
          <w:sz w:val="28"/>
          <w:szCs w:val="28"/>
        </w:rPr>
        <w:t>71030</w:t>
      </w:r>
      <w:proofErr w:type="gramStart"/>
      <w:r w:rsidRPr="00E27234">
        <w:rPr>
          <w:b/>
          <w:sz w:val="28"/>
          <w:szCs w:val="28"/>
        </w:rPr>
        <w:t xml:space="preserve"> И</w:t>
      </w:r>
      <w:proofErr w:type="gramEnd"/>
      <w:r w:rsidRPr="00E27234">
        <w:rPr>
          <w:b/>
          <w:sz w:val="28"/>
          <w:szCs w:val="28"/>
        </w:rPr>
        <w:t>ные межбюджетные трансферты на обеспечение выплат районных коэффициентов и процентных надбавок за стаж работы в районах Крайнего Севера и приравненных к ним местностях, а также стальных районах Севера, где установлены районные коэффициенты к ежемесячному денежному вознаграждению, за классное руководство педагогическим работникам муниципальных общеобразовательных организаций</w:t>
      </w:r>
    </w:p>
    <w:p w:rsidR="00E301ED" w:rsidRPr="00E27234" w:rsidRDefault="00E301ED" w:rsidP="00E301ED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E27234">
        <w:rPr>
          <w:sz w:val="28"/>
          <w:szCs w:val="28"/>
        </w:rPr>
        <w:t xml:space="preserve">По данному направлению расходов отражаются расходы бюджета муниципального района на </w:t>
      </w:r>
      <w:r w:rsidRPr="00E27234">
        <w:rPr>
          <w:sz w:val="28"/>
          <w:szCs w:val="28"/>
        </w:rPr>
        <w:t>о</w:t>
      </w:r>
      <w:r w:rsidRPr="00E27234">
        <w:rPr>
          <w:sz w:val="28"/>
          <w:szCs w:val="28"/>
        </w:rPr>
        <w:t>беспечение выплат районных коэффициентов и процентных надбавок за стаж работы в районах Крайнего Севера и приравненных к ним местностях, а также остальных районах Севера, где установлены районные коэффициенты к ежемесячному денежному вознаграждению, за к</w:t>
      </w:r>
      <w:r w:rsidRPr="00E27234">
        <w:rPr>
          <w:sz w:val="28"/>
          <w:szCs w:val="28"/>
        </w:rPr>
        <w:t>л</w:t>
      </w:r>
      <w:r w:rsidRPr="00E27234">
        <w:rPr>
          <w:sz w:val="28"/>
          <w:szCs w:val="28"/>
        </w:rPr>
        <w:t>ас</w:t>
      </w:r>
      <w:r w:rsidRPr="00E27234">
        <w:rPr>
          <w:sz w:val="28"/>
          <w:szCs w:val="28"/>
        </w:rPr>
        <w:t>сн</w:t>
      </w:r>
      <w:r w:rsidRPr="00E27234">
        <w:rPr>
          <w:sz w:val="28"/>
          <w:szCs w:val="28"/>
        </w:rPr>
        <w:t>ое руководство педагогическим работникам муниципальных образовательных организаций</w:t>
      </w:r>
      <w:r w:rsidRPr="00E27234">
        <w:rPr>
          <w:sz w:val="28"/>
          <w:szCs w:val="28"/>
        </w:rPr>
        <w:t xml:space="preserve">, </w:t>
      </w:r>
      <w:r w:rsidRPr="00E27234">
        <w:rPr>
          <w:rFonts w:eastAsiaTheme="minorHAnsi"/>
          <w:sz w:val="28"/>
          <w:szCs w:val="28"/>
          <w:lang w:eastAsia="en-US"/>
        </w:rPr>
        <w:t>реализующих образовательные программы начального общего, основного общего и среднего общего</w:t>
      </w:r>
      <w:proofErr w:type="gramEnd"/>
      <w:r w:rsidRPr="00E27234">
        <w:rPr>
          <w:rFonts w:eastAsiaTheme="minorHAnsi"/>
          <w:sz w:val="28"/>
          <w:szCs w:val="28"/>
          <w:lang w:eastAsia="en-US"/>
        </w:rPr>
        <w:t xml:space="preserve"> образования, в том числе адаптированные образовательные программы</w:t>
      </w:r>
      <w:r w:rsidRPr="00E27234">
        <w:rPr>
          <w:rFonts w:eastAsiaTheme="minorHAnsi"/>
          <w:sz w:val="28"/>
          <w:szCs w:val="28"/>
          <w:lang w:eastAsia="en-US"/>
        </w:rPr>
        <w:t>.</w:t>
      </w:r>
    </w:p>
    <w:p w:rsidR="00E301ED" w:rsidRPr="00E27234" w:rsidRDefault="00E301ED" w:rsidP="00E301E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27234">
        <w:rPr>
          <w:sz w:val="28"/>
          <w:szCs w:val="28"/>
        </w:rPr>
        <w:t>Поступление в бюджет муниципального района субсидий на указанные цели отражается по коду 000 2 02 49999 00 0000 151 «</w:t>
      </w:r>
      <w:r w:rsidRPr="00E27234">
        <w:rPr>
          <w:rFonts w:eastAsiaTheme="minorHAnsi"/>
          <w:sz w:val="28"/>
          <w:szCs w:val="28"/>
          <w:lang w:eastAsia="en-US"/>
        </w:rPr>
        <w:t>Прочие межбюджетные трансферты, передаваемые бюджетам</w:t>
      </w:r>
      <w:r w:rsidRPr="00E27234">
        <w:rPr>
          <w:sz w:val="28"/>
          <w:szCs w:val="28"/>
        </w:rPr>
        <w:t>» классификации доходов бюджета.</w:t>
      </w:r>
    </w:p>
    <w:p w:rsidR="00E301ED" w:rsidRPr="00E27234" w:rsidRDefault="00E301ED" w:rsidP="00D12E14">
      <w:pPr>
        <w:tabs>
          <w:tab w:val="left" w:pos="1134"/>
          <w:tab w:val="left" w:pos="1276"/>
        </w:tabs>
        <w:ind w:firstLine="851"/>
        <w:jc w:val="both"/>
        <w:rPr>
          <w:b/>
          <w:sz w:val="28"/>
          <w:szCs w:val="28"/>
        </w:rPr>
      </w:pPr>
    </w:p>
    <w:p w:rsidR="00AF40A8" w:rsidRPr="00E27234" w:rsidRDefault="00AF40A8" w:rsidP="00AF40A8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27234">
        <w:rPr>
          <w:i/>
          <w:sz w:val="28"/>
          <w:szCs w:val="28"/>
        </w:rPr>
        <w:t xml:space="preserve">- </w:t>
      </w:r>
      <w:r w:rsidRPr="00E27234">
        <w:rPr>
          <w:rFonts w:ascii="Times New Roman" w:hAnsi="Times New Roman" w:cs="Times New Roman"/>
          <w:i/>
          <w:sz w:val="28"/>
          <w:szCs w:val="28"/>
        </w:rPr>
        <w:t>после направления расходов «71440/</w:t>
      </w:r>
      <w:r w:rsidRPr="00E27234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E27234">
        <w:rPr>
          <w:rFonts w:ascii="Times New Roman" w:hAnsi="Times New Roman" w:cs="Times New Roman"/>
          <w:i/>
          <w:sz w:val="28"/>
          <w:szCs w:val="28"/>
        </w:rPr>
        <w:t xml:space="preserve">1440 </w:t>
      </w:r>
      <w:r w:rsidRPr="00E2723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Обеспечение основных требований действующего законодательства в области антитеррористической безопасности образовательных организаций</w:t>
      </w:r>
      <w:r w:rsidRPr="00E27234">
        <w:rPr>
          <w:rFonts w:ascii="Times New Roman" w:hAnsi="Times New Roman" w:cs="Times New Roman"/>
          <w:i/>
          <w:color w:val="000000"/>
          <w:sz w:val="28"/>
        </w:rPr>
        <w:t>»</w:t>
      </w:r>
      <w:r w:rsidRPr="00E27234">
        <w:rPr>
          <w:rFonts w:ascii="Times New Roman" w:hAnsi="Times New Roman" w:cs="Times New Roman"/>
          <w:i/>
          <w:sz w:val="28"/>
          <w:szCs w:val="28"/>
        </w:rPr>
        <w:t xml:space="preserve"> дополнить позицией следующего содержания:</w:t>
      </w:r>
    </w:p>
    <w:p w:rsidR="00557981" w:rsidRPr="00E27234" w:rsidRDefault="00557981" w:rsidP="00D12E14">
      <w:pPr>
        <w:tabs>
          <w:tab w:val="left" w:pos="1134"/>
          <w:tab w:val="left" w:pos="1276"/>
        </w:tabs>
        <w:ind w:firstLine="851"/>
        <w:jc w:val="both"/>
        <w:rPr>
          <w:i/>
          <w:sz w:val="28"/>
          <w:szCs w:val="28"/>
        </w:rPr>
      </w:pPr>
    </w:p>
    <w:p w:rsidR="00D12E14" w:rsidRPr="00E27234" w:rsidRDefault="005B0498" w:rsidP="00D12E1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7234">
        <w:rPr>
          <w:rFonts w:ascii="Times New Roman" w:hAnsi="Times New Roman" w:cs="Times New Roman"/>
          <w:b/>
          <w:sz w:val="28"/>
          <w:szCs w:val="28"/>
        </w:rPr>
        <w:t xml:space="preserve">71444 Создание условий по организации бесплатного горячего питания </w:t>
      </w:r>
      <w:r w:rsidRPr="00E27234">
        <w:rPr>
          <w:rFonts w:ascii="Times New Roman" w:hAnsi="Times New Roman" w:cs="Times New Roman"/>
          <w:b/>
          <w:sz w:val="28"/>
          <w:szCs w:val="28"/>
        </w:rPr>
        <w:lastRenderedPageBreak/>
        <w:t>обучающихся, получающих начальное общее образование в муниципальных образовательных организациях</w:t>
      </w:r>
    </w:p>
    <w:p w:rsidR="00F4077C" w:rsidRPr="00E27234" w:rsidRDefault="00D12E14" w:rsidP="00D12E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E27234">
        <w:rPr>
          <w:sz w:val="28"/>
          <w:szCs w:val="28"/>
        </w:rPr>
        <w:t xml:space="preserve">По данному направлению расходов отражаются расходы бюджета муниципального района на </w:t>
      </w:r>
      <w:r w:rsidR="005B0498" w:rsidRPr="00E27234">
        <w:rPr>
          <w:sz w:val="28"/>
          <w:szCs w:val="28"/>
        </w:rPr>
        <w:t>создание условий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</w:r>
      <w:r w:rsidR="00557981" w:rsidRPr="00E27234">
        <w:rPr>
          <w:sz w:val="28"/>
          <w:szCs w:val="28"/>
        </w:rPr>
        <w:t>.</w:t>
      </w:r>
    </w:p>
    <w:p w:rsidR="00AB5A80" w:rsidRPr="00E27234" w:rsidRDefault="00AB5A80" w:rsidP="00AB5A80">
      <w:pPr>
        <w:autoSpaceDE w:val="0"/>
        <w:autoSpaceDN w:val="0"/>
        <w:adjustRightInd w:val="0"/>
        <w:ind w:firstLine="851"/>
        <w:jc w:val="both"/>
        <w:rPr>
          <w:rFonts w:eastAsiaTheme="minorHAnsi"/>
          <w:iCs/>
          <w:sz w:val="28"/>
          <w:szCs w:val="28"/>
          <w:lang w:eastAsia="en-US"/>
        </w:rPr>
      </w:pPr>
      <w:r w:rsidRPr="00E27234">
        <w:rPr>
          <w:rFonts w:eastAsiaTheme="minorHAnsi"/>
          <w:iCs/>
          <w:sz w:val="28"/>
          <w:szCs w:val="28"/>
          <w:lang w:eastAsia="en-US"/>
        </w:rPr>
        <w:t>Иные межбюджетные трансферты распределяются и предоставляются в целях финансового обеспечения проведения следующих мероприятий:</w:t>
      </w:r>
    </w:p>
    <w:p w:rsidR="00AB5A80" w:rsidRPr="00E27234" w:rsidRDefault="00AB5A80" w:rsidP="00AB5A80">
      <w:pPr>
        <w:autoSpaceDE w:val="0"/>
        <w:autoSpaceDN w:val="0"/>
        <w:adjustRightInd w:val="0"/>
        <w:ind w:firstLine="851"/>
        <w:jc w:val="both"/>
        <w:rPr>
          <w:rFonts w:eastAsiaTheme="minorHAnsi"/>
          <w:iCs/>
          <w:sz w:val="28"/>
          <w:szCs w:val="28"/>
          <w:lang w:eastAsia="en-US"/>
        </w:rPr>
      </w:pPr>
      <w:r w:rsidRPr="00E27234">
        <w:rPr>
          <w:rFonts w:eastAsiaTheme="minorHAnsi"/>
          <w:iCs/>
          <w:sz w:val="28"/>
          <w:szCs w:val="28"/>
          <w:lang w:eastAsia="en-US"/>
        </w:rPr>
        <w:t>1) проведение капитального и (или) текущего ремонта помещений школьных пищеблоков и обеденных залов общеобразовательных организаций;</w:t>
      </w:r>
    </w:p>
    <w:p w:rsidR="00AB5A80" w:rsidRPr="00E27234" w:rsidRDefault="00AB5A80" w:rsidP="00AB5A80">
      <w:pPr>
        <w:autoSpaceDE w:val="0"/>
        <w:autoSpaceDN w:val="0"/>
        <w:adjustRightInd w:val="0"/>
        <w:ind w:firstLine="851"/>
        <w:jc w:val="both"/>
        <w:rPr>
          <w:rFonts w:eastAsiaTheme="minorHAnsi"/>
          <w:iCs/>
          <w:sz w:val="28"/>
          <w:szCs w:val="28"/>
          <w:lang w:eastAsia="en-US"/>
        </w:rPr>
      </w:pPr>
      <w:r w:rsidRPr="00E27234">
        <w:rPr>
          <w:rFonts w:eastAsiaTheme="minorHAnsi"/>
          <w:iCs/>
          <w:sz w:val="28"/>
          <w:szCs w:val="28"/>
          <w:lang w:eastAsia="en-US"/>
        </w:rPr>
        <w:t>2) приобретение оборудования и оснащения объектов инфраструктуры школьных пищеблоков и обеденных залов общеобразовательных организаций;</w:t>
      </w:r>
    </w:p>
    <w:p w:rsidR="00AB5A80" w:rsidRPr="00E27234" w:rsidRDefault="00AB5A80" w:rsidP="00AB5A80">
      <w:pPr>
        <w:autoSpaceDE w:val="0"/>
        <w:autoSpaceDN w:val="0"/>
        <w:adjustRightInd w:val="0"/>
        <w:ind w:firstLine="851"/>
        <w:jc w:val="both"/>
        <w:rPr>
          <w:rFonts w:eastAsiaTheme="minorHAnsi"/>
          <w:iCs/>
          <w:sz w:val="28"/>
          <w:szCs w:val="28"/>
          <w:lang w:eastAsia="en-US"/>
        </w:rPr>
      </w:pPr>
      <w:r w:rsidRPr="00E27234">
        <w:rPr>
          <w:rFonts w:eastAsiaTheme="minorHAnsi"/>
          <w:iCs/>
          <w:sz w:val="28"/>
          <w:szCs w:val="28"/>
          <w:lang w:eastAsia="en-US"/>
        </w:rPr>
        <w:t>3) приобретение модульных конструкций пищеблоков и обеденных залов общеобразовательных организаций, в том числе с полным оснащением и установкой отопления, водопровода, канализации.</w:t>
      </w:r>
    </w:p>
    <w:p w:rsidR="00F4077C" w:rsidRPr="00E27234" w:rsidRDefault="00F4077C" w:rsidP="00814E72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E27234">
        <w:rPr>
          <w:sz w:val="28"/>
          <w:szCs w:val="28"/>
        </w:rPr>
        <w:t>Поступление в бюджет муниципального района субсидий на указанные це</w:t>
      </w:r>
      <w:r w:rsidR="00557981" w:rsidRPr="00E27234">
        <w:rPr>
          <w:sz w:val="28"/>
          <w:szCs w:val="28"/>
        </w:rPr>
        <w:t>ли отражается по коду 000 2 02 4</w:t>
      </w:r>
      <w:r w:rsidRPr="00E27234">
        <w:rPr>
          <w:sz w:val="28"/>
          <w:szCs w:val="28"/>
        </w:rPr>
        <w:t>9999 00 0000 151 «</w:t>
      </w:r>
      <w:r w:rsidR="00557981" w:rsidRPr="00E27234">
        <w:rPr>
          <w:rFonts w:eastAsiaTheme="minorHAnsi"/>
          <w:sz w:val="28"/>
          <w:szCs w:val="28"/>
          <w:lang w:eastAsia="en-US"/>
        </w:rPr>
        <w:t>Прочие межбюджетные трансферты, передаваемые бюджетам</w:t>
      </w:r>
      <w:r w:rsidRPr="00E27234">
        <w:rPr>
          <w:sz w:val="28"/>
          <w:szCs w:val="28"/>
        </w:rPr>
        <w:t>» классификации доходов бюджета.</w:t>
      </w:r>
    </w:p>
    <w:p w:rsidR="00F4077C" w:rsidRPr="00E27234" w:rsidRDefault="00F4077C" w:rsidP="00D12E1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E14" w:rsidRPr="00E27234" w:rsidRDefault="00F4077C" w:rsidP="00D12E14">
      <w:pPr>
        <w:numPr>
          <w:ilvl w:val="0"/>
          <w:numId w:val="2"/>
        </w:numPr>
        <w:tabs>
          <w:tab w:val="left" w:pos="1134"/>
          <w:tab w:val="left" w:pos="1276"/>
        </w:tabs>
        <w:ind w:left="0" w:firstLine="851"/>
        <w:jc w:val="both"/>
        <w:rPr>
          <w:b/>
          <w:sz w:val="28"/>
          <w:szCs w:val="28"/>
        </w:rPr>
      </w:pPr>
      <w:r w:rsidRPr="00E27234">
        <w:rPr>
          <w:b/>
          <w:sz w:val="28"/>
          <w:szCs w:val="28"/>
        </w:rPr>
        <w:t xml:space="preserve">В Главе </w:t>
      </w:r>
      <w:r w:rsidR="00557981" w:rsidRPr="00E27234">
        <w:rPr>
          <w:b/>
          <w:sz w:val="28"/>
          <w:szCs w:val="28"/>
        </w:rPr>
        <w:t>7</w:t>
      </w:r>
      <w:r w:rsidR="00D12E14" w:rsidRPr="00E27234">
        <w:rPr>
          <w:b/>
          <w:sz w:val="28"/>
          <w:szCs w:val="28"/>
        </w:rPr>
        <w:t xml:space="preserve"> «</w:t>
      </w:r>
      <w:r w:rsidR="002233FE" w:rsidRPr="00E27234">
        <w:rPr>
          <w:b/>
          <w:sz w:val="28"/>
          <w:szCs w:val="28"/>
        </w:rPr>
        <w:t>Направления расходов, предназначенные для отражения расходов бюджета муниципального района»</w:t>
      </w:r>
    </w:p>
    <w:p w:rsidR="00D12E14" w:rsidRPr="00E27234" w:rsidRDefault="00D12E14" w:rsidP="00D12E14">
      <w:pPr>
        <w:tabs>
          <w:tab w:val="left" w:pos="1134"/>
          <w:tab w:val="left" w:pos="1276"/>
        </w:tabs>
        <w:jc w:val="both"/>
        <w:rPr>
          <w:b/>
          <w:sz w:val="28"/>
          <w:szCs w:val="28"/>
        </w:rPr>
      </w:pPr>
    </w:p>
    <w:p w:rsidR="002233FE" w:rsidRPr="00E27234" w:rsidRDefault="002233FE" w:rsidP="00557981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27234">
        <w:rPr>
          <w:i/>
          <w:sz w:val="28"/>
          <w:szCs w:val="28"/>
        </w:rPr>
        <w:t xml:space="preserve">- </w:t>
      </w:r>
      <w:r w:rsidRPr="00E27234">
        <w:rPr>
          <w:rFonts w:ascii="Times New Roman" w:hAnsi="Times New Roman" w:cs="Times New Roman"/>
          <w:i/>
          <w:sz w:val="28"/>
          <w:szCs w:val="28"/>
        </w:rPr>
        <w:t>после направления расходов «</w:t>
      </w:r>
      <w:r w:rsidR="00557981" w:rsidRPr="00E27234">
        <w:rPr>
          <w:rFonts w:ascii="Times New Roman" w:hAnsi="Times New Roman" w:cs="Times New Roman"/>
          <w:i/>
          <w:sz w:val="28"/>
          <w:szCs w:val="28"/>
        </w:rPr>
        <w:t>0</w:t>
      </w:r>
      <w:r w:rsidR="0016280F" w:rsidRPr="00E27234">
        <w:rPr>
          <w:rFonts w:ascii="Times New Roman" w:hAnsi="Times New Roman" w:cs="Times New Roman"/>
          <w:i/>
          <w:sz w:val="28"/>
          <w:szCs w:val="28"/>
        </w:rPr>
        <w:t>9300</w:t>
      </w:r>
      <w:r w:rsidR="00557981" w:rsidRPr="00E272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80F" w:rsidRPr="00E27234">
        <w:rPr>
          <w:rFonts w:ascii="Times New Roman" w:hAnsi="Times New Roman" w:cs="Times New Roman"/>
          <w:i/>
          <w:sz w:val="28"/>
          <w:szCs w:val="28"/>
        </w:rPr>
        <w:t>Обеспечение деятельности подведомственных учреждений</w:t>
      </w:r>
      <w:r w:rsidRPr="00E27234">
        <w:rPr>
          <w:rFonts w:ascii="Times New Roman" w:hAnsi="Times New Roman" w:cs="Times New Roman"/>
          <w:i/>
          <w:color w:val="000000"/>
          <w:sz w:val="28"/>
        </w:rPr>
        <w:t>»</w:t>
      </w:r>
      <w:r w:rsidRPr="00E27234">
        <w:rPr>
          <w:rFonts w:ascii="Times New Roman" w:hAnsi="Times New Roman" w:cs="Times New Roman"/>
          <w:i/>
          <w:sz w:val="28"/>
          <w:szCs w:val="28"/>
        </w:rPr>
        <w:t xml:space="preserve"> дополнить позицией следующего содержания:</w:t>
      </w:r>
    </w:p>
    <w:p w:rsidR="00557981" w:rsidRPr="00E27234" w:rsidRDefault="0016280F" w:rsidP="00557981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27234">
        <w:rPr>
          <w:rFonts w:ascii="Times New Roman" w:hAnsi="Times New Roman" w:cs="Times New Roman"/>
          <w:b/>
          <w:sz w:val="28"/>
          <w:szCs w:val="28"/>
        </w:rPr>
        <w:t>09390</w:t>
      </w:r>
      <w:r w:rsidR="00557981" w:rsidRPr="00E27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7234">
        <w:rPr>
          <w:rFonts w:ascii="Times New Roman" w:hAnsi="Times New Roman" w:cs="Times New Roman"/>
          <w:b/>
          <w:sz w:val="28"/>
          <w:szCs w:val="28"/>
        </w:rPr>
        <w:t xml:space="preserve">Обеспечение деятельности подведомственных </w:t>
      </w:r>
      <w:r w:rsidR="004B2A2A" w:rsidRPr="00E27234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Pr="00E27234">
        <w:rPr>
          <w:rFonts w:ascii="Times New Roman" w:hAnsi="Times New Roman" w:cs="Times New Roman"/>
          <w:b/>
          <w:sz w:val="28"/>
          <w:szCs w:val="28"/>
        </w:rPr>
        <w:t xml:space="preserve"> администраций сельских поселений</w:t>
      </w:r>
    </w:p>
    <w:p w:rsidR="0016280F" w:rsidRPr="00E27234" w:rsidRDefault="0016280F" w:rsidP="0016280F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7234">
        <w:rPr>
          <w:rFonts w:ascii="Times New Roman" w:hAnsi="Times New Roman" w:cs="Times New Roman"/>
          <w:sz w:val="28"/>
          <w:szCs w:val="28"/>
        </w:rPr>
        <w:t>По данной целевой статье отражаются расходы бюджета сельского поселения муниципального района на  обеспечение деятельности по обеспечению хозяйственного, материально-технического, транспортного  и пожарного обслуживания органов местного самоуправления, подведомственных администрации сельского поселения муниципального района.</w:t>
      </w:r>
    </w:p>
    <w:p w:rsidR="00557981" w:rsidRPr="00E27234" w:rsidRDefault="00557981" w:rsidP="00557981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14E72" w:rsidRPr="00E27234" w:rsidRDefault="00814E72" w:rsidP="00814E72">
      <w:pPr>
        <w:pStyle w:val="ConsPlusNormal"/>
        <w:widowControl/>
        <w:ind w:firstLine="851"/>
        <w:jc w:val="both"/>
        <w:outlineLvl w:val="2"/>
        <w:rPr>
          <w:rFonts w:ascii="Times New Roman" w:hAnsi="Times New Roman" w:cs="Times New Roman"/>
          <w:i/>
          <w:sz w:val="28"/>
          <w:szCs w:val="28"/>
        </w:rPr>
      </w:pPr>
      <w:r w:rsidRPr="00E27234">
        <w:rPr>
          <w:i/>
          <w:sz w:val="28"/>
          <w:szCs w:val="28"/>
        </w:rPr>
        <w:t xml:space="preserve">- </w:t>
      </w:r>
      <w:r w:rsidRPr="00E27234">
        <w:rPr>
          <w:rFonts w:ascii="Times New Roman" w:hAnsi="Times New Roman" w:cs="Times New Roman"/>
          <w:i/>
          <w:sz w:val="28"/>
          <w:szCs w:val="28"/>
        </w:rPr>
        <w:t>направления расходов «</w:t>
      </w:r>
      <w:r w:rsidR="00A66DC4" w:rsidRPr="00E27234">
        <w:rPr>
          <w:rFonts w:ascii="Times New Roman" w:hAnsi="Times New Roman" w:cs="Times New Roman"/>
          <w:i/>
          <w:sz w:val="28"/>
          <w:szCs w:val="28"/>
        </w:rPr>
        <w:t>25</w:t>
      </w:r>
      <w:r w:rsidR="004B2A2A" w:rsidRPr="00E27234">
        <w:rPr>
          <w:rFonts w:ascii="Times New Roman" w:hAnsi="Times New Roman" w:cs="Times New Roman"/>
          <w:i/>
          <w:sz w:val="28"/>
          <w:szCs w:val="28"/>
        </w:rPr>
        <w:t>012</w:t>
      </w:r>
      <w:proofErr w:type="gramStart"/>
      <w:r w:rsidRPr="00E272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2A2A" w:rsidRPr="00E27234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4B2A2A" w:rsidRPr="00E27234">
        <w:rPr>
          <w:rFonts w:ascii="Times New Roman" w:hAnsi="Times New Roman" w:cs="Times New Roman"/>
          <w:i/>
          <w:sz w:val="28"/>
          <w:szCs w:val="28"/>
        </w:rPr>
        <w:t>ные межбюджетные трансферты бюджетам сельских поселений на обеспечение мер поддержки сельских поселений, находящихся на территории муниципального района</w:t>
      </w:r>
      <w:r w:rsidR="00A66DC4" w:rsidRPr="00E27234">
        <w:rPr>
          <w:rFonts w:ascii="Times New Roman" w:hAnsi="Times New Roman" w:cs="Times New Roman"/>
          <w:i/>
          <w:sz w:val="28"/>
          <w:szCs w:val="28"/>
        </w:rPr>
        <w:t>»</w:t>
      </w:r>
      <w:r w:rsidRPr="00E272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6DC4" w:rsidRPr="00E27234">
        <w:rPr>
          <w:rFonts w:ascii="Times New Roman" w:hAnsi="Times New Roman" w:cs="Times New Roman"/>
          <w:i/>
          <w:sz w:val="28"/>
          <w:szCs w:val="28"/>
        </w:rPr>
        <w:t>изложить в новой редакции</w:t>
      </w:r>
      <w:r w:rsidRPr="00E27234">
        <w:rPr>
          <w:rFonts w:ascii="Times New Roman" w:hAnsi="Times New Roman" w:cs="Times New Roman"/>
          <w:i/>
          <w:sz w:val="28"/>
          <w:szCs w:val="28"/>
        </w:rPr>
        <w:t>:</w:t>
      </w:r>
    </w:p>
    <w:p w:rsidR="004B2A2A" w:rsidRPr="00E27234" w:rsidRDefault="004B2A2A" w:rsidP="004B2A2A">
      <w:pPr>
        <w:pStyle w:val="ConsPlusNormal"/>
        <w:widowControl/>
        <w:ind w:firstLine="54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E27234">
        <w:rPr>
          <w:rFonts w:ascii="Times New Roman" w:hAnsi="Times New Roman" w:cs="Times New Roman"/>
          <w:b/>
          <w:sz w:val="28"/>
          <w:szCs w:val="28"/>
        </w:rPr>
        <w:t>25012</w:t>
      </w:r>
      <w:proofErr w:type="gramStart"/>
      <w:r w:rsidRPr="00E27234">
        <w:rPr>
          <w:rFonts w:ascii="Times New Roman" w:hAnsi="Times New Roman" w:cs="Times New Roman"/>
          <w:b/>
          <w:sz w:val="28"/>
          <w:szCs w:val="28"/>
        </w:rPr>
        <w:t xml:space="preserve">  И</w:t>
      </w:r>
      <w:proofErr w:type="gramEnd"/>
      <w:r w:rsidRPr="00E27234">
        <w:rPr>
          <w:rFonts w:ascii="Times New Roman" w:hAnsi="Times New Roman" w:cs="Times New Roman"/>
          <w:b/>
          <w:sz w:val="28"/>
          <w:szCs w:val="28"/>
        </w:rPr>
        <w:t>ные межбюджетные трансферты бюджетам городского и сельских поселений на обеспечение мер поддержки поселений, находящихся на территории муниципального района</w:t>
      </w:r>
    </w:p>
    <w:p w:rsidR="004B2A2A" w:rsidRPr="00E27234" w:rsidRDefault="004B2A2A" w:rsidP="004B2A2A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27234">
        <w:rPr>
          <w:rFonts w:ascii="Times New Roman" w:hAnsi="Times New Roman" w:cs="Times New Roman"/>
          <w:sz w:val="28"/>
          <w:szCs w:val="28"/>
        </w:rPr>
        <w:t>По данному направлению расходов отражаются расходы бюджета муниципального района на предоставление иных  межбюджетных трансфертов бюджетам городского и сельских поселений на обеспечение мер поддержки поселений.</w:t>
      </w:r>
    </w:p>
    <w:p w:rsidR="00814E72" w:rsidRPr="00B85E71" w:rsidRDefault="004B2A2A" w:rsidP="00E27234">
      <w:pPr>
        <w:pStyle w:val="ConsPlusNormal"/>
        <w:widowControl/>
        <w:ind w:firstLine="540"/>
        <w:jc w:val="both"/>
        <w:outlineLvl w:val="2"/>
        <w:rPr>
          <w:b/>
          <w:sz w:val="28"/>
          <w:szCs w:val="28"/>
        </w:rPr>
      </w:pPr>
      <w:r w:rsidRPr="00E27234">
        <w:rPr>
          <w:rFonts w:ascii="Times New Roman" w:hAnsi="Times New Roman" w:cs="Times New Roman"/>
          <w:sz w:val="28"/>
          <w:szCs w:val="28"/>
        </w:rPr>
        <w:t xml:space="preserve">Поступление иных межбюджетных трансфертов на указанные цели из бюджета муниципального района в бюджеты </w:t>
      </w:r>
      <w:r w:rsidR="00D84618" w:rsidRPr="00E27234">
        <w:rPr>
          <w:rFonts w:ascii="Times New Roman" w:hAnsi="Times New Roman" w:cs="Times New Roman"/>
          <w:sz w:val="28"/>
          <w:szCs w:val="28"/>
        </w:rPr>
        <w:t xml:space="preserve">городского и </w:t>
      </w:r>
      <w:r w:rsidRPr="00E27234">
        <w:rPr>
          <w:rFonts w:ascii="Times New Roman" w:hAnsi="Times New Roman" w:cs="Times New Roman"/>
          <w:sz w:val="28"/>
          <w:szCs w:val="28"/>
        </w:rPr>
        <w:t>сельских поселений  отражается по коду доходов 000 2 02 49999 00 0000 151 "Прочие межбюджетные трансферты, передаваемые бюджетам" классификации доходов бюджетов.</w:t>
      </w:r>
    </w:p>
    <w:sectPr w:rsidR="00814E72" w:rsidRPr="00B85E71" w:rsidSect="00E27234">
      <w:pgSz w:w="11906" w:h="16838" w:code="9"/>
      <w:pgMar w:top="1134" w:right="42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C5E03"/>
    <w:multiLevelType w:val="hybridMultilevel"/>
    <w:tmpl w:val="CB54FE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2E36"/>
    <w:multiLevelType w:val="hybridMultilevel"/>
    <w:tmpl w:val="238C01B0"/>
    <w:lvl w:ilvl="0" w:tplc="E1FE87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D7C"/>
    <w:rsid w:val="00112615"/>
    <w:rsid w:val="0016280F"/>
    <w:rsid w:val="002233FE"/>
    <w:rsid w:val="003469EB"/>
    <w:rsid w:val="004B2A2A"/>
    <w:rsid w:val="0050300C"/>
    <w:rsid w:val="00557981"/>
    <w:rsid w:val="005B0498"/>
    <w:rsid w:val="00690CB3"/>
    <w:rsid w:val="006E5832"/>
    <w:rsid w:val="007F774F"/>
    <w:rsid w:val="00814E72"/>
    <w:rsid w:val="00A66DC4"/>
    <w:rsid w:val="00AB5A80"/>
    <w:rsid w:val="00AF40A8"/>
    <w:rsid w:val="00AF6411"/>
    <w:rsid w:val="00CB1D7C"/>
    <w:rsid w:val="00CE411E"/>
    <w:rsid w:val="00D12E14"/>
    <w:rsid w:val="00D23221"/>
    <w:rsid w:val="00D84618"/>
    <w:rsid w:val="00E25565"/>
    <w:rsid w:val="00E27234"/>
    <w:rsid w:val="00E301ED"/>
    <w:rsid w:val="00F4077C"/>
    <w:rsid w:val="00F67199"/>
    <w:rsid w:val="00FC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2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2E14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3469E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3469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1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1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12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12E14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3469EB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3469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41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41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8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SamulTA</dc:creator>
  <cp:keywords/>
  <dc:description/>
  <cp:lastModifiedBy>SamulTA</cp:lastModifiedBy>
  <cp:revision>2</cp:revision>
  <cp:lastPrinted>2020-12-22T05:40:00Z</cp:lastPrinted>
  <dcterms:created xsi:type="dcterms:W3CDTF">2020-04-10T00:48:00Z</dcterms:created>
  <dcterms:modified xsi:type="dcterms:W3CDTF">2020-12-22T05:42:00Z</dcterms:modified>
</cp:coreProperties>
</file>