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121" w:rsidRDefault="00176683" w:rsidP="00753121">
      <w:pPr>
        <w:pStyle w:val="ConsPlusNormal"/>
        <w:jc w:val="right"/>
        <w:outlineLvl w:val="0"/>
        <w:rPr>
          <w:rFonts w:ascii="Times New Roman" w:hAnsi="Times New Roman" w:cs="Times New Roman"/>
        </w:rPr>
      </w:pPr>
      <w:r>
        <w:rPr>
          <w:rFonts w:ascii="Times New Roman" w:hAnsi="Times New Roman" w:cs="Times New Roman"/>
        </w:rPr>
        <w:t>Приложение</w:t>
      </w:r>
      <w:r w:rsidR="000C50E4">
        <w:rPr>
          <w:rFonts w:ascii="Times New Roman" w:hAnsi="Times New Roman" w:cs="Times New Roman"/>
        </w:rPr>
        <w:t xml:space="preserve"> №1</w:t>
      </w:r>
      <w:r>
        <w:rPr>
          <w:rFonts w:ascii="Times New Roman" w:hAnsi="Times New Roman" w:cs="Times New Roman"/>
        </w:rPr>
        <w:t xml:space="preserve"> к </w:t>
      </w:r>
      <w:r w:rsidR="00906A90">
        <w:rPr>
          <w:rFonts w:ascii="Times New Roman" w:hAnsi="Times New Roman" w:cs="Times New Roman"/>
        </w:rPr>
        <w:t>решению</w:t>
      </w:r>
    </w:p>
    <w:p w:rsidR="00753121" w:rsidRDefault="00906A90" w:rsidP="00753121">
      <w:pPr>
        <w:pStyle w:val="ConsPlusNormal"/>
        <w:jc w:val="right"/>
        <w:outlineLvl w:val="0"/>
        <w:rPr>
          <w:rFonts w:ascii="Times New Roman" w:hAnsi="Times New Roman" w:cs="Times New Roman"/>
        </w:rPr>
      </w:pPr>
      <w:r>
        <w:rPr>
          <w:rFonts w:ascii="Times New Roman" w:hAnsi="Times New Roman" w:cs="Times New Roman"/>
        </w:rPr>
        <w:t xml:space="preserve"> Совета</w:t>
      </w:r>
      <w:r w:rsidR="00753121">
        <w:rPr>
          <w:rFonts w:ascii="Times New Roman" w:hAnsi="Times New Roman" w:cs="Times New Roman"/>
        </w:rPr>
        <w:t xml:space="preserve"> муниципального района</w:t>
      </w:r>
    </w:p>
    <w:p w:rsidR="00753121" w:rsidRDefault="00753121" w:rsidP="00753121">
      <w:pPr>
        <w:pStyle w:val="ConsPlusNormal"/>
        <w:jc w:val="right"/>
        <w:outlineLvl w:val="0"/>
        <w:rPr>
          <w:rFonts w:ascii="Times New Roman" w:hAnsi="Times New Roman" w:cs="Times New Roman"/>
        </w:rPr>
      </w:pPr>
      <w:r>
        <w:rPr>
          <w:rFonts w:ascii="Times New Roman" w:hAnsi="Times New Roman" w:cs="Times New Roman"/>
        </w:rPr>
        <w:t xml:space="preserve"> «Город Краснокаменск и</w:t>
      </w:r>
    </w:p>
    <w:p w:rsidR="00753121" w:rsidRDefault="00753121" w:rsidP="00753121">
      <w:pPr>
        <w:pStyle w:val="ConsPlusNormal"/>
        <w:jc w:val="right"/>
        <w:outlineLvl w:val="0"/>
        <w:rPr>
          <w:rFonts w:ascii="Times New Roman" w:hAnsi="Times New Roman" w:cs="Times New Roman"/>
        </w:rPr>
      </w:pPr>
      <w:r>
        <w:rPr>
          <w:rFonts w:ascii="Times New Roman" w:hAnsi="Times New Roman" w:cs="Times New Roman"/>
        </w:rPr>
        <w:t xml:space="preserve"> Краснокаменский район»</w:t>
      </w:r>
    </w:p>
    <w:p w:rsidR="00753121" w:rsidRDefault="00753121" w:rsidP="00753121">
      <w:pPr>
        <w:pStyle w:val="ConsPlusNormal"/>
        <w:jc w:val="right"/>
        <w:outlineLvl w:val="0"/>
        <w:rPr>
          <w:rFonts w:ascii="Times New Roman" w:hAnsi="Times New Roman" w:cs="Times New Roman"/>
        </w:rPr>
      </w:pPr>
      <w:r>
        <w:rPr>
          <w:rFonts w:ascii="Times New Roman" w:hAnsi="Times New Roman" w:cs="Times New Roman"/>
        </w:rPr>
        <w:t xml:space="preserve"> Забайкальского края </w:t>
      </w:r>
    </w:p>
    <w:p w:rsidR="00176683" w:rsidRDefault="00753121" w:rsidP="00753121">
      <w:pPr>
        <w:pStyle w:val="ConsPlusNormal"/>
        <w:jc w:val="right"/>
        <w:outlineLvl w:val="0"/>
        <w:rPr>
          <w:rFonts w:ascii="Times New Roman" w:hAnsi="Times New Roman" w:cs="Times New Roman"/>
        </w:rPr>
      </w:pPr>
      <w:r>
        <w:rPr>
          <w:rFonts w:ascii="Times New Roman" w:hAnsi="Times New Roman" w:cs="Times New Roman"/>
        </w:rPr>
        <w:t>от «___»____________201_ г. № ____</w:t>
      </w:r>
    </w:p>
    <w:p w:rsidR="00176683" w:rsidRDefault="00176683">
      <w:pPr>
        <w:pStyle w:val="ConsPlusNormal"/>
        <w:jc w:val="center"/>
        <w:outlineLvl w:val="0"/>
        <w:rPr>
          <w:rFonts w:ascii="Times New Roman" w:hAnsi="Times New Roman" w:cs="Times New Roman"/>
        </w:rPr>
      </w:pPr>
    </w:p>
    <w:p w:rsidR="00DF74AE" w:rsidRPr="00D25E85" w:rsidRDefault="00454583">
      <w:pPr>
        <w:pStyle w:val="ConsPlusNormal"/>
        <w:jc w:val="center"/>
        <w:outlineLvl w:val="0"/>
        <w:rPr>
          <w:rFonts w:ascii="Times New Roman" w:hAnsi="Times New Roman" w:cs="Times New Roman"/>
        </w:rPr>
      </w:pPr>
      <w:r>
        <w:rPr>
          <w:rFonts w:ascii="Times New Roman" w:hAnsi="Times New Roman" w:cs="Times New Roman"/>
        </w:rPr>
        <w:t>МЕСТНЫЕ</w:t>
      </w:r>
      <w:r w:rsidR="00DF74AE" w:rsidRPr="00D25E85">
        <w:rPr>
          <w:rFonts w:ascii="Times New Roman" w:hAnsi="Times New Roman" w:cs="Times New Roman"/>
        </w:rPr>
        <w:t xml:space="preserve"> НОРМАТИВЫ</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ГРАДОСТРОИТЕЛЬНОГО ПРОЕКТИРОВАНИЯ </w:t>
      </w:r>
      <w:r w:rsidR="00176683">
        <w:rPr>
          <w:rFonts w:ascii="Times New Roman" w:hAnsi="Times New Roman" w:cs="Times New Roman"/>
        </w:rPr>
        <w:t>МУНИЦИПАЛЬНОГО РАЙОНА «ГОРОД КРАСНОКАМЕНСК И КРАСНОКАМЕНСКИЙ РАЙОН» ЗАБАЙКАЛЬСКОГО КРАЯ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bookmarkStart w:id="0" w:name="P42"/>
      <w:bookmarkEnd w:id="0"/>
      <w:r w:rsidRPr="00D25E85">
        <w:rPr>
          <w:rFonts w:ascii="Times New Roman" w:hAnsi="Times New Roman" w:cs="Times New Roman"/>
        </w:rPr>
        <w:t>Том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ОСНОВНАЯ ЧАСТЬ</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Введение</w:t>
      </w:r>
    </w:p>
    <w:p w:rsidR="00DF74AE" w:rsidRPr="00D25E85" w:rsidRDefault="00DF74AE">
      <w:pPr>
        <w:pStyle w:val="ConsPlusNormal"/>
        <w:jc w:val="both"/>
        <w:rPr>
          <w:rFonts w:ascii="Times New Roman" w:hAnsi="Times New Roman" w:cs="Times New Roman"/>
        </w:rPr>
      </w:pPr>
    </w:p>
    <w:p w:rsidR="00DF74AE" w:rsidRPr="00D25E85" w:rsidRDefault="00454583">
      <w:pPr>
        <w:pStyle w:val="ConsPlusNormal"/>
        <w:ind w:firstLine="540"/>
        <w:jc w:val="both"/>
        <w:rPr>
          <w:rFonts w:ascii="Times New Roman" w:hAnsi="Times New Roman" w:cs="Times New Roman"/>
        </w:rPr>
      </w:pPr>
      <w:r>
        <w:rPr>
          <w:rFonts w:ascii="Times New Roman" w:hAnsi="Times New Roman" w:cs="Times New Roman"/>
        </w:rPr>
        <w:t>Местные н</w:t>
      </w:r>
      <w:r w:rsidR="00DF74AE" w:rsidRPr="00D25E85">
        <w:rPr>
          <w:rFonts w:ascii="Times New Roman" w:hAnsi="Times New Roman" w:cs="Times New Roman"/>
        </w:rPr>
        <w:t xml:space="preserve">ормативы градостроительного проектирования </w:t>
      </w:r>
      <w:r w:rsidR="00D14EAB">
        <w:rPr>
          <w:rFonts w:ascii="Times New Roman" w:hAnsi="Times New Roman" w:cs="Times New Roman"/>
        </w:rPr>
        <w:t xml:space="preserve">муниципального района «Город Краснокаменск и Краснокаменский район» </w:t>
      </w:r>
      <w:r w:rsidR="00DF74AE" w:rsidRPr="00D25E85">
        <w:rPr>
          <w:rFonts w:ascii="Times New Roman" w:hAnsi="Times New Roman" w:cs="Times New Roman"/>
        </w:rPr>
        <w:t>Забайкальского края</w:t>
      </w:r>
      <w:r w:rsidR="00D14EAB">
        <w:rPr>
          <w:rFonts w:ascii="Times New Roman" w:hAnsi="Times New Roman" w:cs="Times New Roman"/>
        </w:rPr>
        <w:t xml:space="preserve"> (далее –муниципального района)</w:t>
      </w:r>
      <w:r w:rsidR="00DF74AE" w:rsidRPr="00D25E85">
        <w:rPr>
          <w:rFonts w:ascii="Times New Roman" w:hAnsi="Times New Roman" w:cs="Times New Roman"/>
        </w:rPr>
        <w:t xml:space="preserve"> направлены на обеспечение градостроительными средствами безопасности и устойчивости развития </w:t>
      </w:r>
      <w:r w:rsidR="00D14EAB">
        <w:rPr>
          <w:rFonts w:ascii="Times New Roman" w:hAnsi="Times New Roman" w:cs="Times New Roman"/>
        </w:rPr>
        <w:t>муниципального района</w:t>
      </w:r>
      <w:r w:rsidR="00DF74AE" w:rsidRPr="00D25E85">
        <w:rPr>
          <w:rFonts w:ascii="Times New Roman" w:hAnsi="Times New Roman" w:cs="Times New Roman"/>
        </w:rPr>
        <w:t>, охрану здоровья населения, рациональное использование природных ресурсов и охрану окружающей среды, сохранение памятников истории и культуры, защиту территорий от неблагоприятных воздействий природного и техногенного характера, а также создание условий для реализации определенных законодательством Российской Федерации и Забайкальского края социальных гарантий граждан, включая маломобильные группы населения, в части обеспечения объектами социального и культурно-бытового обслуживания и транспортной инфраструктуры и благоустройства.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Основной целью </w:t>
      </w:r>
      <w:r w:rsidR="00B97964">
        <w:rPr>
          <w:rFonts w:ascii="Times New Roman" w:hAnsi="Times New Roman" w:cs="Times New Roman"/>
        </w:rPr>
        <w:t xml:space="preserve">местных </w:t>
      </w:r>
      <w:r w:rsidRPr="00D25E85">
        <w:rPr>
          <w:rFonts w:ascii="Times New Roman" w:hAnsi="Times New Roman" w:cs="Times New Roman"/>
        </w:rPr>
        <w:t>нормативов градостроительного проектирования является обеспечение взаимной увязки, согласованности социально-экономического планирования развития территории с градостроительным планированием.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Настоящие </w:t>
      </w:r>
      <w:r w:rsidR="00B97964">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w:t>
      </w:r>
      <w:r w:rsidR="00D14EAB">
        <w:rPr>
          <w:rFonts w:ascii="Times New Roman" w:hAnsi="Times New Roman" w:cs="Times New Roman"/>
        </w:rPr>
        <w:t xml:space="preserve"> муниципального района (далее </w:t>
      </w:r>
      <w:r w:rsidR="00B97964">
        <w:rPr>
          <w:rFonts w:ascii="Times New Roman" w:hAnsi="Times New Roman" w:cs="Times New Roman"/>
        </w:rPr>
        <w:t>–</w:t>
      </w:r>
      <w:r w:rsidRPr="00D25E85">
        <w:rPr>
          <w:rFonts w:ascii="Times New Roman" w:hAnsi="Times New Roman" w:cs="Times New Roman"/>
        </w:rPr>
        <w:t xml:space="preserve"> </w:t>
      </w:r>
      <w:r w:rsidR="00B97964">
        <w:rPr>
          <w:rFonts w:ascii="Times New Roman" w:hAnsi="Times New Roman" w:cs="Times New Roman"/>
        </w:rPr>
        <w:t xml:space="preserve">местные </w:t>
      </w:r>
      <w:r w:rsidRPr="00D25E85">
        <w:rPr>
          <w:rFonts w:ascii="Times New Roman" w:hAnsi="Times New Roman" w:cs="Times New Roman"/>
        </w:rPr>
        <w:t xml:space="preserve">нормативы) разработаны в соответствии с законодательством Российской Федерации и Забайкальского края, содержат минимальные расчетные показатели обеспечения благоприятных условий жизнедеятельности человека </w:t>
      </w:r>
      <w:r w:rsidR="00D14EAB">
        <w:rPr>
          <w:rFonts w:ascii="Times New Roman" w:hAnsi="Times New Roman" w:cs="Times New Roman"/>
        </w:rPr>
        <w:t xml:space="preserve">в </w:t>
      </w:r>
      <w:r w:rsidRPr="00D25E85">
        <w:rPr>
          <w:rFonts w:ascii="Times New Roman" w:hAnsi="Times New Roman" w:cs="Times New Roman"/>
        </w:rPr>
        <w:t xml:space="preserve">поселениях </w:t>
      </w:r>
      <w:r w:rsidR="00D14EAB">
        <w:rPr>
          <w:rFonts w:ascii="Times New Roman" w:hAnsi="Times New Roman" w:cs="Times New Roman"/>
        </w:rPr>
        <w:t>муниципального района</w:t>
      </w:r>
      <w:r w:rsidRPr="00D25E85">
        <w:rPr>
          <w:rFonts w:ascii="Times New Roman" w:hAnsi="Times New Roman" w:cs="Times New Roman"/>
        </w:rPr>
        <w:t xml:space="preserve"> (в том числе объектами социального и коммунально-бытового назначения), доступности таких объектов для населения, предупреждения и устранения негативного воздействия факторов среды обитания на население.</w:t>
      </w:r>
    </w:p>
    <w:p w:rsidR="00DF74AE" w:rsidRPr="00D25E85" w:rsidRDefault="00B97964">
      <w:pPr>
        <w:pStyle w:val="ConsPlusNormal"/>
        <w:spacing w:before="220"/>
        <w:ind w:firstLine="540"/>
        <w:jc w:val="both"/>
        <w:rPr>
          <w:rFonts w:ascii="Times New Roman" w:hAnsi="Times New Roman" w:cs="Times New Roman"/>
        </w:rPr>
      </w:pPr>
      <w:r>
        <w:rPr>
          <w:rFonts w:ascii="Times New Roman" w:hAnsi="Times New Roman" w:cs="Times New Roman"/>
        </w:rPr>
        <w:t>Местные н</w:t>
      </w:r>
      <w:r w:rsidR="00DF74AE" w:rsidRPr="00D25E85">
        <w:rPr>
          <w:rFonts w:ascii="Times New Roman" w:hAnsi="Times New Roman" w:cs="Times New Roman"/>
        </w:rPr>
        <w:t xml:space="preserve">ормативы разработаны в соответствии с требованиями Градостроительного </w:t>
      </w:r>
      <w:hyperlink r:id="rId4" w:history="1">
        <w:r w:rsidR="00DF74AE" w:rsidRPr="00891819">
          <w:rPr>
            <w:rFonts w:ascii="Times New Roman" w:hAnsi="Times New Roman" w:cs="Times New Roman"/>
          </w:rPr>
          <w:t>кодекса</w:t>
        </w:r>
      </w:hyperlink>
      <w:r w:rsidR="00DF74AE" w:rsidRPr="00891819">
        <w:rPr>
          <w:rFonts w:ascii="Times New Roman" w:hAnsi="Times New Roman" w:cs="Times New Roman"/>
        </w:rPr>
        <w:t xml:space="preserve"> </w:t>
      </w:r>
      <w:r w:rsidR="00DF74AE" w:rsidRPr="00D25E85">
        <w:rPr>
          <w:rFonts w:ascii="Times New Roman" w:hAnsi="Times New Roman" w:cs="Times New Roman"/>
        </w:rPr>
        <w:t xml:space="preserve">Российской Федерации от 29.12.2004 N 190-ФЗ, Федерального </w:t>
      </w:r>
      <w:hyperlink r:id="rId5" w:history="1">
        <w:r w:rsidR="00DF74AE" w:rsidRPr="00891819">
          <w:rPr>
            <w:rFonts w:ascii="Times New Roman" w:hAnsi="Times New Roman" w:cs="Times New Roman"/>
          </w:rPr>
          <w:t>закона</w:t>
        </w:r>
      </w:hyperlink>
      <w:r w:rsidR="00DF74AE" w:rsidRPr="00D25E85">
        <w:rPr>
          <w:rFonts w:ascii="Times New Roman" w:hAnsi="Times New Roman" w:cs="Times New Roman"/>
        </w:rPr>
        <w:t xml:space="preserve"> "Об общих принципах организации местного самоуправления в Российской Федерации" </w:t>
      </w:r>
      <w:r w:rsidR="00DF74AE" w:rsidRPr="00D14EAB">
        <w:rPr>
          <w:rFonts w:ascii="Times New Roman" w:hAnsi="Times New Roman" w:cs="Times New Roman"/>
          <w:szCs w:val="22"/>
        </w:rPr>
        <w:t xml:space="preserve">от 06.10.2003 N 131-ФЗ, </w:t>
      </w:r>
      <w:r w:rsidR="00D14EAB" w:rsidRPr="00D14EAB">
        <w:rPr>
          <w:rFonts w:ascii="Times New Roman" w:hAnsi="Times New Roman" w:cs="Times New Roman"/>
          <w:szCs w:val="22"/>
        </w:rPr>
        <w:t>, постановлением Правительства Забайкальского края от 11 июля 2017  года № 273 «Об утверждении региональных нормативов градостроительного проектирования Забайкальского края»</w:t>
      </w:r>
      <w:r w:rsidR="00DF74AE" w:rsidRPr="00D14EAB">
        <w:rPr>
          <w:rFonts w:ascii="Times New Roman" w:hAnsi="Times New Roman" w:cs="Times New Roman"/>
          <w:szCs w:val="22"/>
        </w:rPr>
        <w:t>",</w:t>
      </w:r>
      <w:r w:rsidR="00DF74AE" w:rsidRPr="00D25E85">
        <w:rPr>
          <w:rFonts w:ascii="Times New Roman" w:hAnsi="Times New Roman" w:cs="Times New Roman"/>
        </w:rPr>
        <w:t xml:space="preserve"> мероприятий государственной программы Забайкальского края "Государственное регулирование развития территорий Забайкальского края", реализацией полномочий органов исполнительной власти Забайкальского края.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ОБЩИЕ ПОЛОЖЕНИЯ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1.1. Область применения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1.1.1. </w:t>
      </w:r>
      <w:r w:rsidR="00B97964">
        <w:rPr>
          <w:rFonts w:ascii="Times New Roman" w:hAnsi="Times New Roman" w:cs="Times New Roman"/>
        </w:rPr>
        <w:t>Местные н</w:t>
      </w:r>
      <w:r w:rsidRPr="00D25E85">
        <w:rPr>
          <w:rFonts w:ascii="Times New Roman" w:hAnsi="Times New Roman" w:cs="Times New Roman"/>
        </w:rPr>
        <w:t xml:space="preserve">ормативы являются обязательными для применения всеми участниками градостроительной деятельности в </w:t>
      </w:r>
      <w:r w:rsidR="00D14EAB">
        <w:rPr>
          <w:rFonts w:ascii="Times New Roman" w:hAnsi="Times New Roman" w:cs="Times New Roman"/>
        </w:rPr>
        <w:t>муниципальном районе</w:t>
      </w:r>
      <w:r w:rsidRPr="00D25E85">
        <w:rPr>
          <w:rFonts w:ascii="Times New Roman" w:hAnsi="Times New Roman" w:cs="Times New Roman"/>
        </w:rPr>
        <w:t xml:space="preserve"> и учитываются при разработке документов территориального планирования </w:t>
      </w:r>
      <w:r w:rsidR="00D14EAB">
        <w:rPr>
          <w:rFonts w:ascii="Times New Roman" w:hAnsi="Times New Roman" w:cs="Times New Roman"/>
        </w:rPr>
        <w:t>поселений муниципального района</w:t>
      </w:r>
      <w:r w:rsidRPr="00D25E85">
        <w:rPr>
          <w:rFonts w:ascii="Times New Roman" w:hAnsi="Times New Roman" w:cs="Times New Roman"/>
        </w:rPr>
        <w:t>, правил землепользования и застройки, документации по планировке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1.1.</w:t>
      </w:r>
      <w:r w:rsidR="00B97964">
        <w:rPr>
          <w:rFonts w:ascii="Times New Roman" w:hAnsi="Times New Roman" w:cs="Times New Roman"/>
        </w:rPr>
        <w:t>2</w:t>
      </w:r>
      <w:r w:rsidRPr="00D25E85">
        <w:rPr>
          <w:rFonts w:ascii="Times New Roman" w:hAnsi="Times New Roman" w:cs="Times New Roman"/>
        </w:rPr>
        <w:t>.</w:t>
      </w:r>
      <w:r w:rsidR="00B97964">
        <w:rPr>
          <w:rFonts w:ascii="Times New Roman" w:hAnsi="Times New Roman" w:cs="Times New Roman"/>
        </w:rPr>
        <w:t xml:space="preserve"> Местные н</w:t>
      </w:r>
      <w:r w:rsidRPr="00D25E85">
        <w:rPr>
          <w:rFonts w:ascii="Times New Roman" w:hAnsi="Times New Roman" w:cs="Times New Roman"/>
        </w:rPr>
        <w:t xml:space="preserve">ормативы градостроительного проектирования и внесенные изменения в </w:t>
      </w:r>
      <w:r w:rsidR="00B97964">
        <w:rPr>
          <w:rFonts w:ascii="Times New Roman" w:hAnsi="Times New Roman" w:cs="Times New Roman"/>
        </w:rPr>
        <w:t xml:space="preserve">местные </w:t>
      </w:r>
      <w:r w:rsidRPr="00D25E85">
        <w:rPr>
          <w:rFonts w:ascii="Times New Roman" w:hAnsi="Times New Roman" w:cs="Times New Roman"/>
        </w:rPr>
        <w:t xml:space="preserve">нормативы градостроительного проектирования утверждаются </w:t>
      </w:r>
      <w:r w:rsidR="00D14EAB">
        <w:rPr>
          <w:rFonts w:ascii="Times New Roman" w:hAnsi="Times New Roman" w:cs="Times New Roman"/>
        </w:rPr>
        <w:t>Советом муниципального района «Город Краснокаменский район «Забайкальского края</w:t>
      </w:r>
      <w:r w:rsidRPr="00D25E85">
        <w:rPr>
          <w:rFonts w:ascii="Times New Roman" w:hAnsi="Times New Roman" w:cs="Times New Roman"/>
        </w:rPr>
        <w:t xml:space="preserve"> Забайкальского края.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Проект </w:t>
      </w:r>
      <w:r w:rsidR="00B97964">
        <w:rPr>
          <w:rFonts w:ascii="Times New Roman" w:hAnsi="Times New Roman" w:cs="Times New Roman"/>
        </w:rPr>
        <w:t xml:space="preserve">местных </w:t>
      </w:r>
      <w:r w:rsidRPr="00D25E85">
        <w:rPr>
          <w:rFonts w:ascii="Times New Roman" w:hAnsi="Times New Roman" w:cs="Times New Roman"/>
        </w:rPr>
        <w:t xml:space="preserve">нормативов градостроительного проектирования подлежит размещению на официальном сайте </w:t>
      </w:r>
      <w:r w:rsidR="00D14EAB">
        <w:rPr>
          <w:rFonts w:ascii="Times New Roman" w:hAnsi="Times New Roman" w:cs="Times New Roman"/>
        </w:rPr>
        <w:t xml:space="preserve">Администрации муниципального района «Город Краснокаменск и Краснокаменский район» </w:t>
      </w:r>
      <w:r w:rsidRPr="00D25E85">
        <w:rPr>
          <w:rFonts w:ascii="Times New Roman" w:hAnsi="Times New Roman" w:cs="Times New Roman"/>
        </w:rPr>
        <w:t xml:space="preserve"> Забайкальского края в сети "Интернет" не менее чем за два месяца до их утверждения.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Утвержденные </w:t>
      </w:r>
      <w:r w:rsidR="00B97964">
        <w:rPr>
          <w:rFonts w:ascii="Times New Roman" w:hAnsi="Times New Roman" w:cs="Times New Roman"/>
        </w:rPr>
        <w:t xml:space="preserve">местные </w:t>
      </w:r>
      <w:r w:rsidRPr="00D25E85">
        <w:rPr>
          <w:rFonts w:ascii="Times New Roman" w:hAnsi="Times New Roman" w:cs="Times New Roman"/>
        </w:rPr>
        <w:t xml:space="preserve">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2. НОРМАТИВЫ СЕЛИТЕБНОЙ ТЕРРИТОРИИ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2.1. Расчетные показатели обеспеченности объектами местного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2.1.1. Учреждения и предприятия обслуживания следует размещать на территории городск</w:t>
      </w:r>
      <w:r w:rsidR="007570DF">
        <w:rPr>
          <w:rFonts w:ascii="Times New Roman" w:hAnsi="Times New Roman" w:cs="Times New Roman"/>
        </w:rPr>
        <w:t>ого</w:t>
      </w:r>
      <w:r w:rsidRPr="00D25E85">
        <w:rPr>
          <w:rFonts w:ascii="Times New Roman" w:hAnsi="Times New Roman" w:cs="Times New Roman"/>
        </w:rPr>
        <w:t xml:space="preserve"> 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При расчете учреждений и предприятий обслуживания следует принимать социальные нормативы обеспеченности, разрабатываемые в установленном порядке. Для ориентировочных расчетов число учреждений и предприятий обслуживания и размеры их земельных участков рекомендуется принимать в соответствии с </w:t>
      </w:r>
      <w:hyperlink w:anchor="P70" w:history="1">
        <w:r w:rsidRPr="00D14EAB">
          <w:rPr>
            <w:rFonts w:ascii="Times New Roman" w:hAnsi="Times New Roman" w:cs="Times New Roman"/>
          </w:rPr>
          <w:t>Таблицей 1</w:t>
        </w:r>
      </w:hyperlink>
      <w:r w:rsidRPr="00D25E85">
        <w:rPr>
          <w:rFonts w:ascii="Times New Roman" w:hAnsi="Times New Roman" w:cs="Times New Roman"/>
        </w:rPr>
        <w:t xml:space="preserve">. Размещение, вместимость и размеры земельных участков учреждений и предприятий обслуживания, не указанных в </w:t>
      </w:r>
      <w:hyperlink w:anchor="P70" w:history="1">
        <w:r w:rsidRPr="00D14EAB">
          <w:rPr>
            <w:rFonts w:ascii="Times New Roman" w:hAnsi="Times New Roman" w:cs="Times New Roman"/>
          </w:rPr>
          <w:t>Таблице</w:t>
        </w:r>
      </w:hyperlink>
      <w:r w:rsidRPr="00D25E85">
        <w:rPr>
          <w:rFonts w:ascii="Times New Roman" w:hAnsi="Times New Roman" w:cs="Times New Roman"/>
        </w:rPr>
        <w:t>, следует принимать по заданию на проектирование.</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rsidSect="00D25E85">
          <w:pgSz w:w="11906" w:h="16838"/>
          <w:pgMar w:top="1134" w:right="850" w:bottom="1134" w:left="1701" w:header="708" w:footer="708" w:gutter="0"/>
          <w:cols w:space="708"/>
          <w:docGrid w:linePitch="360"/>
        </w:sectPr>
      </w:pPr>
    </w:p>
    <w:p w:rsidR="00DF74AE" w:rsidRPr="00D25E85" w:rsidRDefault="00DF74AE">
      <w:pPr>
        <w:pStyle w:val="ConsPlusNormal"/>
        <w:jc w:val="right"/>
        <w:outlineLvl w:val="2"/>
        <w:rPr>
          <w:rFonts w:ascii="Times New Roman" w:hAnsi="Times New Roman" w:cs="Times New Roman"/>
        </w:rPr>
      </w:pPr>
      <w:bookmarkStart w:id="1" w:name="P70"/>
      <w:bookmarkEnd w:id="1"/>
      <w:r w:rsidRPr="00D25E85">
        <w:rPr>
          <w:rFonts w:ascii="Times New Roman" w:hAnsi="Times New Roman" w:cs="Times New Roman"/>
        </w:rPr>
        <w:lastRenderedPageBreak/>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расчета учреждений и предприятий обслуживания</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размеры их земельных участков</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59"/>
        <w:gridCol w:w="1645"/>
        <w:gridCol w:w="1375"/>
        <w:gridCol w:w="1394"/>
        <w:gridCol w:w="1394"/>
        <w:gridCol w:w="2422"/>
        <w:gridCol w:w="3694"/>
      </w:tblGrid>
      <w:tr w:rsidR="00DF74AE" w:rsidRPr="00D25E85">
        <w:tc>
          <w:tcPr>
            <w:tcW w:w="35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Учреждения, предприятия, сооружения, единица измерения</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Число </w:t>
            </w:r>
            <w:hyperlink w:anchor="P2516" w:history="1">
              <w:r w:rsidRPr="00D25E85">
                <w:rPr>
                  <w:rFonts w:ascii="Times New Roman" w:hAnsi="Times New Roman" w:cs="Times New Roman"/>
                  <w:color w:val="0000FF"/>
                </w:rPr>
                <w:t>&lt;*&gt;</w:t>
              </w:r>
            </w:hyperlink>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w:t>
            </w:r>
          </w:p>
        </w:tc>
        <w:tc>
          <w:tcPr>
            <w:tcW w:w="36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Примечания</w:t>
            </w:r>
          </w:p>
        </w:tc>
      </w:tr>
      <w:tr w:rsidR="00DF74AE" w:rsidRPr="00D25E85">
        <w:tc>
          <w:tcPr>
            <w:tcW w:w="35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36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r>
      <w:tr w:rsidR="00DF74AE" w:rsidRPr="00D25E85">
        <w:tc>
          <w:tcPr>
            <w:tcW w:w="15483" w:type="dxa"/>
            <w:gridSpan w:val="7"/>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Учреждения народного образования</w:t>
            </w: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дошкольные учреждения, место</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Устанавливается в зависимости от демографической структуры поселения, принимая расчетный уровень обеспеченности детей дошкольными учреждениями в пределах 85%, в том числе общего типа - 70%, специализированного - 3%, оздоровительного - 12%. В поселениях-новостройках </w:t>
            </w:r>
            <w:hyperlink w:anchor="P3711" w:history="1">
              <w:r w:rsidRPr="00D25E85">
                <w:rPr>
                  <w:rFonts w:ascii="Times New Roman" w:hAnsi="Times New Roman" w:cs="Times New Roman"/>
                  <w:color w:val="0000FF"/>
                </w:rPr>
                <w:t>&lt;**&gt;</w:t>
              </w:r>
            </w:hyperlink>
            <w:r w:rsidRPr="00D25E85">
              <w:rPr>
                <w:rFonts w:ascii="Times New Roman" w:hAnsi="Times New Roman" w:cs="Times New Roman"/>
              </w:rPr>
              <w:t xml:space="preserve"> при отсутствии данных по демографии следует принимать до 180 мест на 1 тыс. чел.; при этом на территории жилой застройки размещать из расчета не более 100 мест на 1 тыс. чел.</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вместимости яслей-садов, м, на 1 место: до 100 мест - 40, св. 100 - 35; в комплексе яслей-садов св. 500 мест - 30. Размеры земельных участков могут быть уменьшены: на 30 - 40% - в климатических подрайонах IA, IД; на 25% - в условиях реконструкции; на 15% - при размещении на рельефе с уклоном более 20%; на 10% - в поселениях-новостройках (за счет сокращения площади озеленения)</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Площадь групповой площадки для детей ясельного возраста следует принимать 7,5 м на 1 место.</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Игровые площадки для детей дошкольного возраста допускается размещать за пределами участка детских дошкольных учреждений общего типа</w:t>
            </w: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Крытые бассейны для дошкольников, объект</w:t>
            </w:r>
          </w:p>
        </w:tc>
        <w:tc>
          <w:tcPr>
            <w:tcW w:w="8230" w:type="dxa"/>
            <w:gridSpan w:val="5"/>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Общеобразовательные школы, </w:t>
            </w:r>
            <w:r w:rsidRPr="00D25E85">
              <w:rPr>
                <w:rFonts w:ascii="Times New Roman" w:hAnsi="Times New Roman" w:cs="Times New Roman"/>
              </w:rPr>
              <w:lastRenderedPageBreak/>
              <w:t>учащиеся</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 xml:space="preserve">Следует принимать с учетом </w:t>
            </w:r>
            <w:r w:rsidRPr="00D25E85">
              <w:rPr>
                <w:rFonts w:ascii="Times New Roman" w:hAnsi="Times New Roman" w:cs="Times New Roman"/>
              </w:rPr>
              <w:lastRenderedPageBreak/>
              <w:t>100%-го охвата детей неполным средним образованием (I - IX классы) и до 75% детей - средним образованием (X - XI классы) при обучении в одну смену.</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поселениях-новостройках необходимо принимать не менее 180 мест на 1 тыс. чел.</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 xml:space="preserve">При вместимости общеобразовательной школы, </w:t>
            </w:r>
            <w:r w:rsidRPr="00D25E85">
              <w:rPr>
                <w:rFonts w:ascii="Times New Roman" w:hAnsi="Times New Roman" w:cs="Times New Roman"/>
              </w:rPr>
              <w:lastRenderedPageBreak/>
              <w:t xml:space="preserve">учащихся </w:t>
            </w:r>
            <w:hyperlink w:anchor="P12410" w:history="1">
              <w:r w:rsidRPr="00D25E85">
                <w:rPr>
                  <w:rFonts w:ascii="Times New Roman" w:hAnsi="Times New Roman" w:cs="Times New Roman"/>
                  <w:color w:val="0000FF"/>
                </w:rPr>
                <w:t>&lt;***&gt;</w:t>
              </w:r>
            </w:hyperlink>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 xml:space="preserve">Размеры земельных участков школ </w:t>
            </w:r>
            <w:r w:rsidRPr="00D25E85">
              <w:rPr>
                <w:rFonts w:ascii="Times New Roman" w:hAnsi="Times New Roman" w:cs="Times New Roman"/>
              </w:rPr>
              <w:lastRenderedPageBreak/>
              <w:t>могут быть: уменьшены на 40% в климатических подрайонах IA, IД на 20% - в условиях реконструкции; увеличены на 30% - в сельских поселениях, если для организации учебно-опытной работы не предусмотрены специальные участки на землях совхозов и колхозов.</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Спортивная зона школы может быть объединена с физкультурно-оздоровительным комплексом микрорайона</w:t>
            </w:r>
          </w:p>
        </w:tc>
      </w:tr>
      <w:tr w:rsidR="00DF74AE" w:rsidRPr="00D25E85">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 400 50 м</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1 учащегося</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400 " 500 60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500 до 600 50 м</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600 " 800 40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800 " 1100 33</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1100 " 1500 21</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1500 " 2000 17</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2000</w:t>
            </w: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16</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15483" w:type="dxa"/>
            <w:gridSpan w:val="7"/>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&lt;*&gt; Нормы расчета учреждений и предприятий обслуживания не распространяются на проектирование учреждений и предприятий обслуживания, расположенных на территориях промышленных предприятий, вузов и других мест приложения труда. Указанные нормы являются целевыми на расчетный срок для предварительных расчетов и должны уточняться согласно социальным нормам и нормативам, разработанным и утвержденным в установленном порядке. Структура и удельная вместимость учреждений и предприятий обслуживания межселенного значения устанавливаются в задании на проектирование с учетом роли проектируемого поселения в системе расселения.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&lt;**&gt; К поселениям-новостройкам относятся существующие и вновь создаваемые городские и сельские поселения, численность населения которых с учетом строителей, 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&lt;***&gt; При наполняемости классов 40 учащимися с учетом площади спортивной зоны и здания школы</w:t>
            </w: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Школы-интернаты, учащиеся</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вместимости общеобразовательной школы-интерната, учащихся:</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размещении на земельном участке школы здания интерната (спального корпуса) площадь земельного участка следует увеличивать на 0,2 га</w:t>
            </w:r>
          </w:p>
        </w:tc>
      </w:tr>
      <w:tr w:rsidR="00DF74AE" w:rsidRPr="00D25E85">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200 до 300 70 м</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1 учащегося</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300 " 500 65</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500 и более 45</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Межшкольный учебно-производственный комбинат, место </w:t>
            </w:r>
            <w:hyperlink w:anchor="P2516" w:history="1">
              <w:r w:rsidRPr="00D25E85">
                <w:rPr>
                  <w:rFonts w:ascii="Times New Roman" w:hAnsi="Times New Roman" w:cs="Times New Roman"/>
                  <w:color w:val="0000FF"/>
                </w:rPr>
                <w:t>&lt;*&gt;</w:t>
              </w:r>
            </w:hyperlink>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8% общего числа школьников</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Размеры земельных участков межшкольных учебно-производственных комбинатов рекомендуется принимать не менее 2 га, при устройстве автополигона или трактородрома - 3 га</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Автотрактородром следует размещать вне селитебной территории</w:t>
            </w: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Внешкольные учреждения, место </w:t>
            </w:r>
            <w:hyperlink w:anchor="P2516" w:history="1">
              <w:r w:rsidRPr="00D25E85">
                <w:rPr>
                  <w:rFonts w:ascii="Times New Roman" w:hAnsi="Times New Roman" w:cs="Times New Roman"/>
                  <w:color w:val="0000FF"/>
                </w:rPr>
                <w:t>&lt;*&gt;</w:t>
              </w:r>
            </w:hyperlink>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 общего числа школьников, в том числе по видам зданий: Дворец (Дом) творчества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15483" w:type="dxa"/>
            <w:gridSpan w:val="7"/>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&lt;*&gt; 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Средние специальные и профессионально-технические учебные заведения, учащиеся</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 с учетом населения города-центра и других поселений в зоне его влияния</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вместимости профессионально-технических училищ и средних специальных учебных заведений, учащихся:</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Размеры земельных участков могут быть уменьшены: на 50% в климатических подрайонах IA, IД и в условиях реконструкции, на 30% - для учебных заведений гуманитарного профиля; увеличены на 50% - для учебных заведений сельскохозяйственного профиля, размещаемых в сельских поселениях.</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1500 до 2000 на 10%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2000 " 3000 " 20 "</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3000 " 30 "</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Размеры жилой зоны, учебных и вспомогательных хозяйств, полигонов и автотрактородромов в указанные размеры не входят</w:t>
            </w:r>
          </w:p>
        </w:tc>
      </w:tr>
      <w:tr w:rsidR="00DF74AE" w:rsidRPr="00D25E85">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75 м</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1 учащегося</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300 до 900 50 - 65</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900 " 1600 30 - 40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Высшие учебные заведения, студенты</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Зоны высших учебных заведений (учебная зона) на 1 тыс. студентов, га: университеты, вузы технические - 4 - 7; сельскохозяйственные - 5 - 7; медицинские, фармацевтические - 3 - 5; экономические, педагогические, культуры, искусства, архитектуры - 2 - 4; институты повышения квалификации и заочные вузы - соответственно их профилю с коэффициентом </w:t>
            </w:r>
            <w:r w:rsidRPr="00D25E85">
              <w:rPr>
                <w:rFonts w:ascii="Times New Roman" w:hAnsi="Times New Roman" w:cs="Times New Roman"/>
              </w:rPr>
              <w:lastRenderedPageBreak/>
              <w:t>- 0,5; специализированная зона - по заданию на проектирование; спортивная зона - 1 - 2; зона студенческих общежитий - 1,5 - 3. Вузы физической культуры проектируются по заданию на проектирование</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 xml:space="preserve">Размер земельного участка вуза может быть уменьшен на 40% в климатических подрайонах IA, IД и в условиях реконструкции. При кооперированном размещении нескольких вузов на одном участке суммарную территорию земельных </w:t>
            </w:r>
            <w:r w:rsidRPr="00D25E85">
              <w:rPr>
                <w:rFonts w:ascii="Times New Roman" w:hAnsi="Times New Roman" w:cs="Times New Roman"/>
              </w:rPr>
              <w:lastRenderedPageBreak/>
              <w:t>участков учебных заведений рекомендуется сокращать на 20%</w:t>
            </w:r>
          </w:p>
        </w:tc>
      </w:tr>
      <w:tr w:rsidR="00DF74AE" w:rsidRPr="00D25E85">
        <w:tc>
          <w:tcPr>
            <w:tcW w:w="15483" w:type="dxa"/>
            <w:gridSpan w:val="7"/>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lastRenderedPageBreak/>
              <w:t>Учреждения здравоохранения, социального обеспечения, спортивные и физкультурно-оздоровительные сооружения</w:t>
            </w: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Дома-интернаты</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Дома-интернаты для престарелых, ветеранов труда и войны, организуемые производственными объединениями (предприятиями), платные пансионаты, место на 1 тыс. чел. (с 60 лет)</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28 </w:t>
            </w:r>
            <w:hyperlink w:anchor="P2516" w:history="1">
              <w:r w:rsidRPr="00D25E85">
                <w:rPr>
                  <w:rFonts w:ascii="Times New Roman" w:hAnsi="Times New Roman" w:cs="Times New Roman"/>
                  <w:color w:val="0000FF"/>
                </w:rPr>
                <w:t>&lt;*&gt;</w:t>
              </w:r>
            </w:hyperlink>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То же </w:t>
            </w:r>
            <w:hyperlink w:anchor="P2516" w:history="1">
              <w:r w:rsidRPr="00D25E85">
                <w:rPr>
                  <w:rFonts w:ascii="Times New Roman" w:hAnsi="Times New Roman" w:cs="Times New Roman"/>
                  <w:color w:val="0000FF"/>
                </w:rPr>
                <w:t>&lt;*&gt;</w:t>
              </w:r>
            </w:hyperlink>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Нормы расчета учреждений социального обеспечения следует уточнять в зависимости от социально-демографических особенностей региона</w:t>
            </w: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Дома-интернаты для взрослых инвалидов с физическими нарушениями, место на 1 тыс. чел. (с 18 лет)</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дома-интернаты, место на 1 тыс. чел. (от 4 до 17 лет)</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Психоневрологические интернаты, место на 1 тыс. чел. (с 18 лет)</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вместимости интернатов, мест:</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125 м</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1 место</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200 до 400 100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400 " 600 80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Специальные жилые дома и группы квартир для ветеранов войны и труда и одиноких престарелых, </w:t>
            </w:r>
            <w:r w:rsidRPr="00D25E85">
              <w:rPr>
                <w:rFonts w:ascii="Times New Roman" w:hAnsi="Times New Roman" w:cs="Times New Roman"/>
              </w:rPr>
              <w:lastRenderedPageBreak/>
              <w:t>место на 1 тыс. чел. (с 60 лет)</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60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Специальные жилые дома и группы квартир для инвалидов на креслах-колясках и их семей, место на 1 тыс. чел. всего населения</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355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медико-социального обслуживания (хоспис, геронтологический центр, гериатрический центр, дом сестринского ухода), 1 койка</w:t>
            </w:r>
          </w:p>
        </w:tc>
        <w:tc>
          <w:tcPr>
            <w:tcW w:w="3020" w:type="dxa"/>
            <w:gridSpan w:val="2"/>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 на 1000 лиц старшей возрастной группы (ЛСВГ)</w:t>
            </w:r>
          </w:p>
        </w:tc>
        <w:tc>
          <w:tcPr>
            <w:tcW w:w="5210" w:type="dxa"/>
            <w:gridSpan w:val="3"/>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3694"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размещение в пригородной зоне</w:t>
            </w:r>
          </w:p>
        </w:tc>
      </w:tr>
      <w:tr w:rsidR="00DF74AE" w:rsidRPr="00D25E85">
        <w:tblPrEx>
          <w:tblBorders>
            <w:insideH w:val="nil"/>
          </w:tblBorders>
        </w:tblPrEx>
        <w:tc>
          <w:tcPr>
            <w:tcW w:w="3559"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здравоохранения</w:t>
            </w:r>
          </w:p>
        </w:tc>
        <w:tc>
          <w:tcPr>
            <w:tcW w:w="3020" w:type="dxa"/>
            <w:gridSpan w:val="2"/>
            <w:tcBorders>
              <w:top w:val="nil"/>
            </w:tcBorders>
          </w:tcPr>
          <w:p w:rsidR="00DF74AE" w:rsidRPr="00D25E85" w:rsidRDefault="00DF74AE">
            <w:pPr>
              <w:pStyle w:val="ConsPlusNormal"/>
              <w:rPr>
                <w:rFonts w:ascii="Times New Roman" w:hAnsi="Times New Roman" w:cs="Times New Roman"/>
              </w:rPr>
            </w:pPr>
          </w:p>
        </w:tc>
        <w:tc>
          <w:tcPr>
            <w:tcW w:w="5210" w:type="dxa"/>
            <w:gridSpan w:val="3"/>
            <w:tcBorders>
              <w:top w:val="nil"/>
            </w:tcBorders>
          </w:tcPr>
          <w:p w:rsidR="00DF74AE" w:rsidRPr="00D25E85" w:rsidRDefault="00DF74AE">
            <w:pPr>
              <w:pStyle w:val="ConsPlusNormal"/>
              <w:rPr>
                <w:rFonts w:ascii="Times New Roman" w:hAnsi="Times New Roman" w:cs="Times New Roman"/>
              </w:rPr>
            </w:pPr>
          </w:p>
        </w:tc>
        <w:tc>
          <w:tcPr>
            <w:tcW w:w="3694" w:type="dxa"/>
            <w:tcBorders>
              <w:top w:val="nil"/>
            </w:tcBorders>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со вспомогательными зданиями и сооружениями</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мощности стационаров, коек:</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Для стационаров с неполным набором вспомогательных зданий и сооружений площадь участка может быть соответственно уменьшена по заданию на проектирование. Для размещения парковой зоны, а также при необходимости размещения на участке вспомогательных зданий и сооружений для обслуживания стационара большей конечной мощности, чем расчетная (для других стационаров или поликлиник), площадь участка должна быть соответственно увеличена по заданию на проектирование. При размещении двух и более стационаров на одном земельном участке общую его площадь следует принимать по норме суммарной вместимости стационаров</w:t>
            </w:r>
          </w:p>
        </w:tc>
      </w:tr>
      <w:tr w:rsidR="00DF74AE" w:rsidRPr="00D25E85">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150 м</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1 койку</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 100 150 - 100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100 до 200 100 - 80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 на 1 койку</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200 " 400 80 - 75</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400 " 800 75 - 70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800 " 1000 70 - 60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1000 60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мощности стационаров, коек:</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одну койку для детей следует принимать норму всего стационара с коэффициентом 1,5. В климатических подрайонах IA, IД, а также в условиях реконструкции и в крупных городах земельные участки больниц допускается уменьшать на 25%. Размеры участков больниц, размещаемых в пригородной зоне, следует увеличивать по заданию на проектирование</w:t>
            </w:r>
          </w:p>
        </w:tc>
      </w:tr>
      <w:tr w:rsidR="00DF74AE" w:rsidRPr="00D25E85">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 50</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300 м</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1 койку</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50 до 100</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300 - 200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100 " 200</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200 - 140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200 " 400</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140 - 100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400 " 800</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100 - 80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800 " 1000</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80 - 60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1000</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60</w:t>
            </w:r>
          </w:p>
        </w:tc>
        <w:tc>
          <w:tcPr>
            <w:tcW w:w="242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Поликлиники, амбулатории, диспансеры без стационара, посещение в смену</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100 посещений в смену - встроенные; 0,1 га на 100 посещений в смену, но не менее 0,2 га</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Размеры земельных участков стационара и поликлиники (диспансера), объединенных в одно лечебно-профилактическое учреждение, определяются раздельно по соответствующим нормам и затем суммируются</w:t>
            </w: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0,1 га на 100 посещений в смену, но не менее 0,3 га</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w:t>
            </w: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Станции (подстанции) скорой медицинской помощи, автомобиль</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на 10 тыс. чел. в пределах зоны 15-минутной доступности на специальном автомобиле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0,05 га на 1 автомобиль, но не менее 0,1 га</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Выдвижные пункты скорой медицинской помощи, автомобиль</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на 5 тыс. чел. сельского населения в пределах зоны 30-минутной доступности на специальном автомобиле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0,05 га на 1 автомобиль, но не менее 0,1 га</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Фельдшерские или фельдшерско-акушерские пункты, объект</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 га</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Аптеки групп:</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 - II</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0,3 га или встроенные</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III - V</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0,25 " " "</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VI - VIII</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 " " "</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Молочные кухни, порция в сутки на 1 ребенка (до 1 года)</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0,015 га на 1 тыс. порций в сутки, но не менее 0,15 га</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Раздаточные пункты молочных кухонь, 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 на 1 ребенка (до 1 года)</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Встроенные</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санаторно-курортные и оздоровительные, отдыха и туризма</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Конкретные значения нормативов земельных участков в указанных пределах принимаются по местным условиям. Размеры земельных участков даны без учета площади хозяйственных зон</w:t>
            </w: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Санатории (без туберкулезных), место</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125 - 150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 на 1 место</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Для баз отдыха в пригородных зонах крупных городов размеры земельных участков допускается уменьшать, но не более чем на 25%</w:t>
            </w: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Санатории для родителей с детьми и детские санатории (без туберкулезных),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145 - 170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Санатории-профилактории,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70 - 100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санаториях-профилакториях, размещаемых в пределах городской черты, допускается уменьшать размеры земельных участков, но не более чем на 10%</w:t>
            </w: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Санаторные детские лагеря,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200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 отдыха (пансионаты),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120 - 130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 отдыха (пансионаты) для семей с детьми,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140 - 150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отдыха предприятий и организаций, молодежные лагеря,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140 - 160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Курортные гостиницы,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65 - 75</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лагеря,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150 - 200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Оздоровительные лагеря для старшеклассников,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175 - 200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Дачи дошкольных учреждений,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120 - 140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Туристские гостиницы,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50 - 75</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Для туристских гостиниц, размещаемых в крупных городах, общественных центрах, размеры земельных участков допускается принимать по нормам, установленным для коммунальных гостиниц</w:t>
            </w: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Туристские базы,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65 - 80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Туристские базы для семей с детьми,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95 - 120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Мотели,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75 - 100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Кемпинги,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135 - 150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Приюты, место</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94" w:type="dxa"/>
          </w:tcPr>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35 - 50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 "</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Институты культового назначения</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Приходской храм, 1 место</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7,5 храма на 1000 православных верующих, 7 м на место</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Размещение по согласованию с местной епархией</w:t>
            </w: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Физкультурно-спортивные сооружения</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Территория</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0,7 - 0,9 га на 1 тыс. чел.</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Физкультурно-спортивные сооружения сети общего пользования </w:t>
            </w:r>
            <w:r w:rsidRPr="00D25E85">
              <w:rPr>
                <w:rFonts w:ascii="Times New Roman" w:hAnsi="Times New Roman" w:cs="Times New Roman"/>
              </w:rPr>
              <w:lastRenderedPageBreak/>
              <w:t>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климатических подрайонах IA, IД указанные размеры земельных участков комплексов физкультурно-спортивных сооружений допускается уменьшать до 50%.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Комплексы физкультурно-оздоровительных площадок предусматриваются в каждом поселении.</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Доступность физкультурно-спортивных сооружений городского значения не должна превышать 30 мин.</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Долю физкультурно-спортивных сооружений, размещаемых в жилом районе, следует принимать % общей нормы:</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территории - 35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спортивные залы - 50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бассейны - 45</w:t>
            </w: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Помещения для физкультурно-оздоровительных занятий в микрорайоне, 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70 - 80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Спортивные залы общего пользования, м площади пола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60 - 80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Бассейны крытые и открытые общего пользования, м зеркала воды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20 - 25</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Спортивные залы и крытые бассейны для климатических подрайонов IА, IД, м площади пола, зеркала воды на 1 тыс. чел.</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поселениях с числом жителей от 2 до 5 тыс. следует предусматривать один спортивный зал площадью 540 м</w:t>
            </w: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Для поселений, тыс. чел.:</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Спортивный зал</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Бассейн</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100</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50 до 100</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130</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25 " 50</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12 " 25</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175</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5 " 12</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15483" w:type="dxa"/>
            <w:gridSpan w:val="7"/>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Учреждения культуры и искусства</w:t>
            </w: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Помещения для культурно-массовой и политико-воспитательной работы с населением, досуга и любительской деятельности, м площади пола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50 - 60</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Рекомендуется формировать единые комплексы для организации культурно-массовой, физкультурно-оздоровительной и политико-воспитательной работы для использования учащимися и населением (с соответствующим суммированием нормативов) в пределах пешеходной доступности </w:t>
            </w:r>
            <w:r w:rsidRPr="00D25E85">
              <w:rPr>
                <w:rFonts w:ascii="Times New Roman" w:hAnsi="Times New Roman" w:cs="Times New Roman"/>
              </w:rPr>
              <w:lastRenderedPageBreak/>
              <w:t>не более 500 м.</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Удельный вес танцевальных залов, кинотеатров и клубов районного значения рекомендуется в размере 40 - 50%. Минимальное число мест учреждений культуры и искусства принимать для крупных городов. Размещение, вместимость и размеры земельных участков планетариев, выставочных залов и музеев определяются заданием на проектирование. Цирки, концертные залы, театры и планетарии предусматривать, как правило, в городах с населением 250 тыс. чел. и более, а кинотеатры - в поселениях с числом жителей не менее 10 тыс. чел. Универсальные спортивно-зрелищные залы с искусственным льдом предусматривать, как правило, в городах-центрах систем расселения с числом жителей свыше 100 тыс. чел.</w:t>
            </w: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Танцевальные залы,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Клубы, посетительское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Кинотеатры,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25 - 35</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Театры,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5 - 8</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Концертные залы,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3,5 - 5</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Цирки,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3,5 - 5</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Лектории,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Залы аттракционов и игровых автоматов, м площади пола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Универсальные спортивно-зрелищные залы, в том числе с искусственным льдом,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6 - 9</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Городские массовые библиотеки на 1 тыс. чел. зоны обслуживания при населении города, тыс. чел. </w:t>
            </w:r>
            <w:hyperlink w:anchor="P2516" w:history="1">
              <w:r w:rsidRPr="00D25E85">
                <w:rPr>
                  <w:rFonts w:ascii="Times New Roman" w:hAnsi="Times New Roman" w:cs="Times New Roman"/>
                  <w:color w:val="0000FF"/>
                </w:rPr>
                <w:t>&lt;*&gt;</w:t>
              </w:r>
            </w:hyperlink>
            <w:r w:rsidRPr="00D25E85">
              <w:rPr>
                <w:rFonts w:ascii="Times New Roman" w:hAnsi="Times New Roman" w:cs="Times New Roman"/>
              </w:rPr>
              <w:t>:</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50</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 тыс. ед. хранения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 читательское место</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 до 50</w:t>
            </w:r>
          </w:p>
        </w:tc>
        <w:tc>
          <w:tcPr>
            <w:tcW w:w="164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4 - 4,5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2 - 3</w:t>
            </w:r>
          </w:p>
        </w:tc>
        <w:tc>
          <w:tcPr>
            <w:tcW w:w="13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15483" w:type="dxa"/>
            <w:gridSpan w:val="7"/>
          </w:tcPr>
          <w:p w:rsidR="00DF74AE" w:rsidRPr="00D25E85" w:rsidRDefault="00CA46E0">
            <w:pPr>
              <w:pStyle w:val="ConsPlusNormal"/>
              <w:rPr>
                <w:rFonts w:ascii="Times New Roman" w:hAnsi="Times New Roman" w:cs="Times New Roman"/>
              </w:rPr>
            </w:pPr>
            <w:hyperlink w:anchor="P2516" w:history="1">
              <w:r w:rsidR="00DF74AE" w:rsidRPr="00D25E85">
                <w:rPr>
                  <w:rFonts w:ascii="Times New Roman" w:hAnsi="Times New Roman" w:cs="Times New Roman"/>
                  <w:color w:val="0000FF"/>
                </w:rPr>
                <w:t>&lt;*&gt;</w:t>
              </w:r>
            </w:hyperlink>
            <w:r w:rsidR="00DF74AE" w:rsidRPr="00D25E85">
              <w:rPr>
                <w:rFonts w:ascii="Times New Roman" w:hAnsi="Times New Roman" w:cs="Times New Roman"/>
              </w:rPr>
              <w:t xml:space="preserve"> 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Дополнительно в центральной городской библиотеке на 1 тыс. чел. при населении города, тыс. чел.:</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250</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 тыс. ед. хранения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 читательское место</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100</w:t>
            </w:r>
          </w:p>
        </w:tc>
        <w:tc>
          <w:tcPr>
            <w:tcW w:w="164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0,3</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0,3</w:t>
            </w:r>
          </w:p>
        </w:tc>
        <w:tc>
          <w:tcPr>
            <w:tcW w:w="13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50 и менее</w:t>
            </w:r>
          </w:p>
        </w:tc>
        <w:tc>
          <w:tcPr>
            <w:tcW w:w="164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0,3</w:t>
            </w:r>
          </w:p>
        </w:tc>
        <w:tc>
          <w:tcPr>
            <w:tcW w:w="13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Клубы и библиотеки сельских поселений</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Клубы, посетительское место на 1 тыс. чел. для сельских поселений или их групп, тыс. чел.:</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Меньшую вместимость клубов и библиотек следует принимать для больших поселений</w:t>
            </w: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0,2 до 1</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500 - 300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 " 2</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300 - 230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2 " 5</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230 - 190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5 " 10</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190 - 140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Сельские массовые библиотеки на 1 тыс. чел. зоны обслуживания (из расчета 30-минутной доступности) для сельских поселений или их групп, тыс. чел.:</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1 до 2</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6 - 7,5 тыс. ед. хранения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5 - 6 читательское место</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2 " 5</w:t>
            </w:r>
          </w:p>
        </w:tc>
        <w:tc>
          <w:tcPr>
            <w:tcW w:w="164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5 - 6</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4 - 5</w:t>
            </w:r>
          </w:p>
        </w:tc>
        <w:tc>
          <w:tcPr>
            <w:tcW w:w="13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5 " 10</w:t>
            </w:r>
          </w:p>
        </w:tc>
        <w:tc>
          <w:tcPr>
            <w:tcW w:w="164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4,5 - 5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3 - 4</w:t>
            </w:r>
          </w:p>
        </w:tc>
        <w:tc>
          <w:tcPr>
            <w:tcW w:w="13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Дополнительно в центральной библиотеке местной системы расселения (административный район) на 1 тыс. чел. системы</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4,5 - 5 тыс. ед. хранения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3 - 4 читательское место</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15483" w:type="dxa"/>
            <w:gridSpan w:val="7"/>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lastRenderedPageBreak/>
              <w:t>Предприятия торговли, общественного питания и бытового обслуживания</w:t>
            </w:r>
          </w:p>
        </w:tc>
      </w:tr>
      <w:tr w:rsidR="00DF74AE" w:rsidRPr="00D25E85">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Нормы расчета включают всю сеть предприятий торгово-бытового обслуживания независимо от их ведомственной принадлежности и подлежат уточнению в установленном порядке с учетом особенностей союзных республик и регионов. 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r>
      <w:tr w:rsidR="00DF74AE" w:rsidRPr="00D25E85">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rsidP="00643D11">
            <w:pPr>
              <w:pStyle w:val="ConsPlusNormal"/>
              <w:jc w:val="center"/>
              <w:rPr>
                <w:rFonts w:ascii="Times New Roman" w:hAnsi="Times New Roman" w:cs="Times New Roman"/>
              </w:rPr>
            </w:pPr>
            <w:r w:rsidRPr="00D25E85">
              <w:rPr>
                <w:rFonts w:ascii="Times New Roman" w:hAnsi="Times New Roman" w:cs="Times New Roman"/>
              </w:rPr>
              <w:t>Городск</w:t>
            </w:r>
            <w:r w:rsidR="00643D11">
              <w:rPr>
                <w:rFonts w:ascii="Times New Roman" w:hAnsi="Times New Roman" w:cs="Times New Roman"/>
              </w:rPr>
              <w:t>ое</w:t>
            </w:r>
            <w:r w:rsidRPr="00D25E85">
              <w:rPr>
                <w:rFonts w:ascii="Times New Roman" w:hAnsi="Times New Roman" w:cs="Times New Roman"/>
              </w:rPr>
              <w:t xml:space="preserve"> поселени</w:t>
            </w:r>
            <w:r w:rsidR="00643D11">
              <w:rPr>
                <w:rFonts w:ascii="Times New Roman" w:hAnsi="Times New Roman" w:cs="Times New Roman"/>
              </w:rPr>
              <w:t>е</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Сельские поселения</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Магазины, м торговой площади на 1 тыс. чел.</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280 (100) </w:t>
            </w:r>
            <w:hyperlink w:anchor="P2516" w:history="1">
              <w:r w:rsidRPr="00D25E85">
                <w:rPr>
                  <w:rFonts w:ascii="Times New Roman" w:hAnsi="Times New Roman" w:cs="Times New Roman"/>
                  <w:color w:val="0000FF"/>
                </w:rPr>
                <w:t>&lt;*&gt;</w:t>
              </w:r>
            </w:hyperlink>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Торговые центры местного значения с числом обслуживаемого населения, тыс. чел.:</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В норму расчета магазинов непродовольственных товаров в городах входят комиссионные магазины из расчета 10 м торговой площади на 1 тыс. чел. 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ориентировочно - 5 - 10 м торговой площади на 1 тыс. чел. В поселках садоводческих товариществ продовольственные магазины предусматривать из расчета 80 м </w:t>
            </w:r>
            <w:r w:rsidRPr="00D25E85">
              <w:rPr>
                <w:rFonts w:ascii="Times New Roman" w:hAnsi="Times New Roman" w:cs="Times New Roman"/>
              </w:rPr>
              <w:lastRenderedPageBreak/>
              <w:t>торговой площади на 1 тыс. чел.</w:t>
            </w: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В том числе:</w:t>
            </w: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4 до 6</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0,4 - 0,6 га на объект</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продовольственных товаров, объект</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100 (70) </w:t>
            </w:r>
            <w:hyperlink w:anchor="P2516" w:history="1">
              <w:r w:rsidRPr="00D25E85">
                <w:rPr>
                  <w:rFonts w:ascii="Times New Roman" w:hAnsi="Times New Roman" w:cs="Times New Roman"/>
                  <w:color w:val="0000FF"/>
                </w:rPr>
                <w:t>&lt;*&gt;</w:t>
              </w:r>
            </w:hyperlink>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6 " 10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10 " 15</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15 " 20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непродовольственных товаров, объект</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180 (30) </w:t>
            </w:r>
            <w:hyperlink w:anchor="P2516" w:history="1">
              <w:r w:rsidRPr="00D25E85">
                <w:rPr>
                  <w:rFonts w:ascii="Times New Roman" w:hAnsi="Times New Roman" w:cs="Times New Roman"/>
                  <w:color w:val="0000FF"/>
                </w:rPr>
                <w:t>&lt;*&gt;</w:t>
              </w:r>
            </w:hyperlink>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Торговые центры малых городов и сельских поселений с числом жителей, тыс. чел.:</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0,1 - 0,2 га</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1 до 3</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0,2 - 0,4 "</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3 " 4</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0,4 - 0,6 "</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5 " 6</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0,6 - 1,0 "</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7 " 10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1,0 - 1,2 "</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15483" w:type="dxa"/>
            <w:gridSpan w:val="7"/>
          </w:tcPr>
          <w:p w:rsidR="00DF74AE" w:rsidRPr="00D25E85" w:rsidRDefault="00CA46E0">
            <w:pPr>
              <w:pStyle w:val="ConsPlusNormal"/>
              <w:rPr>
                <w:rFonts w:ascii="Times New Roman" w:hAnsi="Times New Roman" w:cs="Times New Roman"/>
              </w:rPr>
            </w:pPr>
            <w:hyperlink w:anchor="P2516" w:history="1">
              <w:r w:rsidR="00DF74AE" w:rsidRPr="00D25E85">
                <w:rPr>
                  <w:rFonts w:ascii="Times New Roman" w:hAnsi="Times New Roman" w:cs="Times New Roman"/>
                  <w:color w:val="0000FF"/>
                </w:rPr>
                <w:t>&lt;*&gt;</w:t>
              </w:r>
            </w:hyperlink>
            <w:r w:rsidR="00DF74AE" w:rsidRPr="00D25E85">
              <w:rPr>
                <w:rFonts w:ascii="Times New Roman" w:hAnsi="Times New Roman" w:cs="Times New Roman"/>
              </w:rPr>
              <w:t xml:space="preserve"> 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tc>
      </w:tr>
      <w:tr w:rsidR="00DF74AE" w:rsidRPr="00D25E85">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торговли, м торговой площади:</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На промышленных предприятиях и в других местах приложения труда предусматривать пункты выдачи продовольственных заказов из расчета, м нормируемой площади на 1 тыс. работающих: 60 - при удаленном размещении промпредприятий от селитебной зоны; 36 - при размещении промпредприятий у границ селитебной зоны; 24 - при </w:t>
            </w:r>
            <w:r w:rsidRPr="00D25E85">
              <w:rPr>
                <w:rFonts w:ascii="Times New Roman" w:hAnsi="Times New Roman" w:cs="Times New Roman"/>
              </w:rPr>
              <w:lastRenderedPageBreak/>
              <w:t>размещении мест приложения труда в пределах селитебной территории (на площади магазинов и в отдельных объектах)</w:t>
            </w:r>
          </w:p>
        </w:tc>
      </w:tr>
      <w:tr w:rsidR="00DF74AE" w:rsidRPr="00D25E85">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 250</w:t>
            </w:r>
          </w:p>
        </w:tc>
        <w:tc>
          <w:tcPr>
            <w:tcW w:w="3816"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0,08 га на 100 м торговой площади</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250 до 650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0,08 - 0,06 "</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650 " 1500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0,06 - 0,04 "</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1500 " 3500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0,04 - 0,02 "</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13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3500</w:t>
            </w:r>
          </w:p>
        </w:tc>
        <w:tc>
          <w:tcPr>
            <w:tcW w:w="3816"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Рыночные комплексы, м торговой площади на 1 тыс. чел.</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24 - 40 </w:t>
            </w:r>
            <w:hyperlink w:anchor="P2516" w:history="1">
              <w:r w:rsidRPr="00D25E85">
                <w:rPr>
                  <w:rFonts w:ascii="Times New Roman" w:hAnsi="Times New Roman" w:cs="Times New Roman"/>
                  <w:color w:val="0000FF"/>
                </w:rPr>
                <w:t>&lt;*&gt;</w:t>
              </w:r>
            </w:hyperlink>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7 до 14 м на 1 м торговой площади рыночного комплекса в зависимости от вместимости:</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14 м - при торговой площади до 600 м</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7 м - св. 3000 м</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Для рыночного комплекса на 1 торговое место следует принимать 6 м торговой площади</w:t>
            </w:r>
          </w:p>
        </w:tc>
      </w:tr>
      <w:tr w:rsidR="00DF74AE" w:rsidRPr="00D25E85">
        <w:tc>
          <w:tcPr>
            <w:tcW w:w="15483" w:type="dxa"/>
            <w:gridSpan w:val="7"/>
          </w:tcPr>
          <w:p w:rsidR="00DF74AE" w:rsidRPr="00D25E85" w:rsidRDefault="00CA46E0">
            <w:pPr>
              <w:pStyle w:val="ConsPlusNormal"/>
              <w:rPr>
                <w:rFonts w:ascii="Times New Roman" w:hAnsi="Times New Roman" w:cs="Times New Roman"/>
              </w:rPr>
            </w:pPr>
            <w:hyperlink w:anchor="P2516" w:history="1">
              <w:r w:rsidR="00DF74AE" w:rsidRPr="00D25E85">
                <w:rPr>
                  <w:rFonts w:ascii="Times New Roman" w:hAnsi="Times New Roman" w:cs="Times New Roman"/>
                  <w:color w:val="0000FF"/>
                </w:rPr>
                <w:t>&lt;*&gt;</w:t>
              </w:r>
            </w:hyperlink>
            <w:r w:rsidR="00DF74AE" w:rsidRPr="00D25E85">
              <w:rPr>
                <w:rFonts w:ascii="Times New Roman" w:hAnsi="Times New Roman" w:cs="Times New Roman"/>
              </w:rPr>
              <w:t xml:space="preserve"> Принимать в зависимости от климатических условий. Соотношение площади для круглогодичной и сезонной торговли устанавливается заданием на проектирование</w:t>
            </w: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общественного питания, место на 1 тыс. чел.</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 (8)</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числе мест, га на 100 мест:</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(учащихся) в максимальную смену.</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В производственных зонах сельских поселений и в других местах приложения труда, а также на полевых станах для обслуживания работающих должны </w:t>
            </w:r>
            <w:r w:rsidRPr="00D25E85">
              <w:rPr>
                <w:rFonts w:ascii="Times New Roman" w:hAnsi="Times New Roman" w:cs="Times New Roman"/>
              </w:rPr>
              <w:lastRenderedPageBreak/>
              <w:t>предусматриваться предприятия общественного питания из расчета 220 мест на 1 тыс. работающих в максимальную смену.</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Заготовочные предприятия общественного питания рассчитываются по норме - 300 кг в сутки на 1 тыс. чел. Для городских зон массового отдыха населения в крупных городах следует учитывать нормы предприятий общественного питания: 1,1 - 1,8 места на 1 тыс. чел.</w:t>
            </w:r>
          </w:p>
        </w:tc>
      </w:tr>
      <w:tr w:rsidR="00DF74AE" w:rsidRPr="00D25E85">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 50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0,2 - 0,25</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50 до 150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0,2 - 0,15</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150</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0,1</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Магазины кулинарии, м торговой площади на 1 тыс. чел.</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 (3)</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бытового обслуживания, рабочее место на 1 тыс. чел.</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 (2,0)</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том числе:</w:t>
            </w: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непосредственного обслуживания населения</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(2)</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10 рабочих мест для предприятий мощностью, рабочих мест:</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0,1 - 0,2 га</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10 - 50</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0,05 - 0,08 "</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50 - 150</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0,03 - 0,04 "</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150</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Производственные предприятия централизованного выполнения заказов, объект</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5210"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0,52 - 1,2 га</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коммунального обслуживания</w:t>
            </w: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Прачечные, кг белья в смену на 1 тыс. чел.</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 (10)</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том числе:</w:t>
            </w: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прачечные самообслуживания, объект</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(10)</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0,1 - 0,2 га на объект</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фабрики-прачечные, объект</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110</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Показатель расчета фабрик-прачечных дан с учетом обслуживания общественного сектора до 40 кг белья в смену</w:t>
            </w: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Химчистки, кг вещей в смену на 1 тыс. чел.</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11,4 (4,0)</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том числе:</w:t>
            </w:r>
          </w:p>
        </w:tc>
        <w:tc>
          <w:tcPr>
            <w:tcW w:w="1645" w:type="dxa"/>
          </w:tcPr>
          <w:p w:rsidR="00DF74AE" w:rsidRPr="00D25E85" w:rsidRDefault="00DF74AE">
            <w:pPr>
              <w:pStyle w:val="ConsPlusNormal"/>
              <w:rPr>
                <w:rFonts w:ascii="Times New Roman" w:hAnsi="Times New Roman" w:cs="Times New Roman"/>
              </w:rPr>
            </w:pPr>
          </w:p>
        </w:tc>
        <w:tc>
          <w:tcPr>
            <w:tcW w:w="1375" w:type="dxa"/>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химчистки самообслуживания, объект</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 (4,0)</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фабрики-химчистки, объект</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7,4</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Бани, место на 1 тыс. чел.</w:t>
            </w:r>
          </w:p>
        </w:tc>
        <w:tc>
          <w:tcPr>
            <w:tcW w:w="16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13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В поселениях, обеспеченных благоустроенным жилым фондом, нормы расчета вместимости бань и </w:t>
            </w:r>
            <w:r w:rsidRPr="00D25E85">
              <w:rPr>
                <w:rFonts w:ascii="Times New Roman" w:hAnsi="Times New Roman" w:cs="Times New Roman"/>
              </w:rPr>
              <w:lastRenderedPageBreak/>
              <w:t>банно-оздоровительных комплексов на 1 тыс. чел. допускается уменьшать до 3 мест; для городов, размещаемых в климатических подрайонах IА, IД, - увеличивать до 8, а для поселений-новостроек - до 10 мест</w:t>
            </w:r>
          </w:p>
        </w:tc>
      </w:tr>
      <w:tr w:rsidR="00DF74AE" w:rsidRPr="00D25E85">
        <w:tc>
          <w:tcPr>
            <w:tcW w:w="15483" w:type="dxa"/>
            <w:gridSpan w:val="7"/>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lastRenderedPageBreak/>
              <w:t>Организации и учреждения управления, проектные организации, кредитно-финансовые учреждения и предприятия связи</w:t>
            </w: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связи, объект</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Размещение отделений связи, укрупненных доставочных отделений связи (УДОС), узлов связи, почтамтов, агентств союзпечати, телеграфов, междугородних,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 связи РФ и союзных республик</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связи микрорайона, жилого района, га, для обслуживаемого населения, групп:</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IV - V (до 9 тыс. чел.)</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0,07 - 0,08</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III - IV (9 - 18 " ")</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0,09 - 0,1</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(20 - 25 " ")</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0,11 - 0,12</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связи поселка, сельского поселения для обслуживаемого населения групп:</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V - VI (0,5 - 2 тыс. чел.)</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0,3 - 0,35</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p>
        </w:tc>
        <w:tc>
          <w:tcPr>
            <w:tcW w:w="3020" w:type="dxa"/>
            <w:gridSpan w:val="2"/>
          </w:tcPr>
          <w:p w:rsidR="00DF74AE" w:rsidRPr="00D25E85" w:rsidRDefault="00DF74AE">
            <w:pPr>
              <w:pStyle w:val="ConsPlusNormal"/>
              <w:rPr>
                <w:rFonts w:ascii="Times New Roman" w:hAnsi="Times New Roman" w:cs="Times New Roman"/>
              </w:rPr>
            </w:pPr>
          </w:p>
        </w:tc>
        <w:tc>
          <w:tcPr>
            <w:tcW w:w="2788"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III - IV (2 - 6 " ")</w:t>
            </w:r>
          </w:p>
        </w:tc>
        <w:tc>
          <w:tcPr>
            <w:tcW w:w="242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0,4 - 0,45</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банков, операционная касса</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Операционная касса на 10 - 30 тыс. чел.</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 на объект:</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0,2 - при 2 операционных кассах</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0,5 - " 7 " "</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и филиалы сберегательного банка операционное место:</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городах</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операционное место (окно) на 2 - 3 тыс. чел.</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0,05 - при 3 операционных местах</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0,4 - " 20 " "</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сельских поселениях</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операционное место (окно) на 1 - 2 тыс. чел.</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Организации и учреждения управления, объект</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зависимости от этажности здания, м на 1 сотрудника: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44 - 18,5 при этажности 3 - 5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13,5 - 11 " " 9 - 12</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10,5 " " 16 и более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Областных, краевых, городских, районных органов власти, м на 1 сотрудника: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54 - 30 при этажности 3 - 5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13 - 12 " " 9 - 12</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11 " " 16 и более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Поселковых и сельских органов власти, м на 1 сотрудника: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60 - 40 при этажности 2 - 3</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Проектные организации и конструкторские бюро, объект</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заданию на проектирование</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зависимости от этажности здания, м на 1 сотрудника: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30 - 15 при этажности 2 - 5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9,5 - 8,5 " " 9 - 12</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7 " " 16 и более</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Районные (городские народные </w:t>
            </w:r>
            <w:r w:rsidRPr="00D25E85">
              <w:rPr>
                <w:rFonts w:ascii="Times New Roman" w:hAnsi="Times New Roman" w:cs="Times New Roman"/>
              </w:rPr>
              <w:lastRenderedPageBreak/>
              <w:t>суды), рабочее место</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1 судья на 30 тыс. чел.</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0,15 га на объект - при 1 судье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0,4 га " " 5 судьях</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0,3 га " " 10 членах суда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0,5 га " " 25 "</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Областные (краевые) суды, рабочее место</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член суда на 60 тыс. чел. области (края)</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Юридические консультации, рабочее место</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юрист-адвокат на 10 тыс. чел.</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Нотариальная контора, рабочее место</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нотариус на 30 тыс. чел.</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15483" w:type="dxa"/>
            <w:gridSpan w:val="7"/>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Учреждения жилищно-коммунального хозяйства</w:t>
            </w: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Жилищно-эксплуатационные организации, объект:</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микрорайона</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объект на микрорайон с населением до 20 тыс. чел.</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0,3 га на объект</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жилого района</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объект на жилой район с населением до 80 тыс. чел.</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га на объект</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Пункт приема вторичного сырья, объект</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объект на микрорайон с населением до 20 тыс. чел.</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0,01 га на объект</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Гостиницы, место на 1 тыс. чел.</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числе мест гостиницы, м на 1 место:</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25 до 100 - 55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100 " 500 - 30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500 " 1000 - 20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1000 " 2000 - 15</w:t>
            </w: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Общественные уборные</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прибор на 1 тыс. чел.</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Бюро похоронного обслуживания</w:t>
            </w:r>
          </w:p>
        </w:tc>
        <w:tc>
          <w:tcPr>
            <w:tcW w:w="3020" w:type="dxa"/>
            <w:gridSpan w:val="2"/>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объект на 0,5 - 1 млн. чел.</w:t>
            </w: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Дом траурных обрядов</w:t>
            </w:r>
          </w:p>
        </w:tc>
        <w:tc>
          <w:tcPr>
            <w:tcW w:w="3020" w:type="dxa"/>
            <w:gridSpan w:val="2"/>
          </w:tcPr>
          <w:p w:rsidR="00DF74AE" w:rsidRPr="00D25E85" w:rsidRDefault="00DF74AE">
            <w:pPr>
              <w:pStyle w:val="ConsPlusNormal"/>
              <w:rPr>
                <w:rFonts w:ascii="Times New Roman" w:hAnsi="Times New Roman" w:cs="Times New Roman"/>
              </w:rPr>
            </w:pPr>
          </w:p>
        </w:tc>
        <w:tc>
          <w:tcPr>
            <w:tcW w:w="5210" w:type="dxa"/>
            <w:gridSpan w:val="3"/>
          </w:tcPr>
          <w:p w:rsidR="00DF74AE" w:rsidRPr="00D25E85" w:rsidRDefault="00DF74AE">
            <w:pPr>
              <w:pStyle w:val="ConsPlusNormal"/>
              <w:rPr>
                <w:rFonts w:ascii="Times New Roman" w:hAnsi="Times New Roman" w:cs="Times New Roman"/>
              </w:rPr>
            </w:pPr>
          </w:p>
        </w:tc>
        <w:tc>
          <w:tcPr>
            <w:tcW w:w="3694" w:type="dxa"/>
          </w:tcPr>
          <w:p w:rsidR="00DF74AE" w:rsidRPr="00D25E85" w:rsidRDefault="00DF74AE">
            <w:pPr>
              <w:pStyle w:val="ConsPlusNormal"/>
              <w:rPr>
                <w:rFonts w:ascii="Times New Roman" w:hAnsi="Times New Roman" w:cs="Times New Roman"/>
              </w:rPr>
            </w:pPr>
          </w:p>
        </w:tc>
      </w:tr>
      <w:tr w:rsidR="00DF74AE" w:rsidRPr="00D25E85">
        <w:tc>
          <w:tcPr>
            <w:tcW w:w="35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Кладбище традиционного захоронения</w:t>
            </w:r>
          </w:p>
        </w:tc>
        <w:tc>
          <w:tcPr>
            <w:tcW w:w="30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5210" w:type="dxa"/>
            <w:gridSpan w:val="3"/>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0,24 га на 1 тыс. чел.</w:t>
            </w:r>
          </w:p>
        </w:tc>
        <w:tc>
          <w:tcPr>
            <w:tcW w:w="369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Размеры земельных участков, отводимых для захоронения, допускается уточнять в зависимости от местных условий</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2.2. Доступность учреждений и предприятий обслуживания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2.2.1. При определении числа, состава и вместимости учреждений и предприятий обслуживания в город</w:t>
      </w:r>
      <w:r w:rsidR="006E5226">
        <w:rPr>
          <w:rFonts w:ascii="Times New Roman" w:hAnsi="Times New Roman" w:cs="Times New Roman"/>
        </w:rPr>
        <w:t>е</w:t>
      </w:r>
      <w:r w:rsidRPr="00D25E85">
        <w:rPr>
          <w:rFonts w:ascii="Times New Roman" w:hAnsi="Times New Roman" w:cs="Times New Roman"/>
        </w:rPr>
        <w:t xml:space="preserve"> систем расселения следует дополнительно учитывать приезжающее население из сельских поселений, расположенных в зоне, ограниченной затратами времени на передвижения в </w:t>
      </w:r>
      <w:r w:rsidR="002B11EC">
        <w:rPr>
          <w:rFonts w:ascii="Times New Roman" w:hAnsi="Times New Roman" w:cs="Times New Roman"/>
        </w:rPr>
        <w:t>город</w:t>
      </w:r>
      <w:r w:rsidRPr="00D25E85">
        <w:rPr>
          <w:rFonts w:ascii="Times New Roman" w:hAnsi="Times New Roman" w:cs="Times New Roman"/>
        </w:rPr>
        <w:t xml:space="preserve"> не более </w:t>
      </w:r>
      <w:r w:rsidR="006E5226">
        <w:rPr>
          <w:rFonts w:ascii="Times New Roman" w:hAnsi="Times New Roman" w:cs="Times New Roman"/>
        </w:rPr>
        <w:t>1</w:t>
      </w:r>
      <w:r w:rsidR="002B11EC">
        <w:rPr>
          <w:rFonts w:ascii="Times New Roman" w:hAnsi="Times New Roman" w:cs="Times New Roman"/>
        </w:rPr>
        <w:t xml:space="preserve"> ч</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 Учреждения и предприятия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2.2.3. Радиус обслуживания населения учреждениями и предприятиями, размещенными в жилой застройке, как правило, следует принимать не более указанного в </w:t>
      </w:r>
      <w:hyperlink w:anchor="P1040" w:history="1">
        <w:r w:rsidRPr="00D25E85">
          <w:rPr>
            <w:rFonts w:ascii="Times New Roman" w:hAnsi="Times New Roman" w:cs="Times New Roman"/>
            <w:color w:val="0000FF"/>
          </w:rPr>
          <w:t>Таблице 2</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2" w:name="P1040"/>
      <w:bookmarkEnd w:id="2"/>
      <w:r w:rsidRPr="00D25E85">
        <w:rPr>
          <w:rFonts w:ascii="Times New Roman" w:hAnsi="Times New Roman" w:cs="Times New Roman"/>
        </w:rPr>
        <w:t>Таблица 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Доступность учреждений и предприятий обслуживания</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143"/>
        <w:gridCol w:w="1928"/>
      </w:tblGrid>
      <w:tr w:rsidR="00DF74AE" w:rsidRPr="00D25E85">
        <w:tc>
          <w:tcPr>
            <w:tcW w:w="7143"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Учреждения и предприятия обслуживания</w:t>
            </w:r>
          </w:p>
        </w:tc>
        <w:tc>
          <w:tcPr>
            <w:tcW w:w="1928"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м</w:t>
            </w:r>
          </w:p>
        </w:tc>
      </w:tr>
      <w:tr w:rsidR="00DF74AE" w:rsidRPr="00D25E85">
        <w:tblPrEx>
          <w:tblBorders>
            <w:insideH w:val="none" w:sz="0" w:space="0" w:color="auto"/>
          </w:tblBorders>
        </w:tblPrEx>
        <w:tc>
          <w:tcPr>
            <w:tcW w:w="7143"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Детские дошкольные учреждения </w:t>
            </w:r>
            <w:hyperlink w:anchor="P2516" w:history="1">
              <w:r w:rsidRPr="00D25E85">
                <w:rPr>
                  <w:rFonts w:ascii="Times New Roman" w:hAnsi="Times New Roman" w:cs="Times New Roman"/>
                  <w:color w:val="0000FF"/>
                </w:rPr>
                <w:t>&lt;*&gt;</w:t>
              </w:r>
            </w:hyperlink>
            <w:r w:rsidRPr="00D25E85">
              <w:rPr>
                <w:rFonts w:ascii="Times New Roman" w:hAnsi="Times New Roman" w:cs="Times New Roman"/>
              </w:rPr>
              <w:t>:</w:t>
            </w:r>
          </w:p>
        </w:tc>
        <w:tc>
          <w:tcPr>
            <w:tcW w:w="1928"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7143" w:type="dxa"/>
            <w:tcBorders>
              <w:top w:val="nil"/>
              <w:bottom w:val="nil"/>
            </w:tcBorders>
          </w:tcPr>
          <w:p w:rsidR="00DF74AE" w:rsidRPr="00D25E85" w:rsidRDefault="00DF74AE" w:rsidP="006E5226">
            <w:pPr>
              <w:pStyle w:val="ConsPlusNormal"/>
              <w:rPr>
                <w:rFonts w:ascii="Times New Roman" w:hAnsi="Times New Roman" w:cs="Times New Roman"/>
              </w:rPr>
            </w:pPr>
            <w:r w:rsidRPr="00D25E85">
              <w:rPr>
                <w:rFonts w:ascii="Times New Roman" w:hAnsi="Times New Roman" w:cs="Times New Roman"/>
              </w:rPr>
              <w:t>в город</w:t>
            </w:r>
            <w:r w:rsidR="006E5226">
              <w:rPr>
                <w:rFonts w:ascii="Times New Roman" w:hAnsi="Times New Roman" w:cs="Times New Roman"/>
              </w:rPr>
              <w:t>е</w:t>
            </w:r>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300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rsidP="006E5226">
            <w:pPr>
              <w:pStyle w:val="ConsPlusNormal"/>
              <w:rPr>
                <w:rFonts w:ascii="Times New Roman" w:hAnsi="Times New Roman" w:cs="Times New Roman"/>
              </w:rPr>
            </w:pPr>
            <w:r w:rsidRPr="00D25E85">
              <w:rPr>
                <w:rFonts w:ascii="Times New Roman" w:hAnsi="Times New Roman" w:cs="Times New Roman"/>
              </w:rPr>
              <w:t xml:space="preserve">в сельских поселениях  </w:t>
            </w:r>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Помещения для физкультурно-оздоровительных занятий</w:t>
            </w:r>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Физкультурно-спортивные центры жилых районов</w:t>
            </w:r>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1500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Поликлиники и их филиалы в городах </w:t>
            </w:r>
            <w:hyperlink w:anchor="P3711" w:history="1">
              <w:r w:rsidRPr="00D25E85">
                <w:rPr>
                  <w:rFonts w:ascii="Times New Roman" w:hAnsi="Times New Roman" w:cs="Times New Roman"/>
                  <w:color w:val="0000FF"/>
                </w:rPr>
                <w:t>&lt;**&gt;</w:t>
              </w:r>
            </w:hyperlink>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Раздаточные пункты молочной кухни</w:t>
            </w:r>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при одно- и двухэтажной застройке</w:t>
            </w:r>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800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rsidP="009333CD">
            <w:pPr>
              <w:pStyle w:val="ConsPlusNormal"/>
              <w:rPr>
                <w:rFonts w:ascii="Times New Roman" w:hAnsi="Times New Roman" w:cs="Times New Roman"/>
              </w:rPr>
            </w:pPr>
            <w:r w:rsidRPr="00D25E85">
              <w:rPr>
                <w:rFonts w:ascii="Times New Roman" w:hAnsi="Times New Roman" w:cs="Times New Roman"/>
              </w:rPr>
              <w:t>Аптеки в город</w:t>
            </w:r>
            <w:r w:rsidR="009333CD">
              <w:rPr>
                <w:rFonts w:ascii="Times New Roman" w:hAnsi="Times New Roman" w:cs="Times New Roman"/>
              </w:rPr>
              <w:t>е</w:t>
            </w:r>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при одно- и двухэтажной застройке</w:t>
            </w:r>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800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торговли, общественного питания и бытового обслуживания местного значения:</w:t>
            </w:r>
          </w:p>
        </w:tc>
        <w:tc>
          <w:tcPr>
            <w:tcW w:w="1928"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7143" w:type="dxa"/>
            <w:tcBorders>
              <w:top w:val="nil"/>
              <w:bottom w:val="nil"/>
            </w:tcBorders>
          </w:tcPr>
          <w:p w:rsidR="00DF74AE" w:rsidRPr="00D25E85" w:rsidRDefault="00DF74AE" w:rsidP="006E5226">
            <w:pPr>
              <w:pStyle w:val="ConsPlusNormal"/>
              <w:rPr>
                <w:rFonts w:ascii="Times New Roman" w:hAnsi="Times New Roman" w:cs="Times New Roman"/>
              </w:rPr>
            </w:pPr>
            <w:r w:rsidRPr="00D25E85">
              <w:rPr>
                <w:rFonts w:ascii="Times New Roman" w:hAnsi="Times New Roman" w:cs="Times New Roman"/>
              </w:rPr>
              <w:t>в город</w:t>
            </w:r>
            <w:r w:rsidR="006E5226">
              <w:rPr>
                <w:rFonts w:ascii="Times New Roman" w:hAnsi="Times New Roman" w:cs="Times New Roman"/>
              </w:rPr>
              <w:t>е</w:t>
            </w:r>
            <w:r w:rsidRPr="00D25E85">
              <w:rPr>
                <w:rFonts w:ascii="Times New Roman" w:hAnsi="Times New Roman" w:cs="Times New Roman"/>
              </w:rPr>
              <w:t xml:space="preserve"> при застройке:</w:t>
            </w:r>
          </w:p>
        </w:tc>
        <w:tc>
          <w:tcPr>
            <w:tcW w:w="1928"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7143"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многоэтажной</w:t>
            </w:r>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одно-, двухэтажной</w:t>
            </w:r>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800</w:t>
            </w:r>
          </w:p>
        </w:tc>
      </w:tr>
      <w:tr w:rsidR="00DF74AE" w:rsidRPr="00D25E85">
        <w:tblPrEx>
          <w:tblBorders>
            <w:insideH w:val="none" w:sz="0" w:space="0" w:color="auto"/>
          </w:tblBorders>
        </w:tblPrEx>
        <w:tc>
          <w:tcPr>
            <w:tcW w:w="7143"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сельских поселениях</w:t>
            </w:r>
          </w:p>
        </w:tc>
        <w:tc>
          <w:tcPr>
            <w:tcW w:w="1928"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2000</w:t>
            </w:r>
          </w:p>
        </w:tc>
      </w:tr>
      <w:tr w:rsidR="00DF74AE" w:rsidRPr="00D25E85">
        <w:tblPrEx>
          <w:tblBorders>
            <w:insideH w:val="none" w:sz="0" w:space="0" w:color="auto"/>
          </w:tblBorders>
        </w:tblPrEx>
        <w:tc>
          <w:tcPr>
            <w:tcW w:w="7143"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связи и филиалы сберегательного банка</w:t>
            </w:r>
          </w:p>
        </w:tc>
        <w:tc>
          <w:tcPr>
            <w:tcW w:w="1928"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500</w:t>
            </w:r>
          </w:p>
        </w:tc>
      </w:tr>
      <w:tr w:rsidR="00DF74AE" w:rsidRPr="00D25E85">
        <w:tc>
          <w:tcPr>
            <w:tcW w:w="9071" w:type="dxa"/>
            <w:gridSpan w:val="2"/>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lastRenderedPageBreak/>
              <w:t>&lt;*&gt; Указанный радиус обслуживания не распространяется на специализированные и оздоровительные детские дошкольные учреждения, а также на специальные детские ясли-сады общего типа и общеобразовательные школы (языковые, математические, спортивные и т.п.). Радиусы обслуживания общеобразовательных школ в сельской местности допускается принимать по региональным градостроительным нормативам, а при их отсутствии - по заданию на проектирование.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&lt;**&gt;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Для климатических подрайонов IA, IД в условиях сложного рельефа указанные в таблице радиусы обслуживания следует уменьшать на 30%.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 Пути подходов учащихся к общеобразовательным школам с начальными классами не должны пересекать проезжую часть магистральных улиц в одном уровне</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2.2.4. Радиус обслуживания общеобразовательных учреждений в городск</w:t>
      </w:r>
      <w:r w:rsidR="006E5226">
        <w:rPr>
          <w:rFonts w:ascii="Times New Roman" w:hAnsi="Times New Roman" w:cs="Times New Roman"/>
        </w:rPr>
        <w:t>ом</w:t>
      </w:r>
      <w:r w:rsidRPr="00D25E85">
        <w:rPr>
          <w:rFonts w:ascii="Times New Roman" w:hAnsi="Times New Roman" w:cs="Times New Roman"/>
        </w:rPr>
        <w:t xml:space="preserve"> поселени</w:t>
      </w:r>
      <w:r w:rsidR="006E5226">
        <w:rPr>
          <w:rFonts w:ascii="Times New Roman" w:hAnsi="Times New Roman" w:cs="Times New Roman"/>
        </w:rPr>
        <w:t>и</w:t>
      </w:r>
      <w:r w:rsidRPr="00D25E85">
        <w:rPr>
          <w:rFonts w:ascii="Times New Roman" w:hAnsi="Times New Roman" w:cs="Times New Roman"/>
        </w:rPr>
        <w:t xml:space="preserve"> следует принимать согласно нижеследующей таблице.</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30"/>
        <w:gridCol w:w="2348"/>
        <w:gridCol w:w="4025"/>
      </w:tblGrid>
      <w:tr w:rsidR="00DF74AE" w:rsidRPr="00D25E85">
        <w:tc>
          <w:tcPr>
            <w:tcW w:w="26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Строительно-климатическая зона</w:t>
            </w:r>
          </w:p>
        </w:tc>
        <w:tc>
          <w:tcPr>
            <w:tcW w:w="234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Категория обучающихся (ступень обучения)</w:t>
            </w:r>
          </w:p>
        </w:tc>
        <w:tc>
          <w:tcPr>
            <w:tcW w:w="40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пешеходной доступности общеобразовательного учреждения не более, км</w:t>
            </w:r>
          </w:p>
        </w:tc>
      </w:tr>
      <w:tr w:rsidR="00DF74AE" w:rsidRPr="00D25E85">
        <w:tc>
          <w:tcPr>
            <w:tcW w:w="2630"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w:t>
            </w:r>
          </w:p>
        </w:tc>
        <w:tc>
          <w:tcPr>
            <w:tcW w:w="234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 и II</w:t>
            </w:r>
          </w:p>
        </w:tc>
        <w:tc>
          <w:tcPr>
            <w:tcW w:w="40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w:t>
            </w:r>
          </w:p>
        </w:tc>
      </w:tr>
      <w:tr w:rsidR="00DF74AE" w:rsidRPr="00D25E85">
        <w:tc>
          <w:tcPr>
            <w:tcW w:w="263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 подзона)</w:t>
            </w:r>
          </w:p>
        </w:tc>
        <w:tc>
          <w:tcPr>
            <w:tcW w:w="234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w:t>
            </w:r>
          </w:p>
        </w:tc>
        <w:tc>
          <w:tcPr>
            <w:tcW w:w="40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Размещение общеобразовательных учреждений допускается на расстоянии транспортной доступности: для учащихся I ступени обучения - 15 мин. (в одну сторону), для учащихся II - III ступеней - не более 50 мин. (в одну сторону).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сельской местности размещение общеобразовательных учреждений должно соответствовать нижеследующим требованиям.</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30"/>
        <w:gridCol w:w="2348"/>
        <w:gridCol w:w="4025"/>
      </w:tblGrid>
      <w:tr w:rsidR="00DF74AE" w:rsidRPr="00D25E85">
        <w:tc>
          <w:tcPr>
            <w:tcW w:w="26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Ступень обучения</w:t>
            </w:r>
          </w:p>
        </w:tc>
        <w:tc>
          <w:tcPr>
            <w:tcW w:w="234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пешеходной доступности не более, км</w:t>
            </w:r>
          </w:p>
        </w:tc>
        <w:tc>
          <w:tcPr>
            <w:tcW w:w="40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транспортной доступности (в одну сторону) не более, мин.</w:t>
            </w:r>
          </w:p>
        </w:tc>
      </w:tr>
      <w:tr w:rsidR="00DF74AE" w:rsidRPr="00D25E85">
        <w:tc>
          <w:tcPr>
            <w:tcW w:w="26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w:t>
            </w:r>
          </w:p>
        </w:tc>
        <w:tc>
          <w:tcPr>
            <w:tcW w:w="234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40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26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 - III</w:t>
            </w:r>
          </w:p>
        </w:tc>
        <w:tc>
          <w:tcPr>
            <w:tcW w:w="234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40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Предельный радиус обслуживания обучающихся II - III ступеней не должен превышать 15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Транспортному обслуживанию подлежат учащиеся сельских общеобразовательных учреждений, проживающие на расстоянии свыше 1 км от учреждения. Подвоз учащихся осуществляется на транспорте, предназначенном для перевозки детей.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Предельный пешеходный подход учащихся к месту сбора на остановке должен быть не более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w:t>
      </w:r>
      <w:r w:rsidRPr="00D25E85">
        <w:rPr>
          <w:rFonts w:ascii="Times New Roman" w:hAnsi="Times New Roman" w:cs="Times New Roman"/>
        </w:rPr>
        <w:lastRenderedPageBreak/>
        <w:t>условий предусматривается пришкольный интернат из расчета 10% мест общей вместимости учреждения.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 Расчетные показатели объемов и типов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2.3.1. Расчетные показатели объемов и типов жилой застройки должны производиться с учетом сложившейся и прогнозируемой социально-демографической ситуации и доходов населения. При этом рекомендуется предусматривать разнообразные типы жилых домов, дифференцированных по уровню комфорта в соответствии с </w:t>
      </w:r>
      <w:hyperlink w:anchor="P1117" w:history="1">
        <w:r w:rsidRPr="006E5226">
          <w:rPr>
            <w:rFonts w:ascii="Times New Roman" w:hAnsi="Times New Roman" w:cs="Times New Roman"/>
          </w:rPr>
          <w:t>Таблицей 3</w:t>
        </w:r>
      </w:hyperlink>
      <w:r w:rsidRPr="00D25E85">
        <w:rPr>
          <w:rFonts w:ascii="Times New Roman" w:hAnsi="Times New Roman" w:cs="Times New Roman"/>
        </w:rPr>
        <w:t>. Средний расчетный показатель жилищной обеспеченности зависит от соотношения жилых домов и квартир различного уровня комфорта и определяется расчетом.</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3" w:name="P1117"/>
      <w:bookmarkEnd w:id="3"/>
      <w:r w:rsidRPr="00D25E85">
        <w:rPr>
          <w:rFonts w:ascii="Times New Roman" w:hAnsi="Times New Roman" w:cs="Times New Roman"/>
        </w:rPr>
        <w:lastRenderedPageBreak/>
        <w:t>Таблица 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Структура жилищного фонда, дифференцированного</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уровню комфорта</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07"/>
        <w:gridCol w:w="2228"/>
        <w:gridCol w:w="1970"/>
        <w:gridCol w:w="2035"/>
      </w:tblGrid>
      <w:tr w:rsidR="00DF74AE" w:rsidRPr="00D25E85">
        <w:tc>
          <w:tcPr>
            <w:tcW w:w="33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Тип жилого дома и квартиры по уровню комфорта</w:t>
            </w:r>
          </w:p>
        </w:tc>
        <w:tc>
          <w:tcPr>
            <w:tcW w:w="222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 площади жилого дома и квартиры в расчете на одного человека, м</w:t>
            </w:r>
          </w:p>
        </w:tc>
        <w:tc>
          <w:tcPr>
            <w:tcW w:w="197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Формула заселения жилого дома и квартиры</w:t>
            </w:r>
          </w:p>
        </w:tc>
        <w:tc>
          <w:tcPr>
            <w:tcW w:w="20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Доля в общем объеме жилищного строительства, %</w:t>
            </w:r>
          </w:p>
        </w:tc>
      </w:tr>
      <w:tr w:rsidR="00DF74AE" w:rsidRPr="00D25E85">
        <w:tc>
          <w:tcPr>
            <w:tcW w:w="330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Специализированный</w:t>
            </w:r>
          </w:p>
        </w:tc>
        <w:tc>
          <w:tcPr>
            <w:tcW w:w="222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97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k = n - 1</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k = n - 2</w:t>
            </w:r>
          </w:p>
        </w:tc>
        <w:tc>
          <w:tcPr>
            <w:tcW w:w="20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c>
          <w:tcPr>
            <w:tcW w:w="9540" w:type="dxa"/>
            <w:gridSpan w:val="4"/>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Общее число жилых комнат в квартире или доме k и численность проживающих людей n.</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 Специализированные типы жилища - дома гостиничного типа, специализированные жилые комплексы.</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3. В числителе - на первую очередь, в знаменателе - на расчетный срок.</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 Указанные нормативные показатели не являются основанием для установления нормы реального заселения.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&lt;*&gt; - необходимо корректировать в соответствии с действующим законодательством</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2.3.2. Нормативные показатели малоэтажной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Нормативное соотношение территорий различного функционального назначения в составе жилых образований коттеджной застройки, %</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05"/>
        <w:gridCol w:w="1805"/>
        <w:gridCol w:w="1805"/>
        <w:gridCol w:w="1805"/>
        <w:gridCol w:w="1806"/>
      </w:tblGrid>
      <w:tr w:rsidR="00DF74AE" w:rsidRPr="00D25E85">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жилого образования</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Участки жилой застройки</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Участки общественной застройки</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зеленых насаждений</w:t>
            </w:r>
          </w:p>
        </w:tc>
        <w:tc>
          <w:tcPr>
            <w:tcW w:w="180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Улицы, проезды, стоянки</w:t>
            </w:r>
          </w:p>
        </w:tc>
      </w:tr>
      <w:tr w:rsidR="00DF74AE" w:rsidRPr="00D25E85">
        <w:tc>
          <w:tcPr>
            <w:tcW w:w="180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Коттеджный поселок</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75</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3,0 - 8,0</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3,0</w:t>
            </w:r>
          </w:p>
        </w:tc>
        <w:tc>
          <w:tcPr>
            <w:tcW w:w="180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14,0 - 16,0</w:t>
            </w:r>
          </w:p>
        </w:tc>
      </w:tr>
      <w:tr w:rsidR="00DF74AE" w:rsidRPr="00D25E85">
        <w:tc>
          <w:tcPr>
            <w:tcW w:w="180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Комплекс коттеджной застройки</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85</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3,0 - 5,0</w:t>
            </w:r>
          </w:p>
        </w:tc>
        <w:tc>
          <w:tcPr>
            <w:tcW w:w="18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3,0</w:t>
            </w:r>
          </w:p>
        </w:tc>
        <w:tc>
          <w:tcPr>
            <w:tcW w:w="180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5,0 - 7,0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2.3.3. Размеры приусадебных и приквартирных земельных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(среды), ее размещения в структуре город</w:t>
      </w:r>
      <w:r w:rsidR="002D00DB">
        <w:rPr>
          <w:rFonts w:ascii="Times New Roman" w:hAnsi="Times New Roman" w:cs="Times New Roman"/>
        </w:rPr>
        <w:t>а</w:t>
      </w:r>
      <w:r w:rsidRPr="00D25E85">
        <w:rPr>
          <w:rFonts w:ascii="Times New Roman" w:hAnsi="Times New Roman" w:cs="Times New Roman"/>
        </w:rPr>
        <w:t>следующие: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400 - 600 м</w:t>
      </w:r>
      <w:r w:rsidRPr="00D25E85">
        <w:rPr>
          <w:rFonts w:ascii="Times New Roman" w:hAnsi="Times New Roman" w:cs="Times New Roman"/>
          <w:vertAlign w:val="superscript"/>
        </w:rPr>
        <w:t>2</w:t>
      </w:r>
      <w:r w:rsidRPr="00D25E85">
        <w:rPr>
          <w:rFonts w:ascii="Times New Roman" w:hAnsi="Times New Roman" w:cs="Times New Roman"/>
        </w:rPr>
        <w:t xml:space="preserve">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на резервных территориях в сельскохозяйственных районах, в новых или развивающихся поселках в пригородных зонах;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200 - 400 м</w:t>
      </w:r>
      <w:r w:rsidRPr="00D25E85">
        <w:rPr>
          <w:rFonts w:ascii="Times New Roman" w:hAnsi="Times New Roman" w:cs="Times New Roman"/>
          <w:vertAlign w:val="superscript"/>
        </w:rPr>
        <w:t>2</w:t>
      </w:r>
      <w:r w:rsidRPr="00D25E85">
        <w:rPr>
          <w:rFonts w:ascii="Times New Roman" w:hAnsi="Times New Roman" w:cs="Times New Roman"/>
        </w:rPr>
        <w:t xml:space="preserve"> (включая площадь застройки) - при одно-, двух- или четырехквартирных одно-, двухэтажных домах в застройке коттеджного типа на новых периферийных территориях, на резервных территориях, при реконструкции существующей индивидуальной усадебной застройки и в новых и развивающихся поселках в пригородной зоне;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60 - 100 м</w:t>
      </w:r>
      <w:r w:rsidRPr="00D25E85">
        <w:rPr>
          <w:rFonts w:ascii="Times New Roman" w:hAnsi="Times New Roman" w:cs="Times New Roman"/>
          <w:vertAlign w:val="superscript"/>
        </w:rPr>
        <w:t>2</w:t>
      </w:r>
      <w:r w:rsidRPr="00D25E85">
        <w:rPr>
          <w:rFonts w:ascii="Times New Roman" w:hAnsi="Times New Roman" w:cs="Times New Roman"/>
        </w:rPr>
        <w:t xml:space="preserve"> (без площади застройки) - при многоквартирных одно-, двух-, трехэтажных домах в застройке блокированного типа на новых периферийных территориях, на резервных территориях, в новых и развивающихся поселках в пригородной зоне и в условиях реконструкции существующей индивидуальной усадебной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30 - 60 м</w:t>
      </w:r>
      <w:r w:rsidRPr="00D25E85">
        <w:rPr>
          <w:rFonts w:ascii="Times New Roman" w:hAnsi="Times New Roman" w:cs="Times New Roman"/>
          <w:vertAlign w:val="superscript"/>
        </w:rPr>
        <w:t>2</w:t>
      </w:r>
      <w:r w:rsidRPr="00D25E85">
        <w:rPr>
          <w:rFonts w:ascii="Times New Roman" w:hAnsi="Times New Roman" w:cs="Times New Roman"/>
        </w:rPr>
        <w:t xml:space="preserve"> (без площади застройки) - при многоквартирных одно-, двух-, трехэтажных блокированных домах или 2-, 3-, 4(5)-этажных домах сложной объемно-пространственной структуры (в том числе только для квартир первых этажей) при применении плотной малоэтажной застройки и в условиях реконструкции.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2.3.4. Размер земельного участка при доме (квартире) определяется с учетом демографической структуры населения в зависимости от типа дома и других местных особенностей. Предельные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установленной максимальной нормы, за пределами жилой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2.3.5. Нормативные показатели плотности застройки территориальных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городск</w:t>
      </w:r>
      <w:r w:rsidR="002D00DB">
        <w:rPr>
          <w:rFonts w:ascii="Times New Roman" w:hAnsi="Times New Roman" w:cs="Times New Roman"/>
        </w:rPr>
        <w:t>ого</w:t>
      </w:r>
      <w:r w:rsidRPr="00D25E85">
        <w:rPr>
          <w:rFonts w:ascii="Times New Roman" w:hAnsi="Times New Roman" w:cs="Times New Roman"/>
        </w:rPr>
        <w:t xml:space="preserve"> поселени</w:t>
      </w:r>
      <w:r w:rsidR="002D00DB">
        <w:rPr>
          <w:rFonts w:ascii="Times New Roman" w:hAnsi="Times New Roman" w:cs="Times New Roman"/>
        </w:rPr>
        <w:t>я</w:t>
      </w:r>
      <w:r w:rsidRPr="00D25E85">
        <w:rPr>
          <w:rFonts w:ascii="Times New Roman" w:hAnsi="Times New Roman" w:cs="Times New Roman"/>
        </w:rPr>
        <w:t xml:space="preserve"> плотность застройки участков территориальных зон следует принимать не более приведенной в таблице.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Показатели плотности застройки участков территориальных зон</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62"/>
        <w:gridCol w:w="1643"/>
        <w:gridCol w:w="1643"/>
      </w:tblGrid>
      <w:tr w:rsidR="00DF74AE" w:rsidRPr="00D25E85">
        <w:tc>
          <w:tcPr>
            <w:tcW w:w="5762"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Территориальные зоны</w:t>
            </w:r>
          </w:p>
        </w:tc>
        <w:tc>
          <w:tcPr>
            <w:tcW w:w="1643"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643"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плотности застройки</w:t>
            </w:r>
          </w:p>
        </w:tc>
      </w:tr>
      <w:tr w:rsidR="00DF74AE" w:rsidRPr="00D25E85">
        <w:tblPrEx>
          <w:tblBorders>
            <w:insideH w:val="none" w:sz="0" w:space="0" w:color="auto"/>
          </w:tblBorders>
        </w:tblPrEx>
        <w:tc>
          <w:tcPr>
            <w:tcW w:w="5762" w:type="dxa"/>
            <w:tcBorders>
              <w:top w:val="single" w:sz="4" w:space="0" w:color="auto"/>
              <w:bottom w:val="nil"/>
            </w:tcBorders>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Жилая</w:t>
            </w:r>
          </w:p>
        </w:tc>
        <w:tc>
          <w:tcPr>
            <w:tcW w:w="1643" w:type="dxa"/>
            <w:tcBorders>
              <w:top w:val="single" w:sz="4" w:space="0" w:color="auto"/>
              <w:bottom w:val="nil"/>
            </w:tcBorders>
          </w:tcPr>
          <w:p w:rsidR="00DF74AE" w:rsidRPr="00D25E85" w:rsidRDefault="00DF74AE">
            <w:pPr>
              <w:pStyle w:val="ConsPlusNormal"/>
              <w:rPr>
                <w:rFonts w:ascii="Times New Roman" w:hAnsi="Times New Roman" w:cs="Times New Roman"/>
              </w:rPr>
            </w:pPr>
          </w:p>
        </w:tc>
        <w:tc>
          <w:tcPr>
            <w:tcW w:w="1643"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576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Застройка многоквартирными многоэтажными жилыми домами</w:t>
            </w:r>
          </w:p>
        </w:tc>
        <w:tc>
          <w:tcPr>
            <w:tcW w:w="16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c>
          <w:tcPr>
            <w:tcW w:w="16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r>
      <w:tr w:rsidR="00DF74AE" w:rsidRPr="00D25E85">
        <w:tblPrEx>
          <w:tblBorders>
            <w:insideH w:val="none" w:sz="0" w:space="0" w:color="auto"/>
          </w:tblBorders>
        </w:tblPrEx>
        <w:tc>
          <w:tcPr>
            <w:tcW w:w="576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 реконструируемая</w:t>
            </w:r>
          </w:p>
        </w:tc>
        <w:tc>
          <w:tcPr>
            <w:tcW w:w="16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0,6</w:t>
            </w:r>
          </w:p>
        </w:tc>
        <w:tc>
          <w:tcPr>
            <w:tcW w:w="16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blPrEx>
          <w:tblBorders>
            <w:insideH w:val="none" w:sz="0" w:space="0" w:color="auto"/>
          </w:tblBorders>
        </w:tblPrEx>
        <w:tc>
          <w:tcPr>
            <w:tcW w:w="576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Застройка многоквартирными жилыми домами малой и средней этажности</w:t>
            </w:r>
          </w:p>
        </w:tc>
        <w:tc>
          <w:tcPr>
            <w:tcW w:w="16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c>
          <w:tcPr>
            <w:tcW w:w="16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w:t>
            </w:r>
          </w:p>
        </w:tc>
      </w:tr>
      <w:tr w:rsidR="00DF74AE" w:rsidRPr="00D25E85">
        <w:tblPrEx>
          <w:tblBorders>
            <w:insideH w:val="none" w:sz="0" w:space="0" w:color="auto"/>
          </w:tblBorders>
        </w:tblPrEx>
        <w:tc>
          <w:tcPr>
            <w:tcW w:w="576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Застройка блокированными жилыми домами с приквартирными земельными участками</w:t>
            </w:r>
          </w:p>
        </w:tc>
        <w:tc>
          <w:tcPr>
            <w:tcW w:w="16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w:t>
            </w:r>
          </w:p>
        </w:tc>
        <w:tc>
          <w:tcPr>
            <w:tcW w:w="16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0,6</w:t>
            </w:r>
          </w:p>
        </w:tc>
      </w:tr>
      <w:tr w:rsidR="00DF74AE" w:rsidRPr="00D25E85">
        <w:tblPrEx>
          <w:tblBorders>
            <w:insideH w:val="none" w:sz="0" w:space="0" w:color="auto"/>
          </w:tblBorders>
        </w:tblPrEx>
        <w:tc>
          <w:tcPr>
            <w:tcW w:w="5762"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Застройка одно-, двухквартирными жилыми домами с приусадебными земельными участками</w:t>
            </w:r>
          </w:p>
        </w:tc>
        <w:tc>
          <w:tcPr>
            <w:tcW w:w="1643"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w:t>
            </w:r>
          </w:p>
        </w:tc>
        <w:tc>
          <w:tcPr>
            <w:tcW w:w="1643"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r>
      <w:tr w:rsidR="00DF74AE" w:rsidRPr="00D25E85">
        <w:tblPrEx>
          <w:tblBorders>
            <w:insideH w:val="none" w:sz="0" w:space="0" w:color="auto"/>
          </w:tblBorders>
        </w:tblPrEx>
        <w:tc>
          <w:tcPr>
            <w:tcW w:w="5762" w:type="dxa"/>
            <w:tcBorders>
              <w:top w:val="single" w:sz="4" w:space="0" w:color="auto"/>
              <w:bottom w:val="nil"/>
            </w:tcBorders>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Общественно-деловая</w:t>
            </w:r>
          </w:p>
        </w:tc>
        <w:tc>
          <w:tcPr>
            <w:tcW w:w="1643" w:type="dxa"/>
            <w:tcBorders>
              <w:top w:val="single" w:sz="4" w:space="0" w:color="auto"/>
              <w:bottom w:val="nil"/>
            </w:tcBorders>
          </w:tcPr>
          <w:p w:rsidR="00DF74AE" w:rsidRPr="00D25E85" w:rsidRDefault="00DF74AE">
            <w:pPr>
              <w:pStyle w:val="ConsPlusNormal"/>
              <w:rPr>
                <w:rFonts w:ascii="Times New Roman" w:hAnsi="Times New Roman" w:cs="Times New Roman"/>
              </w:rPr>
            </w:pPr>
          </w:p>
        </w:tc>
        <w:tc>
          <w:tcPr>
            <w:tcW w:w="1643"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576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Многофункциональная застройка</w:t>
            </w:r>
          </w:p>
        </w:tc>
        <w:tc>
          <w:tcPr>
            <w:tcW w:w="16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6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blPrEx>
          <w:tblBorders>
            <w:insideH w:val="none" w:sz="0" w:space="0" w:color="auto"/>
          </w:tblBorders>
        </w:tblPrEx>
        <w:tc>
          <w:tcPr>
            <w:tcW w:w="5762"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Специализированная общественная застройка</w:t>
            </w:r>
          </w:p>
        </w:tc>
        <w:tc>
          <w:tcPr>
            <w:tcW w:w="1643"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w:t>
            </w:r>
          </w:p>
        </w:tc>
        <w:tc>
          <w:tcPr>
            <w:tcW w:w="1643"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r>
      <w:tr w:rsidR="00DF74AE" w:rsidRPr="00D25E85">
        <w:tblPrEx>
          <w:tblBorders>
            <w:insideH w:val="none" w:sz="0" w:space="0" w:color="auto"/>
          </w:tblBorders>
        </w:tblPrEx>
        <w:tc>
          <w:tcPr>
            <w:tcW w:w="5762" w:type="dxa"/>
            <w:tcBorders>
              <w:top w:val="single" w:sz="4" w:space="0" w:color="auto"/>
              <w:bottom w:val="nil"/>
            </w:tcBorders>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Производственная</w:t>
            </w:r>
          </w:p>
        </w:tc>
        <w:tc>
          <w:tcPr>
            <w:tcW w:w="1643" w:type="dxa"/>
            <w:tcBorders>
              <w:top w:val="single" w:sz="4" w:space="0" w:color="auto"/>
              <w:bottom w:val="nil"/>
            </w:tcBorders>
          </w:tcPr>
          <w:p w:rsidR="00DF74AE" w:rsidRPr="00D25E85" w:rsidRDefault="00DF74AE">
            <w:pPr>
              <w:pStyle w:val="ConsPlusNormal"/>
              <w:rPr>
                <w:rFonts w:ascii="Times New Roman" w:hAnsi="Times New Roman" w:cs="Times New Roman"/>
              </w:rPr>
            </w:pPr>
          </w:p>
        </w:tc>
        <w:tc>
          <w:tcPr>
            <w:tcW w:w="1643"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576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Промышленная</w:t>
            </w:r>
          </w:p>
        </w:tc>
        <w:tc>
          <w:tcPr>
            <w:tcW w:w="16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w:t>
            </w:r>
          </w:p>
        </w:tc>
        <w:tc>
          <w:tcPr>
            <w:tcW w:w="16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r>
      <w:tr w:rsidR="00DF74AE" w:rsidRPr="00D25E85">
        <w:tblPrEx>
          <w:tblBorders>
            <w:insideH w:val="none" w:sz="0" w:space="0" w:color="auto"/>
          </w:tblBorders>
        </w:tblPrEx>
        <w:tc>
          <w:tcPr>
            <w:tcW w:w="576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Научно-производственная </w:t>
            </w:r>
            <w:hyperlink w:anchor="P2516" w:history="1">
              <w:r w:rsidRPr="00D25E85">
                <w:rPr>
                  <w:rFonts w:ascii="Times New Roman" w:hAnsi="Times New Roman" w:cs="Times New Roman"/>
                  <w:color w:val="0000FF"/>
                </w:rPr>
                <w:t>&lt;*&gt;</w:t>
              </w:r>
            </w:hyperlink>
          </w:p>
        </w:tc>
        <w:tc>
          <w:tcPr>
            <w:tcW w:w="16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0,6</w:t>
            </w:r>
          </w:p>
        </w:tc>
        <w:tc>
          <w:tcPr>
            <w:tcW w:w="16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blPrEx>
          <w:tblBorders>
            <w:insideH w:val="none" w:sz="0" w:space="0" w:color="auto"/>
          </w:tblBorders>
        </w:tblPrEx>
        <w:tc>
          <w:tcPr>
            <w:tcW w:w="5762"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Коммунально-складская</w:t>
            </w:r>
          </w:p>
        </w:tc>
        <w:tc>
          <w:tcPr>
            <w:tcW w:w="1643"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0,6</w:t>
            </w:r>
          </w:p>
        </w:tc>
        <w:tc>
          <w:tcPr>
            <w:tcW w:w="1643"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r>
      <w:tr w:rsidR="00DF74AE" w:rsidRPr="00D25E85">
        <w:tc>
          <w:tcPr>
            <w:tcW w:w="9048" w:type="dxa"/>
            <w:gridSpan w:val="3"/>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&lt;*&gt; Без учета опытных полей и полигонов, резервных территорий и санитарно-защитных зон.</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3. Границами кварталов являются красные линии.</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раздела 15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Основными показателями плотности застройки являются: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 коэффициент застройки - отношение площади, занятой под зданиями и сооружениями, к площади участка (квартала);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коэффициент плотности застройки - отношение площади всех этажей зданий и сооружений к площади участка (квартала).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местных градостроительных нормативах и Правилах землепользования и застройки </w:t>
      </w:r>
      <w:r w:rsidR="002D00DB">
        <w:rPr>
          <w:rFonts w:ascii="Times New Roman" w:hAnsi="Times New Roman" w:cs="Times New Roman"/>
        </w:rPr>
        <w:t>поселений муниципального района</w:t>
      </w:r>
      <w:r w:rsidRPr="00D25E85">
        <w:rPr>
          <w:rFonts w:ascii="Times New Roman" w:hAnsi="Times New Roman" w:cs="Times New Roman"/>
        </w:rPr>
        <w:t xml:space="preserve">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3. ЗОНЫ ТРАНСПОРТНОЙ И ИНЖЕНЕРНОЙ ИНФРАСТРУКТУР</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3.1. Зоны транспортной и инженерной инфраструктур следует предусматривать для размещения сооружений и коммуникаций железнодорожного, автомобильного воздушного транспорта, связи, инженерного оборудования с учетом их перспективного развития.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целях обеспечения нормальной эксплуатации сооружений, устройства других объектов внешнего транспорта допускается устанавливать охранные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Отвод земель для сооружений и устройств внешнего транспорта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 Для предотвращения неблагоприятных воздействий при эксплуатации объектов транспорта, связи, инженерных коммуникаций устанавливаются санитарно-защитные зоны от этих объектов до границ территорий жилых, общественно-деловых и рекреационных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Территории в границах отвода сооружений и коммуникаций транспорта, связи, инженерного оборудования и их санитарно-защитных зон подлежат благоустройству и озеленению с учетом технических и эксплуатационных характеристик этих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Сооружения и коммуникации транспорта, связи, инженерного оборудования, эксплуатация которых оказывает прямое или косвенное воздействие на безопасность населения, размещаются за пределами поселений.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 Новые сортировочные станции железных дорог общей сети следует размещать за пределами города. Расстояния от сортировочных станций до жилых и общественных зданий принимаются на основе расчета с учетом величины грузооборота, пожаровзрывоопасности перевозимых грузов, а также допустимых уровней шума и вибраций, но не менее 150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3.4. Жилую застройку необходимо отделять от железных дорог санитарно-защитной зоной шириной не менее 100 м, считая от оси крайнего железнодорожного пути. При размещении железных дорог в выемке или при осуществлении специальных шумозащитных мероприятий, обеспечивающих требования СП 51.13330, ширина санитарно-защитной зоны может быть уменьшена, но не более чем на 50 м. Ширину санитарно-защитной зоны до границ садовых участков следует принимать не менее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площади санитарно-защитной зоны должно быть озеленено.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3.5. Автомобильные дороги общей сети I, II, III категорий, как правило, следует проектировать в обход поселений в соответствии с СП 34.13330. Расстояния от бровки земляного полотна указанных дорог до застройки необходимо принимать в соответствии с СП 34.13330, но не менее, м: до жилой застройки - 100; садово-дачной застройки - 50; для дорог IV категории - соответственно 50 и 25. Со стороны жилой и общественной застройки поселений, садоводческих </w:t>
      </w:r>
      <w:r w:rsidRPr="00D25E85">
        <w:rPr>
          <w:rFonts w:ascii="Times New Roman" w:hAnsi="Times New Roman" w:cs="Times New Roman"/>
        </w:rPr>
        <w:lastRenderedPageBreak/>
        <w:t>товариществ следует предусматривать вдоль дороги полосу зеленых насаждений шириной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случае транзитного прохождения автомобильных дорог общей сети по территории поселения необходимо предусматривать мероприятия по обеспечению безопасности движения пешеходов и местного транспорта, а также по выполнению экологических и санитарно-гигиенических требований к застройке.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3.6. Аэродромы и вертодромы следует размещать в соответствии с требованиями СНиП 32-03 на расстоянии от границ жилых, общественно-деловых, смешанных и рекреационных зон, обеспечивающем безопасность полетов и допустимые уровни авиационного шума в соответствии с ГОСТ 22283 и электромагнитного излучения, установленные для этих территориальных зон санитарными нормами.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Указанные требования должны соблюдаться также при реконструкции существующих и формировании новых жилых, общественно-деловых и рекреационных зон поселений в районах действующих аэродромов.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3.7. Размещение в районах аэродромов зданий, высоковольтных линий электропередачи, радиотехнических и других сооружений, которые могут угрожать безопасности полетов воздушных судов или создавать помехи для нормальной работы навигационных средств аэродромов, должно быть согласовано с предприятиями и организациями, в ведении которых находятся аэродромы.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4. ТРАНСПОРТ И УЛИЧНО-ДОРОЖНАЯ СЕТЬ</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4.1. При проектировании городск</w:t>
      </w:r>
      <w:r w:rsidR="002D00DB">
        <w:rPr>
          <w:rFonts w:ascii="Times New Roman" w:hAnsi="Times New Roman" w:cs="Times New Roman"/>
        </w:rPr>
        <w:t>ого</w:t>
      </w:r>
      <w:r w:rsidRPr="00D25E85">
        <w:rPr>
          <w:rFonts w:ascii="Times New Roman" w:hAnsi="Times New Roman" w:cs="Times New Roman"/>
        </w:rPr>
        <w:t xml:space="preserve"> и сельских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 Затраты времени в город</w:t>
      </w:r>
      <w:r w:rsidR="00B7732D">
        <w:rPr>
          <w:rFonts w:ascii="Times New Roman" w:hAnsi="Times New Roman" w:cs="Times New Roman"/>
        </w:rPr>
        <w:t>е</w:t>
      </w:r>
      <w:r w:rsidRPr="00D25E85">
        <w:rPr>
          <w:rFonts w:ascii="Times New Roman" w:hAnsi="Times New Roman" w:cs="Times New Roman"/>
        </w:rPr>
        <w:t xml:space="preserve"> на передвижение от мест проживания до мест работы для 90% трудящихся (в один конец) не должны превышать: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городск</w:t>
      </w:r>
      <w:r w:rsidR="00B7732D">
        <w:rPr>
          <w:rFonts w:ascii="Times New Roman" w:hAnsi="Times New Roman" w:cs="Times New Roman"/>
        </w:rPr>
        <w:t>ого</w:t>
      </w:r>
      <w:r w:rsidRPr="00D25E85">
        <w:rPr>
          <w:rFonts w:ascii="Times New Roman" w:hAnsi="Times New Roman" w:cs="Times New Roman"/>
        </w:rPr>
        <w:t xml:space="preserve"> населенн</w:t>
      </w:r>
      <w:r w:rsidR="00B7732D">
        <w:rPr>
          <w:rFonts w:ascii="Times New Roman" w:hAnsi="Times New Roman" w:cs="Times New Roman"/>
        </w:rPr>
        <w:t>ого</w:t>
      </w:r>
      <w:r w:rsidRPr="00D25E85">
        <w:rPr>
          <w:rFonts w:ascii="Times New Roman" w:hAnsi="Times New Roman" w:cs="Times New Roman"/>
        </w:rPr>
        <w:t xml:space="preserve"> пункт</w:t>
      </w:r>
      <w:r w:rsidR="00B7732D">
        <w:rPr>
          <w:rFonts w:ascii="Times New Roman" w:hAnsi="Times New Roman" w:cs="Times New Roman"/>
        </w:rPr>
        <w:t>а</w:t>
      </w:r>
      <w:r w:rsidRPr="00D25E85">
        <w:rPr>
          <w:rFonts w:ascii="Times New Roman" w:hAnsi="Times New Roman" w:cs="Times New Roman"/>
        </w:rPr>
        <w:t>, а также крупных сельских населенных пунктов - 30 мин.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ежедневно приезжающих на работу в город-центр из других поселений указанные нормы затрат времени допускается увеличивать, но не более чем в два раза.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Число автомобилей, прибывающих в город-центр из других поселений системы расселения, и транзитных определяется специальным расчетом.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 В центральной части город</w:t>
      </w:r>
      <w:r w:rsidR="00B7732D">
        <w:rPr>
          <w:rFonts w:ascii="Times New Roman" w:hAnsi="Times New Roman" w:cs="Times New Roman"/>
        </w:rPr>
        <w:t>а</w:t>
      </w:r>
      <w:r w:rsidRPr="00D25E85">
        <w:rPr>
          <w:rFonts w:ascii="Times New Roman" w:hAnsi="Times New Roman" w:cs="Times New Roman"/>
        </w:rPr>
        <w:t xml:space="preserve"> необходимо предусматривать создание системы автостоянок для временного хранения легковых автомобилей с обязательным выделением мест под бесплатную автостоянку.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4.4. Уровень автомобилизации на расчетный срок 2020 год принимается 400 легковых автомобилей на 1000 жителей (фактический уровень автомобилизации на 01.01.2010 составил 344 легковых автомобиля на 1000 жителей).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4.5. Внешний транспорт, размещаемый  в границах поселений, должен обеспечивать потребности населения во внепоселенческих трудовых (ежедневных и периодических - вахтовых и </w:t>
      </w:r>
      <w:r w:rsidRPr="00D25E85">
        <w:rPr>
          <w:rFonts w:ascii="Times New Roman" w:hAnsi="Times New Roman" w:cs="Times New Roman"/>
        </w:rPr>
        <w:lastRenderedPageBreak/>
        <w:t>экспедиционных) и культурно-бытовых (межселенных) передвижениях и проектироваться во взаимосвязи с транспортными системами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4.6. Для улучшения обслуживания пассажиров и обеспечения взаимодействия для этого различных видов транспорта целесообразно проектировать объединенные транспортные узлы различных видов транспорта (пассажирские вокзалы и автостанции).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Пассажирские вокзалы (же</w:t>
      </w:r>
      <w:r w:rsidR="009969CE">
        <w:rPr>
          <w:rFonts w:ascii="Times New Roman" w:hAnsi="Times New Roman" w:cs="Times New Roman"/>
        </w:rPr>
        <w:t xml:space="preserve">лезнодорожного, автомобильного </w:t>
      </w:r>
      <w:r w:rsidRPr="00D25E85">
        <w:rPr>
          <w:rFonts w:ascii="Times New Roman" w:hAnsi="Times New Roman" w:cs="Times New Roman"/>
        </w:rPr>
        <w:t>и аэровокзалы) следует проектировать, обеспечивая транспортные связи с центром городского населенного пункта, крупного сельского населенного пункта, между вокзалами, с жилыми и промышленными районами.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Допускается предусматривать объединенные или совмещенные пассажирские вокзалы для двух и более видов транспорта. При проектировании объединенных вокзалов их величина определяется по суммарной расчетной вместимости или расчетной пропускной способности.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4.7. В соответствии с Федеральным </w:t>
      </w:r>
      <w:hyperlink r:id="rId6" w:history="1">
        <w:r w:rsidRPr="00B7732D">
          <w:rPr>
            <w:rFonts w:ascii="Times New Roman" w:hAnsi="Times New Roman" w:cs="Times New Roman"/>
          </w:rPr>
          <w:t>законом</w:t>
        </w:r>
      </w:hyperlink>
      <w:r w:rsidRPr="00D25E85">
        <w:rPr>
          <w:rFonts w:ascii="Times New Roman" w:hAnsi="Times New Roman" w:cs="Times New Roman"/>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автомобильные дороги федерального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автомобильные дороги регионального или межмуниципального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автомобильные дороги местного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частные автомобильные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4.8. В соответствии с требованиями СНиП 2.05.02-85* автомобильные дороги в зависимости от их назначения, расчетной интенсивности движения и их хозяйственного и административного значения подразделяются на I-а, I-б, II, III, IV и V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Проектирование дорожной сети внешнего транспорта осуществляется на основании сравнения вариантов технико-экономического с учетом минимизации нарушения зоны традиционной хозяйственной деятельности и природоохранных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автомобильных дорог федерального и регионального значения плотность сети автодорог на расчетный срок следует принимать в пределах 15 - 20 км/1000 км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4.9.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- 75 - для автомобильных дорог I и II категорий;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- 50 - для автомобильных дорог III и IV категорий;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- 25 - для автомобильных дорог V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- 100 - для подъездных дорог, соединяющих город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4.10. 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4.11. 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как правило, в пределах 1,5 - 2,5 км/км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центральн</w:t>
      </w:r>
      <w:r w:rsidR="00B7732D">
        <w:rPr>
          <w:rFonts w:ascii="Times New Roman" w:hAnsi="Times New Roman" w:cs="Times New Roman"/>
        </w:rPr>
        <w:t>ом</w:t>
      </w:r>
      <w:r w:rsidRPr="00D25E85">
        <w:rPr>
          <w:rFonts w:ascii="Times New Roman" w:hAnsi="Times New Roman" w:cs="Times New Roman"/>
        </w:rPr>
        <w:t xml:space="preserve"> район</w:t>
      </w:r>
      <w:r w:rsidR="00B7732D">
        <w:rPr>
          <w:rFonts w:ascii="Times New Roman" w:hAnsi="Times New Roman" w:cs="Times New Roman"/>
        </w:rPr>
        <w:t>е</w:t>
      </w:r>
      <w:r w:rsidRPr="00D25E85">
        <w:rPr>
          <w:rFonts w:ascii="Times New Roman" w:hAnsi="Times New Roman" w:cs="Times New Roman"/>
        </w:rPr>
        <w:t xml:space="preserve"> город</w:t>
      </w:r>
      <w:r w:rsidR="00B7732D">
        <w:rPr>
          <w:rFonts w:ascii="Times New Roman" w:hAnsi="Times New Roman" w:cs="Times New Roman"/>
        </w:rPr>
        <w:t>а</w:t>
      </w:r>
      <w:r w:rsidRPr="00D25E85">
        <w:rPr>
          <w:rFonts w:ascii="Times New Roman" w:hAnsi="Times New Roman" w:cs="Times New Roman"/>
        </w:rPr>
        <w:t xml:space="preserve"> плотность этой сети допускается увеличивать до 4,5 км/км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Сеть общественного пассажирского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4.12.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w:t>
      </w:r>
      <w:r w:rsidR="00B7732D">
        <w:rPr>
          <w:rFonts w:ascii="Times New Roman" w:hAnsi="Times New Roman" w:cs="Times New Roman"/>
        </w:rPr>
        <w:t>ого</w:t>
      </w:r>
      <w:r w:rsidRPr="00D25E85">
        <w:rPr>
          <w:rFonts w:ascii="Times New Roman" w:hAnsi="Times New Roman" w:cs="Times New Roman"/>
        </w:rPr>
        <w:t xml:space="preserve"> поселени</w:t>
      </w:r>
      <w:r w:rsidR="00B7732D">
        <w:rPr>
          <w:rFonts w:ascii="Times New Roman" w:hAnsi="Times New Roman" w:cs="Times New Roman"/>
        </w:rPr>
        <w:t>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4.13.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период по норме наполнения подвижного состава - 4 чел. на 1 м</w:t>
      </w:r>
      <w:r w:rsidRPr="00D25E85">
        <w:rPr>
          <w:rFonts w:ascii="Times New Roman" w:hAnsi="Times New Roman" w:cs="Times New Roman"/>
          <w:vertAlign w:val="superscript"/>
        </w:rPr>
        <w:t>2</w:t>
      </w:r>
      <w:r w:rsidRPr="00D25E85">
        <w:rPr>
          <w:rFonts w:ascii="Times New Roman" w:hAnsi="Times New Roman" w:cs="Times New Roman"/>
        </w:rPr>
        <w:t xml:space="preserve"> свободной площади пола пассажирского салона для наземных видов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4.14. Через жилые районы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Интенсивность движения средств общественного транспорта не должна превышать 30 ед./ч в двух направлениях, а расчетная скорость движения - 40 км/ч.</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4.15. Расстояния между остановочными пунктами общественного пассажирского транспорта (автобуса) следует принимать 400 м, в пределах центрального ядра городского поселения - 300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4.16. Дальность пешеходных подходов до ближайшей остановки общественного пассажирского транспорта следует принимать не более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зонах - не более 400 м от проходных предприятий; в зонах массового отдыха и спорта - не более 400 м от главного входа.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условиях сложного рельефа указанные расстояния следует уменьшать на 50 м на каждые 10 м преодолеваемого перепада рельефа.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w:t>
      </w:r>
    </w:p>
    <w:p w:rsidR="00DF74AE" w:rsidRPr="00D25E85" w:rsidRDefault="00C84524">
      <w:pPr>
        <w:pStyle w:val="ConsPlusNormal"/>
        <w:jc w:val="right"/>
        <w:rPr>
          <w:rFonts w:ascii="Times New Roman" w:hAnsi="Times New Roman" w:cs="Times New Roman"/>
        </w:rPr>
      </w:pPr>
      <w:r>
        <w:rPr>
          <w:rFonts w:ascii="Times New Roman" w:hAnsi="Times New Roman" w:cs="Times New Roman"/>
        </w:rPr>
        <w:t>к местным</w:t>
      </w:r>
      <w:r w:rsidR="00DF74AE" w:rsidRPr="00D25E85">
        <w:rPr>
          <w:rFonts w:ascii="Times New Roman" w:hAnsi="Times New Roman" w:cs="Times New Roman"/>
        </w:rPr>
        <w:t xml:space="preserve"> нормативам</w:t>
      </w:r>
    </w:p>
    <w:p w:rsidR="00DF74AE"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B7732D" w:rsidRDefault="00B7732D">
      <w:pPr>
        <w:pStyle w:val="ConsPlusNormal"/>
        <w:jc w:val="right"/>
        <w:rPr>
          <w:rFonts w:ascii="Times New Roman" w:hAnsi="Times New Roman" w:cs="Times New Roman"/>
        </w:rPr>
      </w:pPr>
      <w:r>
        <w:rPr>
          <w:rFonts w:ascii="Times New Roman" w:hAnsi="Times New Roman" w:cs="Times New Roman"/>
        </w:rPr>
        <w:t>муниципального района</w:t>
      </w:r>
    </w:p>
    <w:p w:rsidR="00B7732D" w:rsidRDefault="00B7732D">
      <w:pPr>
        <w:pStyle w:val="ConsPlusNormal"/>
        <w:jc w:val="right"/>
        <w:rPr>
          <w:rFonts w:ascii="Times New Roman" w:hAnsi="Times New Roman" w:cs="Times New Roman"/>
        </w:rPr>
      </w:pPr>
      <w:r>
        <w:rPr>
          <w:rFonts w:ascii="Times New Roman" w:hAnsi="Times New Roman" w:cs="Times New Roman"/>
        </w:rPr>
        <w:t>«Город Краснокаменск и</w:t>
      </w:r>
    </w:p>
    <w:p w:rsidR="00B7732D" w:rsidRDefault="00B7732D">
      <w:pPr>
        <w:pStyle w:val="ConsPlusNormal"/>
        <w:jc w:val="right"/>
        <w:rPr>
          <w:rFonts w:ascii="Times New Roman" w:hAnsi="Times New Roman" w:cs="Times New Roman"/>
        </w:rPr>
      </w:pPr>
      <w:r>
        <w:rPr>
          <w:rFonts w:ascii="Times New Roman" w:hAnsi="Times New Roman" w:cs="Times New Roman"/>
        </w:rPr>
        <w:t>Краснокаменский район»</w:t>
      </w:r>
    </w:p>
    <w:p w:rsidR="00B7732D" w:rsidRPr="00D25E85" w:rsidRDefault="00B7732D">
      <w:pPr>
        <w:pStyle w:val="ConsPlusNormal"/>
        <w:jc w:val="right"/>
        <w:rPr>
          <w:rFonts w:ascii="Times New Roman" w:hAnsi="Times New Roman" w:cs="Times New Roman"/>
        </w:rPr>
      </w:pPr>
      <w:r>
        <w:rPr>
          <w:rFonts w:ascii="Times New Roman" w:hAnsi="Times New Roman" w:cs="Times New Roman"/>
        </w:rPr>
        <w:t>Забайкальского края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ПЕРЕЧЕНЬ</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ЗАКОНОДАТЕЛЬНЫХ И НОРМАТИВНЫХ ДОКУМЕНТОВ</w:t>
      </w:r>
    </w:p>
    <w:p w:rsidR="00DF74AE" w:rsidRPr="00D25E85" w:rsidRDefault="00DF74AE">
      <w:pPr>
        <w:pStyle w:val="ConsPlusNormal"/>
        <w:jc w:val="both"/>
        <w:rPr>
          <w:rFonts w:ascii="Times New Roman" w:hAnsi="Times New Roman" w:cs="Times New Roman"/>
        </w:rPr>
      </w:pPr>
    </w:p>
    <w:p w:rsidR="00DF74AE" w:rsidRPr="00D25E85" w:rsidRDefault="00CA46E0">
      <w:pPr>
        <w:pStyle w:val="ConsPlusNormal"/>
        <w:ind w:firstLine="540"/>
        <w:jc w:val="both"/>
        <w:rPr>
          <w:rFonts w:ascii="Times New Roman" w:hAnsi="Times New Roman" w:cs="Times New Roman"/>
        </w:rPr>
      </w:pPr>
      <w:hyperlink r:id="rId7" w:history="1">
        <w:r w:rsidR="00DF74AE" w:rsidRPr="00D25E85">
          <w:rPr>
            <w:rFonts w:ascii="Times New Roman" w:hAnsi="Times New Roman" w:cs="Times New Roman"/>
            <w:color w:val="0000FF"/>
          </w:rPr>
          <w:t>Конституция</w:t>
        </w:r>
      </w:hyperlink>
      <w:r w:rsidR="00DF74AE" w:rsidRPr="00D25E85">
        <w:rPr>
          <w:rFonts w:ascii="Times New Roman" w:hAnsi="Times New Roman" w:cs="Times New Roman"/>
        </w:rPr>
        <w:t xml:space="preserve">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Земельный </w:t>
      </w:r>
      <w:hyperlink r:id="rId8"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Градостроительный </w:t>
      </w:r>
      <w:hyperlink r:id="rId9"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Водный </w:t>
      </w:r>
      <w:hyperlink r:id="rId10"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 xml:space="preserve">Лесной </w:t>
      </w:r>
      <w:hyperlink r:id="rId11"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2"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25 июня 2002 г. N 73-ФЗ "Об объектах культурного наследия (памятниках истории и культуры) народов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3"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10 января 2002 г. N 7-ФЗ "Об охране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4"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3 марта 1995 г. N 27-ФЗ имеет наименование "О внесении изменений и дополнений в Закон Российской Федерации "О недрах"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5"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14 марта 1995 г. N 33-ФЗ "Об особо охраняемых природных территориях"</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6"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6 октября 2003 г. N 1</w:t>
      </w:r>
      <w:r w:rsidR="005A00DB">
        <w:rPr>
          <w:rFonts w:ascii="Times New Roman" w:hAnsi="Times New Roman" w:cs="Times New Roman"/>
        </w:rPr>
        <w:t>31</w:t>
      </w:r>
      <w:r w:rsidRPr="00D25E85">
        <w:rPr>
          <w:rFonts w:ascii="Times New Roman" w:hAnsi="Times New Roman" w:cs="Times New Roman"/>
        </w:rPr>
        <w:t>-ФЗ "Об общих принципах организации местного самоуправления 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7"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23 ноября 1995 г. N 174-ФЗ "Об экологической экспертизе"</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8"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w:t>
      </w:r>
      <w:r w:rsidR="005A00DB">
        <w:rPr>
          <w:rFonts w:ascii="Times New Roman" w:hAnsi="Times New Roman" w:cs="Times New Roman"/>
        </w:rPr>
        <w:t>02 августа</w:t>
      </w:r>
      <w:r w:rsidRPr="00D25E85">
        <w:rPr>
          <w:rFonts w:ascii="Times New Roman" w:hAnsi="Times New Roman" w:cs="Times New Roman"/>
        </w:rPr>
        <w:t xml:space="preserve"> 1995 г. N 122-ФЗ "О социальном обслуживании граждан пожилого возраста и инвалидов"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12 января 1996 г. N 8-ФЗ "О погребении и похоронном деле"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30 марта 1999 г. N 52-ФЗ "О санитарно-эпидемиологическом благополучии населения"</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1"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4 </w:t>
      </w:r>
      <w:r w:rsidR="005A00DB">
        <w:rPr>
          <w:rFonts w:ascii="Times New Roman" w:hAnsi="Times New Roman" w:cs="Times New Roman"/>
        </w:rPr>
        <w:t>мая</w:t>
      </w:r>
      <w:r w:rsidRPr="00D25E85">
        <w:rPr>
          <w:rFonts w:ascii="Times New Roman" w:hAnsi="Times New Roman" w:cs="Times New Roman"/>
        </w:rPr>
        <w:t xml:space="preserve"> 1999 г. N 96-ФЗ "Об охране атмосферного воздуха"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2"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27 декабря 2002 г. N 184-ФЗ "О техническом регулировании"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3"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30 декабря 2009 г. N 384-ФЗ "Технический регламент о безопасности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4"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22 июля 2008 г.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5"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21 июля 1997 г. N 116-ФЗ "О промышленной безопасности опасных производственных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6"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F74AE" w:rsidRPr="00D25E85" w:rsidRDefault="00CA46E0">
      <w:pPr>
        <w:pStyle w:val="ConsPlusNormal"/>
        <w:spacing w:before="220"/>
        <w:ind w:firstLine="540"/>
        <w:jc w:val="both"/>
        <w:rPr>
          <w:rFonts w:ascii="Times New Roman" w:hAnsi="Times New Roman" w:cs="Times New Roman"/>
        </w:rPr>
      </w:pPr>
      <w:hyperlink r:id="rId27" w:history="1">
        <w:r w:rsidR="00DF74AE" w:rsidRPr="00D25E85">
          <w:rPr>
            <w:rFonts w:ascii="Times New Roman" w:hAnsi="Times New Roman" w:cs="Times New Roman"/>
            <w:color w:val="0000FF"/>
          </w:rPr>
          <w:t>Распоряжение</w:t>
        </w:r>
      </w:hyperlink>
      <w:r w:rsidR="00DF74AE" w:rsidRPr="00D25E85">
        <w:rPr>
          <w:rFonts w:ascii="Times New Roman" w:hAnsi="Times New Roman" w:cs="Times New Roman"/>
        </w:rPr>
        <w:t xml:space="preserve"> Правительства Российской Федерации от 3 июля 1996 г. N 1063-р "Социальные нормативы и нормы"</w:t>
      </w:r>
    </w:p>
    <w:p w:rsidR="00DF74AE" w:rsidRPr="00D25E85" w:rsidRDefault="00CA46E0">
      <w:pPr>
        <w:pStyle w:val="ConsPlusNormal"/>
        <w:spacing w:before="220"/>
        <w:ind w:firstLine="540"/>
        <w:jc w:val="both"/>
        <w:rPr>
          <w:rFonts w:ascii="Times New Roman" w:hAnsi="Times New Roman" w:cs="Times New Roman"/>
        </w:rPr>
      </w:pPr>
      <w:hyperlink r:id="rId28"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23 мая 2006 г. N 306 "Об утверждении Правил установления и определения нормативов потребления коммунальных услуг"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17.5.1.01-83 Охрана природы. Рекультивация земель. Термины и определения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17.6.3.01-78* Охрана природы. Флора. Охрана и рациональное использование лесов зеленых зон городов.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17.5.1.02-85 Классификация нарушенных земель для рекультивации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17.1.5.02-80 Охрана природы. Гидросфера. Гигиенические требования к зонам рекреации водных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Р 51232-98 Вода питьевая. Гигиенические требования и контроль за качеством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17.5.3.01-78 Охрана природы. Земли. Состав и размер зеленых зон городов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ГОСТ 17.5.3.04-83 Охрана природы. Земли. Общие требования к рекультивации земель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2761-84* Источники централизованного хозяйственно-питьевого водоснабжения. Гигиенические, технические требования и правила выбора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17.5.1.02-85 Охрана природы. Земли. Классификация нарушенных земель для рекультивации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17.6.3.01-78 Охрана природы. Флора. Охрана и рациональное использование лесов зеленых зон городов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22283-88 Шум авиационный. Допустимые уровни шума на территории жилой застройки и методы его измерения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23337-78* Шум. Методы измерения шума на селитебной территории и в помещениях жилых и общественных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23961-80 Метрополитены. Габариты приближения строений, оборудования и подвижного состава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 12.3.047-98 Пожарная безопасность технологических процессов. Общие требования. Методы контроля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14.13330.2011 "СНиП II-7-81* Строительство в сейсмических районах"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51.13330.2011 "СНиП 23-03-2003 Защита от шума"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18.13330.2011 "СНиП II-89-80* Генеральные планы промышленных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23-01-99* Строительная климатология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21.13330.2012 "СНиП 2.01.09-91 Здания и сооружения на подрабатываемых территориях и просадочных грунтах"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34.13330 "СНиП 2.05.02-85* Автомобильные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32-03-96 Аэродромы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31.13330.2012 "СНиП 2.04.02-84* Водоснабжение. Наружные сети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32.13330.2012 "СНиП 2.04.03-85 Канализация. Наружные сети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36.13330.2012 "СНиП 2.05.06-85* Магистральные трубопроводы"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2.06.15-85 Инженерная защита территории от затопления и подтопления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58.13330.2012 "СНиП 33-01-2003 Гидротехнические сооружения. Основные положения"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41-02-2003 Тепловые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54.13330.2011 "СНиП 31-01-2003 Здания жилые многоквартирные"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31-06-2009 Общественные здания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2.05.13-90 Нефтепродуктопроводы, прокладываемые на территории городов и других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22-01-95 Геофизика опасных природных воздействий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52.13330.2011 "СНиП 23-05-95* Естественное и искусственное освещение"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СП 59.13330.2012 "СНиП 35-01-2001 Доступность зданий и сооружений для маломобильных групп населения"</w:t>
      </w:r>
    </w:p>
    <w:p w:rsidR="00DF74AE" w:rsidRPr="00D25E85" w:rsidRDefault="00CA46E0">
      <w:pPr>
        <w:pStyle w:val="ConsPlusNormal"/>
        <w:spacing w:before="220"/>
        <w:ind w:firstLine="540"/>
        <w:jc w:val="both"/>
        <w:rPr>
          <w:rFonts w:ascii="Times New Roman" w:hAnsi="Times New Roman" w:cs="Times New Roman"/>
        </w:rPr>
      </w:pPr>
      <w:hyperlink r:id="rId29" w:history="1">
        <w:r w:rsidR="00DF74AE" w:rsidRPr="00D25E85">
          <w:rPr>
            <w:rFonts w:ascii="Times New Roman" w:hAnsi="Times New Roman" w:cs="Times New Roman"/>
            <w:color w:val="0000FF"/>
          </w:rPr>
          <w:t>СанПиН 2.1.2.2645-10</w:t>
        </w:r>
      </w:hyperlink>
      <w:r w:rsidR="00DF74AE" w:rsidRPr="00D25E85">
        <w:rPr>
          <w:rFonts w:ascii="Times New Roman" w:hAnsi="Times New Roman" w:cs="Times New Roman"/>
        </w:rPr>
        <w:t xml:space="preserve"> Санитарно-эпидемиологические требования к жилым зданиям и помещениям</w:t>
      </w:r>
    </w:p>
    <w:p w:rsidR="00DF74AE" w:rsidRPr="00D25E85" w:rsidRDefault="00CA46E0">
      <w:pPr>
        <w:pStyle w:val="ConsPlusNormal"/>
        <w:spacing w:before="220"/>
        <w:ind w:firstLine="540"/>
        <w:jc w:val="both"/>
        <w:rPr>
          <w:rFonts w:ascii="Times New Roman" w:hAnsi="Times New Roman" w:cs="Times New Roman"/>
        </w:rPr>
      </w:pPr>
      <w:hyperlink r:id="rId30" w:history="1">
        <w:r w:rsidR="00DF74AE" w:rsidRPr="00D25E85">
          <w:rPr>
            <w:rFonts w:ascii="Times New Roman" w:hAnsi="Times New Roman" w:cs="Times New Roman"/>
            <w:color w:val="0000FF"/>
          </w:rPr>
          <w:t>СанПиН 42-128-4690-88</w:t>
        </w:r>
      </w:hyperlink>
      <w:r w:rsidR="00DF74AE" w:rsidRPr="00D25E85">
        <w:rPr>
          <w:rFonts w:ascii="Times New Roman" w:hAnsi="Times New Roman" w:cs="Times New Roman"/>
        </w:rPr>
        <w:t xml:space="preserve"> Санитарные правила содержания территорий населенных мест</w:t>
      </w:r>
    </w:p>
    <w:p w:rsidR="00DF74AE" w:rsidRPr="00D25E85" w:rsidRDefault="00CA46E0">
      <w:pPr>
        <w:pStyle w:val="ConsPlusNormal"/>
        <w:spacing w:before="220"/>
        <w:ind w:firstLine="540"/>
        <w:jc w:val="both"/>
        <w:rPr>
          <w:rFonts w:ascii="Times New Roman" w:hAnsi="Times New Roman" w:cs="Times New Roman"/>
        </w:rPr>
      </w:pPr>
      <w:hyperlink r:id="rId31" w:history="1">
        <w:r w:rsidR="00DF74AE" w:rsidRPr="00D25E85">
          <w:rPr>
            <w:rFonts w:ascii="Times New Roman" w:hAnsi="Times New Roman" w:cs="Times New Roman"/>
            <w:color w:val="0000FF"/>
          </w:rPr>
          <w:t>СанПиН 2.2.1/2.1.1.1076-01</w:t>
        </w:r>
      </w:hyperlink>
      <w:r w:rsidR="00DF74AE" w:rsidRPr="00D25E85">
        <w:rPr>
          <w:rFonts w:ascii="Times New Roman" w:hAnsi="Times New Roman" w:cs="Times New Roman"/>
        </w:rPr>
        <w:t xml:space="preserve"> Санитарные нормы и правила обеспечения инсоляцией жилых и общественных зданий и территорий жилой застройки</w:t>
      </w:r>
    </w:p>
    <w:p w:rsidR="00DF74AE" w:rsidRPr="00D25E85" w:rsidRDefault="00CA46E0">
      <w:pPr>
        <w:pStyle w:val="ConsPlusNormal"/>
        <w:spacing w:before="220"/>
        <w:ind w:firstLine="540"/>
        <w:jc w:val="both"/>
        <w:rPr>
          <w:rFonts w:ascii="Times New Roman" w:hAnsi="Times New Roman" w:cs="Times New Roman"/>
        </w:rPr>
      </w:pPr>
      <w:hyperlink r:id="rId32" w:history="1">
        <w:r w:rsidR="00DF74AE" w:rsidRPr="00D25E85">
          <w:rPr>
            <w:rFonts w:ascii="Times New Roman" w:hAnsi="Times New Roman" w:cs="Times New Roman"/>
            <w:color w:val="0000FF"/>
          </w:rPr>
          <w:t>СН 2.2.4/2.1.8.562-96</w:t>
        </w:r>
      </w:hyperlink>
      <w:r w:rsidR="00DF74AE" w:rsidRPr="00D25E85">
        <w:rPr>
          <w:rFonts w:ascii="Times New Roman" w:hAnsi="Times New Roman" w:cs="Times New Roman"/>
        </w:rPr>
        <w:t xml:space="preserve"> Санитарные нормы допустимого шума в помещениях жилых и общественных зданий и на территории жилой застройки</w:t>
      </w:r>
    </w:p>
    <w:p w:rsidR="00DF74AE" w:rsidRPr="00D25E85" w:rsidRDefault="00CA46E0">
      <w:pPr>
        <w:pStyle w:val="ConsPlusNormal"/>
        <w:spacing w:before="220"/>
        <w:ind w:firstLine="540"/>
        <w:jc w:val="both"/>
        <w:rPr>
          <w:rFonts w:ascii="Times New Roman" w:hAnsi="Times New Roman" w:cs="Times New Roman"/>
        </w:rPr>
      </w:pPr>
      <w:hyperlink r:id="rId33" w:history="1">
        <w:r w:rsidR="00DF74AE" w:rsidRPr="00D25E85">
          <w:rPr>
            <w:rFonts w:ascii="Times New Roman" w:hAnsi="Times New Roman" w:cs="Times New Roman"/>
            <w:color w:val="0000FF"/>
          </w:rPr>
          <w:t>СанПиН 2.1.8/2.2.4.1383-03</w:t>
        </w:r>
      </w:hyperlink>
      <w:r w:rsidR="00DF74AE" w:rsidRPr="00D25E85">
        <w:rPr>
          <w:rFonts w:ascii="Times New Roman" w:hAnsi="Times New Roman" w:cs="Times New Roman"/>
        </w:rPr>
        <w:t xml:space="preserve"> Гигиенические требования к размещению и эксплуатации передающих радиотехнических объектов</w:t>
      </w:r>
    </w:p>
    <w:p w:rsidR="00DF74AE" w:rsidRPr="00D25E85" w:rsidRDefault="00CA46E0">
      <w:pPr>
        <w:pStyle w:val="ConsPlusNormal"/>
        <w:spacing w:before="220"/>
        <w:ind w:firstLine="540"/>
        <w:jc w:val="both"/>
        <w:rPr>
          <w:rFonts w:ascii="Times New Roman" w:hAnsi="Times New Roman" w:cs="Times New Roman"/>
        </w:rPr>
      </w:pPr>
      <w:hyperlink r:id="rId34" w:history="1">
        <w:r w:rsidR="00DF74AE" w:rsidRPr="00D25E85">
          <w:rPr>
            <w:rFonts w:ascii="Times New Roman" w:hAnsi="Times New Roman" w:cs="Times New Roman"/>
            <w:color w:val="0000FF"/>
          </w:rPr>
          <w:t>СанПиН 2.1.8/2.2.4.1383-03</w:t>
        </w:r>
      </w:hyperlink>
      <w:r w:rsidR="00DF74AE" w:rsidRPr="00D25E85">
        <w:rPr>
          <w:rFonts w:ascii="Times New Roman" w:hAnsi="Times New Roman" w:cs="Times New Roman"/>
        </w:rPr>
        <w:t xml:space="preserve"> Временные санитарные нормы и правила защиты населения от воздействия магнитных полей, создаваемых радиотехническими объектами</w:t>
      </w:r>
    </w:p>
    <w:p w:rsidR="00DF74AE" w:rsidRPr="00D25E85" w:rsidRDefault="00CA46E0">
      <w:pPr>
        <w:pStyle w:val="ConsPlusNormal"/>
        <w:spacing w:before="220"/>
        <w:ind w:firstLine="540"/>
        <w:jc w:val="both"/>
        <w:rPr>
          <w:rFonts w:ascii="Times New Roman" w:hAnsi="Times New Roman" w:cs="Times New Roman"/>
        </w:rPr>
      </w:pPr>
      <w:hyperlink r:id="rId35" w:history="1">
        <w:r w:rsidR="00DF74AE" w:rsidRPr="00D25E85">
          <w:rPr>
            <w:rFonts w:ascii="Times New Roman" w:hAnsi="Times New Roman" w:cs="Times New Roman"/>
            <w:color w:val="0000FF"/>
          </w:rPr>
          <w:t>СанПиН 2971-84</w:t>
        </w:r>
      </w:hyperlink>
      <w:r w:rsidR="00DF74AE" w:rsidRPr="00D25E85">
        <w:rPr>
          <w:rFonts w:ascii="Times New Roman" w:hAnsi="Times New Roman" w:cs="Times New Roman"/>
        </w:rPr>
        <w:t xml:space="preserve">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DF74AE" w:rsidRPr="00D25E85" w:rsidRDefault="00CA46E0">
      <w:pPr>
        <w:pStyle w:val="ConsPlusNormal"/>
        <w:spacing w:before="220"/>
        <w:ind w:firstLine="540"/>
        <w:jc w:val="both"/>
        <w:rPr>
          <w:rFonts w:ascii="Times New Roman" w:hAnsi="Times New Roman" w:cs="Times New Roman"/>
        </w:rPr>
      </w:pPr>
      <w:hyperlink r:id="rId36" w:history="1">
        <w:r w:rsidR="00DF74AE" w:rsidRPr="00D25E85">
          <w:rPr>
            <w:rFonts w:ascii="Times New Roman" w:hAnsi="Times New Roman" w:cs="Times New Roman"/>
            <w:color w:val="0000FF"/>
          </w:rPr>
          <w:t>СанПиН 2.1.6.1032-01</w:t>
        </w:r>
      </w:hyperlink>
      <w:r w:rsidR="00DF74AE" w:rsidRPr="00D25E85">
        <w:rPr>
          <w:rFonts w:ascii="Times New Roman" w:hAnsi="Times New Roman" w:cs="Times New Roman"/>
        </w:rPr>
        <w:t xml:space="preserve"> Гигиенические требования к обеспечению качества атмосферного воздуха населенных мест</w:t>
      </w:r>
    </w:p>
    <w:p w:rsidR="00DF74AE" w:rsidRPr="00D25E85" w:rsidRDefault="00CA46E0">
      <w:pPr>
        <w:pStyle w:val="ConsPlusNormal"/>
        <w:spacing w:before="220"/>
        <w:ind w:firstLine="540"/>
        <w:jc w:val="both"/>
        <w:rPr>
          <w:rFonts w:ascii="Times New Roman" w:hAnsi="Times New Roman" w:cs="Times New Roman"/>
        </w:rPr>
      </w:pPr>
      <w:hyperlink r:id="rId37" w:history="1">
        <w:r w:rsidR="00DF74AE" w:rsidRPr="00D25E85">
          <w:rPr>
            <w:rFonts w:ascii="Times New Roman" w:hAnsi="Times New Roman" w:cs="Times New Roman"/>
            <w:color w:val="0000FF"/>
          </w:rPr>
          <w:t>СанПиН 2.1.4.1175-02</w:t>
        </w:r>
      </w:hyperlink>
      <w:r w:rsidR="00DF74AE" w:rsidRPr="00D25E85">
        <w:rPr>
          <w:rFonts w:ascii="Times New Roman" w:hAnsi="Times New Roman" w:cs="Times New Roman"/>
        </w:rPr>
        <w:t xml:space="preserve"> Требования к качеству воды нецентрализованного водоснабжения. Санитарная охрана источников</w:t>
      </w:r>
    </w:p>
    <w:p w:rsidR="00DF74AE" w:rsidRPr="00D25E85" w:rsidRDefault="00CA46E0">
      <w:pPr>
        <w:pStyle w:val="ConsPlusNormal"/>
        <w:spacing w:before="220"/>
        <w:ind w:firstLine="540"/>
        <w:jc w:val="both"/>
        <w:rPr>
          <w:rFonts w:ascii="Times New Roman" w:hAnsi="Times New Roman" w:cs="Times New Roman"/>
        </w:rPr>
      </w:pPr>
      <w:hyperlink r:id="rId38" w:history="1">
        <w:r w:rsidR="00DF74AE" w:rsidRPr="00D25E85">
          <w:rPr>
            <w:rFonts w:ascii="Times New Roman" w:hAnsi="Times New Roman" w:cs="Times New Roman"/>
            <w:color w:val="0000FF"/>
          </w:rPr>
          <w:t>СанПиН 2.1.4.1074-01</w:t>
        </w:r>
      </w:hyperlink>
      <w:r w:rsidR="00DF74AE" w:rsidRPr="00D25E85">
        <w:rPr>
          <w:rFonts w:ascii="Times New Roman" w:hAnsi="Times New Roman" w:cs="Times New Roman"/>
        </w:rPr>
        <w:t xml:space="preserve"> Питьевая вода. Гигиенические требования к качеству воды централизованных систем питьевого водоснабжения. Контроль качества</w:t>
      </w:r>
    </w:p>
    <w:p w:rsidR="00DF74AE" w:rsidRPr="00D25E85" w:rsidRDefault="00CA46E0">
      <w:pPr>
        <w:pStyle w:val="ConsPlusNormal"/>
        <w:spacing w:before="220"/>
        <w:ind w:firstLine="540"/>
        <w:jc w:val="both"/>
        <w:rPr>
          <w:rFonts w:ascii="Times New Roman" w:hAnsi="Times New Roman" w:cs="Times New Roman"/>
        </w:rPr>
      </w:pPr>
      <w:hyperlink r:id="rId39" w:history="1">
        <w:r w:rsidR="00DF74AE" w:rsidRPr="00D25E85">
          <w:rPr>
            <w:rFonts w:ascii="Times New Roman" w:hAnsi="Times New Roman" w:cs="Times New Roman"/>
            <w:color w:val="0000FF"/>
          </w:rPr>
          <w:t>СанПиН 2.1.4.1110-02</w:t>
        </w:r>
      </w:hyperlink>
      <w:r w:rsidR="00DF74AE" w:rsidRPr="00D25E85">
        <w:rPr>
          <w:rFonts w:ascii="Times New Roman" w:hAnsi="Times New Roman" w:cs="Times New Roman"/>
        </w:rPr>
        <w:t xml:space="preserve"> Зоны санитарной охраны источников водоснабжения и водопроводов питьевого назначения</w:t>
      </w:r>
    </w:p>
    <w:p w:rsidR="00DF74AE" w:rsidRPr="00D25E85" w:rsidRDefault="00CA46E0">
      <w:pPr>
        <w:pStyle w:val="ConsPlusNormal"/>
        <w:spacing w:before="220"/>
        <w:ind w:firstLine="540"/>
        <w:jc w:val="both"/>
        <w:rPr>
          <w:rFonts w:ascii="Times New Roman" w:hAnsi="Times New Roman" w:cs="Times New Roman"/>
        </w:rPr>
      </w:pPr>
      <w:hyperlink r:id="rId40" w:history="1">
        <w:r w:rsidR="00DF74AE" w:rsidRPr="00D25E85">
          <w:rPr>
            <w:rFonts w:ascii="Times New Roman" w:hAnsi="Times New Roman" w:cs="Times New Roman"/>
            <w:color w:val="0000FF"/>
          </w:rPr>
          <w:t>СанПиН 2.1.5.980-00</w:t>
        </w:r>
      </w:hyperlink>
      <w:r w:rsidR="00DF74AE" w:rsidRPr="00D25E85">
        <w:rPr>
          <w:rFonts w:ascii="Times New Roman" w:hAnsi="Times New Roman" w:cs="Times New Roman"/>
        </w:rPr>
        <w:t xml:space="preserve"> Гигиенические требования к охране поверхностных вод</w:t>
      </w:r>
    </w:p>
    <w:p w:rsidR="00DF74AE" w:rsidRPr="00D25E85" w:rsidRDefault="00CA46E0">
      <w:pPr>
        <w:pStyle w:val="ConsPlusNormal"/>
        <w:spacing w:before="220"/>
        <w:ind w:firstLine="540"/>
        <w:jc w:val="both"/>
        <w:rPr>
          <w:rFonts w:ascii="Times New Roman" w:hAnsi="Times New Roman" w:cs="Times New Roman"/>
        </w:rPr>
      </w:pPr>
      <w:hyperlink r:id="rId41" w:history="1">
        <w:r w:rsidR="00DF74AE" w:rsidRPr="00D25E85">
          <w:rPr>
            <w:rFonts w:ascii="Times New Roman" w:hAnsi="Times New Roman" w:cs="Times New Roman"/>
            <w:color w:val="0000FF"/>
          </w:rPr>
          <w:t>СанПиН 2.1.4.1110-02</w:t>
        </w:r>
      </w:hyperlink>
      <w:r w:rsidR="00DF74AE" w:rsidRPr="00D25E85">
        <w:rPr>
          <w:rFonts w:ascii="Times New Roman" w:hAnsi="Times New Roman" w:cs="Times New Roman"/>
        </w:rPr>
        <w:t xml:space="preserve"> Зоны санитарной охраны источников водоснабжения и водопроводов хозяйственно-питьевого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СанПиН 42-128-4433-87 Санитарные нормы допустимых концентраций химических веществ в почве</w:t>
      </w:r>
    </w:p>
    <w:p w:rsidR="00DF74AE" w:rsidRPr="00D25E85" w:rsidRDefault="00CA46E0">
      <w:pPr>
        <w:pStyle w:val="ConsPlusNormal"/>
        <w:spacing w:before="220"/>
        <w:ind w:firstLine="540"/>
        <w:jc w:val="both"/>
        <w:rPr>
          <w:rFonts w:ascii="Times New Roman" w:hAnsi="Times New Roman" w:cs="Times New Roman"/>
        </w:rPr>
      </w:pPr>
      <w:hyperlink r:id="rId42" w:history="1">
        <w:r w:rsidR="00DF74AE" w:rsidRPr="00D25E85">
          <w:rPr>
            <w:rFonts w:ascii="Times New Roman" w:hAnsi="Times New Roman" w:cs="Times New Roman"/>
            <w:color w:val="0000FF"/>
          </w:rPr>
          <w:t>СанПиН 2.1.6.1032-01</w:t>
        </w:r>
      </w:hyperlink>
      <w:r w:rsidR="00DF74AE" w:rsidRPr="00D25E85">
        <w:rPr>
          <w:rFonts w:ascii="Times New Roman" w:hAnsi="Times New Roman" w:cs="Times New Roman"/>
        </w:rPr>
        <w:t xml:space="preserve"> Санитарные правила по охране атмосферного воздуха населенных мест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СанПиН 2.1.4.027-95 Зоны санитарной охраны источников водоснабжения и водопроводов хозяйственно-питьевого назначения</w:t>
      </w:r>
    </w:p>
    <w:p w:rsidR="00DF74AE" w:rsidRPr="00D25E85" w:rsidRDefault="00CA46E0">
      <w:pPr>
        <w:pStyle w:val="ConsPlusNormal"/>
        <w:spacing w:before="220"/>
        <w:ind w:firstLine="540"/>
        <w:jc w:val="both"/>
        <w:rPr>
          <w:rFonts w:ascii="Times New Roman" w:hAnsi="Times New Roman" w:cs="Times New Roman"/>
        </w:rPr>
      </w:pPr>
      <w:hyperlink r:id="rId43" w:history="1">
        <w:r w:rsidR="00DF74AE" w:rsidRPr="00D25E85">
          <w:rPr>
            <w:rFonts w:ascii="Times New Roman" w:hAnsi="Times New Roman" w:cs="Times New Roman"/>
            <w:color w:val="0000FF"/>
          </w:rPr>
          <w:t>СН 2.2.4/2.1.8.562-96</w:t>
        </w:r>
      </w:hyperlink>
      <w:r w:rsidR="00DF74AE" w:rsidRPr="00D25E85">
        <w:rPr>
          <w:rFonts w:ascii="Times New Roman" w:hAnsi="Times New Roman" w:cs="Times New Roman"/>
        </w:rPr>
        <w:t xml:space="preserve"> Шум на рабочих местах, в помещениях жилых, общественных зданий и на территории жилой застройки</w:t>
      </w:r>
    </w:p>
    <w:p w:rsidR="00DF74AE" w:rsidRPr="00D25E85" w:rsidRDefault="00CA46E0">
      <w:pPr>
        <w:pStyle w:val="ConsPlusNormal"/>
        <w:spacing w:before="220"/>
        <w:ind w:firstLine="540"/>
        <w:jc w:val="both"/>
        <w:rPr>
          <w:rFonts w:ascii="Times New Roman" w:hAnsi="Times New Roman" w:cs="Times New Roman"/>
        </w:rPr>
      </w:pPr>
      <w:hyperlink r:id="rId44" w:history="1">
        <w:r w:rsidR="00DF74AE" w:rsidRPr="00D25E85">
          <w:rPr>
            <w:rFonts w:ascii="Times New Roman" w:hAnsi="Times New Roman" w:cs="Times New Roman"/>
            <w:color w:val="0000FF"/>
          </w:rPr>
          <w:t>СН 2.2.4/2.1.8.566-96</w:t>
        </w:r>
      </w:hyperlink>
      <w:r w:rsidR="00DF74AE" w:rsidRPr="00D25E85">
        <w:rPr>
          <w:rFonts w:ascii="Times New Roman" w:hAnsi="Times New Roman" w:cs="Times New Roman"/>
        </w:rPr>
        <w:t xml:space="preserve"> Производственная вибрация, вибрация в помещениях жилых и общественных зданий</w:t>
      </w:r>
    </w:p>
    <w:p w:rsidR="00DF74AE" w:rsidRPr="00D25E85" w:rsidRDefault="00CA46E0">
      <w:pPr>
        <w:pStyle w:val="ConsPlusNormal"/>
        <w:spacing w:before="220"/>
        <w:ind w:firstLine="540"/>
        <w:jc w:val="both"/>
        <w:rPr>
          <w:rFonts w:ascii="Times New Roman" w:hAnsi="Times New Roman" w:cs="Times New Roman"/>
        </w:rPr>
      </w:pPr>
      <w:hyperlink r:id="rId45" w:history="1">
        <w:r w:rsidR="00DF74AE" w:rsidRPr="00D25E85">
          <w:rPr>
            <w:rFonts w:ascii="Times New Roman" w:hAnsi="Times New Roman" w:cs="Times New Roman"/>
            <w:color w:val="0000FF"/>
          </w:rPr>
          <w:t>СанПиН 2.2.1/2.1.1.1076-01</w:t>
        </w:r>
      </w:hyperlink>
      <w:r w:rsidR="00DF74AE" w:rsidRPr="00D25E85">
        <w:rPr>
          <w:rFonts w:ascii="Times New Roman" w:hAnsi="Times New Roman" w:cs="Times New Roman"/>
        </w:rPr>
        <w:t xml:space="preserve"> Гигиенические требования к инсоляции и солнцезащите помещений жилых и общественных зданий и территорий</w:t>
      </w:r>
    </w:p>
    <w:p w:rsidR="00DF74AE" w:rsidRPr="00D25E85" w:rsidRDefault="00CA46E0">
      <w:pPr>
        <w:pStyle w:val="ConsPlusNormal"/>
        <w:spacing w:before="220"/>
        <w:ind w:firstLine="540"/>
        <w:jc w:val="both"/>
        <w:rPr>
          <w:rFonts w:ascii="Times New Roman" w:hAnsi="Times New Roman" w:cs="Times New Roman"/>
        </w:rPr>
      </w:pPr>
      <w:hyperlink r:id="rId46" w:history="1">
        <w:r w:rsidR="00DF74AE" w:rsidRPr="00D25E85">
          <w:rPr>
            <w:rFonts w:ascii="Times New Roman" w:hAnsi="Times New Roman" w:cs="Times New Roman"/>
            <w:color w:val="0000FF"/>
          </w:rPr>
          <w:t>СанПиН 2.2.1/2.1.1.1200-03</w:t>
        </w:r>
      </w:hyperlink>
      <w:r w:rsidR="00DF74AE" w:rsidRPr="00D25E85">
        <w:rPr>
          <w:rFonts w:ascii="Times New Roman" w:hAnsi="Times New Roman" w:cs="Times New Roman"/>
        </w:rPr>
        <w:t xml:space="preserve"> Санитарно-защитные зоны и санитарная классификация </w:t>
      </w:r>
      <w:r w:rsidR="00DF74AE" w:rsidRPr="00D25E85">
        <w:rPr>
          <w:rFonts w:ascii="Times New Roman" w:hAnsi="Times New Roman" w:cs="Times New Roman"/>
        </w:rPr>
        <w:lastRenderedPageBreak/>
        <w:t>предприятий, сооружений и иных объектов</w:t>
      </w:r>
    </w:p>
    <w:p w:rsidR="00DF74AE" w:rsidRPr="00D25E85" w:rsidRDefault="00CA46E0">
      <w:pPr>
        <w:pStyle w:val="ConsPlusNormal"/>
        <w:spacing w:before="220"/>
        <w:ind w:firstLine="540"/>
        <w:jc w:val="both"/>
        <w:rPr>
          <w:rFonts w:ascii="Times New Roman" w:hAnsi="Times New Roman" w:cs="Times New Roman"/>
        </w:rPr>
      </w:pPr>
      <w:hyperlink r:id="rId47" w:history="1">
        <w:r w:rsidR="00DF74AE" w:rsidRPr="00D25E85">
          <w:rPr>
            <w:rFonts w:ascii="Times New Roman" w:hAnsi="Times New Roman" w:cs="Times New Roman"/>
            <w:color w:val="0000FF"/>
          </w:rPr>
          <w:t>СанПиН 2.1.7.1287-03</w:t>
        </w:r>
      </w:hyperlink>
      <w:r w:rsidR="00DF74AE" w:rsidRPr="00D25E85">
        <w:rPr>
          <w:rFonts w:ascii="Times New Roman" w:hAnsi="Times New Roman" w:cs="Times New Roman"/>
        </w:rPr>
        <w:t xml:space="preserve"> Санитарно-эпидемиологические требования к качеству почвы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2</w:t>
      </w:r>
    </w:p>
    <w:p w:rsidR="005830A4" w:rsidRPr="00D25E85" w:rsidRDefault="005830A4" w:rsidP="005830A4">
      <w:pPr>
        <w:pStyle w:val="ConsPlusNormal"/>
        <w:jc w:val="right"/>
        <w:rPr>
          <w:rFonts w:ascii="Times New Roman" w:hAnsi="Times New Roman" w:cs="Times New Roman"/>
        </w:rPr>
      </w:pPr>
      <w:r w:rsidRPr="00D25E85">
        <w:rPr>
          <w:rFonts w:ascii="Times New Roman" w:hAnsi="Times New Roman" w:cs="Times New Roman"/>
        </w:rPr>
        <w:t xml:space="preserve">к </w:t>
      </w:r>
      <w:r w:rsidR="00C84524">
        <w:rPr>
          <w:rFonts w:ascii="Times New Roman" w:hAnsi="Times New Roman" w:cs="Times New Roman"/>
        </w:rPr>
        <w:t xml:space="preserve">местным </w:t>
      </w:r>
      <w:r w:rsidRPr="00D25E85">
        <w:rPr>
          <w:rFonts w:ascii="Times New Roman" w:hAnsi="Times New Roman" w:cs="Times New Roman"/>
        </w:rPr>
        <w:t>нормативам</w:t>
      </w:r>
    </w:p>
    <w:p w:rsidR="005830A4" w:rsidRDefault="005830A4" w:rsidP="005830A4">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5830A4" w:rsidRDefault="005830A4" w:rsidP="005830A4">
      <w:pPr>
        <w:pStyle w:val="ConsPlusNormal"/>
        <w:jc w:val="right"/>
        <w:rPr>
          <w:rFonts w:ascii="Times New Roman" w:hAnsi="Times New Roman" w:cs="Times New Roman"/>
        </w:rPr>
      </w:pPr>
      <w:r>
        <w:rPr>
          <w:rFonts w:ascii="Times New Roman" w:hAnsi="Times New Roman" w:cs="Times New Roman"/>
        </w:rPr>
        <w:t>муниципального района</w:t>
      </w:r>
    </w:p>
    <w:p w:rsidR="005830A4" w:rsidRDefault="005830A4" w:rsidP="005830A4">
      <w:pPr>
        <w:pStyle w:val="ConsPlusNormal"/>
        <w:jc w:val="right"/>
        <w:rPr>
          <w:rFonts w:ascii="Times New Roman" w:hAnsi="Times New Roman" w:cs="Times New Roman"/>
        </w:rPr>
      </w:pPr>
      <w:r>
        <w:rPr>
          <w:rFonts w:ascii="Times New Roman" w:hAnsi="Times New Roman" w:cs="Times New Roman"/>
        </w:rPr>
        <w:t>«Город Краснокаменск и</w:t>
      </w:r>
    </w:p>
    <w:p w:rsidR="005830A4" w:rsidRDefault="005830A4" w:rsidP="005830A4">
      <w:pPr>
        <w:pStyle w:val="ConsPlusNormal"/>
        <w:jc w:val="right"/>
        <w:rPr>
          <w:rFonts w:ascii="Times New Roman" w:hAnsi="Times New Roman" w:cs="Times New Roman"/>
        </w:rPr>
      </w:pPr>
      <w:r>
        <w:rPr>
          <w:rFonts w:ascii="Times New Roman" w:hAnsi="Times New Roman" w:cs="Times New Roman"/>
        </w:rPr>
        <w:t>Краснокаменский район»</w:t>
      </w:r>
    </w:p>
    <w:p w:rsidR="00DF74AE" w:rsidRPr="00D25E85" w:rsidRDefault="005830A4" w:rsidP="005830A4">
      <w:pPr>
        <w:pStyle w:val="ConsPlusNormal"/>
        <w:jc w:val="right"/>
        <w:rPr>
          <w:rFonts w:ascii="Times New Roman" w:hAnsi="Times New Roman" w:cs="Times New Roman"/>
        </w:rPr>
      </w:pPr>
      <w:r>
        <w:rPr>
          <w:rFonts w:ascii="Times New Roman" w:hAnsi="Times New Roman" w:cs="Times New Roman"/>
        </w:rPr>
        <w:t>Забайкальского края</w:t>
      </w:r>
    </w:p>
    <w:p w:rsidR="005830A4" w:rsidRDefault="005830A4">
      <w:pPr>
        <w:pStyle w:val="ConsPlusNormal"/>
        <w:jc w:val="center"/>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ТЕРМИНЫ И ОПРЕДЕЛЕНИЯ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граница городского, сельского населенного пункта: Законодательно установленная линия, отделяющая земли городского или сельского населенного пункта от иных категорий земель;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земельный участок: Часть поверхности земли, имеющая фиксированные границы, площадь, местоположение, правовой статус и другие характеристики, отражаемые в земельном кадастре и документах государственной регистрации;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зона (район) застройки: Застроенная или подлежащая застройке территория, имеющая установленные градостроительной документацией границы и режим целевого функционального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квартал: Планировочная единица застройки в границах красных линий, ограниченная магистральными или жилыми улицами;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красная линия: Граница, отделяющая территорию квартала, микрорайона и других элементов планировочной структуры от улиц, дорог, проездов, площадей, а также других земель общего пользования в городских и сельских поселениях;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линия регулирования застройки: Граница застройки, устанавливаемая при размещении зданий, строений и сооружений, с отступом от красной линии или от границ земельного участка;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зона усадебной застройки: Территория, занятая преимущественно одно-, двухквартирными 1 - 2-этажными жилыми домами с хозяйственными постройками на участках от 1000 до 2000 м и более, предназначенными для садоводства, огородничества, а также в разрешенных случаях для содержания скота;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зона коттеджной застройки: Территории, на которых размещаются отдельно стоящие одноквартирные 1 - 2 - 3-этажные жилые дома с участками, как правило, от 800 до 1200 м и более, как правило, не предназначенными для осуществления активной сельскохозяйственной деятельности;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блокированные жилые дома: Жилые дома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городской узел: Территория общественного назначения, формирующаяся на пересечении магистральных улиц общегородского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примагистральная территория: Территория, примыкающая к магистральным улицам </w:t>
      </w:r>
      <w:r w:rsidRPr="00D25E85">
        <w:rPr>
          <w:rFonts w:ascii="Times New Roman" w:hAnsi="Times New Roman" w:cs="Times New Roman"/>
        </w:rPr>
        <w:lastRenderedPageBreak/>
        <w:t>общегородского значения на отрезках, соединяющих центр города с городским узлом или городские узлы между собой;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межмагистральные территории: Территории, ограниченные красными линиями магистральных улиц общегородского значения, границами территорий городских узлов и примагистральных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улица, площадь: Территория общего пользования, ограниченная красными линиями улично-дорожной сети города;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квартал: Межуличная территория, ограниченная красными линиями улично-дорожной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морфотипы (от греческого "морфос" - форма): Типы застройки, сложившиеся в период эволюционного развития города;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территории природного комплекса (ПК) города, сельского населенного пункта: Территории с преобладанием растительности и (или) водных объектов, выполняющие преимущественно средозащитные, природоохранные, рекреационные, оздоровительные и ландшафтообразующие функции;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особо охраняемые природные территории (ООПТ): Территории с расположенными на них природными объектами, имеющими особое природоохранное, научное, культурное, эстетическое, рекреационное и оздоровительное значение, на которых в соответствии с законодательством установлен режим особой охраны: национальный парк, природный, природно-исторический парк, природный заказник, памятник природы, городской лес или лесопарк, водоохранная зона и другие категории особо охраняемых природных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озелененные территории: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менее 70% поверхности которых занято зелеными насаждениями и другим растительным покровом;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градостроительное зонирование: Установление границ территориальных зон с регламентами их использования по функциональному назначению, параметрам застройки и ландшафтной организации;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пешеходная зона: Территория, предназначенная для передвижения пешеходов, на ней не допускается движение транспорта, за исключением специального, обслуживающего эту территорию;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хранение: Пребывание автотранспортных средств, принадлежащих постоянному населению города, по месту регистрации автотранспортных средств;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парковка: Временное пребывание на стоянках автотранспортных средств, принадлежащих посетителям объектов различного функционального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автостоянки: Открытые площадки, предназначенные для хранения или парковки автомобилей. Автостоянки для хранения могут быть оборудованы навесами, легкими ограждениями боксов, смотровыми эстакадами. Автостоянки могут устраиваться внеуличными (в том числе в виде карманов при расширении проезжей части) либо уличными (на проезжей части, обозначенными разметкой);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гостевые стоянки: Открытые площадки, предназначенные для парковки легковых автомобилей посетителей жилых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гаражи-стоянки: 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w:t>
      </w:r>
      <w:r w:rsidRPr="00D25E85">
        <w:rPr>
          <w:rFonts w:ascii="Times New Roman" w:hAnsi="Times New Roman" w:cs="Times New Roman"/>
        </w:rPr>
        <w:lastRenderedPageBreak/>
        <w:t>полное или неполное наружное ограждение;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гаражи: Здания, предназначенные для длительного хранения, парковки, технического обслуживания автомобилей;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виды реконструкции: Виды градостроительной деятельности в городах: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 регенерация - сохранение и восстановление объектов культурного наследия и исторической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б) ограниченные преобразования - сохранение градостроительных качеств объектов культурного наследия и исторической среды и их развитие на основе исторических традиций;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активные преобразования - изменение градостроительных качеств среды с частичным их сохранением;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градоформирующий потенциал наследия: Совокупность качеств наследия, определяющих границы и возможности его влияния на градостроительное развитие территорий города, его районов, локальных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(территории) исторической застройки: Включают всю застройку, появившуюся до развития крупнопанельного домостроения и перехода к застройке жилыми районами и микрорайонами, т.е. до середины 50-х гг. XX 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историческая среда: Городская среда, сложившаяся в районах исторической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целостная историческая среда: Городская среда, сохранившаяся в историческом виде или соответствующая ей по своим характеристикам и способствующая наилучшему проявлению ценных качеств объектов культурного наследия;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частично нарушенная историческая среда: Историческая среда с отдельными дисгармоничными включениями или утратой отдельных элементов;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нарушенная историческая среда: Среда, характеристики которой не соответствуют исторической;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природный объект: Естественная экологическая система, природный ландшафт и составляющие их элементы, сохранившие свои природные свойства;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природно-антропогенный объект: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естественная экологическая система (экосистема): Объективно существующая часть природной среды, которая имеет пространственно-территориальные границы,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 и энергией;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особо охраняемые природные территории (ООПТ): Участки земли, водной поверхности и воздушного пространства над ними,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изъятые решениями органов государственной власти полностью или частично из хозяйственного использования, для которых установлен режим особой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природные территории: Территории, в пределах которых расположены природные объекты, отличающиеся присутствием экосистем (лесных, луговых, болотных, водных и др.), преобладанием местных видов растений и животных, свойственных данному природному сообществу, определенной динамикой развития и пр. Они имеют преимущественно природоохранное, средообразующее, ресурсосберегающее, оздоровительное и рекреационное </w:t>
      </w:r>
      <w:r w:rsidRPr="00D25E85">
        <w:rPr>
          <w:rFonts w:ascii="Times New Roman" w:hAnsi="Times New Roman" w:cs="Times New Roman"/>
        </w:rPr>
        <w:lastRenderedPageBreak/>
        <w:t>значение;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озелененные территории: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поверхности которых занято зелеными насаждениями и другим растительным покровом;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с особыми условиями использования территорий: Охранные; санитарно-защитные зоны; зоны охраны объектов природно-культурного наследия (памятников истории и культуры); объекты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зеленая зона: Территория лесного фонда, расположенная за пределами городской черты, занятая лесами и лесопарками, выполняющими защитные и санитарно-гигиенические функции и являющимися местом отдыха населения.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0"/>
        <w:rPr>
          <w:rFonts w:ascii="Times New Roman" w:hAnsi="Times New Roman" w:cs="Times New Roman"/>
        </w:rPr>
      </w:pPr>
      <w:bookmarkStart w:id="4" w:name="P1451"/>
      <w:bookmarkEnd w:id="4"/>
      <w:r w:rsidRPr="00D25E85">
        <w:rPr>
          <w:rFonts w:ascii="Times New Roman" w:hAnsi="Times New Roman" w:cs="Times New Roman"/>
        </w:rPr>
        <w:t>Том 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МАТЕРИАЛЫ ОБОСНОВАНИЯ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Введение</w:t>
      </w:r>
    </w:p>
    <w:p w:rsidR="00DF74AE" w:rsidRPr="00D25E85" w:rsidRDefault="00DF74AE">
      <w:pPr>
        <w:pStyle w:val="ConsPlusNormal"/>
        <w:jc w:val="both"/>
        <w:rPr>
          <w:rFonts w:ascii="Times New Roman" w:hAnsi="Times New Roman" w:cs="Times New Roman"/>
        </w:rPr>
      </w:pPr>
    </w:p>
    <w:p w:rsidR="00DF74AE" w:rsidRPr="00D25E85" w:rsidRDefault="00726FA0">
      <w:pPr>
        <w:pStyle w:val="ConsPlusNormal"/>
        <w:ind w:firstLine="540"/>
        <w:jc w:val="both"/>
        <w:rPr>
          <w:rFonts w:ascii="Times New Roman" w:hAnsi="Times New Roman" w:cs="Times New Roman"/>
        </w:rPr>
      </w:pPr>
      <w:r>
        <w:rPr>
          <w:rFonts w:ascii="Times New Roman" w:hAnsi="Times New Roman" w:cs="Times New Roman"/>
        </w:rPr>
        <w:t>Местные н</w:t>
      </w:r>
      <w:r w:rsidR="00DF74AE" w:rsidRPr="00D25E85">
        <w:rPr>
          <w:rFonts w:ascii="Times New Roman" w:hAnsi="Times New Roman" w:cs="Times New Roman"/>
        </w:rPr>
        <w:t xml:space="preserve">ормативы градостроительного проектирования </w:t>
      </w:r>
      <w:r w:rsidR="005830A4">
        <w:rPr>
          <w:rFonts w:ascii="Times New Roman" w:hAnsi="Times New Roman" w:cs="Times New Roman"/>
        </w:rPr>
        <w:t>муниципального района</w:t>
      </w:r>
      <w:r w:rsidR="00DF74AE" w:rsidRPr="00D25E85">
        <w:rPr>
          <w:rFonts w:ascii="Times New Roman" w:hAnsi="Times New Roman" w:cs="Times New Roman"/>
        </w:rPr>
        <w:t xml:space="preserve"> направлены на обеспечение градостроительными средствами безопасности и устойчивости развития </w:t>
      </w:r>
      <w:r w:rsidR="005830A4">
        <w:rPr>
          <w:rFonts w:ascii="Times New Roman" w:hAnsi="Times New Roman" w:cs="Times New Roman"/>
        </w:rPr>
        <w:t>муниципального района</w:t>
      </w:r>
      <w:r w:rsidR="00DF74AE" w:rsidRPr="00D25E85">
        <w:rPr>
          <w:rFonts w:ascii="Times New Roman" w:hAnsi="Times New Roman" w:cs="Times New Roman"/>
        </w:rPr>
        <w:t>, охрану здоровья населения, рациональное использование природных ресурсов и охрану окружающей среды, сохранение памятников истории и культуры, защиту территорий от неблагоприятных воздействий природного и техногенного характера, а также создание условий для реализации определенных законодательством Российской Федерации и Забайкальского края социальных гарантий граждан, включая маломобильные группы населения, в части обеспечения объектами социального и культурно-бытового обслуживания и транспортной инфраструктуры и благоустройства.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Основной целью </w:t>
      </w:r>
      <w:r w:rsidR="00726FA0">
        <w:rPr>
          <w:rFonts w:ascii="Times New Roman" w:hAnsi="Times New Roman" w:cs="Times New Roman"/>
        </w:rPr>
        <w:t xml:space="preserve">местных </w:t>
      </w:r>
      <w:r w:rsidRPr="00D25E85">
        <w:rPr>
          <w:rFonts w:ascii="Times New Roman" w:hAnsi="Times New Roman" w:cs="Times New Roman"/>
        </w:rPr>
        <w:t xml:space="preserve">нормативов градостроительного проектирования является обеспечение взаимной увязки, согласованности социально-экономического планирования развития территории с градостроительным планированием. </w:t>
      </w:r>
      <w:r w:rsidR="00FF19EE">
        <w:rPr>
          <w:rFonts w:ascii="Times New Roman" w:hAnsi="Times New Roman" w:cs="Times New Roman"/>
        </w:rPr>
        <w:t>Местные н</w:t>
      </w:r>
      <w:r w:rsidRPr="00D25E85">
        <w:rPr>
          <w:rFonts w:ascii="Times New Roman" w:hAnsi="Times New Roman" w:cs="Times New Roman"/>
        </w:rPr>
        <w:t xml:space="preserve">ормативы служат также критерием оценки качества документов территориального планирования, градостроительного зонирования и документации по планировке территории. Настоящие </w:t>
      </w:r>
      <w:r w:rsidR="00FF19EE">
        <w:rPr>
          <w:rFonts w:ascii="Times New Roman" w:hAnsi="Times New Roman" w:cs="Times New Roman"/>
        </w:rPr>
        <w:t xml:space="preserve">местные </w:t>
      </w:r>
      <w:r w:rsidRPr="00D25E85">
        <w:rPr>
          <w:rFonts w:ascii="Times New Roman" w:hAnsi="Times New Roman" w:cs="Times New Roman"/>
        </w:rPr>
        <w:t>нормативы конкретизируют и развивают основные положения действующих федеральных норм.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Настоящие </w:t>
      </w:r>
      <w:r w:rsidR="00726FA0">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w:t>
      </w:r>
      <w:r w:rsidR="005830A4">
        <w:rPr>
          <w:rFonts w:ascii="Times New Roman" w:hAnsi="Times New Roman" w:cs="Times New Roman"/>
        </w:rPr>
        <w:t>муниципального района</w:t>
      </w:r>
      <w:r w:rsidRPr="00D25E85">
        <w:rPr>
          <w:rFonts w:ascii="Times New Roman" w:hAnsi="Times New Roman" w:cs="Times New Roman"/>
        </w:rPr>
        <w:t xml:space="preserve"> (далее </w:t>
      </w:r>
      <w:r w:rsidR="00FF19EE">
        <w:rPr>
          <w:rFonts w:ascii="Times New Roman" w:hAnsi="Times New Roman" w:cs="Times New Roman"/>
        </w:rPr>
        <w:t>–</w:t>
      </w:r>
      <w:r w:rsidRPr="00D25E85">
        <w:rPr>
          <w:rFonts w:ascii="Times New Roman" w:hAnsi="Times New Roman" w:cs="Times New Roman"/>
        </w:rPr>
        <w:t xml:space="preserve"> </w:t>
      </w:r>
      <w:r w:rsidR="00FF19EE">
        <w:rPr>
          <w:rFonts w:ascii="Times New Roman" w:hAnsi="Times New Roman" w:cs="Times New Roman"/>
        </w:rPr>
        <w:t xml:space="preserve">местные </w:t>
      </w:r>
      <w:r w:rsidRPr="00D25E85">
        <w:rPr>
          <w:rFonts w:ascii="Times New Roman" w:hAnsi="Times New Roman" w:cs="Times New Roman"/>
        </w:rPr>
        <w:t xml:space="preserve"> нормативы) разработаны в соответствии с законодательством Российской Федерации и Забайкальского края, содержат минимальные расчетные показатели обеспечения благоприятных условий жизнедеятельности человека в  поселениях </w:t>
      </w:r>
      <w:r w:rsidR="005830A4">
        <w:rPr>
          <w:rFonts w:ascii="Times New Roman" w:hAnsi="Times New Roman" w:cs="Times New Roman"/>
        </w:rPr>
        <w:t>муниципального района</w:t>
      </w:r>
      <w:r w:rsidRPr="00D25E85">
        <w:rPr>
          <w:rFonts w:ascii="Times New Roman" w:hAnsi="Times New Roman" w:cs="Times New Roman"/>
        </w:rPr>
        <w:t xml:space="preserve"> (в том числе объектами социального и коммунально-бытового назначения, доступности таких объектов для населения (включая маломобильные группы населения), объектами инженерно-транспортной инфраструктуры, благоустройства территории), 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DF74AE" w:rsidRPr="00D25E85" w:rsidRDefault="00726FA0">
      <w:pPr>
        <w:pStyle w:val="ConsPlusNormal"/>
        <w:spacing w:before="220"/>
        <w:ind w:firstLine="540"/>
        <w:jc w:val="both"/>
        <w:rPr>
          <w:rFonts w:ascii="Times New Roman" w:hAnsi="Times New Roman" w:cs="Times New Roman"/>
        </w:rPr>
      </w:pPr>
      <w:r>
        <w:rPr>
          <w:rFonts w:ascii="Times New Roman" w:hAnsi="Times New Roman" w:cs="Times New Roman"/>
        </w:rPr>
        <w:t>Местные н</w:t>
      </w:r>
      <w:r w:rsidR="00DF74AE" w:rsidRPr="00D25E85">
        <w:rPr>
          <w:rFonts w:ascii="Times New Roman" w:hAnsi="Times New Roman" w:cs="Times New Roman"/>
        </w:rPr>
        <w:t>ормативы разработаны с учетом требований строительных и санитарно-эпидемиологических норм и правил, норм и правил противопожарной безопасности, действующих на территории Российской Федерации, применительно к природно-климатическим, демографическим, ландшафтным особенностям территорий области и с учетом сложившихся архитектурно-градостроительных традиций и перспективного развития местностей.</w:t>
      </w:r>
    </w:p>
    <w:p w:rsidR="00DF74AE" w:rsidRPr="00D25E85" w:rsidRDefault="00726FA0">
      <w:pPr>
        <w:pStyle w:val="ConsPlusNormal"/>
        <w:spacing w:before="220"/>
        <w:ind w:firstLine="540"/>
        <w:jc w:val="both"/>
        <w:rPr>
          <w:rFonts w:ascii="Times New Roman" w:hAnsi="Times New Roman" w:cs="Times New Roman"/>
        </w:rPr>
      </w:pPr>
      <w:r>
        <w:rPr>
          <w:rFonts w:ascii="Times New Roman" w:hAnsi="Times New Roman" w:cs="Times New Roman"/>
        </w:rPr>
        <w:t>Местные н</w:t>
      </w:r>
      <w:r w:rsidR="00DF74AE" w:rsidRPr="00D25E85">
        <w:rPr>
          <w:rFonts w:ascii="Times New Roman" w:hAnsi="Times New Roman" w:cs="Times New Roman"/>
        </w:rPr>
        <w:t xml:space="preserve">ормативы разработаны в соответствии с требованиями Градостроительного </w:t>
      </w:r>
      <w:hyperlink r:id="rId48" w:history="1">
        <w:r w:rsidR="00DF74AE" w:rsidRPr="00D25E85">
          <w:rPr>
            <w:rFonts w:ascii="Times New Roman" w:hAnsi="Times New Roman" w:cs="Times New Roman"/>
            <w:color w:val="0000FF"/>
          </w:rPr>
          <w:t>кодекса</w:t>
        </w:r>
      </w:hyperlink>
      <w:r w:rsidR="00DF74AE" w:rsidRPr="00D25E85">
        <w:rPr>
          <w:rFonts w:ascii="Times New Roman" w:hAnsi="Times New Roman" w:cs="Times New Roman"/>
        </w:rPr>
        <w:t xml:space="preserve"> Российской Федерации от 29.12.2004 N 190-ФЗ, Федерального </w:t>
      </w:r>
      <w:hyperlink r:id="rId49" w:history="1">
        <w:r w:rsidR="00DF74AE" w:rsidRPr="00D25E85">
          <w:rPr>
            <w:rFonts w:ascii="Times New Roman" w:hAnsi="Times New Roman" w:cs="Times New Roman"/>
            <w:color w:val="0000FF"/>
          </w:rPr>
          <w:t>закона</w:t>
        </w:r>
      </w:hyperlink>
      <w:r w:rsidR="00DF74AE" w:rsidRPr="00D25E85">
        <w:rPr>
          <w:rFonts w:ascii="Times New Roman" w:hAnsi="Times New Roman" w:cs="Times New Roman"/>
        </w:rPr>
        <w:t xml:space="preserve"> "Об общих принципах организации местного самоуправления в Российской Федерации" от 06.10.2003 N 131-ФЗ, </w:t>
      </w:r>
      <w:hyperlink r:id="rId50" w:history="1">
        <w:r w:rsidR="00DF74AE" w:rsidRPr="00D25E85">
          <w:rPr>
            <w:rFonts w:ascii="Times New Roman" w:hAnsi="Times New Roman" w:cs="Times New Roman"/>
            <w:color w:val="0000FF"/>
          </w:rPr>
          <w:t>Закона</w:t>
        </w:r>
      </w:hyperlink>
      <w:r w:rsidR="00DF74AE" w:rsidRPr="00D25E85">
        <w:rPr>
          <w:rFonts w:ascii="Times New Roman" w:hAnsi="Times New Roman" w:cs="Times New Roman"/>
        </w:rPr>
        <w:t xml:space="preserve"> Забайкальского края "О градостроительной деятельности в Забайкальском крае", на основании статистических и демографических данных с учетом природно-климатических, социальных, экономических, национальных и территориальных особенностей региона.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1. ОБЩИЕ ПОЛОЖЕНИЯ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1.1. Область применения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1.1.1. </w:t>
      </w:r>
      <w:r w:rsidR="00726FA0">
        <w:rPr>
          <w:rFonts w:ascii="Times New Roman" w:hAnsi="Times New Roman" w:cs="Times New Roman"/>
        </w:rPr>
        <w:t>Местные н</w:t>
      </w:r>
      <w:r w:rsidRPr="00D25E85">
        <w:rPr>
          <w:rFonts w:ascii="Times New Roman" w:hAnsi="Times New Roman" w:cs="Times New Roman"/>
        </w:rPr>
        <w:t xml:space="preserve">ормативы являются обязательными для применения всеми участниками градостроительной деятельности в </w:t>
      </w:r>
      <w:r w:rsidR="005830A4">
        <w:rPr>
          <w:rFonts w:ascii="Times New Roman" w:hAnsi="Times New Roman" w:cs="Times New Roman"/>
        </w:rPr>
        <w:t>муниципальном районе</w:t>
      </w:r>
      <w:r w:rsidRPr="00D25E85">
        <w:rPr>
          <w:rFonts w:ascii="Times New Roman" w:hAnsi="Times New Roman" w:cs="Times New Roman"/>
        </w:rPr>
        <w:t xml:space="preserve"> и учитываются при разработке документов территориального планирования муниципальных образований, правил землепользования и застройки, документации по планировке территорий, подготовке проектной документации применительно к строящимся, реконструируемым объектам капитального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1.1.2. При разработке и утверждении местных нормативов градостроительного проектирования органами местного самоуправления </w:t>
      </w:r>
      <w:r w:rsidR="005830A4">
        <w:rPr>
          <w:rFonts w:ascii="Times New Roman" w:hAnsi="Times New Roman" w:cs="Times New Roman"/>
        </w:rPr>
        <w:t>поселений муниципального района</w:t>
      </w:r>
      <w:r w:rsidRPr="00D25E85">
        <w:rPr>
          <w:rFonts w:ascii="Times New Roman" w:hAnsi="Times New Roman" w:cs="Times New Roman"/>
        </w:rPr>
        <w:t xml:space="preserve"> не допускается устанавливать минимальные расчетные показатели обеспечения благоприятных условий жизнедеятельности человека ниже, чем расчетные показатели обеспечения жизнедеятельности человека, содержащиеся в настоящих </w:t>
      </w:r>
      <w:r w:rsidR="00726FA0">
        <w:rPr>
          <w:rFonts w:ascii="Times New Roman" w:hAnsi="Times New Roman" w:cs="Times New Roman"/>
        </w:rPr>
        <w:t xml:space="preserve">местных </w:t>
      </w:r>
      <w:r w:rsidRPr="00D25E85">
        <w:rPr>
          <w:rFonts w:ascii="Times New Roman" w:hAnsi="Times New Roman" w:cs="Times New Roman"/>
        </w:rPr>
        <w:t>нормативах</w:t>
      </w:r>
      <w:r w:rsidR="00726FA0">
        <w:rPr>
          <w:rFonts w:ascii="Times New Roman" w:hAnsi="Times New Roman" w:cs="Times New Roman"/>
        </w:rPr>
        <w:t xml:space="preserve"> муниципального района</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1.2. Термины и определения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Основные </w:t>
      </w:r>
      <w:hyperlink w:anchor="P9675" w:history="1">
        <w:r w:rsidRPr="005830A4">
          <w:rPr>
            <w:rFonts w:ascii="Times New Roman" w:hAnsi="Times New Roman" w:cs="Times New Roman"/>
          </w:rPr>
          <w:t>термины и определения</w:t>
        </w:r>
      </w:hyperlink>
      <w:r w:rsidRPr="00D25E85">
        <w:rPr>
          <w:rFonts w:ascii="Times New Roman" w:hAnsi="Times New Roman" w:cs="Times New Roman"/>
        </w:rPr>
        <w:t xml:space="preserve">, используемые в настоящих </w:t>
      </w:r>
      <w:r w:rsidR="00726FA0">
        <w:rPr>
          <w:rFonts w:ascii="Times New Roman" w:hAnsi="Times New Roman" w:cs="Times New Roman"/>
        </w:rPr>
        <w:t xml:space="preserve">местных </w:t>
      </w:r>
      <w:r w:rsidRPr="00D25E85">
        <w:rPr>
          <w:rFonts w:ascii="Times New Roman" w:hAnsi="Times New Roman" w:cs="Times New Roman"/>
        </w:rPr>
        <w:t xml:space="preserve">нормативах, приведены в приложении 1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1.3. Нормативные ссылки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Нормативно-правовые акты, используемые при разработке данных </w:t>
      </w:r>
      <w:r w:rsidR="00726FA0">
        <w:rPr>
          <w:rFonts w:ascii="Times New Roman" w:hAnsi="Times New Roman" w:cs="Times New Roman"/>
        </w:rPr>
        <w:t xml:space="preserve">местных </w:t>
      </w:r>
      <w:r w:rsidRPr="00D25E85">
        <w:rPr>
          <w:rFonts w:ascii="Times New Roman" w:hAnsi="Times New Roman" w:cs="Times New Roman"/>
        </w:rPr>
        <w:t xml:space="preserve">нормативов, приведены в приложении 2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1.4. Качественные характеристики и количественные показатели, определяющие устанавливаемые данными </w:t>
      </w:r>
      <w:r w:rsidR="00FF19EE">
        <w:rPr>
          <w:rFonts w:ascii="Times New Roman" w:hAnsi="Times New Roman" w:cs="Times New Roman"/>
        </w:rPr>
        <w:t xml:space="preserve">местными </w:t>
      </w:r>
      <w:r w:rsidRPr="00D25E85">
        <w:rPr>
          <w:rFonts w:ascii="Times New Roman" w:hAnsi="Times New Roman" w:cs="Times New Roman"/>
        </w:rPr>
        <w:t>нормативами минимальные расчетные показатели обеспечения благоприятных условий жизнедеятельности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1.4.1. Качественные характеристики и количественные показатели, определяющие устанавливаемые данными </w:t>
      </w:r>
      <w:r w:rsidR="00726FA0">
        <w:rPr>
          <w:rFonts w:ascii="Times New Roman" w:hAnsi="Times New Roman" w:cs="Times New Roman"/>
        </w:rPr>
        <w:t xml:space="preserve">местными </w:t>
      </w:r>
      <w:r w:rsidRPr="00D25E85">
        <w:rPr>
          <w:rFonts w:ascii="Times New Roman" w:hAnsi="Times New Roman" w:cs="Times New Roman"/>
        </w:rPr>
        <w:t xml:space="preserve">нормативами минимальные расчетные показатели обеспечения благоприятных условий жизнедеятельности человека, представлены в </w:t>
      </w:r>
      <w:hyperlink w:anchor="P1475" w:history="1">
        <w:r w:rsidRPr="005830A4">
          <w:rPr>
            <w:rFonts w:ascii="Times New Roman" w:hAnsi="Times New Roman" w:cs="Times New Roman"/>
          </w:rPr>
          <w:t>Таблице 1</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5" w:name="P1475"/>
      <w:bookmarkEnd w:id="5"/>
      <w:r w:rsidRPr="00D25E85">
        <w:rPr>
          <w:rFonts w:ascii="Times New Roman" w:hAnsi="Times New Roman" w:cs="Times New Roman"/>
        </w:rPr>
        <w:lastRenderedPageBreak/>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Перечень качественных характеристик и количественных</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показателей, определяющих нормативные показатели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2629"/>
        <w:gridCol w:w="1594"/>
        <w:gridCol w:w="2659"/>
        <w:gridCol w:w="2059"/>
      </w:tblGrid>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N п/п</w:t>
            </w:r>
          </w:p>
        </w:tc>
        <w:tc>
          <w:tcPr>
            <w:tcW w:w="422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Нормативные показатели</w:t>
            </w:r>
          </w:p>
        </w:tc>
        <w:tc>
          <w:tcPr>
            <w:tcW w:w="4718"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Качественные характеристики и количественные показатели, определяющие нормативные показатели</w:t>
            </w:r>
          </w:p>
        </w:tc>
      </w:tr>
      <w:tr w:rsidR="00DF74AE" w:rsidRPr="00D25E85">
        <w:tc>
          <w:tcPr>
            <w:tcW w:w="850" w:type="dxa"/>
            <w:vMerge/>
          </w:tcPr>
          <w:p w:rsidR="00DF74AE" w:rsidRPr="00D25E85" w:rsidRDefault="00DF74AE"/>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Единицы измерения</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Единицы измерения</w:t>
            </w:r>
          </w:p>
        </w:tc>
      </w:tr>
      <w:tr w:rsidR="00DF74AE" w:rsidRPr="00D25E85">
        <w:tc>
          <w:tcPr>
            <w:tcW w:w="850"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1</w:t>
            </w:r>
          </w:p>
        </w:tc>
        <w:tc>
          <w:tcPr>
            <w:tcW w:w="8941" w:type="dxa"/>
            <w:gridSpan w:val="4"/>
          </w:tcPr>
          <w:p w:rsidR="00DF74AE" w:rsidRPr="00D25E85" w:rsidRDefault="00DF74AE" w:rsidP="005830A4">
            <w:pPr>
              <w:pStyle w:val="ConsPlusNormal"/>
              <w:jc w:val="center"/>
              <w:rPr>
                <w:rFonts w:ascii="Times New Roman" w:hAnsi="Times New Roman" w:cs="Times New Roman"/>
              </w:rPr>
            </w:pPr>
            <w:r w:rsidRPr="00D25E85">
              <w:rPr>
                <w:rFonts w:ascii="Times New Roman" w:hAnsi="Times New Roman" w:cs="Times New Roman"/>
              </w:rPr>
              <w:t xml:space="preserve">Концепция развития, общая организация и зонирование территории городского </w:t>
            </w:r>
            <w:r w:rsidR="005830A4">
              <w:rPr>
                <w:rFonts w:ascii="Times New Roman" w:hAnsi="Times New Roman" w:cs="Times New Roman"/>
              </w:rPr>
              <w:t>поселения</w:t>
            </w:r>
            <w:r w:rsidRPr="00D25E85">
              <w:rPr>
                <w:rFonts w:ascii="Times New Roman" w:hAnsi="Times New Roman" w:cs="Times New Roman"/>
              </w:rPr>
              <w:t xml:space="preserve"> и </w:t>
            </w:r>
            <w:r w:rsidR="005830A4">
              <w:rPr>
                <w:rFonts w:ascii="Times New Roman" w:hAnsi="Times New Roman" w:cs="Times New Roman"/>
              </w:rPr>
              <w:t>сельских поселений</w:t>
            </w:r>
            <w:r w:rsidRPr="00D25E85">
              <w:rPr>
                <w:rFonts w:ascii="Times New Roman" w:hAnsi="Times New Roman" w:cs="Times New Roman"/>
              </w:rPr>
              <w:t xml:space="preserve">, входящих в состав </w:t>
            </w:r>
            <w:r w:rsidR="005830A4">
              <w:rPr>
                <w:rFonts w:ascii="Times New Roman" w:hAnsi="Times New Roman" w:cs="Times New Roman"/>
              </w:rPr>
              <w:t>муниципального района</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территорий различных зон</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Общие требования</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Жилые зоны</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 жилой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жилой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застройки жилых зданий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жилой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2.2.3</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населения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Численность населения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жилой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2.2.4</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Численность населения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 жилой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2.2.5</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жилым фондом</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Средняя жилищная обеспеченность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м/чел.</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общая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жилая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квартир</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этажей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Аварийность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Общественно-деловая зона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 общественной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общественной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застройки общественных зданий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Площадь общественной </w:t>
            </w:r>
            <w:r w:rsidRPr="00D25E85">
              <w:rPr>
                <w:rFonts w:ascii="Times New Roman" w:hAnsi="Times New Roman" w:cs="Times New Roman"/>
              </w:rPr>
              <w:lastRenderedPageBreak/>
              <w:t>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2.3.3</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образования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 учащийся</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 учащийся</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2.3.4</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здравоохранения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посещение в смену; койка; автомобиль; объект; порций в сутки</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посещение в смену; койка; автомобиль; объект; порций в сутки</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2.3.5</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социального обеспечения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койка; место; объект; квартира</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койка; место; объект; квартира</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2.3.6</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спорта</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 кв. м общей площади; кв. м площади пола; кв. м площади зеркала воды</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 кв. м общей площади; кв. м площади пола; кв. м площади зеркала воды</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2.3.7</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культуры и искусства</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 кв. м площади пола; объект; тыс. ед. хранения; тыс. ед.</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 кв. м площади пола; объект; тыс. ед. хранения; тыс. ед.</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2.3.8</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Уровень обеспеченности </w:t>
            </w:r>
            <w:r w:rsidRPr="00D25E85">
              <w:rPr>
                <w:rFonts w:ascii="Times New Roman" w:hAnsi="Times New Roman" w:cs="Times New Roman"/>
              </w:rPr>
              <w:lastRenderedPageBreak/>
              <w:t>учреждениями торговли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кв. м торговой </w:t>
            </w:r>
            <w:r w:rsidRPr="00D25E85">
              <w:rPr>
                <w:rFonts w:ascii="Times New Roman" w:hAnsi="Times New Roman" w:cs="Times New Roman"/>
              </w:rPr>
              <w:lastRenderedPageBreak/>
              <w:t>площади</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 торговой площади</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2.3.9</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общественного питания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2.3.10</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бытового обслуживания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рабочее место; помывочное место; кг белья в смену; кг вещей в смену</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рабочее место; помывочное место; кг белья в смену; кг вещей в смену</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2.3.11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санаторно-</w:t>
            </w:r>
            <w:r w:rsidRPr="00D25E85">
              <w:rPr>
                <w:rFonts w:ascii="Times New Roman" w:hAnsi="Times New Roman" w:cs="Times New Roman"/>
              </w:rPr>
              <w:lastRenderedPageBreak/>
              <w:t>курортными, отдыха и туризма</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8941" w:type="dxa"/>
            <w:gridSpan w:val="4"/>
          </w:tcPr>
          <w:p w:rsidR="00DF74AE" w:rsidRPr="00D25E85" w:rsidRDefault="00DF74AE" w:rsidP="000F0053">
            <w:pPr>
              <w:pStyle w:val="ConsPlusNormal"/>
              <w:jc w:val="center"/>
              <w:rPr>
                <w:rFonts w:ascii="Times New Roman" w:hAnsi="Times New Roman" w:cs="Times New Roman"/>
              </w:rPr>
            </w:pPr>
            <w:r w:rsidRPr="00D25E85">
              <w:rPr>
                <w:rFonts w:ascii="Times New Roman" w:hAnsi="Times New Roman" w:cs="Times New Roman"/>
              </w:rPr>
              <w:t xml:space="preserve">Реконструкция застроенных территорий в </w:t>
            </w:r>
            <w:r w:rsidR="000F0053">
              <w:rPr>
                <w:rFonts w:ascii="Times New Roman" w:hAnsi="Times New Roman" w:cs="Times New Roman"/>
              </w:rPr>
              <w:t>поселениях муниципального района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Производственная зона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 производственной и коммунально-складской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производственной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застройки производственных зданий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общественной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Зона рекреационного назначения</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Площадь объектов </w:t>
            </w:r>
            <w:r w:rsidRPr="00D25E85">
              <w:rPr>
                <w:rFonts w:ascii="Times New Roman" w:hAnsi="Times New Roman" w:cs="Times New Roman"/>
              </w:rPr>
              <w:lastRenderedPageBreak/>
              <w:t>озеленения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кв. м/чел.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озеленения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Численность населения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2.6.2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 объектами озеленения общего пользования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 квадратные на человека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Численность населения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человек</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озелененных территорий общего пользования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 квадратные</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территорий для размещения объектов рекреационного назначения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гектары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территорий объектов рекреационного назначения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гектары</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2.6.4</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озеленения территорий объектов общего пользования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проценты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Соотношение элементов территории объекта озеленения общего пользования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проценты</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Зона сельскохозяйственного использования</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Зона инженерной и транспортной инфраструктуры</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Транспортная инфраструктура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автомобилизации населения</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автомобилей на 1000 жителей</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Численность населения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человек</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зарегистрированного транспорта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Потребность в местах постоянного хранения </w:t>
            </w:r>
            <w:r w:rsidRPr="00D25E85">
              <w:rPr>
                <w:rFonts w:ascii="Times New Roman" w:hAnsi="Times New Roman" w:cs="Times New Roman"/>
              </w:rPr>
              <w:lastRenderedPageBreak/>
              <w:t>транспорта</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машиномест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автомобилизации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автомобилей/1000 жителей</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Численность населения, проживающего в многоквартирных жилых домах</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человек</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Процент обеспеченности автомобилей местами постоянного хранения транспорта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2.8.1.3</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местах временного хранения транспорта</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машиномест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автомобилизации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автомобилей/1000 жителей</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объектов административного назначения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соответствии с видом объекта</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комфортности проживания на рассматриваемой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2.8.1.4</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автозаправочных станциях</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колонок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Общее количество легкового автотранспорта на проектируемой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2.8.1.5</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станциях технического обслуживания автомобилей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постов</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Общее количество легкового автотранспорта на проектируемой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Инженерная инфраструктура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2.8.2.1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 электроэнергией</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кВт.ч/год на чел.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Степень благоустройства</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Статус населенного </w:t>
            </w:r>
            <w:r w:rsidRPr="00D25E85">
              <w:rPr>
                <w:rFonts w:ascii="Times New Roman" w:hAnsi="Times New Roman" w:cs="Times New Roman"/>
              </w:rPr>
              <w:lastRenderedPageBreak/>
              <w:t>пункта (в зависимости от численности)</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2.8.2.2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Удельная расчетная электрическая нагрузка</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кВт/квартира, кВт/коттедж, кВт/м</w:t>
            </w:r>
            <w:r w:rsidRPr="00D25E85">
              <w:rPr>
                <w:rFonts w:ascii="Times New Roman" w:hAnsi="Times New Roman" w:cs="Times New Roman"/>
                <w:vertAlign w:val="superscript"/>
              </w:rPr>
              <w:t>2</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Степень благоустройства</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Статус населенного пункта (в зависимости от численности)</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квартир/коттеджей</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 стационарной связью</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номер</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жителей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w:t>
            </w:r>
          </w:p>
        </w:tc>
      </w:tr>
      <w:tr w:rsidR="00DF74AE" w:rsidRPr="00D25E85">
        <w:tc>
          <w:tcPr>
            <w:tcW w:w="850" w:type="dxa"/>
            <w:vMerge w:val="restart"/>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4</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Удельный расход тепловой энергии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ккал/м</w:t>
            </w:r>
            <w:r w:rsidRPr="00D25E85">
              <w:rPr>
                <w:rFonts w:ascii="Times New Roman" w:hAnsi="Times New Roman" w:cs="Times New Roman"/>
                <w:vertAlign w:val="superscript"/>
              </w:rPr>
              <w:t>2</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Назначение здания, этажность, площадь</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Температура воздуха наиболее холодной пятидневки, °C, обеспеченностью</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°C</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Продолжительность отопительного периода, сут., и средняя температура воздуха, °C, периода со средней суточной температурой воздуха (продолжительность/средняя температура)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Сут./°C</w:t>
            </w:r>
          </w:p>
        </w:tc>
      </w:tr>
      <w:tr w:rsidR="00DF74AE" w:rsidRPr="00D25E85">
        <w:tc>
          <w:tcPr>
            <w:tcW w:w="850" w:type="dxa"/>
            <w:vMerge w:val="restart"/>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5</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Удельное среднесуточное </w:t>
            </w:r>
            <w:r w:rsidRPr="00D25E85">
              <w:rPr>
                <w:rFonts w:ascii="Times New Roman" w:hAnsi="Times New Roman" w:cs="Times New Roman"/>
              </w:rPr>
              <w:lastRenderedPageBreak/>
              <w:t>водопотребление</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л/сут.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Степень благоустройства</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неравномерности</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жителей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w:t>
            </w:r>
          </w:p>
        </w:tc>
      </w:tr>
      <w:tr w:rsidR="00DF74AE" w:rsidRPr="00D25E85">
        <w:tc>
          <w:tcPr>
            <w:tcW w:w="850" w:type="dxa"/>
            <w:vMerge w:val="restart"/>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6</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Удельное среднесуточное водоотведение</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л/сут.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Степень благоустройства</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неравномерности</w:t>
            </w: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жителей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Особо охраняемые территории</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Особенности и режимы особо охраняемых природных территорий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охранной зоны особо охраняемых природных территорий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километры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Функциональное назначение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Зоны специального назначения</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 земельного участка для кладбища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гектары на 1000 человек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жителей</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человек</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Расстояния от объектов ритуального назначения до жилых зон</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объекта ритуального назначения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Требования к размещению объектов специального назначения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Зоны размещения военных объектов</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2.11.1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зоны размещения военных объектов</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2.11.2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застройки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зоны размещения военных объектов</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3</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охраны окружающей среды, охраны памятников истории и культуры</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Охрана окружающей среды</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Требования к проектированию и размещению объектов</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Требования по защите поверхностных и подземных вод от загрязнения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Требования к санитарно-эпидемиологическому состоянию почвы</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предельно допустимые концентрации загрязнителей</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Функциональное назначение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Допустимый уровень шумового воздействия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дБА (децибелл)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Функциональное назначение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Допустимый уровень загрязнения атмосферного воздуха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Предельно допустимая концентрация</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Функциональное назначение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Допустимый уровень </w:t>
            </w:r>
            <w:r w:rsidRPr="00D25E85">
              <w:rPr>
                <w:rFonts w:ascii="Times New Roman" w:hAnsi="Times New Roman" w:cs="Times New Roman"/>
              </w:rPr>
              <w:lastRenderedPageBreak/>
              <w:t>электромагнитного излучения от радиотехнических объектов</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 xml:space="preserve">Предельно </w:t>
            </w:r>
            <w:r w:rsidRPr="00D25E85">
              <w:rPr>
                <w:rFonts w:ascii="Times New Roman" w:hAnsi="Times New Roman" w:cs="Times New Roman"/>
              </w:rPr>
              <w:lastRenderedPageBreak/>
              <w:t>допустимый уровень</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 xml:space="preserve">Функциональное </w:t>
            </w:r>
            <w:r w:rsidRPr="00D25E85">
              <w:rPr>
                <w:rFonts w:ascii="Times New Roman" w:hAnsi="Times New Roman" w:cs="Times New Roman"/>
              </w:rPr>
              <w:lastRenderedPageBreak/>
              <w:t>назначение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3.2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Охрана памятников истории и культуры</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Требования к охране, сохранению и использованию объектов культурного наследия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4</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инженерной подготовки и защиты территорий от воздействия чрезвычайных ситуаций природного и техногенного характера, а также при ведении военных действий или вследствие этих действий</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Общие требования</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Инженерная подготовка и защита территории</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Отметка бровки подсыпанной территории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Расчетный горизонт высоких вод</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грунтовых вод (считая от поверхности)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Функциональное назначение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Пожарная безопасность</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Противопожарные требования к проектированию жилых, общественных, административных зданий и промышленных предприятий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Радиус обслуживания </w:t>
            </w:r>
            <w:r w:rsidRPr="00D25E85">
              <w:rPr>
                <w:rFonts w:ascii="Times New Roman" w:hAnsi="Times New Roman" w:cs="Times New Roman"/>
              </w:rPr>
              <w:lastRenderedPageBreak/>
              <w:t>пожарного депо</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км</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Нормы и требования </w:t>
            </w:r>
            <w:r w:rsidRPr="00D25E85">
              <w:rPr>
                <w:rFonts w:ascii="Times New Roman" w:hAnsi="Times New Roman" w:cs="Times New Roman"/>
              </w:rPr>
              <w:lastRenderedPageBreak/>
              <w:t>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4.3.3</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пожарной безопасности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проектная</w:t>
            </w:r>
          </w:p>
        </w:tc>
        <w:tc>
          <w:tcPr>
            <w:tcW w:w="2059"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объект/автомобиль</w:t>
            </w:r>
          </w:p>
        </w:tc>
      </w:tr>
      <w:tr w:rsidR="00DF74AE" w:rsidRPr="00D25E85">
        <w:tblPrEx>
          <w:tblBorders>
            <w:insideH w:val="nil"/>
          </w:tblBorders>
        </w:tblPrEx>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фактическая</w:t>
            </w:r>
          </w:p>
        </w:tc>
        <w:tc>
          <w:tcPr>
            <w:tcW w:w="205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объект/автомобиль</w:t>
            </w:r>
          </w:p>
        </w:tc>
      </w:tr>
      <w:tr w:rsidR="00DF74AE" w:rsidRPr="00D25E85">
        <w:tblPrEx>
          <w:tblBorders>
            <w:insideH w:val="nil"/>
          </w:tblBorders>
        </w:tblPrEx>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w:t>
            </w:r>
          </w:p>
        </w:tc>
        <w:tc>
          <w:tcPr>
            <w:tcW w:w="205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r>
      <w:tr w:rsidR="00DF74AE" w:rsidRPr="00D25E85">
        <w:tblPrEx>
          <w:tblBorders>
            <w:insideH w:val="nil"/>
          </w:tblBorders>
        </w:tblPrEx>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 ввода</w:t>
            </w:r>
          </w:p>
        </w:tc>
        <w:tc>
          <w:tcPr>
            <w:tcW w:w="205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Ветхость</w:t>
            </w:r>
          </w:p>
        </w:tc>
        <w:tc>
          <w:tcPr>
            <w:tcW w:w="2059"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Инженерно-технические мероприятия гражданской обороны и мероприятия по предупреждению чрезвычайных ситуаций при градостроительном проектировании</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Требование к проектированию инженерно-технических мероприятий гражданской обороны и предупреждения чрезвычайных ситуаций в градостроительной документации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и требования действующего законодательства</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Вместимость искусственных водоемов с возможностью использования их для тушения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 кубические на</w:t>
            </w:r>
          </w:p>
        </w:tc>
        <w:tc>
          <w:tcPr>
            <w:tcW w:w="2659" w:type="dxa"/>
          </w:tcPr>
          <w:p w:rsidR="00DF74AE" w:rsidRPr="00D25E85" w:rsidRDefault="00DF74AE" w:rsidP="000F0053">
            <w:pPr>
              <w:pStyle w:val="ConsPlusNormal"/>
              <w:jc w:val="center"/>
              <w:rPr>
                <w:rFonts w:ascii="Times New Roman" w:hAnsi="Times New Roman" w:cs="Times New Roman"/>
              </w:rPr>
            </w:pPr>
            <w:r w:rsidRPr="00D25E85">
              <w:rPr>
                <w:rFonts w:ascii="Times New Roman" w:hAnsi="Times New Roman" w:cs="Times New Roman"/>
              </w:rPr>
              <w:t xml:space="preserve">Площадь территории </w:t>
            </w:r>
            <w:r w:rsidR="000F0053">
              <w:rPr>
                <w:rFonts w:ascii="Times New Roman" w:hAnsi="Times New Roman" w:cs="Times New Roman"/>
              </w:rPr>
              <w:t>поселения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квадратные километры</w:t>
            </w:r>
          </w:p>
        </w:tc>
      </w:tr>
      <w:tr w:rsidR="00DF74AE" w:rsidRPr="00D25E85">
        <w:tc>
          <w:tcPr>
            <w:tcW w:w="850"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5</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обеспечения доступности жилых объектов, объектов социальной, транспортной, инженерной инфраструктуры, связи и информации для инвалидов и маломобильных групп населения</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Общие требования</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5.2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Зоны размещения объектов социального и коммунально-бытового назначения (в том числе объектов социального назначения для инвалидов)</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5.3</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Площади земельных участков, предназначенных для размещения объектов социального и коммунально-бытового назначения</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5.3.1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земельного участка</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Доступность объектов социального назначения</w:t>
            </w: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5.4.1</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пешеходной доступности</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rPr>
                <w:rFonts w:ascii="Times New Roman" w:hAnsi="Times New Roman" w:cs="Times New Roman"/>
              </w:rPr>
            </w:pPr>
          </w:p>
        </w:tc>
      </w:tr>
      <w:tr w:rsidR="00DF74AE" w:rsidRPr="00D25E85">
        <w:tc>
          <w:tcPr>
            <w:tcW w:w="850"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5.4.2</w:t>
            </w:r>
          </w:p>
        </w:tc>
        <w:tc>
          <w:tcPr>
            <w:tcW w:w="262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объектами социальной сферы</w:t>
            </w:r>
          </w:p>
        </w:tc>
        <w:tc>
          <w:tcPr>
            <w:tcW w:w="159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предприятиями бытового и общественного питания</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учреждениями управления, кредитно-финансовыми, предприятиями связи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аптеками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клубами социальной поддержки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Радиус обслуживания </w:t>
            </w:r>
            <w:r w:rsidRPr="00D25E85">
              <w:rPr>
                <w:rFonts w:ascii="Times New Roman" w:hAnsi="Times New Roman" w:cs="Times New Roman"/>
              </w:rPr>
              <w:lastRenderedPageBreak/>
              <w:t>библиотеками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продовольственными магазинами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r>
      <w:tr w:rsidR="00DF74AE" w:rsidRPr="00D25E85">
        <w:tc>
          <w:tcPr>
            <w:tcW w:w="850" w:type="dxa"/>
            <w:vMerge/>
          </w:tcPr>
          <w:p w:rsidR="00DF74AE" w:rsidRPr="00D25E85" w:rsidRDefault="00DF74AE"/>
        </w:tc>
        <w:tc>
          <w:tcPr>
            <w:tcW w:w="2629" w:type="dxa"/>
            <w:vMerge/>
          </w:tcPr>
          <w:p w:rsidR="00DF74AE" w:rsidRPr="00D25E85" w:rsidRDefault="00DF74AE"/>
        </w:tc>
        <w:tc>
          <w:tcPr>
            <w:tcW w:w="1594" w:type="dxa"/>
            <w:vMerge/>
          </w:tcPr>
          <w:p w:rsidR="00DF74AE" w:rsidRPr="00D25E85" w:rsidRDefault="00DF74AE"/>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аптечными киосками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Доступность объектов транспортного обслуживания</w:t>
            </w:r>
          </w:p>
        </w:tc>
      </w:tr>
      <w:tr w:rsidR="00DF74AE" w:rsidRPr="00D25E85">
        <w:tc>
          <w:tcPr>
            <w:tcW w:w="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Пешеходная доступность до остановок общественного транспорта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Функциональное назначение территории</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0F0053"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1.4.2. Виды нормативов, применяемые для каждого конкретного вида градостроительной документации, представлены в </w:t>
      </w:r>
      <w:hyperlink w:anchor="P2038" w:history="1">
        <w:r w:rsidRPr="000F0053">
          <w:rPr>
            <w:rFonts w:ascii="Times New Roman" w:hAnsi="Times New Roman" w:cs="Times New Roman"/>
          </w:rPr>
          <w:t>Таблице 2</w:t>
        </w:r>
      </w:hyperlink>
      <w:r w:rsidRPr="000F0053">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6" w:name="P2038"/>
      <w:bookmarkEnd w:id="6"/>
      <w:r w:rsidRPr="00D25E85">
        <w:rPr>
          <w:rFonts w:ascii="Times New Roman" w:hAnsi="Times New Roman" w:cs="Times New Roman"/>
        </w:rPr>
        <w:t>Таблица 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Виды нормативов, применяемые для каждого конкретного вида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градостроительной документации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07"/>
        <w:gridCol w:w="2629"/>
        <w:gridCol w:w="1594"/>
        <w:gridCol w:w="2659"/>
        <w:gridCol w:w="2059"/>
      </w:tblGrid>
      <w:tr w:rsidR="00DF74AE" w:rsidRPr="00D25E85">
        <w:tc>
          <w:tcPr>
            <w:tcW w:w="907"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N п/п</w:t>
            </w:r>
          </w:p>
        </w:tc>
        <w:tc>
          <w:tcPr>
            <w:tcW w:w="422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Нормативные показатели</w:t>
            </w:r>
          </w:p>
        </w:tc>
        <w:tc>
          <w:tcPr>
            <w:tcW w:w="4718"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градостроительной документации</w:t>
            </w:r>
          </w:p>
        </w:tc>
      </w:tr>
      <w:tr w:rsidR="00DF74AE" w:rsidRPr="00D25E85">
        <w:tc>
          <w:tcPr>
            <w:tcW w:w="907" w:type="dxa"/>
            <w:vMerge/>
          </w:tcPr>
          <w:p w:rsidR="00DF74AE" w:rsidRPr="00D25E85" w:rsidRDefault="00DF74AE"/>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Единицы измерения</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Генеральный план</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Документация по планировке территории</w:t>
            </w:r>
          </w:p>
        </w:tc>
      </w:tr>
      <w:tr w:rsidR="00DF74AE" w:rsidRPr="00D25E85">
        <w:tc>
          <w:tcPr>
            <w:tcW w:w="907"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1</w:t>
            </w:r>
          </w:p>
        </w:tc>
        <w:tc>
          <w:tcPr>
            <w:tcW w:w="8941" w:type="dxa"/>
            <w:gridSpan w:val="4"/>
          </w:tcPr>
          <w:p w:rsidR="00DF74AE" w:rsidRPr="00D25E85" w:rsidRDefault="00DF74AE" w:rsidP="00726FA0">
            <w:pPr>
              <w:pStyle w:val="ConsPlusNormal"/>
              <w:jc w:val="center"/>
              <w:rPr>
                <w:rFonts w:ascii="Times New Roman" w:hAnsi="Times New Roman" w:cs="Times New Roman"/>
              </w:rPr>
            </w:pPr>
            <w:r w:rsidRPr="00D25E85">
              <w:rPr>
                <w:rFonts w:ascii="Times New Roman" w:hAnsi="Times New Roman" w:cs="Times New Roman"/>
              </w:rPr>
              <w:t>Концепция развития, общая организация и зонирование территори</w:t>
            </w:r>
            <w:r w:rsidR="00726FA0">
              <w:rPr>
                <w:rFonts w:ascii="Times New Roman" w:hAnsi="Times New Roman" w:cs="Times New Roman"/>
              </w:rPr>
              <w:t>й</w:t>
            </w:r>
            <w:r w:rsidR="000F0053">
              <w:rPr>
                <w:rFonts w:ascii="Times New Roman" w:hAnsi="Times New Roman" w:cs="Times New Roman"/>
              </w:rPr>
              <w:t xml:space="preserve"> поселений муниципального района</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территорий различных зон</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Общие требования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территориальной (функциональной зоны)</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Жилые зоны</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населения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2.2.4</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Общественно-деловая зона</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образования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2.3.4</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здравоохранения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2.3.5</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социального обеспечения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2.3.6</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спорта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2.3.7</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культуры и искусства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2.3.8</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торговли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2.3.9</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общественного питания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2.3.10</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бытового обслуживания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rPr>
                <w:rFonts w:ascii="Times New Roman" w:hAnsi="Times New Roman" w:cs="Times New Roman"/>
              </w:rPr>
            </w:pP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2.3.11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санаторно-курортными, отдыха и туризма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2.3.12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обеспеченности учреждениями пожарной безопасности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8941" w:type="dxa"/>
            <w:gridSpan w:val="4"/>
          </w:tcPr>
          <w:p w:rsidR="00DF74AE" w:rsidRPr="00D25E85" w:rsidRDefault="00DF74AE" w:rsidP="000F0053">
            <w:pPr>
              <w:pStyle w:val="ConsPlusNormal"/>
              <w:jc w:val="center"/>
              <w:rPr>
                <w:rFonts w:ascii="Times New Roman" w:hAnsi="Times New Roman" w:cs="Times New Roman"/>
              </w:rPr>
            </w:pPr>
            <w:r w:rsidRPr="00D25E85">
              <w:rPr>
                <w:rFonts w:ascii="Times New Roman" w:hAnsi="Times New Roman" w:cs="Times New Roman"/>
              </w:rPr>
              <w:t xml:space="preserve">Реконструкция застроенных территорий в </w:t>
            </w:r>
            <w:r w:rsidR="000F0053">
              <w:rPr>
                <w:rFonts w:ascii="Times New Roman" w:hAnsi="Times New Roman" w:cs="Times New Roman"/>
              </w:rPr>
              <w:t>поселении</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Производственная зона</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м/га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застройки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Зона рекреационного назначения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объектов озеленения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 объектами озеленения общего пользования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 квадратные на человека</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территорий для размещения объектов рекреационного назначения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гектары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2.6.4</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Площадь озеленения территорий объектов </w:t>
            </w:r>
            <w:r w:rsidRPr="00D25E85">
              <w:rPr>
                <w:rFonts w:ascii="Times New Roman" w:hAnsi="Times New Roman" w:cs="Times New Roman"/>
              </w:rPr>
              <w:lastRenderedPageBreak/>
              <w:t>общего пользования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проценты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2.7</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Зона сельскохозяйственного использования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Зона инженерной и транспортной инфраструктуры</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Транспортная инфраструктура</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автомобилизации населения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автомобилей на 1000 жителей</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местах постоянного хранения транспорта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машиномест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местах временного хранения транспорта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машиномест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2.8.1.4</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автозаправочных станциях</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колонок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2.8.1.5</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Потребность в станциях технического обслуживания автомобилей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постов</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Инженерная инфраструктура</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2.8.2.1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 электроэнергией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кВт.ч/год на чел.</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2.8.2.2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Удельная расчетная электрическая нагрузка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кВт/квартира, кВт/коттедж, </w:t>
            </w:r>
            <w:r w:rsidRPr="00D25E85">
              <w:rPr>
                <w:rFonts w:ascii="Times New Roman" w:hAnsi="Times New Roman" w:cs="Times New Roman"/>
              </w:rPr>
              <w:lastRenderedPageBreak/>
              <w:t>кВт/м</w:t>
            </w:r>
            <w:r w:rsidRPr="00D25E85">
              <w:rPr>
                <w:rFonts w:ascii="Times New Roman" w:hAnsi="Times New Roman" w:cs="Times New Roman"/>
                <w:vertAlign w:val="superscript"/>
              </w:rPr>
              <w:t>2</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lastRenderedPageBreak/>
              <w:t>2.8.2.</w:t>
            </w:r>
            <w:r w:rsidR="00F140B4">
              <w:rPr>
                <w:rFonts w:ascii="Times New Roman" w:hAnsi="Times New Roman" w:cs="Times New Roman"/>
              </w:rPr>
              <w:t>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 стационарной связью</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номер</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4</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Удельный расход тепловой энергии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ккал/м</w:t>
            </w:r>
            <w:r w:rsidRPr="00D25E85">
              <w:rPr>
                <w:rFonts w:ascii="Times New Roman" w:hAnsi="Times New Roman" w:cs="Times New Roman"/>
                <w:vertAlign w:val="superscript"/>
              </w:rPr>
              <w:t>2</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5</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Удельное среднесуточное водопотребление</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л/сут.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rsidP="00F140B4">
            <w:pPr>
              <w:pStyle w:val="ConsPlusNormal"/>
              <w:jc w:val="center"/>
              <w:rPr>
                <w:rFonts w:ascii="Times New Roman" w:hAnsi="Times New Roman" w:cs="Times New Roman"/>
              </w:rPr>
            </w:pPr>
            <w:r w:rsidRPr="00D25E85">
              <w:rPr>
                <w:rFonts w:ascii="Times New Roman" w:hAnsi="Times New Roman" w:cs="Times New Roman"/>
              </w:rPr>
              <w:t>2.8.2.</w:t>
            </w:r>
            <w:r w:rsidR="00F140B4">
              <w:rPr>
                <w:rFonts w:ascii="Times New Roman" w:hAnsi="Times New Roman" w:cs="Times New Roman"/>
              </w:rPr>
              <w:t>6</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Удельное среднесуточное водоотведение</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л/сут.</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Особо охраняемые территории</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Особенности и режимы особо охраняемых природных территорий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охранной зоны особо охраняемых природных территорий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Зоны специального назначения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 земельного участка для кладбища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гектары на 1000 человек</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Расстояния от объектов ритуального назначения до жилых зон</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Требования к размещению объектов специального назначения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lastRenderedPageBreak/>
              <w:t>3</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охраны окружающей среды, охраны памятников истории и культуры</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Охрана окружающей среды</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Охрана памятников истории и культуры</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Требования к охране, сохранению и использованию объектов культурного наследия</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4</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инженерной подготовки и защиты территорий от воздействия чрезвычайных ситуаций природного и техногенного характера, а также при ведении военных действий или вследствие этих действий</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Общие требования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Инженерная подготовка и защита территории</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Отметка бровки подсыпанной территории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грунтовых вод (считая от поверхности)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Пожарная безопасность</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Противопожарные требования к проектированию жилых, общественных, административных зданий и промышленных предприятий</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Радиус обслуживания </w:t>
            </w:r>
            <w:r w:rsidRPr="00D25E85">
              <w:rPr>
                <w:rFonts w:ascii="Times New Roman" w:hAnsi="Times New Roman" w:cs="Times New Roman"/>
              </w:rPr>
              <w:lastRenderedPageBreak/>
              <w:t>пожарного депо</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км</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4.4</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Инженерно-технические мероприятия гражданской обороны и мероприятия по предупреждению чрезвычайных ситуаций при градостроительном проектировании</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Требование к проектированию инженерно-технических мероприятий гражданской обороны и предупреждения чрезвычайных ситуаций в градостроительной документации</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4.4.2</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Вместимость искусственных водоемов с возможностью использования их для тушения пожаров</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 кубические на квадратный километр площади</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5</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Нормативы градостроительного проектирования обеспечения доступности жилых объектов, объектов социальной, транспортной, инженерной инфраструктуры, связи и информации для инвалидов и маломобильных групп населения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Общие требования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Зоны размещения объектов социального и коммунально-бытового назначения (в том числе объектов социального назначения для инвалидов)</w:t>
            </w:r>
          </w:p>
        </w:tc>
      </w:tr>
      <w:tr w:rsidR="00DF74AE" w:rsidRPr="00D25E85">
        <w:tblPrEx>
          <w:tblBorders>
            <w:insideH w:val="nil"/>
          </w:tblBorders>
        </w:tblPrEx>
        <w:tc>
          <w:tcPr>
            <w:tcW w:w="907"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w:t>
            </w:r>
          </w:p>
        </w:tc>
        <w:tc>
          <w:tcPr>
            <w:tcW w:w="8941" w:type="dxa"/>
            <w:gridSpan w:val="4"/>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Доступность объектов социального назначения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объектами социальной сферы</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8941"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Доступность объектов транспортного обслуживания</w:t>
            </w:r>
          </w:p>
        </w:tc>
      </w:tr>
      <w:tr w:rsidR="00DF74AE" w:rsidRPr="00D25E85">
        <w:tc>
          <w:tcPr>
            <w:tcW w:w="9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5.5.1</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Пешеходная доступность до остановок общественного транспорта</w:t>
            </w:r>
          </w:p>
        </w:tc>
        <w:tc>
          <w:tcPr>
            <w:tcW w:w="159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метры</w:t>
            </w:r>
          </w:p>
        </w:tc>
        <w:tc>
          <w:tcPr>
            <w:tcW w:w="26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0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1.5. Порядок введения в действие </w:t>
      </w:r>
      <w:r w:rsidR="00726FA0">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726FA0">
      <w:pPr>
        <w:pStyle w:val="ConsPlusNormal"/>
        <w:spacing w:before="220"/>
        <w:ind w:firstLine="540"/>
        <w:jc w:val="both"/>
        <w:rPr>
          <w:rFonts w:ascii="Times New Roman" w:hAnsi="Times New Roman" w:cs="Times New Roman"/>
        </w:rPr>
      </w:pPr>
      <w:r>
        <w:rPr>
          <w:rFonts w:ascii="Times New Roman" w:hAnsi="Times New Roman" w:cs="Times New Roman"/>
        </w:rPr>
        <w:t>Местные н</w:t>
      </w:r>
      <w:r w:rsidR="00DF74AE" w:rsidRPr="00D25E85">
        <w:rPr>
          <w:rFonts w:ascii="Times New Roman" w:hAnsi="Times New Roman" w:cs="Times New Roman"/>
        </w:rPr>
        <w:t xml:space="preserve">ормативы градостроительного проектирования и внесенные изменения в </w:t>
      </w:r>
      <w:r>
        <w:rPr>
          <w:rFonts w:ascii="Times New Roman" w:hAnsi="Times New Roman" w:cs="Times New Roman"/>
        </w:rPr>
        <w:t>местные</w:t>
      </w:r>
      <w:r w:rsidR="00DF74AE" w:rsidRPr="00D25E85">
        <w:rPr>
          <w:rFonts w:ascii="Times New Roman" w:hAnsi="Times New Roman" w:cs="Times New Roman"/>
        </w:rPr>
        <w:t xml:space="preserve"> нормативы градостроительного проектирования утверждаются </w:t>
      </w:r>
      <w:r w:rsidR="000F0053">
        <w:rPr>
          <w:rFonts w:ascii="Times New Roman" w:hAnsi="Times New Roman" w:cs="Times New Roman"/>
        </w:rPr>
        <w:t>Советом муниципального района»Город Краснокаменск и Краснокаменский район» Забайкальского края</w:t>
      </w:r>
      <w:r w:rsidR="00DF74AE"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Проект </w:t>
      </w:r>
      <w:r w:rsidR="00726FA0">
        <w:rPr>
          <w:rFonts w:ascii="Times New Roman" w:hAnsi="Times New Roman" w:cs="Times New Roman"/>
        </w:rPr>
        <w:t xml:space="preserve">местных </w:t>
      </w:r>
      <w:r w:rsidRPr="00D25E85">
        <w:rPr>
          <w:rFonts w:ascii="Times New Roman" w:hAnsi="Times New Roman" w:cs="Times New Roman"/>
        </w:rPr>
        <w:t xml:space="preserve">нормативов градостроительного проектирования подлежит размещению на официальном сайте </w:t>
      </w:r>
      <w:r w:rsidR="000F0053">
        <w:rPr>
          <w:rFonts w:ascii="Times New Roman" w:hAnsi="Times New Roman" w:cs="Times New Roman"/>
        </w:rPr>
        <w:t>Администрации муниципального района «Город Краснокаменск и Краснокаменский район» Забайкальского края</w:t>
      </w:r>
      <w:r w:rsidRPr="00D25E85">
        <w:rPr>
          <w:rFonts w:ascii="Times New Roman" w:hAnsi="Times New Roman" w:cs="Times New Roman"/>
        </w:rPr>
        <w:t xml:space="preserve"> в сети "Интернет" не менее чем за два месяца до их утверждения.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Утвержденные </w:t>
      </w:r>
      <w:r w:rsidR="00726FA0">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1.6. Концепция развития, общая организация территории </w:t>
      </w:r>
      <w:r w:rsidR="000F0053">
        <w:rPr>
          <w:rFonts w:ascii="Times New Roman" w:hAnsi="Times New Roman" w:cs="Times New Roman"/>
        </w:rPr>
        <w:t>муниципального района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1.6.1. При определении перспектив развития и планировки  поселений </w:t>
      </w:r>
      <w:r w:rsidR="000F0053">
        <w:rPr>
          <w:rFonts w:ascii="Times New Roman" w:hAnsi="Times New Roman" w:cs="Times New Roman"/>
        </w:rPr>
        <w:t>муниципального района</w:t>
      </w:r>
      <w:r w:rsidRPr="00D25E85">
        <w:rPr>
          <w:rFonts w:ascii="Times New Roman" w:hAnsi="Times New Roman" w:cs="Times New Roman"/>
        </w:rPr>
        <w:t xml:space="preserve"> необходимо учитывать: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местоположение поселений в системе расселения </w:t>
      </w:r>
      <w:r w:rsidR="000F0053">
        <w:rPr>
          <w:rFonts w:ascii="Times New Roman" w:hAnsi="Times New Roman" w:cs="Times New Roman"/>
        </w:rPr>
        <w:t>поселений и муниципальных районов;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роль поселений в системе формируемых центров обслуживания населения (межрайонного, районного и местного уровней);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прогноз социально-экономического развития территории, поселений;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численность населения на расчетный срок;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природно-ресурсный и производственно-экономический потенциалы проектируемых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историко-культурное значение поселений, а также населенных пунктов на их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санитарно-эпидемиологическую и экологическую обстановку на планируемых к развитию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1.6.2. При определении перспектив развития и планировки поселений необходимо предусматривать их рациональную очередность. Рекомендуемый расчетный срок при разработке документов территориального планирования - 20 лет (первая очередь реализации проекта - до 10 лет), при разработке документации по планировке территории - до 5 лет. При необходимости возможно определение параметров дальнейшего развития территорий за пределами расчетного срока (25 - 30 лет), включая принципиальные решения по территориальному развитию, функциональному зонированию, планировочной структуре, инженерно-транспортной инфраструктуре, рациональному использованию природных ресурсов и охране окружающей среды.</w:t>
      </w:r>
    </w:p>
    <w:p w:rsidR="00DF74AE" w:rsidRPr="00CE4BF2"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1.6.3.</w:t>
      </w:r>
      <w:r w:rsidR="00CE4BF2">
        <w:rPr>
          <w:rFonts w:ascii="Times New Roman" w:hAnsi="Times New Roman" w:cs="Times New Roman"/>
        </w:rPr>
        <w:t>П</w:t>
      </w:r>
      <w:r w:rsidRPr="00D25E85">
        <w:rPr>
          <w:rFonts w:ascii="Times New Roman" w:hAnsi="Times New Roman" w:cs="Times New Roman"/>
        </w:rPr>
        <w:t xml:space="preserve">оселения и населенные пункты в зависимости от численности населения на прогнозируемый период подразделяются на группы в соответствии с </w:t>
      </w:r>
      <w:hyperlink w:anchor="P2383" w:history="1">
        <w:r w:rsidRPr="00CE4BF2">
          <w:rPr>
            <w:rFonts w:ascii="Times New Roman" w:hAnsi="Times New Roman" w:cs="Times New Roman"/>
          </w:rPr>
          <w:t>Таблицей 3</w:t>
        </w:r>
      </w:hyperlink>
      <w:r w:rsidRPr="00CE4BF2">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7" w:name="P2383"/>
      <w:bookmarkEnd w:id="7"/>
      <w:r w:rsidRPr="00D25E85">
        <w:rPr>
          <w:rFonts w:ascii="Times New Roman" w:hAnsi="Times New Roman" w:cs="Times New Roman"/>
        </w:rPr>
        <w:t>Таблица 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78"/>
        <w:gridCol w:w="3348"/>
        <w:gridCol w:w="3349"/>
      </w:tblGrid>
      <w:tr w:rsidR="00DF74AE" w:rsidRPr="00D25E85">
        <w:tc>
          <w:tcPr>
            <w:tcW w:w="2178"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Группы поселений, населенных пунктов</w:t>
            </w:r>
          </w:p>
        </w:tc>
        <w:tc>
          <w:tcPr>
            <w:tcW w:w="6697"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Население (тыс. человек)</w:t>
            </w:r>
          </w:p>
        </w:tc>
      </w:tr>
      <w:tr w:rsidR="00DF74AE" w:rsidRPr="00D25E85">
        <w:tc>
          <w:tcPr>
            <w:tcW w:w="2178" w:type="dxa"/>
            <w:vMerge/>
          </w:tcPr>
          <w:p w:rsidR="00DF74AE" w:rsidRPr="00D25E85" w:rsidRDefault="00DF74AE"/>
        </w:tc>
        <w:tc>
          <w:tcPr>
            <w:tcW w:w="3348" w:type="dxa"/>
          </w:tcPr>
          <w:p w:rsidR="00DF74AE" w:rsidRPr="00D25E85" w:rsidRDefault="00DF74AE" w:rsidP="00CE4BF2">
            <w:pPr>
              <w:pStyle w:val="ConsPlusNormal"/>
              <w:jc w:val="center"/>
              <w:rPr>
                <w:rFonts w:ascii="Times New Roman" w:hAnsi="Times New Roman" w:cs="Times New Roman"/>
              </w:rPr>
            </w:pPr>
            <w:r w:rsidRPr="00D25E85">
              <w:rPr>
                <w:rFonts w:ascii="Times New Roman" w:hAnsi="Times New Roman" w:cs="Times New Roman"/>
              </w:rPr>
              <w:t>городск</w:t>
            </w:r>
            <w:r w:rsidR="00CE4BF2">
              <w:rPr>
                <w:rFonts w:ascii="Times New Roman" w:hAnsi="Times New Roman" w:cs="Times New Roman"/>
              </w:rPr>
              <w:t>ой</w:t>
            </w:r>
            <w:r w:rsidRPr="00D25E85">
              <w:rPr>
                <w:rFonts w:ascii="Times New Roman" w:hAnsi="Times New Roman" w:cs="Times New Roman"/>
              </w:rPr>
              <w:t xml:space="preserve"> населенны</w:t>
            </w:r>
            <w:r w:rsidR="00CE4BF2">
              <w:rPr>
                <w:rFonts w:ascii="Times New Roman" w:hAnsi="Times New Roman" w:cs="Times New Roman"/>
              </w:rPr>
              <w:t>й</w:t>
            </w:r>
            <w:r w:rsidRPr="00D25E85">
              <w:rPr>
                <w:rFonts w:ascii="Times New Roman" w:hAnsi="Times New Roman" w:cs="Times New Roman"/>
              </w:rPr>
              <w:t xml:space="preserve"> пункт</w:t>
            </w:r>
          </w:p>
        </w:tc>
        <w:tc>
          <w:tcPr>
            <w:tcW w:w="334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Сельские поселения, сельские </w:t>
            </w:r>
            <w:r w:rsidRPr="00D25E85">
              <w:rPr>
                <w:rFonts w:ascii="Times New Roman" w:hAnsi="Times New Roman" w:cs="Times New Roman"/>
              </w:rPr>
              <w:lastRenderedPageBreak/>
              <w:t>населенные пункты</w:t>
            </w:r>
          </w:p>
        </w:tc>
      </w:tr>
      <w:tr w:rsidR="00DF74AE" w:rsidRPr="00D25E85">
        <w:tc>
          <w:tcPr>
            <w:tcW w:w="21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Крупные</w:t>
            </w:r>
          </w:p>
        </w:tc>
        <w:tc>
          <w:tcPr>
            <w:tcW w:w="334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500</w:t>
            </w:r>
          </w:p>
        </w:tc>
        <w:tc>
          <w:tcPr>
            <w:tcW w:w="334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5</w:t>
            </w:r>
          </w:p>
        </w:tc>
      </w:tr>
      <w:tr w:rsidR="00DF74AE" w:rsidRPr="00D25E85">
        <w:tc>
          <w:tcPr>
            <w:tcW w:w="21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Большие</w:t>
            </w:r>
          </w:p>
        </w:tc>
        <w:tc>
          <w:tcPr>
            <w:tcW w:w="334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100 до 250</w:t>
            </w:r>
          </w:p>
        </w:tc>
        <w:tc>
          <w:tcPr>
            <w:tcW w:w="334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3 до 5</w:t>
            </w:r>
          </w:p>
        </w:tc>
      </w:tr>
      <w:tr w:rsidR="00DF74AE" w:rsidRPr="00D25E85">
        <w:tc>
          <w:tcPr>
            <w:tcW w:w="21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Средние</w:t>
            </w:r>
          </w:p>
        </w:tc>
        <w:tc>
          <w:tcPr>
            <w:tcW w:w="334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50 до 100</w:t>
            </w:r>
          </w:p>
        </w:tc>
        <w:tc>
          <w:tcPr>
            <w:tcW w:w="334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1 до 3</w:t>
            </w:r>
          </w:p>
        </w:tc>
      </w:tr>
      <w:tr w:rsidR="00DF74AE" w:rsidRPr="00D25E85">
        <w:tc>
          <w:tcPr>
            <w:tcW w:w="21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Малые</w:t>
            </w:r>
          </w:p>
        </w:tc>
        <w:tc>
          <w:tcPr>
            <w:tcW w:w="334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25 до 50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15 до 25</w:t>
            </w:r>
          </w:p>
        </w:tc>
        <w:tc>
          <w:tcPr>
            <w:tcW w:w="334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1.6.5. Историко-культурное значение поселений определяется как количеством объектов культурного наследия (памятников истории и культуры), так и их статусом (федерального, регионального или местного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исторических </w:t>
      </w:r>
      <w:r w:rsidR="004203A7">
        <w:rPr>
          <w:rFonts w:ascii="Times New Roman" w:hAnsi="Times New Roman" w:cs="Times New Roman"/>
        </w:rPr>
        <w:t>поселениях</w:t>
      </w:r>
      <w:r w:rsidRPr="00D25E85">
        <w:rPr>
          <w:rFonts w:ascii="Times New Roman" w:hAnsi="Times New Roman" w:cs="Times New Roman"/>
        </w:rPr>
        <w:t xml:space="preserve"> следует обеспечивать сохранение их исторической планировочной структуры и архитектурного облика, предусматривая разработку и осуществление программ и проектов комплексной реконструкции и регенерации исторических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1.6.6. С учетом преимущественного функционального использования территории поселений подразделяются на следующие функциональные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жилые;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общественно-деловые;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производственные;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инженерной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транспортной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сельскохозяйственного использования;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рекреационного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особо охраняемых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специального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размещения военных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1.6.7. В состав жилых зон могут включаться: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индивидуальной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малоэтажной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среднеэтажной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многоэтажной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жилой застройки повышенной этажности.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1.6.8. В состав общественно-деловых зон могут включаться: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делового, общественного и коммерческого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 зоны размещения объектов социального и коммунально-бытового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обслуживания объектов, необходимых для осуществления производственной и предпринимательской деятельности;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общественно-деловые зоны иных видов.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1.6.9. В состав производственных зон могут включаться: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производственные зоны - зоны размещения производственных объектов с различными нормативами воздействия на окружающую среду;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1.6.10. В состав зон инженерной инфраструктуры могут включаться зоны размещения сооружений и объектов водоснаб</w:t>
      </w:r>
      <w:r w:rsidR="00FF19EE">
        <w:rPr>
          <w:rFonts w:ascii="Times New Roman" w:hAnsi="Times New Roman" w:cs="Times New Roman"/>
        </w:rPr>
        <w:t xml:space="preserve">жения, канализации, тепло </w:t>
      </w:r>
      <w:r w:rsidRPr="00D25E85">
        <w:rPr>
          <w:rFonts w:ascii="Times New Roman" w:hAnsi="Times New Roman" w:cs="Times New Roman"/>
        </w:rPr>
        <w:t>-, электроснабжения, связи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1.6.11. В состав зон транспортной инфраструктуры могут включаться зоны размещения сооружений и коммуникаций, речного, воздушного, железнодорожного, автомобильного и трубопроводного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1.6.12. В состав зон сельскохозяйственного использования могут включаться зоны сельскохозяйственных угодий (пашни, сенокосы, пастбища, залежи, земли, занятые многолетними насаждениями),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1.6.13.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1.6.14. В состав зон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1.6.15.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зонах.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1.6.16. Зоны размещения военных объектов предназначены для размещения объектов, в отношении территорий которых устанавливается особый режим.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1.6.17. При планировании развития территории устанавливаются зоны с особыми условиями использования территорий: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в том числе лесопарковые зоны, зеленые зоны, пограничная зона, повышенной радиационной опасности, территорий, подверженных риску возникновения чрезвычайных ситуаций природного и техногенного характера.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1.6.18. При градостроительном зонировании в границах функциональных зон устанавливаются территориальные зоны. Состав территориальных зон, а также особенности использования их земельных участков определяются правилами землепользования и застройки поселений </w:t>
      </w:r>
      <w:r w:rsidR="004203A7">
        <w:rPr>
          <w:rFonts w:ascii="Times New Roman" w:hAnsi="Times New Roman" w:cs="Times New Roman"/>
        </w:rPr>
        <w:t>муниципального района</w:t>
      </w:r>
      <w:r w:rsidRPr="00D25E85">
        <w:rPr>
          <w:rFonts w:ascii="Times New Roman" w:hAnsi="Times New Roman" w:cs="Times New Roman"/>
        </w:rPr>
        <w:t xml:space="preserve"> с учетом ограничений, установленных федеральными, нормативными правовыми актами Забайкальского края, а также настоящими </w:t>
      </w:r>
      <w:r w:rsidR="00FF19EE">
        <w:rPr>
          <w:rFonts w:ascii="Times New Roman" w:hAnsi="Times New Roman" w:cs="Times New Roman"/>
        </w:rPr>
        <w:t>местными</w:t>
      </w:r>
      <w:r w:rsidRPr="00D25E85">
        <w:rPr>
          <w:rFonts w:ascii="Times New Roman" w:hAnsi="Times New Roman" w:cs="Times New Roman"/>
        </w:rPr>
        <w:t xml:space="preserve"> </w:t>
      </w:r>
      <w:r w:rsidRPr="00D25E85">
        <w:rPr>
          <w:rFonts w:ascii="Times New Roman" w:hAnsi="Times New Roman" w:cs="Times New Roman"/>
        </w:rPr>
        <w:lastRenderedPageBreak/>
        <w:t>нормативами.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1.6.19. Границы функциональных и территориальных зон могут устанавливаться по: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линиям магистралей, улиц, проездов, разделяющим транспортные потоки противоположных направлений;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красным линиям;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границам земельных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границам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границам муниципальных образований;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естественным границам природных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иным границам.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Границы зон с особыми условиями функционального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1.6.20. Границы улично-дорожной сети населенного пункта обозначены красными линиями, которые отделяют эти территории от других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Размещение объектов капитального строительства в пределах красных линий на участках улично-дорожной сети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1.6.21. 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зон, а также границ внутриквартальных участков.</w:t>
      </w:r>
    </w:p>
    <w:p w:rsidR="00DF74AE" w:rsidRPr="004203A7"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На основе баланса территории при подготовке генеральных планов  поселений в целях устойчивого развития территории рекомендуется обеспечить отношение площади территорий сохраняемых природных ландшафтов к общей площади территории поселения  в соответствии с </w:t>
      </w:r>
      <w:hyperlink w:anchor="P2456" w:history="1">
        <w:r w:rsidRPr="004203A7">
          <w:rPr>
            <w:rFonts w:ascii="Times New Roman" w:hAnsi="Times New Roman" w:cs="Times New Roman"/>
          </w:rPr>
          <w:t>Таблицей 4</w:t>
        </w:r>
      </w:hyperlink>
      <w:r w:rsidRPr="004203A7">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8" w:name="P2456"/>
      <w:bookmarkEnd w:id="8"/>
      <w:r w:rsidRPr="00D25E85">
        <w:rPr>
          <w:rFonts w:ascii="Times New Roman" w:hAnsi="Times New Roman" w:cs="Times New Roman"/>
        </w:rPr>
        <w:t>Таблица 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58"/>
        <w:gridCol w:w="4458"/>
      </w:tblGrid>
      <w:tr w:rsidR="00DF74AE" w:rsidRPr="00D25E85">
        <w:tc>
          <w:tcPr>
            <w:tcW w:w="4458" w:type="dxa"/>
          </w:tcPr>
          <w:p w:rsidR="00DF74AE" w:rsidRPr="00D25E85" w:rsidRDefault="00DF74AE" w:rsidP="004203A7">
            <w:pPr>
              <w:pStyle w:val="ConsPlusNormal"/>
              <w:jc w:val="center"/>
              <w:rPr>
                <w:rFonts w:ascii="Times New Roman" w:hAnsi="Times New Roman" w:cs="Times New Roman"/>
              </w:rPr>
            </w:pPr>
            <w:r w:rsidRPr="00D25E85">
              <w:rPr>
                <w:rFonts w:ascii="Times New Roman" w:hAnsi="Times New Roman" w:cs="Times New Roman"/>
              </w:rPr>
              <w:t>Плотность населения в границах поселения, чел./кв. км</w:t>
            </w:r>
          </w:p>
        </w:tc>
        <w:tc>
          <w:tcPr>
            <w:tcW w:w="4458" w:type="dxa"/>
          </w:tcPr>
          <w:p w:rsidR="00DF74AE" w:rsidRPr="00D25E85" w:rsidRDefault="00DF74AE" w:rsidP="004203A7">
            <w:pPr>
              <w:pStyle w:val="ConsPlusNormal"/>
              <w:jc w:val="center"/>
              <w:rPr>
                <w:rFonts w:ascii="Times New Roman" w:hAnsi="Times New Roman" w:cs="Times New Roman"/>
              </w:rPr>
            </w:pPr>
            <w:r w:rsidRPr="00D25E85">
              <w:rPr>
                <w:rFonts w:ascii="Times New Roman" w:hAnsi="Times New Roman" w:cs="Times New Roman"/>
              </w:rPr>
              <w:t>Минимальное отношение площади территорий сохраняемых природных ландшафтов к общей площади территории поселения, %</w:t>
            </w:r>
          </w:p>
        </w:tc>
      </w:tr>
      <w:tr w:rsidR="00DF74AE" w:rsidRPr="00D25E85">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60</w:t>
            </w:r>
          </w:p>
        </w:tc>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r>
      <w:tr w:rsidR="00DF74AE" w:rsidRPr="00D25E85">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60 - 100</w:t>
            </w:r>
          </w:p>
        </w:tc>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100 - 300</w:t>
            </w:r>
          </w:p>
        </w:tc>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300</w:t>
            </w:r>
          </w:p>
        </w:tc>
        <w:tc>
          <w:tcPr>
            <w:tcW w:w="44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В составе баланса использования земель необходимо выделять земли государственной собственности, муниципальной собственности и частной собственности.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1.6.22. Перечни объектов регионального и местного значения, границы земельных участков и зоны планируемого размещения которых отображаются в документах территориального </w:t>
      </w:r>
      <w:r w:rsidRPr="00D25E85">
        <w:rPr>
          <w:rFonts w:ascii="Times New Roman" w:hAnsi="Times New Roman" w:cs="Times New Roman"/>
        </w:rPr>
        <w:lastRenderedPageBreak/>
        <w:t xml:space="preserve">планирования </w:t>
      </w:r>
      <w:r w:rsidR="004203A7">
        <w:rPr>
          <w:rFonts w:ascii="Times New Roman" w:hAnsi="Times New Roman" w:cs="Times New Roman"/>
        </w:rPr>
        <w:t>муниципального района</w:t>
      </w:r>
      <w:r w:rsidRPr="00D25E85">
        <w:rPr>
          <w:rFonts w:ascii="Times New Roman" w:hAnsi="Times New Roman" w:cs="Times New Roman"/>
        </w:rPr>
        <w:t xml:space="preserve"> (схеме территориального планирования </w:t>
      </w:r>
      <w:r w:rsidR="004203A7">
        <w:rPr>
          <w:rFonts w:ascii="Times New Roman" w:hAnsi="Times New Roman" w:cs="Times New Roman"/>
        </w:rPr>
        <w:t>муниципального района</w:t>
      </w:r>
      <w:r w:rsidRPr="00D25E85">
        <w:rPr>
          <w:rFonts w:ascii="Times New Roman" w:hAnsi="Times New Roman" w:cs="Times New Roman"/>
        </w:rPr>
        <w:t xml:space="preserve">, генеральных планах поселений), определяются в соответствии с Градостроительным </w:t>
      </w:r>
      <w:hyperlink r:id="rId51" w:history="1">
        <w:r w:rsidRPr="00D25E85">
          <w:rPr>
            <w:rFonts w:ascii="Times New Roman" w:hAnsi="Times New Roman" w:cs="Times New Roman"/>
            <w:color w:val="0000FF"/>
          </w:rPr>
          <w:t>кодексом</w:t>
        </w:r>
      </w:hyperlink>
      <w:r w:rsidRPr="00D25E85">
        <w:rPr>
          <w:rFonts w:ascii="Times New Roman" w:hAnsi="Times New Roman" w:cs="Times New Roman"/>
        </w:rPr>
        <w:t xml:space="preserve"> Российской Федерации и </w:t>
      </w:r>
      <w:hyperlink r:id="rId52" w:history="1">
        <w:r w:rsidRPr="00D25E85">
          <w:rPr>
            <w:rFonts w:ascii="Times New Roman" w:hAnsi="Times New Roman" w:cs="Times New Roman"/>
            <w:color w:val="0000FF"/>
          </w:rPr>
          <w:t>Законом</w:t>
        </w:r>
      </w:hyperlink>
      <w:r w:rsidRPr="00D25E85">
        <w:rPr>
          <w:rFonts w:ascii="Times New Roman" w:hAnsi="Times New Roman" w:cs="Times New Roman"/>
        </w:rPr>
        <w:t xml:space="preserve"> Забайкальского края от 29.12.2008 N 113-ЗЗК "О градостроительной деятельности в Забайкальском крае".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документах территориального планирования муниципальных образований отображаются границы земельных участков, на которых располагаются объекты, предназначенные для обеспечения деятельности органов местного самоуправления, или зоны планируемого размещения этих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Пригородные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1.6.23. В состав пригородной зоны включаются земли в пределах одного поселения, находящиеся за границами города, составляющие с городом единую социальную, природную и хозяйственную территорию.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1.6.24. Границы и правовой режим пригородных зон, в том числе функциональных зон, установленных в пределах пригородных зон, определяются в соответствии с действующим законодательством.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1.6.25. В пригородных зонах могут выделяться: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резервные земли для развития города;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территории зон сельскохозяйственного производства;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территории зон отдыха населения (рекреационные).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1.6.26. Резервные территории для перспективного развития город</w:t>
      </w:r>
      <w:r w:rsidR="004203A7">
        <w:rPr>
          <w:rFonts w:ascii="Times New Roman" w:hAnsi="Times New Roman" w:cs="Times New Roman"/>
        </w:rPr>
        <w:t xml:space="preserve">а </w:t>
      </w:r>
      <w:r w:rsidRPr="00D25E85">
        <w:rPr>
          <w:rFonts w:ascii="Times New Roman" w:hAnsi="Times New Roman" w:cs="Times New Roman"/>
        </w:rPr>
        <w:t xml:space="preserve"> </w:t>
      </w:r>
      <w:r w:rsidR="004203A7">
        <w:rPr>
          <w:rFonts w:ascii="Times New Roman" w:hAnsi="Times New Roman" w:cs="Times New Roman"/>
        </w:rPr>
        <w:t>муниципального района</w:t>
      </w:r>
      <w:r w:rsidRPr="00D25E85">
        <w:rPr>
          <w:rFonts w:ascii="Times New Roman" w:hAnsi="Times New Roman" w:cs="Times New Roman"/>
        </w:rPr>
        <w:t xml:space="preserve"> выделяются в пригородных зонах.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1.6.27. Потребность в резервных территориях определяется на срок до 20 лет с учетом перспектив развития поселений, определенных документами территориального планирования: схемами территориального планирования, генеральными планами поселений.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1.6.28. После утверждения границ резервных территорий в составе документов территориального планирования они приобретают статус территорий с особым режимом землепользования и не подлежат застройке капитальными зданиями и сооружениями до их использования по целевому назначению в соответствии с генеральным планом.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Включение земель в состав резервных территорий не влечет изменения формы собственности указанных земель до их поэтапного изъятия на основании генерального плана в целях освоения под различные виды строительства в интересах жителей поселений.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1.6.29. Земельные участки для ведения садоводства и дачного хозяйства следует предусматривать за пределами резервных территорий, планируемых для развития населенных пунктов, на расстоянии доступности на общественном транспорте от мест проживания не более 1 часа.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1.6.30. В сельских поселениях выделение резервных территорий, необходимых для развития входящих в их состав населенных пунктов, следует предусматривать с учетом перспектив развития жилищного строительства, создания условий для ведения гражданами личного подсобного хозяйства, фермерства, огородничества, садоводства, дачного хозяйства, создания буферных зон для выпаса домашнего скота, организации отдыха населения, потребности в земельных участках для размещения сельских кладбищ, мест складирования бытовых отходов с учетом их возможного расширения.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1.6.31. Проектирование зон сельскохозяйственного производства следует осуществлять в соответствии с требованиями раздела "Зоны сельскохозяйственного использования" настоящих </w:t>
      </w:r>
      <w:r w:rsidR="00FF19EE">
        <w:rPr>
          <w:rFonts w:ascii="Times New Roman" w:hAnsi="Times New Roman" w:cs="Times New Roman"/>
        </w:rPr>
        <w:lastRenderedPageBreak/>
        <w:t xml:space="preserve">местных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2. НОРМАТИВЫ СЕЛИТЕБНОЙ ТЕРРИТОРИИ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2.1.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2.1.1.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озелененных территорий и других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2.1.2. При определении размера селитебной территории следует исходить из расчетной жилищной обеспеченности (м</w:t>
      </w:r>
      <w:r w:rsidRPr="00D25E85">
        <w:rPr>
          <w:rFonts w:ascii="Times New Roman" w:hAnsi="Times New Roman" w:cs="Times New Roman"/>
          <w:vertAlign w:val="superscript"/>
        </w:rPr>
        <w:t>2</w:t>
      </w:r>
      <w:r w:rsidRPr="00D25E85">
        <w:rPr>
          <w:rFonts w:ascii="Times New Roman" w:hAnsi="Times New Roman" w:cs="Times New Roman"/>
        </w:rPr>
        <w:t>/чел.), которая определяется в целом по территории и отдельным ее районам с учетом прогнозных данных.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2.1.3. Для определения укрупненных объемов жилищного строительства в городск</w:t>
      </w:r>
      <w:r w:rsidR="00BA3585">
        <w:rPr>
          <w:rFonts w:ascii="Times New Roman" w:hAnsi="Times New Roman" w:cs="Times New Roman"/>
        </w:rPr>
        <w:t>ом</w:t>
      </w:r>
      <w:r w:rsidRPr="00D25E85">
        <w:rPr>
          <w:rFonts w:ascii="Times New Roman" w:hAnsi="Times New Roman" w:cs="Times New Roman"/>
        </w:rPr>
        <w:t xml:space="preserve"> и сельских населенных пунктах рекомендуется принимать расчетную жилищную обеспеченность 35 м</w:t>
      </w:r>
      <w:r w:rsidRPr="00D25E85">
        <w:rPr>
          <w:rFonts w:ascii="Times New Roman" w:hAnsi="Times New Roman" w:cs="Times New Roman"/>
          <w:vertAlign w:val="superscript"/>
        </w:rPr>
        <w:t>2</w:t>
      </w:r>
      <w:r w:rsidRPr="00D25E85">
        <w:rPr>
          <w:rFonts w:ascii="Times New Roman" w:hAnsi="Times New Roman" w:cs="Times New Roman"/>
        </w:rPr>
        <w:t>/чел.</w:t>
      </w:r>
    </w:p>
    <w:p w:rsidR="00DF74AE" w:rsidRPr="00D25E85" w:rsidRDefault="00DF74AE">
      <w:pPr>
        <w:pStyle w:val="ConsPlusNormal"/>
        <w:spacing w:before="220"/>
        <w:ind w:firstLine="540"/>
        <w:jc w:val="both"/>
        <w:rPr>
          <w:rFonts w:ascii="Times New Roman" w:hAnsi="Times New Roman" w:cs="Times New Roman"/>
        </w:rPr>
      </w:pPr>
      <w:bookmarkStart w:id="9" w:name="P2493"/>
      <w:bookmarkEnd w:id="9"/>
      <w:r w:rsidRPr="00D25E85">
        <w:rPr>
          <w:rFonts w:ascii="Times New Roman" w:hAnsi="Times New Roman" w:cs="Times New Roman"/>
        </w:rPr>
        <w:t>2.1.4. В зависимости от целей использования жилищный фонд подразделяется 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индивидуальный жилищный фонд;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жилищный фонд социального использования;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жилищный фонд коммерческого использования;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специализированный жилищный фонд.</w:t>
      </w:r>
    </w:p>
    <w:p w:rsidR="00DF74AE" w:rsidRPr="00D25E85" w:rsidRDefault="00DF74AE">
      <w:pPr>
        <w:pStyle w:val="ConsPlusNormal"/>
        <w:spacing w:before="220"/>
        <w:ind w:firstLine="540"/>
        <w:jc w:val="both"/>
        <w:rPr>
          <w:rFonts w:ascii="Times New Roman" w:hAnsi="Times New Roman" w:cs="Times New Roman"/>
        </w:rPr>
      </w:pPr>
      <w:bookmarkStart w:id="10" w:name="P2498"/>
      <w:bookmarkEnd w:id="10"/>
      <w:r w:rsidRPr="00D25E85">
        <w:rPr>
          <w:rFonts w:ascii="Times New Roman" w:hAnsi="Times New Roman" w:cs="Times New Roman"/>
        </w:rPr>
        <w:t>2.1.5. При проектировании элементов планировочной структуры жилой застройки городск</w:t>
      </w:r>
      <w:r w:rsidR="00BA3585">
        <w:rPr>
          <w:rFonts w:ascii="Times New Roman" w:hAnsi="Times New Roman" w:cs="Times New Roman"/>
        </w:rPr>
        <w:t>ого</w:t>
      </w:r>
      <w:r w:rsidRPr="00D25E85">
        <w:rPr>
          <w:rFonts w:ascii="Times New Roman" w:hAnsi="Times New Roman" w:cs="Times New Roman"/>
        </w:rPr>
        <w:t xml:space="preserve"> населенн</w:t>
      </w:r>
      <w:r w:rsidR="00BA3585">
        <w:rPr>
          <w:rFonts w:ascii="Times New Roman" w:hAnsi="Times New Roman" w:cs="Times New Roman"/>
        </w:rPr>
        <w:t>ого пункта</w:t>
      </w:r>
      <w:r w:rsidRPr="00D25E85">
        <w:rPr>
          <w:rFonts w:ascii="Times New Roman" w:hAnsi="Times New Roman" w:cs="Times New Roman"/>
        </w:rPr>
        <w:t xml:space="preserve"> расчетную жилищную обеспеченность в зависимости от уровня комфортности с условием обеспечения каждой семьи отдельной квартирой рекомендуется принимать по </w:t>
      </w:r>
      <w:hyperlink w:anchor="P2500" w:history="1">
        <w:r w:rsidRPr="00BA3585">
          <w:rPr>
            <w:rFonts w:ascii="Times New Roman" w:hAnsi="Times New Roman" w:cs="Times New Roman"/>
          </w:rPr>
          <w:t>Таблице 5</w:t>
        </w:r>
      </w:hyperlink>
      <w:r w:rsidRPr="00BA35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1" w:name="P2500"/>
      <w:bookmarkEnd w:id="11"/>
      <w:r w:rsidRPr="00D25E85">
        <w:rPr>
          <w:rFonts w:ascii="Times New Roman" w:hAnsi="Times New Roman" w:cs="Times New Roman"/>
        </w:rPr>
        <w:t>Таблица 5</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69"/>
        <w:gridCol w:w="4369"/>
      </w:tblGrid>
      <w:tr w:rsidR="00DF74AE" w:rsidRPr="00D25E85">
        <w:tc>
          <w:tcPr>
            <w:tcW w:w="43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комфортности жилья</w:t>
            </w:r>
          </w:p>
        </w:tc>
        <w:tc>
          <w:tcPr>
            <w:tcW w:w="43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Расчетная жилищная обеспеченность, м</w:t>
            </w:r>
            <w:r w:rsidRPr="00D25E85">
              <w:rPr>
                <w:rFonts w:ascii="Times New Roman" w:hAnsi="Times New Roman" w:cs="Times New Roman"/>
                <w:vertAlign w:val="superscript"/>
              </w:rPr>
              <w:t>2</w:t>
            </w:r>
            <w:r w:rsidRPr="00D25E85">
              <w:rPr>
                <w:rFonts w:ascii="Times New Roman" w:hAnsi="Times New Roman" w:cs="Times New Roman"/>
              </w:rPr>
              <w:t>/чел.</w:t>
            </w:r>
          </w:p>
        </w:tc>
      </w:tr>
      <w:tr w:rsidR="00DF74AE" w:rsidRPr="00D25E85">
        <w:tc>
          <w:tcPr>
            <w:tcW w:w="43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Специализированное</w:t>
            </w:r>
          </w:p>
        </w:tc>
        <w:tc>
          <w:tcPr>
            <w:tcW w:w="43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соответствии со специальными нормами и правилами в зависимости от назначения жилья</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spacing w:before="220"/>
        <w:ind w:firstLine="540"/>
        <w:jc w:val="both"/>
        <w:rPr>
          <w:rFonts w:ascii="Times New Roman" w:hAnsi="Times New Roman" w:cs="Times New Roman"/>
        </w:rPr>
      </w:pPr>
      <w:bookmarkStart w:id="12" w:name="P2516"/>
      <w:bookmarkEnd w:id="12"/>
      <w:r w:rsidRPr="00D25E85">
        <w:rPr>
          <w:rFonts w:ascii="Times New Roman" w:hAnsi="Times New Roman" w:cs="Times New Roman"/>
        </w:rPr>
        <w:t>&lt;*&gt; - необходимо корректировать в соответствии с действующим законодательством.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2.1.6. Расчетные показатели жилищной обеспеченности для индивидуальной застройки (одноквартирные жилые дома) не нормируются. Объем жилищного фонда, приходящийся на одноквартирные жилые дома, рекомендуется определять исходя из условия проживания в доме одной семьи с учетом ее ожидаемого среднего размера.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2.1.7. В целях создания благоприятных условий жизнедеятельности человека (в том числе обеспечения объектами социального и коммунально-бытового назначения, доступности таких объектов для населения, в том числе маломобильных групп (включая инвалидов), объектами инженерной инфраструктуры, благоустройства территории) при выполнении проекта планировки на земельный участок, занимающий часть территории квартала (микрорайона) или района, необходимо обеспечивать: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 совместимость планируемых к размещению объектов с окружающей застройкой в части соблюдения санитарно-гигиенических и противопожарных норм;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совместимость планируемых к размещению объектов с требуемым уровнем социального, культурного и бытового обслуживания, а также инженерно-технического обеспечения населения, определенным для квартала (микрорайона) или района в целом.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2.1.8. Расчет обеспеченности объектами социально-бытового обслуживания проектируемого земельного участка, занимающего часть территории квартала или микрорайона, выполняется только на основе расчетных показателей обеспечения объектами социально-бытового обслуживания, выполненных для квартала, микрорайона, жилого района, в границах которого размещается планируемый земельный участок.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 Жилые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2.2.1.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Жилые зоны должны располагаться в границах населенных пунктов.</w:t>
      </w:r>
    </w:p>
    <w:p w:rsidR="00DF74AE" w:rsidRPr="00D25E85" w:rsidRDefault="00DF74AE">
      <w:pPr>
        <w:pStyle w:val="ConsPlusNormal"/>
        <w:spacing w:before="220"/>
        <w:ind w:firstLine="540"/>
        <w:jc w:val="both"/>
        <w:rPr>
          <w:rFonts w:ascii="Times New Roman" w:hAnsi="Times New Roman" w:cs="Times New Roman"/>
        </w:rPr>
      </w:pPr>
      <w:bookmarkStart w:id="13" w:name="P2526"/>
      <w:bookmarkEnd w:id="13"/>
      <w:r w:rsidRPr="00D25E85">
        <w:rPr>
          <w:rFonts w:ascii="Times New Roman" w:hAnsi="Times New Roman" w:cs="Times New Roman"/>
        </w:rPr>
        <w:t>2.2.2. В составе жилых зон рекомендуется использовать следующие типы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индивидуальная жилая застройка - усадебная застройка одноквартирными жилыми домами высотой до 3 этажей включительно;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малоэтажная жилая застройка - застройка блокированными жилыми домами высотой до 4 этажей включительно;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среднеэтажная жилая застройка - застройка многоквартирными жилыми домами высотой от 5 до 8 этажей включительно;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многоэтажная жилая застройка - застройка многоквартирными жилыми домами высотой от 9 до 16 этажей включительно;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повышенной этажности - застройка многоквартирными жилыми домами высотой от 16 этажей и выше.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 В жилых зонах допускается размещение отдельно стоящих, встроенных или пристроенных объектов социального и коммунально-бытового назначения, торговли, общественного питания, объектов здравоохранения, дошкольного, начального общего, основного общего или среднего общего образования, культовых зданий, стоянок автомобильного транспорта, иных объектов, связанных с проживанием граждан и не оказывающих негативного воздействия на окружающую среду.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2.2.4. Для определения размеров селитебных территорий необходимо применять укрупненные показатели в расчете человек на 1 гектар, приведенные в </w:t>
      </w:r>
      <w:hyperlink w:anchor="P2535" w:history="1">
        <w:r w:rsidRPr="002D12DC">
          <w:rPr>
            <w:rFonts w:ascii="Times New Roman" w:hAnsi="Times New Roman" w:cs="Times New Roman"/>
          </w:rPr>
          <w:t>Таблице 6</w:t>
        </w:r>
      </w:hyperlink>
      <w:r w:rsidRPr="002D12DC">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4" w:name="P2535"/>
      <w:bookmarkEnd w:id="14"/>
      <w:r w:rsidRPr="00D25E85">
        <w:rPr>
          <w:rFonts w:ascii="Times New Roman" w:hAnsi="Times New Roman" w:cs="Times New Roman"/>
        </w:rPr>
        <w:t>Таблица 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23"/>
        <w:gridCol w:w="4224"/>
      </w:tblGrid>
      <w:tr w:rsidR="00DF74AE" w:rsidRPr="00D25E85">
        <w:tc>
          <w:tcPr>
            <w:tcW w:w="422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Этажность жилой застройки</w:t>
            </w:r>
          </w:p>
        </w:tc>
        <w:tc>
          <w:tcPr>
            <w:tcW w:w="42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в районе чел./га</w:t>
            </w:r>
          </w:p>
        </w:tc>
      </w:tr>
      <w:tr w:rsidR="00DF74AE" w:rsidRPr="00D25E85">
        <w:tc>
          <w:tcPr>
            <w:tcW w:w="422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42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w:t>
            </w:r>
          </w:p>
        </w:tc>
      </w:tr>
      <w:tr w:rsidR="00DF74AE" w:rsidRPr="00D25E85">
        <w:tc>
          <w:tcPr>
            <w:tcW w:w="422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42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123</w:t>
            </w:r>
          </w:p>
        </w:tc>
      </w:tr>
      <w:tr w:rsidR="00DF74AE" w:rsidRPr="00D25E85">
        <w:tc>
          <w:tcPr>
            <w:tcW w:w="422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42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w:t>
            </w:r>
          </w:p>
        </w:tc>
      </w:tr>
      <w:tr w:rsidR="00DF74AE" w:rsidRPr="00D25E85">
        <w:tc>
          <w:tcPr>
            <w:tcW w:w="422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42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151</w:t>
            </w:r>
          </w:p>
        </w:tc>
      </w:tr>
      <w:tr w:rsidR="00DF74AE" w:rsidRPr="00D25E85">
        <w:tc>
          <w:tcPr>
            <w:tcW w:w="422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5</w:t>
            </w:r>
          </w:p>
        </w:tc>
        <w:tc>
          <w:tcPr>
            <w:tcW w:w="42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157</w:t>
            </w:r>
          </w:p>
        </w:tc>
      </w:tr>
      <w:tr w:rsidR="00DF74AE" w:rsidRPr="00D25E85">
        <w:tc>
          <w:tcPr>
            <w:tcW w:w="422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42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162</w:t>
            </w:r>
          </w:p>
        </w:tc>
      </w:tr>
      <w:tr w:rsidR="00DF74AE" w:rsidRPr="00D25E85">
        <w:tc>
          <w:tcPr>
            <w:tcW w:w="422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42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166</w:t>
            </w:r>
          </w:p>
        </w:tc>
      </w:tr>
      <w:tr w:rsidR="00DF74AE" w:rsidRPr="00D25E85">
        <w:tc>
          <w:tcPr>
            <w:tcW w:w="422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42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170</w:t>
            </w:r>
          </w:p>
        </w:tc>
      </w:tr>
      <w:tr w:rsidR="00DF74AE" w:rsidRPr="00D25E85">
        <w:tc>
          <w:tcPr>
            <w:tcW w:w="422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42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172</w:t>
            </w:r>
          </w:p>
        </w:tc>
      </w:tr>
      <w:tr w:rsidR="00DF74AE" w:rsidRPr="00D25E85">
        <w:tc>
          <w:tcPr>
            <w:tcW w:w="422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42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174</w:t>
            </w:r>
          </w:p>
        </w:tc>
      </w:tr>
      <w:tr w:rsidR="00DF74AE" w:rsidRPr="00D25E85">
        <w:tc>
          <w:tcPr>
            <w:tcW w:w="422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42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176</w:t>
            </w:r>
          </w:p>
        </w:tc>
      </w:tr>
      <w:tr w:rsidR="00DF74AE" w:rsidRPr="00D25E85">
        <w:tc>
          <w:tcPr>
            <w:tcW w:w="422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42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177</w:t>
            </w:r>
          </w:p>
        </w:tc>
      </w:tr>
      <w:tr w:rsidR="00DF74AE" w:rsidRPr="00D25E85">
        <w:tc>
          <w:tcPr>
            <w:tcW w:w="422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w:t>
            </w:r>
          </w:p>
        </w:tc>
        <w:tc>
          <w:tcPr>
            <w:tcW w:w="42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178</w:t>
            </w:r>
          </w:p>
        </w:tc>
      </w:tr>
      <w:tr w:rsidR="00DF74AE" w:rsidRPr="00D25E85">
        <w:tc>
          <w:tcPr>
            <w:tcW w:w="422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42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179</w:t>
            </w:r>
          </w:p>
        </w:tc>
      </w:tr>
      <w:tr w:rsidR="00DF74AE" w:rsidRPr="00D25E85">
        <w:tc>
          <w:tcPr>
            <w:tcW w:w="422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42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180</w:t>
            </w:r>
          </w:p>
        </w:tc>
      </w:tr>
      <w:tr w:rsidR="00DF74AE" w:rsidRPr="00D25E85">
        <w:tc>
          <w:tcPr>
            <w:tcW w:w="422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c>
          <w:tcPr>
            <w:tcW w:w="42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181</w:t>
            </w:r>
          </w:p>
        </w:tc>
      </w:tr>
      <w:tr w:rsidR="00DF74AE" w:rsidRPr="00D25E85">
        <w:tc>
          <w:tcPr>
            <w:tcW w:w="422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w:t>
            </w:r>
          </w:p>
        </w:tc>
        <w:tc>
          <w:tcPr>
            <w:tcW w:w="42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182</w:t>
            </w:r>
          </w:p>
        </w:tc>
      </w:tr>
      <w:tr w:rsidR="00DF74AE" w:rsidRPr="00D25E85">
        <w:tc>
          <w:tcPr>
            <w:tcW w:w="422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c>
          <w:tcPr>
            <w:tcW w:w="42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183</w:t>
            </w:r>
          </w:p>
        </w:tc>
      </w:tr>
      <w:tr w:rsidR="00DF74AE" w:rsidRPr="00D25E85">
        <w:tc>
          <w:tcPr>
            <w:tcW w:w="422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w:t>
            </w:r>
          </w:p>
        </w:tc>
        <w:tc>
          <w:tcPr>
            <w:tcW w:w="42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183</w:t>
            </w:r>
          </w:p>
        </w:tc>
      </w:tr>
      <w:tr w:rsidR="00DF74AE" w:rsidRPr="00D25E85">
        <w:tc>
          <w:tcPr>
            <w:tcW w:w="422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42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184</w:t>
            </w:r>
          </w:p>
        </w:tc>
      </w:tr>
      <w:tr w:rsidR="00DF74AE" w:rsidRPr="00D25E85">
        <w:tc>
          <w:tcPr>
            <w:tcW w:w="422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c>
          <w:tcPr>
            <w:tcW w:w="42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184</w:t>
            </w:r>
          </w:p>
        </w:tc>
      </w:tr>
      <w:tr w:rsidR="00DF74AE" w:rsidRPr="00D25E85">
        <w:tc>
          <w:tcPr>
            <w:tcW w:w="422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42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185</w:t>
            </w:r>
          </w:p>
        </w:tc>
      </w:tr>
      <w:tr w:rsidR="00DF74AE" w:rsidRPr="00D25E85">
        <w:tc>
          <w:tcPr>
            <w:tcW w:w="422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42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185</w:t>
            </w:r>
          </w:p>
        </w:tc>
      </w:tr>
      <w:tr w:rsidR="00DF74AE" w:rsidRPr="00D25E85">
        <w:tc>
          <w:tcPr>
            <w:tcW w:w="422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42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186</w:t>
            </w:r>
          </w:p>
        </w:tc>
      </w:tr>
      <w:tr w:rsidR="00DF74AE" w:rsidRPr="00D25E85">
        <w:tc>
          <w:tcPr>
            <w:tcW w:w="422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42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186</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Укрупненные показатели применяются при расчетной жилищной обеспеченности 35 м</w:t>
      </w:r>
      <w:r w:rsidRPr="00D25E85">
        <w:rPr>
          <w:rFonts w:ascii="Times New Roman" w:hAnsi="Times New Roman" w:cs="Times New Roman"/>
          <w:vertAlign w:val="superscript"/>
        </w:rPr>
        <w:t>2</w:t>
      </w:r>
      <w:r w:rsidRPr="00D25E85">
        <w:rPr>
          <w:rFonts w:ascii="Times New Roman" w:hAnsi="Times New Roman" w:cs="Times New Roman"/>
        </w:rPr>
        <w:t>/чел. в многоквартирной жилой застройке.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Показатель плотности учитывает территории общего пользования и улично-дорожной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Для индивидуальной жилой застройки показатель плотности следует сокращать на 50 - 70% - в зависимости от размера приусадебного участка.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Допускается увеличивать или уменьшать плотность застройки в планировочном районе не более чем на 20% при соответствующем обосновании.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2.2.5. 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кроме учреждений образования и воспитания, а на жилых улицах в условиях реконструкции </w:t>
      </w:r>
      <w:r w:rsidRPr="00D25E85">
        <w:rPr>
          <w:rFonts w:ascii="Times New Roman" w:hAnsi="Times New Roman" w:cs="Times New Roman"/>
        </w:rPr>
        <w:lastRenderedPageBreak/>
        <w:t>сложившейся застройки - жилые здания с квартирами в первых этажах.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2.2.6. Размещение встроенно-пристроенных нежилых объектов допускается при условии выполнения норм пожарной безопасности в соответствии с требованиями Федерального </w:t>
      </w:r>
      <w:hyperlink r:id="rId53" w:history="1">
        <w:r w:rsidRPr="002D12DC">
          <w:rPr>
            <w:rFonts w:ascii="Times New Roman" w:hAnsi="Times New Roman" w:cs="Times New Roman"/>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 СНиП 21-01-97*, СНиП 31-01-2003, СНиП 31-06-2009, СНиП 21-02-99*.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2.2.7. При проектировании территории жилой застройки должны соблюдаться требования по охране окружающей среды, защите территории от шума, вибрации, загрязнений атмосферного воздуха, электрических, ионизирующих и электромагнитных излучений, радиационного, химического, микробиологического, паразитологического загрязнений в соответствии с требованиями действующих санитарно-эпидемиологических правил и нормативов и раздела "Охрана окружающей среды"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2.2.8. </w:t>
      </w:r>
      <w:r w:rsidR="00E1294B">
        <w:rPr>
          <w:rFonts w:ascii="Times New Roman" w:hAnsi="Times New Roman" w:cs="Times New Roman"/>
        </w:rPr>
        <w:t>Н</w:t>
      </w:r>
      <w:r w:rsidRPr="00D25E85">
        <w:rPr>
          <w:rFonts w:ascii="Times New Roman" w:hAnsi="Times New Roman" w:cs="Times New Roman"/>
        </w:rPr>
        <w:t xml:space="preserve">аселенные пункты, входящие в состав </w:t>
      </w:r>
      <w:r w:rsidR="00E1294B">
        <w:rPr>
          <w:rFonts w:ascii="Times New Roman" w:hAnsi="Times New Roman" w:cs="Times New Roman"/>
        </w:rPr>
        <w:t>поселений муниципального района</w:t>
      </w:r>
      <w:r w:rsidRPr="00D25E85">
        <w:rPr>
          <w:rFonts w:ascii="Times New Roman" w:hAnsi="Times New Roman" w:cs="Times New Roman"/>
        </w:rPr>
        <w:t xml:space="preserve"> проектируются в соответствии с требованиями </w:t>
      </w:r>
      <w:hyperlink w:anchor="P2603" w:history="1">
        <w:r w:rsidRPr="00E1294B">
          <w:rPr>
            <w:rFonts w:ascii="Times New Roman" w:hAnsi="Times New Roman" w:cs="Times New Roman"/>
          </w:rPr>
          <w:t>пп. 2.2.10</w:t>
        </w:r>
      </w:hyperlink>
      <w:r w:rsidRPr="00E1294B">
        <w:rPr>
          <w:rFonts w:ascii="Times New Roman" w:hAnsi="Times New Roman" w:cs="Times New Roman"/>
        </w:rPr>
        <w:t xml:space="preserve"> - </w:t>
      </w:r>
      <w:hyperlink w:anchor="P2867" w:history="1">
        <w:r w:rsidRPr="00E1294B">
          <w:rPr>
            <w:rFonts w:ascii="Times New Roman" w:hAnsi="Times New Roman" w:cs="Times New Roman"/>
          </w:rPr>
          <w:t>2.2.5</w:t>
        </w:r>
        <w:r w:rsidR="00E1294B" w:rsidRPr="00E1294B">
          <w:rPr>
            <w:rFonts w:ascii="Times New Roman" w:hAnsi="Times New Roman" w:cs="Times New Roman"/>
          </w:rPr>
          <w:t>2</w:t>
        </w:r>
      </w:hyperlink>
      <w:r w:rsidR="00E1294B">
        <w:rPr>
          <w:rFonts w:ascii="Times New Roman" w:hAnsi="Times New Roman" w:cs="Times New Roman"/>
        </w:rPr>
        <w:t xml:space="preserve"> </w:t>
      </w:r>
      <w:r w:rsidRPr="00D25E85">
        <w:rPr>
          <w:rFonts w:ascii="Times New Roman" w:hAnsi="Times New Roman" w:cs="Times New Roman"/>
        </w:rPr>
        <w:t xml:space="preserve">настоящих </w:t>
      </w:r>
      <w:r w:rsidR="00163020">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2.2.9. Планировочный район - элемент планировочной структуры площадью свыше 250 га, в пределах которого размещаются группы районов, озелененные территории, объекты эпизодического обслуживания населения.</w:t>
      </w:r>
    </w:p>
    <w:p w:rsidR="00DF74AE" w:rsidRPr="00D25E85" w:rsidRDefault="00DF74AE">
      <w:pPr>
        <w:pStyle w:val="ConsPlusNormal"/>
        <w:spacing w:before="220"/>
        <w:ind w:firstLine="540"/>
        <w:jc w:val="both"/>
        <w:rPr>
          <w:rFonts w:ascii="Times New Roman" w:hAnsi="Times New Roman" w:cs="Times New Roman"/>
        </w:rPr>
      </w:pPr>
      <w:bookmarkStart w:id="15" w:name="P2603"/>
      <w:bookmarkEnd w:id="15"/>
      <w:r w:rsidRPr="00D25E85">
        <w:rPr>
          <w:rFonts w:ascii="Times New Roman" w:hAnsi="Times New Roman" w:cs="Times New Roman"/>
        </w:rPr>
        <w:t>2.2.10. Район -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 В сельских населенных пунктах при компактной планировочной структуре вся жилая зона может формироваться в виде единого района. В случае расчлененности территорий естественными или искусственными рубежами территория может подразделяться на районы площадью до 30 - 50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2.2.11. Микрорайон - элемент планировочной структуры площадью не менее 10 га и не более 80 га, в пределах которого размещаются группы кварталов.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2.2.12. Квартал - элемент планировочной структуры площадью не более 10 га, ограниченный красными линиями, не расчлененный магистральными улицами непрерывного движения, общегородского значения, в пределах которого, кроме жилых домов, размещаются объекты обслуживания с радиусом обслуживания не более 500 м (кроме школ и детских дошкольных образовательных организаций), границами которого являются улицы, пешеходные пути, естественные рубежи.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2.2.13. При проектировании жилой застройки на территории районов, микрорайонов (кварталов) обосновывается тип застройки, отвечающий предпочтительным условиям развития данной территории в соответствии с </w:t>
      </w:r>
      <w:hyperlink w:anchor="P2493" w:history="1">
        <w:r w:rsidRPr="003E7E73">
          <w:rPr>
            <w:rFonts w:ascii="Times New Roman" w:hAnsi="Times New Roman" w:cs="Times New Roman"/>
          </w:rPr>
          <w:t>пп. 2.1.4</w:t>
        </w:r>
      </w:hyperlink>
      <w:r w:rsidRPr="003E7E73">
        <w:rPr>
          <w:rFonts w:ascii="Times New Roman" w:hAnsi="Times New Roman" w:cs="Times New Roman"/>
        </w:rPr>
        <w:t xml:space="preserve">, </w:t>
      </w:r>
      <w:hyperlink w:anchor="P2498" w:history="1">
        <w:r w:rsidRPr="003E7E73">
          <w:rPr>
            <w:rFonts w:ascii="Times New Roman" w:hAnsi="Times New Roman" w:cs="Times New Roman"/>
          </w:rPr>
          <w:t>2.1.5</w:t>
        </w:r>
      </w:hyperlink>
      <w:r w:rsidRPr="003E7E73">
        <w:rPr>
          <w:rFonts w:ascii="Times New Roman" w:hAnsi="Times New Roman" w:cs="Times New Roman"/>
        </w:rPr>
        <w:t xml:space="preserve"> и </w:t>
      </w:r>
      <w:hyperlink w:anchor="P2526" w:history="1">
        <w:r w:rsidRPr="003E7E73">
          <w:rPr>
            <w:rFonts w:ascii="Times New Roman" w:hAnsi="Times New Roman" w:cs="Times New Roman"/>
          </w:rPr>
          <w:t>2.2.2</w:t>
        </w:r>
      </w:hyperlink>
      <w:r w:rsidRPr="00D25E85">
        <w:rPr>
          <w:rFonts w:ascii="Times New Roman" w:hAnsi="Times New Roman" w:cs="Times New Roman"/>
        </w:rPr>
        <w:t xml:space="preserve"> настоящих </w:t>
      </w:r>
      <w:r w:rsidR="00163020">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2.2.14. Размеры приусадебных и приквартирных земельных участков рекомендуется принимать с учетом особенностей градостроительной ситуации территорий, характера сложившейся и формируемой жилой застройки (среды), условий ее размещения в структурном элементе жилой зоны.</w:t>
      </w:r>
    </w:p>
    <w:p w:rsidR="00DF74AE" w:rsidRPr="00AF53C6"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2.2.15. При проектировании отдельных элементов планировочной структуры (в том числе микрорайонов, кварталов и др.) на территории населенных пунктов расчетную </w:t>
      </w:r>
      <w:r w:rsidR="00AF53C6">
        <w:rPr>
          <w:rFonts w:ascii="Times New Roman" w:hAnsi="Times New Roman" w:cs="Times New Roman"/>
        </w:rPr>
        <w:t>плотность жилого фонда</w:t>
      </w:r>
      <w:r w:rsidRPr="00D25E85">
        <w:rPr>
          <w:rFonts w:ascii="Times New Roman" w:hAnsi="Times New Roman" w:cs="Times New Roman"/>
        </w:rPr>
        <w:t xml:space="preserve"> следует принимать не выше значений, приведенных в </w:t>
      </w:r>
      <w:hyperlink w:anchor="P2612" w:history="1">
        <w:r w:rsidRPr="00AF53C6">
          <w:rPr>
            <w:rFonts w:ascii="Times New Roman" w:hAnsi="Times New Roman" w:cs="Times New Roman"/>
          </w:rPr>
          <w:t>Таблице 7</w:t>
        </w:r>
      </w:hyperlink>
      <w:r w:rsidRPr="00AF53C6">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6" w:name="P2612"/>
      <w:bookmarkEnd w:id="16"/>
      <w:r w:rsidRPr="00D25E85">
        <w:rPr>
          <w:rFonts w:ascii="Times New Roman" w:hAnsi="Times New Roman" w:cs="Times New Roman"/>
        </w:rPr>
        <w:t>Таблица 7</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96"/>
        <w:gridCol w:w="2896"/>
        <w:gridCol w:w="2898"/>
      </w:tblGrid>
      <w:tr w:rsidR="00DF74AE" w:rsidRPr="00D25E85">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Этажность жилой застройки</w:t>
            </w:r>
          </w:p>
        </w:tc>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в квартале, чел./га</w:t>
            </w:r>
          </w:p>
        </w:tc>
        <w:tc>
          <w:tcPr>
            <w:tcW w:w="28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в микрорайоне, чел./га</w:t>
            </w:r>
          </w:p>
        </w:tc>
      </w:tr>
      <w:tr w:rsidR="00DF74AE" w:rsidRPr="00D25E85">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123</w:t>
            </w:r>
          </w:p>
        </w:tc>
        <w:tc>
          <w:tcPr>
            <w:tcW w:w="28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92</w:t>
            </w:r>
          </w:p>
        </w:tc>
      </w:tr>
      <w:tr w:rsidR="00DF74AE" w:rsidRPr="00D25E85">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178</w:t>
            </w:r>
          </w:p>
        </w:tc>
        <w:tc>
          <w:tcPr>
            <w:tcW w:w="28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128</w:t>
            </w:r>
          </w:p>
        </w:tc>
      </w:tr>
      <w:tr w:rsidR="00DF74AE" w:rsidRPr="00D25E85">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208</w:t>
            </w:r>
          </w:p>
        </w:tc>
        <w:tc>
          <w:tcPr>
            <w:tcW w:w="28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147</w:t>
            </w:r>
          </w:p>
        </w:tc>
      </w:tr>
      <w:tr w:rsidR="00DF74AE" w:rsidRPr="00D25E85">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227</w:t>
            </w:r>
          </w:p>
        </w:tc>
        <w:tc>
          <w:tcPr>
            <w:tcW w:w="28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158</w:t>
            </w:r>
          </w:p>
        </w:tc>
      </w:tr>
      <w:tr w:rsidR="00DF74AE" w:rsidRPr="00D25E85">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239</w:t>
            </w:r>
          </w:p>
        </w:tc>
        <w:tc>
          <w:tcPr>
            <w:tcW w:w="28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165</w:t>
            </w:r>
          </w:p>
        </w:tc>
      </w:tr>
      <w:tr w:rsidR="00DF74AE" w:rsidRPr="00D25E85">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249</w:t>
            </w:r>
          </w:p>
        </w:tc>
        <w:tc>
          <w:tcPr>
            <w:tcW w:w="28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171</w:t>
            </w:r>
          </w:p>
        </w:tc>
      </w:tr>
      <w:tr w:rsidR="00DF74AE" w:rsidRPr="00D25E85">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257</w:t>
            </w:r>
          </w:p>
        </w:tc>
        <w:tc>
          <w:tcPr>
            <w:tcW w:w="28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175</w:t>
            </w:r>
          </w:p>
        </w:tc>
      </w:tr>
      <w:tr w:rsidR="00DF74AE" w:rsidRPr="00D25E85">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263</w:t>
            </w:r>
          </w:p>
        </w:tc>
        <w:tc>
          <w:tcPr>
            <w:tcW w:w="28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179</w:t>
            </w:r>
          </w:p>
        </w:tc>
      </w:tr>
      <w:tr w:rsidR="00DF74AE" w:rsidRPr="00D25E85">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268</w:t>
            </w:r>
          </w:p>
        </w:tc>
        <w:tc>
          <w:tcPr>
            <w:tcW w:w="28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182</w:t>
            </w:r>
          </w:p>
        </w:tc>
      </w:tr>
      <w:tr w:rsidR="00DF74AE" w:rsidRPr="00D25E85">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272</w:t>
            </w:r>
          </w:p>
        </w:tc>
        <w:tc>
          <w:tcPr>
            <w:tcW w:w="28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184</w:t>
            </w:r>
          </w:p>
        </w:tc>
      </w:tr>
      <w:tr w:rsidR="00DF74AE" w:rsidRPr="00D25E85">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276</w:t>
            </w:r>
          </w:p>
        </w:tc>
        <w:tc>
          <w:tcPr>
            <w:tcW w:w="28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186</w:t>
            </w:r>
          </w:p>
        </w:tc>
      </w:tr>
      <w:tr w:rsidR="00DF74AE" w:rsidRPr="00D25E85">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279</w:t>
            </w:r>
          </w:p>
        </w:tc>
        <w:tc>
          <w:tcPr>
            <w:tcW w:w="28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188</w:t>
            </w:r>
          </w:p>
        </w:tc>
      </w:tr>
      <w:tr w:rsidR="00DF74AE" w:rsidRPr="00D25E85">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w:t>
            </w:r>
          </w:p>
        </w:tc>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280</w:t>
            </w:r>
          </w:p>
        </w:tc>
        <w:tc>
          <w:tcPr>
            <w:tcW w:w="28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188</w:t>
            </w:r>
          </w:p>
        </w:tc>
      </w:tr>
      <w:tr w:rsidR="00DF74AE" w:rsidRPr="00D25E85">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282</w:t>
            </w:r>
          </w:p>
        </w:tc>
        <w:tc>
          <w:tcPr>
            <w:tcW w:w="28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190</w:t>
            </w:r>
          </w:p>
        </w:tc>
      </w:tr>
      <w:tr w:rsidR="00DF74AE" w:rsidRPr="00D25E85">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284</w:t>
            </w:r>
          </w:p>
        </w:tc>
        <w:tc>
          <w:tcPr>
            <w:tcW w:w="28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191</w:t>
            </w:r>
          </w:p>
        </w:tc>
      </w:tr>
      <w:tr w:rsidR="00DF74AE" w:rsidRPr="00D25E85">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286</w:t>
            </w:r>
          </w:p>
        </w:tc>
        <w:tc>
          <w:tcPr>
            <w:tcW w:w="28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192</w:t>
            </w:r>
          </w:p>
        </w:tc>
      </w:tr>
      <w:tr w:rsidR="00DF74AE" w:rsidRPr="00D25E85">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w:t>
            </w:r>
          </w:p>
        </w:tc>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288</w:t>
            </w:r>
          </w:p>
        </w:tc>
        <w:tc>
          <w:tcPr>
            <w:tcW w:w="28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193</w:t>
            </w:r>
          </w:p>
        </w:tc>
      </w:tr>
      <w:tr w:rsidR="00DF74AE" w:rsidRPr="00D25E85">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289</w:t>
            </w:r>
          </w:p>
        </w:tc>
        <w:tc>
          <w:tcPr>
            <w:tcW w:w="28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193</w:t>
            </w:r>
          </w:p>
        </w:tc>
      </w:tr>
      <w:tr w:rsidR="00DF74AE" w:rsidRPr="00D25E85">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w:t>
            </w:r>
          </w:p>
        </w:tc>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290</w:t>
            </w:r>
          </w:p>
        </w:tc>
        <w:tc>
          <w:tcPr>
            <w:tcW w:w="28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194</w:t>
            </w:r>
          </w:p>
        </w:tc>
      </w:tr>
      <w:tr w:rsidR="00DF74AE" w:rsidRPr="00D25E85">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292</w:t>
            </w:r>
          </w:p>
        </w:tc>
        <w:tc>
          <w:tcPr>
            <w:tcW w:w="28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195</w:t>
            </w:r>
          </w:p>
        </w:tc>
      </w:tr>
      <w:tr w:rsidR="00DF74AE" w:rsidRPr="00D25E85">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293</w:t>
            </w:r>
          </w:p>
        </w:tc>
        <w:tc>
          <w:tcPr>
            <w:tcW w:w="28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195</w:t>
            </w:r>
          </w:p>
        </w:tc>
      </w:tr>
      <w:tr w:rsidR="00DF74AE" w:rsidRPr="00D25E85">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294</w:t>
            </w:r>
          </w:p>
        </w:tc>
        <w:tc>
          <w:tcPr>
            <w:tcW w:w="28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196</w:t>
            </w:r>
          </w:p>
        </w:tc>
      </w:tr>
      <w:tr w:rsidR="00DF74AE" w:rsidRPr="00D25E85">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295</w:t>
            </w:r>
          </w:p>
        </w:tc>
        <w:tc>
          <w:tcPr>
            <w:tcW w:w="28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196</w:t>
            </w:r>
          </w:p>
        </w:tc>
      </w:tr>
      <w:tr w:rsidR="00DF74AE" w:rsidRPr="00D25E85">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295</w:t>
            </w:r>
          </w:p>
        </w:tc>
        <w:tc>
          <w:tcPr>
            <w:tcW w:w="28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197</w:t>
            </w:r>
          </w:p>
        </w:tc>
      </w:tr>
      <w:tr w:rsidR="00DF74AE" w:rsidRPr="00D25E85">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28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296</w:t>
            </w:r>
          </w:p>
        </w:tc>
        <w:tc>
          <w:tcPr>
            <w:tcW w:w="28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197</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Границы расчетной территории элементов планировочной структуры (в том числе микрорайонов, кварталов и др.) следует устанавливать по красным линиям улиц, по осям проездов или пешеходных путей, а при их отсутствии - на расстоянии 3 м от линии застройки, а также по естественным рубежам или границам зон с особыми условиями использования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2. Допускается увеличивать плотность застройки в планировочном районе не более чем на 20% при соответствующем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Показатель плотности учитывает территории общего пользования и улично-дорожной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Для индивидуальной жилой застройки показатель плотности следует сокращать на 50 - 70% - в зависимости от размера приусадебного участка.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2.2.16. Условия безопасности среды проживания населения по санитарно-гигиеническим и противопожарным требованиям обеспечиваются в соответствии с требованиями разделов "Охрана окружающей среды", "Пожарная безопасность", а также настоящих </w:t>
      </w:r>
      <w:r w:rsidR="00163020">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2.2.17. 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санитарных разрывов, а для индивидуальной, усадебной застройки - также с учетом зооветеринарных требований. Расчеты инсоляции производятся в соответствии с нормами инсоляции и освещенности, приведенными в разделе "Охрана окружающей среды"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 При этом расстояния (бытовые разрывы) между длинными сторонами секционных жилых зданий высотой 2 - 3 этажа должны быть не менее 15 м, между длинными сторонами и торцами этих же зданий с окнами из жилых комнат - не менее 10 м.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обеспечении непросматриваемости жилых помещений окно в окно.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2.2.18.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автотранспорта, зеленых насаждений.</w:t>
      </w:r>
    </w:p>
    <w:p w:rsidR="00DF74AE" w:rsidRPr="007955C7"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2.2.19. Обеспеченность площадками дворового благоустройства (состав, количество и размеры), размещаемыми в микрорайонах (кварталах) жилых зон, рассчитывается с учетом демографического состава населения и нормируемых элементов. Расчет площади нормируемых элементов дворовой территории осуществляется в соответствии с нормами, приведенными в </w:t>
      </w:r>
      <w:hyperlink w:anchor="P2704" w:history="1">
        <w:r w:rsidRPr="007955C7">
          <w:rPr>
            <w:rFonts w:ascii="Times New Roman" w:hAnsi="Times New Roman" w:cs="Times New Roman"/>
          </w:rPr>
          <w:t>Таблице 8</w:t>
        </w:r>
      </w:hyperlink>
      <w:r w:rsidRPr="007955C7">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7" w:name="P2704"/>
      <w:bookmarkEnd w:id="17"/>
      <w:r w:rsidRPr="00D25E85">
        <w:rPr>
          <w:rFonts w:ascii="Times New Roman" w:hAnsi="Times New Roman" w:cs="Times New Roman"/>
        </w:rPr>
        <w:t>Таблица 8</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08"/>
        <w:gridCol w:w="2835"/>
      </w:tblGrid>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Площадки</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Удельные размеры площадок, м</w:t>
            </w:r>
            <w:r w:rsidRPr="00D25E85">
              <w:rPr>
                <w:rFonts w:ascii="Times New Roman" w:hAnsi="Times New Roman" w:cs="Times New Roman"/>
                <w:vertAlign w:val="superscript"/>
              </w:rPr>
              <w:t>2</w:t>
            </w:r>
            <w:r w:rsidRPr="00D25E85">
              <w:rPr>
                <w:rFonts w:ascii="Times New Roman" w:hAnsi="Times New Roman" w:cs="Times New Roman"/>
              </w:rPr>
              <w:t>/чел.</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Места хранения транспорта</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Озеленение</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4,50</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Площадки для выгула собак</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0,30</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Площадки для игр детей</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0,70</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Площадки для отдыха взрослого населения</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0,10</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Физкультурно-спортивные площадки и сооружения</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Хозяйственные площадки (контейнерные и для чистки вещей)</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0,30</w:t>
            </w:r>
          </w:p>
        </w:tc>
      </w:tr>
      <w:tr w:rsidR="00DF74AE" w:rsidRPr="00D25E85">
        <w:tc>
          <w:tcPr>
            <w:tcW w:w="58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Итого:</w:t>
            </w:r>
          </w:p>
        </w:tc>
        <w:tc>
          <w:tcPr>
            <w:tcW w:w="283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11,90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lastRenderedPageBreak/>
        <w:t>Примечание.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2.2.20. Минимально допустимые расстояния от окон жилых и общественных зданий до площадок следует принимать, м, не менее, в зависимости от назначения площадок: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игр детей дошкольного и младшего школьного возраста - 12;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отдыха взрослого населения - 10;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занятий - 10 - 40;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хозяйственных целей - 20;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выгула собак - 40.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2.2.21.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следует принимать не менее 20 м, а от площадок для хозяйственных целей до наиболее удаленного входа в жилое здание - не более 100 м для домов с мусоропроводами и 50 м для домов без мусоропроводов.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2.2.22. Автостоянки на территории жилой, смешанной жилой застройки (надземные, подземные, встроенные, встроенно-пристроенные) предназначены для хранения автомобилей населения, проживающего на данной территории. Подъезды к автостоянкам должны быть изолированы от площадок отдыха и игр детей, спортивных площадок.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2.2.23. Площадь озелененной территории микрорайона (квартала) многоквартирной застройки жилой зоны (без учета участков общеобразовательных организаций и дошкольных образовательных организаций) должна составлять не менее 5,5 м</w:t>
      </w:r>
      <w:r w:rsidRPr="00D25E85">
        <w:rPr>
          <w:rFonts w:ascii="Times New Roman" w:hAnsi="Times New Roman" w:cs="Times New Roman"/>
          <w:vertAlign w:val="superscript"/>
        </w:rPr>
        <w:t>2</w:t>
      </w:r>
      <w:r w:rsidRPr="00D25E85">
        <w:rPr>
          <w:rFonts w:ascii="Times New Roman" w:hAnsi="Times New Roman" w:cs="Times New Roman"/>
        </w:rPr>
        <w:t xml:space="preserve">/чел. Минимальная норма озелененности для микрорайона (квартала) рассчитывается на максимально возможное население (с учетом обеспеченности общей площадью на 1 человека). Озелененные территории района рассчитываются в зависимости от численности населения, установленного в процессе проектирования, и не суммируются по элементам территории. В случае примыкания района к общегородским зеленым массивам возможно сокращение нормы обеспеченности жителей территориями зеленых насаждений района на 25%. Озеленение территорий различного назначения при разработке генеральных планов, проектов планировки территории населенных пунктов проектируется в соответствии с требованиями раздела "Рекреационные зоны"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2.2.24. Индивидуальной жилой застройкой считается усадебная застройка одноквартирными жилыми домами высотой до 3 этажей включительно. Малоэтажной жилой застройкой считается застройка домами высотой до 4 этажей включительно. Допускается применение домов секционного и блокированного типов.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2.2.25. Расчетные показатели жилищной обеспеченности для малоэтажных жилых домов, находящихся в частной собственности, не нормируются.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2.2.26. Жилые дома на территории индивидуальной и малоэтажной застройки располагаются с отступом от красных линий. Жилой дом должен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 В отдельных случаях допускается размещение индивидуальных жилых домов, домов усадебного типа по красной линии улиц в условиях сложившейся застройки, не противоречащее правилам землепользования и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2.2.27. Градостроительные характеристики территории индивидуальной и малоэтажной жилой застройки (величина структурного элемента, этажность застройки, размеры участка, в том числе приквартирного и др.) зависят от места ее размещения в планировочной и функциональной структуре территории и определяются градостроительным зонированием в соответствии с требованиями правил землепользования и застройки поселения.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2.2.28. Проектируются следующие типы жилых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индивидуальные жилые дома с приусадебными земельными участками (1 - 3 этажа);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многоквартирные блокированные жилые и секционные жилые дома с приквартирными земельными участками (1 - 4 этажа).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2.2.29. Допускается размещать малые предприятия в соответствии с требованиями правил землепользования и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2.2.30. При проектировании индивидуальной и малоэтажной жилой застройки на территории нормируются следующие параметры: расчетная плотность населения, интенсивность использования территории, условия безопасности среды проживания населения, удельный вес озелененных территорий, обеспеченность транспортными и инженерными коммуникациями, местами для стоянки автомобилей, учреждениями и предприятиями обслуживания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2.2.31. При проектировании на территории индивидуальной и малоэтажной жилой застройки инженерных сооружений следует принимать следующие расстояния: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трансформаторных подстанций до границ участков жилых домов -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2.2.32. Расстояния по санитарно-бытовым условиям до границы соседнего приусадебного (приквартирного) участка должны быть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индивидуального, усадебного, блокированного дома - 3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постройки для содержания скота и птицы - 4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других построек (бани, автостоянки и др.) - высоты строения (в верхней точке), но не менее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стволов высокорослых деревьев - 4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стволов среднерослых деревьев - 2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кустарника - 1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территориях с застройкой индивидуальными жилыми домами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6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2.2.33. Вспомогательные строения, за исключением автостоянок, размещать со стороны улиц не допускается. Допускается блокировка жилых домов, а также хозяйственных построек на смежных земельных участках по взаимному согласию домовладельцев при новом строительстве с учетом противопожарных требований.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2.2.34. Правовой режим использования территории придомового земельного участка для хозяйственных целей определяется градостроительным регламентом территории, который должен учитывать социально-демографические потребности семей, санитарно-гигиенические и зооветеринарные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2.2.35. Хозяйственные площадки в зонах индивидуальной, усадебной жилой застройки предусматриваются на придомовых участках (кроме площадок для мусоросборников, </w:t>
      </w:r>
      <w:r w:rsidRPr="00D25E85">
        <w:rPr>
          <w:rFonts w:ascii="Times New Roman" w:hAnsi="Times New Roman" w:cs="Times New Roman"/>
        </w:rPr>
        <w:lastRenderedPageBreak/>
        <w:t>размещаемых на территориях общего пользования из расчета 1 контейнер на 10 - 15 домов).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2.2.36. Количество въездов на территорию жилой застройки должно быть не менее двух. К каждому участку жилой застройки необходимо проектировать проезды.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2.2.37. На территории малоэтажной жилой застройки, как правило, следует предусматривать 100-процентную обеспеченность машиноместами для хранения легковых автомобилей, мотоциклов, мопедов. На территории с застройкой жилыми домами с приусадебными (приквартирными) участками (одно-, двухквартирными и многоквартирными блокированными и секционными) стоянки автомобилей следует размещать в пределах отведенного участка. При устройстве автостоянок (в том числе пристроенных) в цокольном, подвальном этажах усадебных, блокированных и секционных домов допускается их проектирование без соблюдения нормативов расчета стоянок автомобилей.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2.2.38. Для парковки легковых автомобилей посетителей территории жилой застройки следует предусматривать гостевые автостоянки из расчета: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застройке блокированными домами - не менее 1 машиноместа на 1 квартиру. Гостевые автостоянки допускается устраивать для групп жилых домов и размещать на территории в радиусе, не превышающем 150 м от мест проживания. Возможно совмещение с коллективной автостоянкой для хранения легковых автомобилей или размещение на уширении проезжей части;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застройке индивидуальными жилыми домами - не менее 1 машиноместа на 1 дом с размещением в пределах придомовых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2.2.39. На приусадебных участках запрещается размещение стоянок для грузового транспорта и транспорта для перевозки людей, находящегося в личной собственности, кроме автотранспорта разрешенной максимальной массой до 3,5 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2.2.40. Автостоянки, обслуживающие многоквартирные блокированные дома различной планировочной структуры, размещаемые на общественных территориях либо в иных функциональных зонах, следует принимать в соответствии с разделом "Зоны транспортной инфраструктуры" настоящих </w:t>
      </w:r>
      <w:r w:rsidR="00FF19EE">
        <w:rPr>
          <w:rFonts w:ascii="Times New Roman" w:hAnsi="Times New Roman" w:cs="Times New Roman"/>
        </w:rPr>
        <w:t>местных</w:t>
      </w:r>
      <w:r w:rsidRPr="00D25E85">
        <w:rPr>
          <w:rFonts w:ascii="Times New Roman" w:hAnsi="Times New Roman" w:cs="Times New Roman"/>
        </w:rPr>
        <w:t xml:space="preserve"> 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2.2.41. В жилой зоне сельских населенных пунктов следует предусматривать индивидуальные жилые дома, многоквартирные (2 и более квартир) блокированные дома с земельными участками при квартирах, секционные дома. Преимущественными типами застройки в сельских населенных пунктах являются жилые дома усадебного типа (одноквартирные и двухквартирные блокированные).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2.2.42. При планируемом показателе численности населения сельского населенного пункта на расчетный срок более 15000 человек допускается размещение среднеэтажной и многоэтажной жилой застройки, проектирование которой следует осуществлять в соответствии с требованиями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2.2.43. Для жителей многоквартирных жилых домов, а также жителей индивидуальной жилой застройки при дефиците территории приквартирных и приусадебных участков могут предусматриваться дополнительные участки для размещения хозяйственных построек, огородничества и развития личного подсобного хозяйства за пределами границ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2.2.44. При проектировании жилой зоны на территории сельских населенных пунктов расчетную плотность жилого фонда, создаваемого в результате нового строительства или реконструкции, следует принимать в пределах, установленных в </w:t>
      </w:r>
      <w:hyperlink w:anchor="P2771" w:history="1">
        <w:r w:rsidRPr="0009448A">
          <w:rPr>
            <w:rFonts w:ascii="Times New Roman" w:hAnsi="Times New Roman" w:cs="Times New Roman"/>
          </w:rPr>
          <w:t>Таблице 9</w:t>
        </w:r>
      </w:hyperlink>
      <w:r w:rsidRPr="0009448A">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8" w:name="P2771"/>
      <w:bookmarkEnd w:id="18"/>
      <w:r w:rsidRPr="00D25E85">
        <w:rPr>
          <w:rFonts w:ascii="Times New Roman" w:hAnsi="Times New Roman" w:cs="Times New Roman"/>
        </w:rPr>
        <w:t>Таблица 9</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03"/>
        <w:gridCol w:w="943"/>
        <w:gridCol w:w="943"/>
        <w:gridCol w:w="943"/>
        <w:gridCol w:w="946"/>
      </w:tblGrid>
      <w:tr w:rsidR="00DF74AE" w:rsidRPr="00D25E85">
        <w:tc>
          <w:tcPr>
            <w:tcW w:w="5203"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lastRenderedPageBreak/>
              <w:t>Усадебный с приквартирными участками, м</w:t>
            </w:r>
            <w:r w:rsidRPr="00D25E85">
              <w:rPr>
                <w:rFonts w:ascii="Times New Roman" w:hAnsi="Times New Roman" w:cs="Times New Roman"/>
                <w:vertAlign w:val="superscript"/>
              </w:rPr>
              <w:t>2</w:t>
            </w:r>
            <w:r w:rsidRPr="00D25E85">
              <w:rPr>
                <w:rFonts w:ascii="Times New Roman" w:hAnsi="Times New Roman" w:cs="Times New Roman"/>
              </w:rPr>
              <w:t>:</w:t>
            </w:r>
          </w:p>
        </w:tc>
        <w:tc>
          <w:tcPr>
            <w:tcW w:w="3775"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населения, чел./га при среднем размере семьи, чел.</w:t>
            </w:r>
          </w:p>
        </w:tc>
      </w:tr>
      <w:tr w:rsidR="00DF74AE" w:rsidRPr="00D25E85">
        <w:tc>
          <w:tcPr>
            <w:tcW w:w="5203" w:type="dxa"/>
            <w:vMerge/>
          </w:tcPr>
          <w:p w:rsidR="00DF74AE" w:rsidRPr="00D25E85" w:rsidRDefault="00DF74AE"/>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36</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r>
      <w:tr w:rsidR="00DF74AE" w:rsidRPr="00D25E85">
        <w:tc>
          <w:tcPr>
            <w:tcW w:w="520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58</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67</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2.2.45. На территории сельского населенного пункта жилой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 В районах индивидуальной, усадебной застройки жилые дома могут размещаться по красной линии жилых улиц в соответствии со сложившимися местными традициями.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2.2.46. До границы соседнего приквартирного участка расстояния по санитарно-бытовым и зооветеринарным требованиям должны быть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индивидуального, усадебного дома - 3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постройки для содержания скота и птицы - 4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других построек (бани, автостоянки и др.) - высоты строения (в верхней точке), но не менее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стволов деревьев: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высокорослых - 4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среднерослых - 2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кустарника - 1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2.2.47. В районах индивидуальной застройки на приусадебных земельных участках площадью не менее 0,1 га содержание скота и птицы допускается только для целей личного подсобного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2.2.48. В сельских населенных пунктах размещаемые в пределах жилой зоны группы сараев должны содержать не более 30 блоков каждая.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Сараи для скота и птицы следует предусматривать на расстоянии от окон жилых помещений дома: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одиночные или двойные -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8 блоков - не менее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свыше 8 до 30 блоков - не менее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Площадь застройки сблокированных сараев не должна превышать 800 м</w:t>
      </w:r>
      <w:r w:rsidRPr="00D25E85">
        <w:rPr>
          <w:rFonts w:ascii="Times New Roman" w:hAnsi="Times New Roman" w:cs="Times New Roman"/>
          <w:vertAlign w:val="superscript"/>
        </w:rPr>
        <w:t>2</w:t>
      </w:r>
      <w:r w:rsidRPr="00D25E85">
        <w:rPr>
          <w:rFonts w:ascii="Times New Roman" w:hAnsi="Times New Roman" w:cs="Times New Roman"/>
        </w:rPr>
        <w:t>. Расстояние от сараев для скота и птицы до шахтных колодцев должно быть не менее 50 м. Колодцы должны располагаться выше по потоку грунтовых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2.2.49. Размеры хозяйственных построек, размещаемых в сельских населенных пунктах на приусадебных и приквартирных участках и за пределами жилой зоны, следует принимать в соответствии с правилами землепользования и застройки. Допускается пристройка хозяйственного сарая, автостоянки, бани, теплицы к индивидуальному, усадебному дому с соблюдением требований санитарных, зооветеринарных и противопожарных норм. Постройки для содержания скота и птицы допускается пристраивать только к индивидуальным жилым домам, домам усадебного типа при изоляции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DF74AE" w:rsidRPr="00D25E85" w:rsidRDefault="00DF74AE">
      <w:pPr>
        <w:pStyle w:val="ConsPlusNormal"/>
        <w:spacing w:before="220"/>
        <w:ind w:firstLine="540"/>
        <w:jc w:val="both"/>
        <w:rPr>
          <w:rFonts w:ascii="Times New Roman" w:hAnsi="Times New Roman" w:cs="Times New Roman"/>
        </w:rPr>
      </w:pPr>
      <w:bookmarkStart w:id="19" w:name="P2867"/>
      <w:bookmarkEnd w:id="19"/>
      <w:r w:rsidRPr="00D25E85">
        <w:rPr>
          <w:rFonts w:ascii="Times New Roman" w:hAnsi="Times New Roman" w:cs="Times New Roman"/>
        </w:rPr>
        <w:t>2.2.50.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bookmarkStart w:id="20" w:name="P2868"/>
      <w:bookmarkEnd w:id="20"/>
      <w:r w:rsidRPr="00D25E85">
        <w:rPr>
          <w:rFonts w:ascii="Times New Roman" w:hAnsi="Times New Roman" w:cs="Times New Roman"/>
        </w:rPr>
        <w:t>2.2.51. Хозяйственные площадки в сельской жилой зоне предусматриваются на придомовых (приквартирных) участках (кроме площадок для мусоросборников, размещенных из расчета 1 контейнер на 10 домов), но не далее чем 100 м от входа в дом.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2.2.52. Для организации обслуживания жителей индивидуальной и малоэтажной застройки объектами обслуживания допускается предусматривать помимо стационарных зданий передвижные средства и сооружения сезонного использования, обеспечивая для их размещения соответствующие площадки.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 Общественно-деловые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 Общественно-деловые зоны предназначены для размещения объектов, связанных с обеспечением жизнедеятельности граждан.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2.3.2. По типу застройки и составу размещаемых объектов общественно-деловые зоны могут подразделяться на многофункциональные зоны, включающие центры деловой, финансовой и общественной активности в центральных частях городов (общегородские), центры планировочных районов (районные), а также специализированные центры (медицинские, спортивные, учебные и др.), которые могут размещаться в пригородной зоне.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2.3.3. В городск</w:t>
      </w:r>
      <w:r w:rsidR="0030637F">
        <w:rPr>
          <w:rFonts w:ascii="Times New Roman" w:hAnsi="Times New Roman" w:cs="Times New Roman"/>
        </w:rPr>
        <w:t>ом</w:t>
      </w:r>
      <w:r w:rsidRPr="00D25E85">
        <w:rPr>
          <w:rFonts w:ascii="Times New Roman" w:hAnsi="Times New Roman" w:cs="Times New Roman"/>
        </w:rPr>
        <w:t xml:space="preserve"> населенн</w:t>
      </w:r>
      <w:r w:rsidR="0030637F">
        <w:rPr>
          <w:rFonts w:ascii="Times New Roman" w:hAnsi="Times New Roman" w:cs="Times New Roman"/>
        </w:rPr>
        <w:t>ом</w:t>
      </w:r>
      <w:r w:rsidRPr="00D25E85">
        <w:rPr>
          <w:rFonts w:ascii="Times New Roman" w:hAnsi="Times New Roman" w:cs="Times New Roman"/>
        </w:rPr>
        <w:t xml:space="preserve"> пункт</w:t>
      </w:r>
      <w:r w:rsidR="0030637F">
        <w:rPr>
          <w:rFonts w:ascii="Times New Roman" w:hAnsi="Times New Roman" w:cs="Times New Roman"/>
        </w:rPr>
        <w:t>е</w:t>
      </w:r>
      <w:r w:rsidRPr="00D25E85">
        <w:rPr>
          <w:rFonts w:ascii="Times New Roman" w:hAnsi="Times New Roman" w:cs="Times New Roman"/>
        </w:rPr>
        <w:t xml:space="preserve"> структура общегородского центра дополняется подцентрами городского значения. Общественные центры </w:t>
      </w:r>
      <w:r w:rsidR="0030637F">
        <w:rPr>
          <w:rFonts w:ascii="Times New Roman" w:hAnsi="Times New Roman" w:cs="Times New Roman"/>
        </w:rPr>
        <w:t xml:space="preserve">городского </w:t>
      </w:r>
      <w:r w:rsidRPr="00D25E85">
        <w:rPr>
          <w:rFonts w:ascii="Times New Roman" w:hAnsi="Times New Roman" w:cs="Times New Roman"/>
        </w:rPr>
        <w:t>населенн</w:t>
      </w:r>
      <w:r w:rsidR="0030637F">
        <w:rPr>
          <w:rFonts w:ascii="Times New Roman" w:hAnsi="Times New Roman" w:cs="Times New Roman"/>
        </w:rPr>
        <w:t>ого</w:t>
      </w:r>
      <w:r w:rsidRPr="00D25E85">
        <w:rPr>
          <w:rFonts w:ascii="Times New Roman" w:hAnsi="Times New Roman" w:cs="Times New Roman"/>
        </w:rPr>
        <w:t xml:space="preserve"> пункт</w:t>
      </w:r>
      <w:r w:rsidR="0030637F">
        <w:rPr>
          <w:rFonts w:ascii="Times New Roman" w:hAnsi="Times New Roman" w:cs="Times New Roman"/>
        </w:rPr>
        <w:t>а</w:t>
      </w:r>
      <w:r w:rsidRPr="00D25E85">
        <w:rPr>
          <w:rFonts w:ascii="Times New Roman" w:hAnsi="Times New Roman" w:cs="Times New Roman"/>
        </w:rPr>
        <w:t>,  формируют также общественный центр районного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2.3.4. В сельских поселениях общественно-деловая зона формируется в административном центре поселения. В сельских населенных пунктах формируется общественно-деловая зона, дополняемая объектами повседневного обслуживания в жилой застройке.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lastRenderedPageBreak/>
        <w:t>2.3.5. Формирование общественно-деловых зон исторических населенных пунктов производится при условии обеспечения сохранности всех исторически ценных градоформирующих факторов: планировки, застройки, композиции, соотношения между различными пространствами (свободными, застроенными, озелененными), объемно-пространственной структуры, фрагментарного и руинированного градостроительного наследия и др. Рекомендуется сохранение функции исторического населенного пункта, приобретенной им в процессе развития.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2.3.6. Количество, состав и размещение общественных центров принимаются с учетом величины населенного пункта в составе  сельского поселения, их роли в системе расселения и в системе формируемых центров обслуживания. Классификация зданий и сооружений, планируемых к размещению в общественном центре, имеет своей целью способствовать выбору экономически целесообразных решений при проектировании.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2.3.7</w:t>
      </w:r>
      <w:r w:rsidRPr="0009448A">
        <w:rPr>
          <w:rFonts w:ascii="Times New Roman" w:hAnsi="Times New Roman" w:cs="Times New Roman"/>
        </w:rPr>
        <w:t xml:space="preserve">. </w:t>
      </w:r>
      <w:hyperlink w:anchor="P10281" w:history="1">
        <w:r w:rsidRPr="0009448A">
          <w:rPr>
            <w:rFonts w:ascii="Times New Roman" w:hAnsi="Times New Roman" w:cs="Times New Roman"/>
          </w:rPr>
          <w:t>Структуру</w:t>
        </w:r>
      </w:hyperlink>
      <w:r w:rsidRPr="00D25E85">
        <w:rPr>
          <w:rFonts w:ascii="Times New Roman" w:hAnsi="Times New Roman" w:cs="Times New Roman"/>
        </w:rPr>
        <w:t xml:space="preserve"> и типологию общественных центров, объектов в общественно-деловой зоне и видов обслуживания в зависимости от места формирования общественного центра рекомендуется принимать в соответствии с приложением 5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2.3.8. Для общественно-деловых зон исторического поселения, в пределах которого размещаются объекты культурного наследия, разрабатываются мероприятия по обеспечению сохранности объектов культурного наследия, включающие их реставрацию, приспособление, консервацию, воссоздание утраченной историко-архитектурной среды, а в отдельных случаях воссоздание утраченных ценных исторических градообразующих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2.3.9. Перечень объектов, разрешенных для размещения в общественно-деловой зоне, определяется правилами землепользования и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2.3.10. Планировка и застройка общественно-деловых зон зданиями различного функционального назначения производятся с учетом требований настоящего раздела, а также раздела "Жилые зоны"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Планировку и застройку общественно-деловых зон с расположенными в границах их территорий объектами культурного наследия, а также зон, находящихся в границах исторических населенных пунктов, историко-культурных заповедников, охранных зон, следует осуществлять с учетом требований раздела "Зоны особо охраняемых территорий"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2.3.11. Интенсивность использования территории общественно-деловой зоны характеризуется плотностью застройки (тыс. м</w:t>
      </w:r>
      <w:r w:rsidRPr="00D25E85">
        <w:rPr>
          <w:rFonts w:ascii="Times New Roman" w:hAnsi="Times New Roman" w:cs="Times New Roman"/>
          <w:vertAlign w:val="superscript"/>
        </w:rPr>
        <w:t>2</w:t>
      </w:r>
      <w:r w:rsidRPr="00D25E85">
        <w:rPr>
          <w:rFonts w:ascii="Times New Roman" w:hAnsi="Times New Roman" w:cs="Times New Roman"/>
        </w:rPr>
        <w:t xml:space="preserve">/га), процентом застроенности территории и определяется видами размещаемых объектов. Нормативные </w:t>
      </w:r>
      <w:hyperlink w:anchor="P10338" w:history="1">
        <w:r w:rsidRPr="0009448A">
          <w:rPr>
            <w:rFonts w:ascii="Times New Roman" w:hAnsi="Times New Roman" w:cs="Times New Roman"/>
          </w:rPr>
          <w:t>параметры</w:t>
        </w:r>
      </w:hyperlink>
      <w:r w:rsidRPr="00D25E85">
        <w:rPr>
          <w:rFonts w:ascii="Times New Roman" w:hAnsi="Times New Roman" w:cs="Times New Roman"/>
        </w:rPr>
        <w:t xml:space="preserve"> приведены в приложении 6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2.3.12. Плотность застройки микрорайонов (кварталов) территории многофункциональной зоны принимается в соответствии с градостроительными регламентами правил землепользования и застройки, как правило, не менее максимальной для данного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2.3.13. Определение размеров земельных участков учреждений и предприятий обслуживания в общественно-деловой зоне следует определять по </w:t>
      </w:r>
      <w:hyperlink w:anchor="P10338" w:history="1">
        <w:r w:rsidRPr="0009448A">
          <w:rPr>
            <w:rFonts w:ascii="Times New Roman" w:hAnsi="Times New Roman" w:cs="Times New Roman"/>
          </w:rPr>
          <w:t>нормативам</w:t>
        </w:r>
      </w:hyperlink>
      <w:r w:rsidRPr="00D25E85">
        <w:rPr>
          <w:rFonts w:ascii="Times New Roman" w:hAnsi="Times New Roman" w:cs="Times New Roman"/>
        </w:rPr>
        <w:t xml:space="preserve"> исходя из функционального назначения объекта в соответствии с приложением 6 настоящих </w:t>
      </w:r>
      <w:r w:rsidR="0009448A">
        <w:rPr>
          <w:rFonts w:ascii="Times New Roman" w:hAnsi="Times New Roman" w:cs="Times New Roman"/>
        </w:rPr>
        <w:t>нор</w:t>
      </w:r>
      <w:r w:rsidRPr="00D25E85">
        <w:rPr>
          <w:rFonts w:ascii="Times New Roman" w:hAnsi="Times New Roman" w:cs="Times New Roman"/>
        </w:rPr>
        <w:t>мативов. Для объектов, не указанных в приложении, расчетные данные следует устанавливать в задании на проектирование.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2.3.14. При определении количества, состава и вместимости зданий, расположенных в общественно-деловой зоне населенного пункта, следует дополнительно учитывать приезжих из других населенных пунктов (сопряженное население) с учетом значения общественного центра.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2.3.15. 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 составляющая ядро общегородского центра. 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2.3.16. Для подъезда к крупным учреждениям, предприятиям обслуживания, торговым центрам и др. следует предусматривать основные проезды. 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2.3.17. Общественный центр территории индивидуальной, малоэтажной жилой застройки предназначен для размещения объектов культуры, торгово-бытового обслуживания, административных, физкультурно-оздоровительных и досуговых зданий и сооружений. В перечень объектов застройки в центре могут включаться многоквартирные жилые дома с встроенными или пристроенными учреждениями обслуживания. В общественном центре следует формировать систему взаимосвязанных пространств-площадок (для отдыха, спорта, оказания выездных услуг) и пешеходных путей. В городск</w:t>
      </w:r>
      <w:r w:rsidR="00B72AEB">
        <w:rPr>
          <w:rFonts w:ascii="Times New Roman" w:hAnsi="Times New Roman" w:cs="Times New Roman"/>
        </w:rPr>
        <w:t>ом</w:t>
      </w:r>
      <w:r w:rsidRPr="00D25E85">
        <w:rPr>
          <w:rFonts w:ascii="Times New Roman" w:hAnsi="Times New Roman" w:cs="Times New Roman"/>
        </w:rPr>
        <w:t xml:space="preserve"> населенн</w:t>
      </w:r>
      <w:r w:rsidR="00B72AEB">
        <w:rPr>
          <w:rFonts w:ascii="Times New Roman" w:hAnsi="Times New Roman" w:cs="Times New Roman"/>
        </w:rPr>
        <w:t>ом</w:t>
      </w:r>
      <w:r w:rsidRPr="00D25E85">
        <w:rPr>
          <w:rFonts w:ascii="Times New Roman" w:hAnsi="Times New Roman" w:cs="Times New Roman"/>
        </w:rPr>
        <w:t xml:space="preserve"> пункт</w:t>
      </w:r>
      <w:r w:rsidR="00B72AEB">
        <w:rPr>
          <w:rFonts w:ascii="Times New Roman" w:hAnsi="Times New Roman" w:cs="Times New Roman"/>
        </w:rPr>
        <w:t>е</w:t>
      </w:r>
      <w:r w:rsidRPr="00D25E85">
        <w:rPr>
          <w:rFonts w:ascii="Times New Roman" w:hAnsi="Times New Roman" w:cs="Times New Roman"/>
        </w:rPr>
        <w:t xml:space="preserve"> на территориях индивидуальной и малоэтажной жилой застройки допускается размещать малые предприятия в соответствии с правилами землепользования и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2.3.18. Застройка общественного центра территории малоэтажного строительства формируется как из отдельно стоящих зданий, так и пристроенных к жилым домам многофункциональных зданий комплексного обслуживания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2.3.19. Малоэтажная жилая застройка размещается в виде отдельных жилых образований в структуре населенного пункта в составе поселения, что определяет различия в организации обслуживания их населения. Перечень учреждений повседневного обслуживания территорий индивидуальной и малоэтажной жилой застройки должен включать следующие объекты: дошкольные образовательные организации, общеобразовательные школы, спортивно-досуговый комплекс, амбулаторно-поликлинические учреждения, аптечные киоски, объекты торгово-бытового назначения, отделение связи, отделение банка, пункт охраны порядка, центр административного самоуправления, а также площадки (спортивные, для отдыха и детских игр, для организации выездных услуг). При этом допускается использовать объекты обслуживания в прилегающих существующих или проектируемых общественных центрах с целью восполнения в них потребности, которые находятся в нормативном удалении от обслуживаемой территории. На территории индивидуальной и малоэтажной застройки допускается размещать объекты обслуживания районного и городского значения, а также места приложения труда, размещение которых разрешено в жилых зонах, в том числе в первых этажах жилых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2.3.20. Учреждения и предприятия обслуживания всех видов и форм собственности следует размещать с учетом градостроительной ситуации, планировочной структуры населенных пунктов в составе поселения, деления на жилые районы и микрорайоны (кварталы) в целях создания единой системы обслуживания. Учреждения и предприятия обслуживания необходимо размещать с учетом факторов приближения их к местам жительства и работы; увязки с сетью общественного пассажирского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2.3.21. При формировании системы обслуживания должны предусматриваться уровни обеспеченности учреждениями и объектами, в том числе повседневного, периодического и эпизодического обслуживания: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повседневного обслуживания - учреждения и предприятия, посещаемые не реже одного раза в неделю, расположенные в пределах пешеходной доступности (размещение преимущественно в границах микрорайонов/кварталов, сельских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периодического обслуживания - учреждения и предприятия, посещаемые не реже одного раза в месяц, расположенные в пределах 15-минутной транспортной доступности (размещение преимуществе</w:t>
      </w:r>
      <w:r w:rsidR="0069075D">
        <w:rPr>
          <w:rFonts w:ascii="Times New Roman" w:hAnsi="Times New Roman" w:cs="Times New Roman"/>
        </w:rPr>
        <w:t>нно в границах городского населенного пункта)</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эпизодического обслуживания - учреждения и предприятия, посещаемые реже одного раза в месяц, расположенные в пределах 30-, 60-минутной транспортной доступности (размещение преимущественно в </w:t>
      </w:r>
      <w:r w:rsidR="0069075D">
        <w:rPr>
          <w:rFonts w:ascii="Times New Roman" w:hAnsi="Times New Roman" w:cs="Times New Roman"/>
        </w:rPr>
        <w:t>городском населенном пункте</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2.3.22. Потребность в учреждениях и предприятиях всех видов обслуживания, обслуживающих территорию городск</w:t>
      </w:r>
      <w:r w:rsidR="0069075D">
        <w:rPr>
          <w:rFonts w:ascii="Times New Roman" w:hAnsi="Times New Roman" w:cs="Times New Roman"/>
        </w:rPr>
        <w:t>ого</w:t>
      </w:r>
      <w:r w:rsidRPr="00D25E85">
        <w:rPr>
          <w:rFonts w:ascii="Times New Roman" w:hAnsi="Times New Roman" w:cs="Times New Roman"/>
        </w:rPr>
        <w:t xml:space="preserve"> и сельских населенных пунктов определяется в соответствии с </w:t>
      </w:r>
      <w:hyperlink w:anchor="P10338" w:history="1">
        <w:r w:rsidRPr="00B72AEB">
          <w:rPr>
            <w:rFonts w:ascii="Times New Roman" w:hAnsi="Times New Roman" w:cs="Times New Roman"/>
          </w:rPr>
          <w:t>приложением 6</w:t>
        </w:r>
      </w:hyperlink>
      <w:r w:rsidRPr="00D25E85">
        <w:rPr>
          <w:rFonts w:ascii="Times New Roman" w:hAnsi="Times New Roman" w:cs="Times New Roman"/>
        </w:rPr>
        <w:t xml:space="preserve">. Количество, вместимость учреждений и предприятий обслуживания, не указанные в </w:t>
      </w:r>
      <w:hyperlink w:anchor="P10338" w:history="1">
        <w:r w:rsidRPr="00B72AEB">
          <w:rPr>
            <w:rFonts w:ascii="Times New Roman" w:hAnsi="Times New Roman" w:cs="Times New Roman"/>
          </w:rPr>
          <w:t>приложении 6</w:t>
        </w:r>
      </w:hyperlink>
      <w:r w:rsidRPr="00D25E85">
        <w:rPr>
          <w:rFonts w:ascii="Times New Roman" w:hAnsi="Times New Roman" w:cs="Times New Roman"/>
        </w:rPr>
        <w:t>, следует устанавливать по заданию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2.3.23. Расчет учреждений обслуживания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допускается принимать по следующим показателям из расчета на 1000 жителей: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учреждения торговли - 80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торговых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учреждения бытового обслуживания - 1,6 рабочего места;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пожарные депо - 0,2 пожарного автомобиля.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2.3.24. Размещение социально значимых объектов повседневного обслуживания обязательно при проектировании группы жилой, смешанной жилой застройки, размещаемой вне территории микрорайона (квартала) в окружении территорий иного функционального назначения. Перечень и расчетные показатели минимальной обеспеченности социально значимыми объектами повседневного обслуживания на территории </w:t>
      </w:r>
      <w:r w:rsidR="00B72AEB">
        <w:rPr>
          <w:rFonts w:ascii="Times New Roman" w:hAnsi="Times New Roman" w:cs="Times New Roman"/>
        </w:rPr>
        <w:t>городского поселе</w:t>
      </w:r>
      <w:r w:rsidR="0069075D">
        <w:rPr>
          <w:rFonts w:ascii="Times New Roman" w:hAnsi="Times New Roman" w:cs="Times New Roman"/>
        </w:rPr>
        <w:t>н</w:t>
      </w:r>
      <w:r w:rsidR="00B72AEB">
        <w:rPr>
          <w:rFonts w:ascii="Times New Roman" w:hAnsi="Times New Roman" w:cs="Times New Roman"/>
        </w:rPr>
        <w:t>ия</w:t>
      </w:r>
      <w:r w:rsidRPr="00D25E85">
        <w:rPr>
          <w:rFonts w:ascii="Times New Roman" w:hAnsi="Times New Roman" w:cs="Times New Roman"/>
        </w:rPr>
        <w:t xml:space="preserve"> приведены в </w:t>
      </w:r>
      <w:hyperlink w:anchor="P2903" w:history="1">
        <w:r w:rsidRPr="00B72AEB">
          <w:rPr>
            <w:rFonts w:ascii="Times New Roman" w:hAnsi="Times New Roman" w:cs="Times New Roman"/>
          </w:rPr>
          <w:t>Таблице 10</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21" w:name="P2903"/>
      <w:bookmarkEnd w:id="21"/>
      <w:r w:rsidRPr="00D25E85">
        <w:rPr>
          <w:rFonts w:ascii="Times New Roman" w:hAnsi="Times New Roman" w:cs="Times New Roman"/>
        </w:rPr>
        <w:t>Таблица 10</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88"/>
        <w:gridCol w:w="2904"/>
        <w:gridCol w:w="2665"/>
      </w:tblGrid>
      <w:tr w:rsidR="00DF74AE" w:rsidRPr="00D25E85">
        <w:tc>
          <w:tcPr>
            <w:tcW w:w="3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Предприятия и учреждения повседневного обслуживания</w:t>
            </w:r>
          </w:p>
        </w:tc>
        <w:tc>
          <w:tcPr>
            <w:tcW w:w="29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Единицы измерения</w:t>
            </w:r>
          </w:p>
        </w:tc>
        <w:tc>
          <w:tcPr>
            <w:tcW w:w="26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Минимальная обеспеченность</w:t>
            </w:r>
          </w:p>
        </w:tc>
      </w:tr>
      <w:tr w:rsidR="00DF74AE" w:rsidRPr="00D25E85">
        <w:tc>
          <w:tcPr>
            <w:tcW w:w="338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Дошкольные образовательные организации</w:t>
            </w:r>
          </w:p>
        </w:tc>
        <w:tc>
          <w:tcPr>
            <w:tcW w:w="290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мест на 1000 жителей</w:t>
            </w:r>
          </w:p>
        </w:tc>
        <w:tc>
          <w:tcPr>
            <w:tcW w:w="266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85 - 100% охват детей в возрасте 1 - 6 лет</w:t>
            </w:r>
          </w:p>
        </w:tc>
      </w:tr>
      <w:tr w:rsidR="00DF74AE" w:rsidRPr="00D25E85">
        <w:tc>
          <w:tcPr>
            <w:tcW w:w="338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Общеобразовательные организации</w:t>
            </w:r>
          </w:p>
        </w:tc>
        <w:tc>
          <w:tcPr>
            <w:tcW w:w="290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мест на 1000 жителей</w:t>
            </w:r>
          </w:p>
        </w:tc>
        <w:tc>
          <w:tcPr>
            <w:tcW w:w="266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100% охват детей в возрасте 7 - 15 лет и 75% охват детей в возрасте 16 - 17 лет</w:t>
            </w:r>
          </w:p>
        </w:tc>
      </w:tr>
      <w:tr w:rsidR="00DF74AE" w:rsidRPr="00D25E85">
        <w:tc>
          <w:tcPr>
            <w:tcW w:w="338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Продовольственные магазины</w:t>
            </w:r>
          </w:p>
        </w:tc>
        <w:tc>
          <w:tcPr>
            <w:tcW w:w="290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торговых объектов на 1000 жителей</w:t>
            </w:r>
          </w:p>
        </w:tc>
        <w:tc>
          <w:tcPr>
            <w:tcW w:w="266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100 </w:t>
            </w:r>
            <w:hyperlink w:anchor="P2946" w:history="1">
              <w:r w:rsidRPr="00D25E85">
                <w:rPr>
                  <w:rFonts w:ascii="Times New Roman" w:hAnsi="Times New Roman" w:cs="Times New Roman"/>
                  <w:color w:val="0000FF"/>
                </w:rPr>
                <w:t>&lt;1&gt;</w:t>
              </w:r>
            </w:hyperlink>
          </w:p>
        </w:tc>
      </w:tr>
      <w:tr w:rsidR="00DF74AE" w:rsidRPr="00D25E85">
        <w:tc>
          <w:tcPr>
            <w:tcW w:w="338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Непродовольственные магазины товаров первой необходимости</w:t>
            </w:r>
          </w:p>
        </w:tc>
        <w:tc>
          <w:tcPr>
            <w:tcW w:w="290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торговых объектов на 1000 жителей</w:t>
            </w:r>
          </w:p>
        </w:tc>
        <w:tc>
          <w:tcPr>
            <w:tcW w:w="266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180 </w:t>
            </w:r>
            <w:hyperlink w:anchor="P2946" w:history="1">
              <w:r w:rsidRPr="00D25E85">
                <w:rPr>
                  <w:rFonts w:ascii="Times New Roman" w:hAnsi="Times New Roman" w:cs="Times New Roman"/>
                  <w:color w:val="0000FF"/>
                </w:rPr>
                <w:t>&lt;1&gt;</w:t>
              </w:r>
            </w:hyperlink>
          </w:p>
        </w:tc>
      </w:tr>
      <w:tr w:rsidR="00DF74AE" w:rsidRPr="00D25E85">
        <w:tc>
          <w:tcPr>
            <w:tcW w:w="338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Аптека</w:t>
            </w:r>
          </w:p>
        </w:tc>
        <w:tc>
          <w:tcPr>
            <w:tcW w:w="290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объект на жилую группу</w:t>
            </w:r>
          </w:p>
        </w:tc>
        <w:tc>
          <w:tcPr>
            <w:tcW w:w="266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50</w:t>
            </w:r>
          </w:p>
        </w:tc>
      </w:tr>
      <w:tr w:rsidR="00DF74AE" w:rsidRPr="00D25E85">
        <w:tc>
          <w:tcPr>
            <w:tcW w:w="338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Отделение (филиал) сберегательного банка</w:t>
            </w:r>
          </w:p>
        </w:tc>
        <w:tc>
          <w:tcPr>
            <w:tcW w:w="290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объект на жилую группу</w:t>
            </w:r>
          </w:p>
        </w:tc>
        <w:tc>
          <w:tcPr>
            <w:tcW w:w="266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w:t>
            </w:r>
          </w:p>
        </w:tc>
      </w:tr>
      <w:tr w:rsidR="00DF74AE" w:rsidRPr="00D25E85">
        <w:tc>
          <w:tcPr>
            <w:tcW w:w="338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Отделение связи</w:t>
            </w:r>
          </w:p>
        </w:tc>
        <w:tc>
          <w:tcPr>
            <w:tcW w:w="290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объект на жилую группу</w:t>
            </w:r>
          </w:p>
        </w:tc>
        <w:tc>
          <w:tcPr>
            <w:tcW w:w="266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w:t>
            </w:r>
          </w:p>
        </w:tc>
      </w:tr>
      <w:tr w:rsidR="00DF74AE" w:rsidRPr="00D25E85">
        <w:tc>
          <w:tcPr>
            <w:tcW w:w="338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бытового обслуживания населения</w:t>
            </w:r>
          </w:p>
        </w:tc>
        <w:tc>
          <w:tcPr>
            <w:tcW w:w="290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рабочих мест на 1000 жителей</w:t>
            </w:r>
          </w:p>
        </w:tc>
        <w:tc>
          <w:tcPr>
            <w:tcW w:w="266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w:t>
            </w:r>
          </w:p>
        </w:tc>
      </w:tr>
      <w:tr w:rsidR="00DF74AE" w:rsidRPr="00D25E85">
        <w:tc>
          <w:tcPr>
            <w:tcW w:w="338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Помещения для культурно-массовой работы, досуга и любительской деятельности</w:t>
            </w:r>
          </w:p>
        </w:tc>
        <w:tc>
          <w:tcPr>
            <w:tcW w:w="290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 на 1000 жителей</w:t>
            </w:r>
          </w:p>
        </w:tc>
        <w:tc>
          <w:tcPr>
            <w:tcW w:w="266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50</w:t>
            </w:r>
          </w:p>
        </w:tc>
      </w:tr>
      <w:tr w:rsidR="00DF74AE" w:rsidRPr="00D25E85">
        <w:tc>
          <w:tcPr>
            <w:tcW w:w="338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Спортивно-тренажерный зал повседневного обслуживания</w:t>
            </w:r>
          </w:p>
        </w:tc>
        <w:tc>
          <w:tcPr>
            <w:tcW w:w="290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 на 1000 жителей</w:t>
            </w:r>
          </w:p>
        </w:tc>
        <w:tc>
          <w:tcPr>
            <w:tcW w:w="266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70</w:t>
            </w:r>
          </w:p>
        </w:tc>
      </w:tr>
      <w:tr w:rsidR="00DF74AE" w:rsidRPr="00D25E85">
        <w:tc>
          <w:tcPr>
            <w:tcW w:w="338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Опорный пункт охраны порядка</w:t>
            </w:r>
          </w:p>
        </w:tc>
        <w:tc>
          <w:tcPr>
            <w:tcW w:w="290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 на жилую группу</w:t>
            </w:r>
          </w:p>
        </w:tc>
        <w:tc>
          <w:tcPr>
            <w:tcW w:w="266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20</w:t>
            </w:r>
          </w:p>
        </w:tc>
      </w:tr>
      <w:tr w:rsidR="00DF74AE" w:rsidRPr="00D25E85">
        <w:tc>
          <w:tcPr>
            <w:tcW w:w="338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Общественные туалеты</w:t>
            </w:r>
          </w:p>
        </w:tc>
        <w:tc>
          <w:tcPr>
            <w:tcW w:w="290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прибор на 1000 жителей</w:t>
            </w:r>
          </w:p>
        </w:tc>
        <w:tc>
          <w:tcPr>
            <w:tcW w:w="266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22" w:name="P2946"/>
      <w:bookmarkEnd w:id="22"/>
      <w:r w:rsidRPr="00D25E85">
        <w:rPr>
          <w:rFonts w:ascii="Times New Roman" w:hAnsi="Times New Roman" w:cs="Times New Roman"/>
        </w:rPr>
        <w:t xml:space="preserve">&lt;1&gt; - указана минимальная обеспеченность в пределах радиуса пешеходной доступности, остальная площадь торговых объектов (до значений, указанных в </w:t>
      </w:r>
      <w:hyperlink w:anchor="P10338" w:history="1">
        <w:r w:rsidRPr="00B72AEB">
          <w:rPr>
            <w:rFonts w:ascii="Times New Roman" w:hAnsi="Times New Roman" w:cs="Times New Roman"/>
          </w:rPr>
          <w:t>приложении 6</w:t>
        </w:r>
      </w:hyperlink>
      <w:r w:rsidRPr="00D25E85">
        <w:rPr>
          <w:rFonts w:ascii="Times New Roman" w:hAnsi="Times New Roman" w:cs="Times New Roman"/>
        </w:rPr>
        <w:t>) размещается в границах проектируемой территории.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2.3.25. Радиус обслуживания населения учреждениями и предприятиями обслуживания, размещаемыми в жилой застройке городского населенного пункта в зависимости от элементов планировочной структуры, следует принимать в соответствии с </w:t>
      </w:r>
      <w:hyperlink w:anchor="P2950" w:history="1">
        <w:r w:rsidRPr="00B72AEB">
          <w:rPr>
            <w:rFonts w:ascii="Times New Roman" w:hAnsi="Times New Roman" w:cs="Times New Roman"/>
          </w:rPr>
          <w:t>Таблицей 11</w:t>
        </w:r>
      </w:hyperlink>
      <w:r w:rsidRPr="00B72AEB">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23" w:name="P2950"/>
      <w:bookmarkEnd w:id="23"/>
      <w:r w:rsidRPr="00D25E85">
        <w:rPr>
          <w:rFonts w:ascii="Times New Roman" w:hAnsi="Times New Roman" w:cs="Times New Roman"/>
        </w:rPr>
        <w:t>Таблица 11</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6"/>
        <w:gridCol w:w="2778"/>
      </w:tblGrid>
      <w:tr w:rsidR="00DF74AE" w:rsidRPr="00D25E85">
        <w:tc>
          <w:tcPr>
            <w:tcW w:w="623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Учреждения и предприятия обслуживания</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м</w:t>
            </w:r>
          </w:p>
        </w:tc>
      </w:tr>
      <w:tr w:rsidR="00DF74AE" w:rsidRPr="00D25E85">
        <w:tblPrEx>
          <w:tblBorders>
            <w:insideH w:val="nil"/>
          </w:tblBorders>
        </w:tblPrEx>
        <w:tc>
          <w:tcPr>
            <w:tcW w:w="6236"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Дошкольные образовательные организации при застройке:</w:t>
            </w:r>
          </w:p>
        </w:tc>
        <w:tc>
          <w:tcPr>
            <w:tcW w:w="2778" w:type="dxa"/>
            <w:tcBorders>
              <w:bottom w:val="nil"/>
            </w:tcBorders>
            <w:vAlign w:val="bottom"/>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6236"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среднеэтажной и выше</w:t>
            </w:r>
          </w:p>
        </w:tc>
        <w:tc>
          <w:tcPr>
            <w:tcW w:w="277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blPrEx>
          <w:tblBorders>
            <w:insideH w:val="nil"/>
          </w:tblBorders>
        </w:tblPrEx>
        <w:tc>
          <w:tcPr>
            <w:tcW w:w="6236"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индивидуальной, малоэтажной</w:t>
            </w:r>
          </w:p>
        </w:tc>
        <w:tc>
          <w:tcPr>
            <w:tcW w:w="2778"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il"/>
          </w:tblBorders>
        </w:tblPrEx>
        <w:tc>
          <w:tcPr>
            <w:tcW w:w="6236"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Общеобразовательные организации:</w:t>
            </w:r>
          </w:p>
        </w:tc>
        <w:tc>
          <w:tcPr>
            <w:tcW w:w="2778" w:type="dxa"/>
            <w:tcBorders>
              <w:bottom w:val="nil"/>
            </w:tcBorders>
            <w:vAlign w:val="bottom"/>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6236"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учащихся I и II ступеней</w:t>
            </w:r>
          </w:p>
        </w:tc>
        <w:tc>
          <w:tcPr>
            <w:tcW w:w="277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r>
      <w:tr w:rsidR="00DF74AE" w:rsidRPr="00D25E85">
        <w:tblPrEx>
          <w:tblBorders>
            <w:insideH w:val="nil"/>
          </w:tblBorders>
        </w:tblPrEx>
        <w:tc>
          <w:tcPr>
            <w:tcW w:w="6236"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учащихся III ступени</w:t>
            </w:r>
          </w:p>
        </w:tc>
        <w:tc>
          <w:tcPr>
            <w:tcW w:w="2778"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623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Внешкольные организации</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500 - 1000</w:t>
            </w:r>
          </w:p>
        </w:tc>
      </w:tr>
      <w:tr w:rsidR="00DF74AE" w:rsidRPr="00D25E85">
        <w:tc>
          <w:tcPr>
            <w:tcW w:w="623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Помещения для физкультурно-оздоровительных занятий (спортивно-тренажерные залы повседневного использования)</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623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Физкультурно-спортивные центры районов (спортивные залы, бассейны)</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1500</w:t>
            </w:r>
          </w:p>
        </w:tc>
      </w:tr>
      <w:tr w:rsidR="00DF74AE" w:rsidRPr="00D25E85">
        <w:tc>
          <w:tcPr>
            <w:tcW w:w="623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Поликлиники и их филиалы</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r>
      <w:tr w:rsidR="00DF74AE" w:rsidRPr="00D25E85">
        <w:tblPrEx>
          <w:tblBorders>
            <w:insideH w:val="nil"/>
          </w:tblBorders>
        </w:tblPrEx>
        <w:tc>
          <w:tcPr>
            <w:tcW w:w="6236"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Аптеки при застройке:</w:t>
            </w:r>
          </w:p>
        </w:tc>
        <w:tc>
          <w:tcPr>
            <w:tcW w:w="2778" w:type="dxa"/>
            <w:tcBorders>
              <w:bottom w:val="nil"/>
            </w:tcBorders>
            <w:vAlign w:val="bottom"/>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6236"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среднеэтажной и выше</w:t>
            </w:r>
          </w:p>
        </w:tc>
        <w:tc>
          <w:tcPr>
            <w:tcW w:w="277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il"/>
          </w:tblBorders>
        </w:tblPrEx>
        <w:tc>
          <w:tcPr>
            <w:tcW w:w="6236"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индивидуальной, малоэтажной</w:t>
            </w:r>
          </w:p>
        </w:tc>
        <w:tc>
          <w:tcPr>
            <w:tcW w:w="2778"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800</w:t>
            </w:r>
          </w:p>
        </w:tc>
      </w:tr>
      <w:tr w:rsidR="00DF74AE" w:rsidRPr="00D25E85">
        <w:tblPrEx>
          <w:tblBorders>
            <w:insideH w:val="nil"/>
          </w:tblBorders>
        </w:tblPrEx>
        <w:tc>
          <w:tcPr>
            <w:tcW w:w="6236"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Предприятия торговли, общественного питания и бытового обслуживания местного значения при застройке:</w:t>
            </w:r>
          </w:p>
        </w:tc>
        <w:tc>
          <w:tcPr>
            <w:tcW w:w="2778" w:type="dxa"/>
            <w:tcBorders>
              <w:bottom w:val="nil"/>
            </w:tcBorders>
            <w:vAlign w:val="bottom"/>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6236"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среднеэтажной и выше</w:t>
            </w:r>
          </w:p>
        </w:tc>
        <w:tc>
          <w:tcPr>
            <w:tcW w:w="277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il"/>
          </w:tblBorders>
        </w:tblPrEx>
        <w:tc>
          <w:tcPr>
            <w:tcW w:w="6236"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индивидуальной, малоэтажной</w:t>
            </w:r>
          </w:p>
        </w:tc>
        <w:tc>
          <w:tcPr>
            <w:tcW w:w="2778"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800</w:t>
            </w:r>
          </w:p>
        </w:tc>
      </w:tr>
      <w:tr w:rsidR="00DF74AE" w:rsidRPr="00D25E85">
        <w:tc>
          <w:tcPr>
            <w:tcW w:w="623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Отделения связи и филиалы банков</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Радиус обслуживания специализированными и оздоровительными дошкольными организациями и общеобразовательными школами (языковые, математические, спортивные и т.п.) принимается по заданию на проектирование.</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2.3.26. Минимальные расстояния от границ земельных участков жилых зданий, общеобразовательных школ, дошкольных образовательных организаций и лечебных учреждений до границ земельных участков учреждений и предприятий обслуживания в </w:t>
      </w:r>
      <w:r w:rsidR="00B72AEB">
        <w:rPr>
          <w:rFonts w:ascii="Times New Roman" w:hAnsi="Times New Roman" w:cs="Times New Roman"/>
        </w:rPr>
        <w:t>городском</w:t>
      </w:r>
      <w:r w:rsidRPr="00D25E85">
        <w:rPr>
          <w:rFonts w:ascii="Times New Roman" w:hAnsi="Times New Roman" w:cs="Times New Roman"/>
        </w:rPr>
        <w:t xml:space="preserve"> населенн</w:t>
      </w:r>
      <w:r w:rsidR="00B72AEB">
        <w:rPr>
          <w:rFonts w:ascii="Times New Roman" w:hAnsi="Times New Roman" w:cs="Times New Roman"/>
        </w:rPr>
        <w:t>ом</w:t>
      </w:r>
      <w:r w:rsidRPr="00D25E85">
        <w:rPr>
          <w:rFonts w:ascii="Times New Roman" w:hAnsi="Times New Roman" w:cs="Times New Roman"/>
        </w:rPr>
        <w:t xml:space="preserve"> пункт</w:t>
      </w:r>
      <w:r w:rsidR="00B72AEB">
        <w:rPr>
          <w:rFonts w:ascii="Times New Roman" w:hAnsi="Times New Roman" w:cs="Times New Roman"/>
        </w:rPr>
        <w:t>е</w:t>
      </w:r>
      <w:r w:rsidRPr="00D25E85">
        <w:rPr>
          <w:rFonts w:ascii="Times New Roman" w:hAnsi="Times New Roman" w:cs="Times New Roman"/>
        </w:rPr>
        <w:t xml:space="preserve"> следует принимать на основе расчетов инсоляции и освещенности, соблюдения противопожарных и бытовых разрывов, но не менее приведенных в </w:t>
      </w:r>
      <w:hyperlink w:anchor="P2995" w:history="1">
        <w:r w:rsidRPr="00B72AEB">
          <w:rPr>
            <w:rFonts w:ascii="Times New Roman" w:hAnsi="Times New Roman" w:cs="Times New Roman"/>
          </w:rPr>
          <w:t>Таблице 12</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24" w:name="P2995"/>
      <w:bookmarkEnd w:id="24"/>
      <w:r w:rsidRPr="00D25E85">
        <w:rPr>
          <w:rFonts w:ascii="Times New Roman" w:hAnsi="Times New Roman" w:cs="Times New Roman"/>
        </w:rPr>
        <w:t>Таблица 12</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39"/>
        <w:gridCol w:w="949"/>
        <w:gridCol w:w="1204"/>
        <w:gridCol w:w="2374"/>
      </w:tblGrid>
      <w:tr w:rsidR="00DF74AE" w:rsidRPr="00D25E85">
        <w:tc>
          <w:tcPr>
            <w:tcW w:w="413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Границы земельных участков учреждений и предприятий обслуживания</w:t>
            </w:r>
          </w:p>
        </w:tc>
        <w:tc>
          <w:tcPr>
            <w:tcW w:w="4527" w:type="dxa"/>
            <w:gridSpan w:val="3"/>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Расстояния от зданий (границ участков) учреждений и предприятий обслуживания, м</w:t>
            </w:r>
          </w:p>
        </w:tc>
      </w:tr>
      <w:tr w:rsidR="00DF74AE" w:rsidRPr="00D25E85">
        <w:tc>
          <w:tcPr>
            <w:tcW w:w="4139" w:type="dxa"/>
            <w:vMerge/>
          </w:tcPr>
          <w:p w:rsidR="00DF74AE" w:rsidRPr="00D25E85" w:rsidRDefault="00DF74AE"/>
        </w:tc>
        <w:tc>
          <w:tcPr>
            <w:tcW w:w="94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красной линии</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границ земельных участков жилых зданий</w:t>
            </w:r>
          </w:p>
        </w:tc>
        <w:tc>
          <w:tcPr>
            <w:tcW w:w="237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границ земельных участков общеобразовательных школ, дошкольных образовательных организаций и лечебных учреждений</w:t>
            </w:r>
          </w:p>
        </w:tc>
      </w:tr>
      <w:tr w:rsidR="00DF74AE" w:rsidRPr="00D25E85">
        <w:tc>
          <w:tcPr>
            <w:tcW w:w="4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Дошкольные образовательные организации, общеобразовательные организации (стены здания)</w:t>
            </w:r>
          </w:p>
        </w:tc>
        <w:tc>
          <w:tcPr>
            <w:tcW w:w="94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3578"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нормам инсоляции, освещенности и противопожарным требованиям</w:t>
            </w:r>
          </w:p>
        </w:tc>
      </w:tr>
      <w:tr w:rsidR="00DF74AE" w:rsidRPr="00D25E85">
        <w:tc>
          <w:tcPr>
            <w:tcW w:w="4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Приемные пункты вторичного сырья</w:t>
            </w:r>
          </w:p>
        </w:tc>
        <w:tc>
          <w:tcPr>
            <w:tcW w:w="94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2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37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4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Пожарные депо</w:t>
            </w:r>
          </w:p>
        </w:tc>
        <w:tc>
          <w:tcPr>
            <w:tcW w:w="94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2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237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blPrEx>
          <w:tblBorders>
            <w:insideH w:val="nil"/>
          </w:tblBorders>
        </w:tblPrEx>
        <w:tc>
          <w:tcPr>
            <w:tcW w:w="4139"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Кладбища традиционного захоронения площадью, га:</w:t>
            </w:r>
          </w:p>
        </w:tc>
        <w:tc>
          <w:tcPr>
            <w:tcW w:w="949" w:type="dxa"/>
            <w:tcBorders>
              <w:bottom w:val="nil"/>
            </w:tcBorders>
            <w:vAlign w:val="bottom"/>
          </w:tcPr>
          <w:p w:rsidR="00DF74AE" w:rsidRPr="00D25E85" w:rsidRDefault="00DF74AE">
            <w:pPr>
              <w:pStyle w:val="ConsPlusNormal"/>
              <w:rPr>
                <w:rFonts w:ascii="Times New Roman" w:hAnsi="Times New Roman" w:cs="Times New Roman"/>
              </w:rPr>
            </w:pPr>
          </w:p>
        </w:tc>
        <w:tc>
          <w:tcPr>
            <w:tcW w:w="1204" w:type="dxa"/>
            <w:tcBorders>
              <w:bottom w:val="nil"/>
            </w:tcBorders>
            <w:vAlign w:val="bottom"/>
          </w:tcPr>
          <w:p w:rsidR="00DF74AE" w:rsidRPr="00D25E85" w:rsidRDefault="00DF74AE">
            <w:pPr>
              <w:pStyle w:val="ConsPlusNormal"/>
              <w:rPr>
                <w:rFonts w:ascii="Times New Roman" w:hAnsi="Times New Roman" w:cs="Times New Roman"/>
              </w:rPr>
            </w:pPr>
          </w:p>
        </w:tc>
        <w:tc>
          <w:tcPr>
            <w:tcW w:w="2374" w:type="dxa"/>
            <w:tcBorders>
              <w:bottom w:val="nil"/>
            </w:tcBorders>
            <w:vAlign w:val="bottom"/>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13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10</w:t>
            </w:r>
          </w:p>
        </w:tc>
        <w:tc>
          <w:tcPr>
            <w:tcW w:w="94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20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237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il"/>
          </w:tblBorders>
        </w:tblPrEx>
        <w:tc>
          <w:tcPr>
            <w:tcW w:w="413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10 до 20</w:t>
            </w:r>
          </w:p>
        </w:tc>
        <w:tc>
          <w:tcPr>
            <w:tcW w:w="94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20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237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il"/>
          </w:tblBorders>
        </w:tblPrEx>
        <w:tc>
          <w:tcPr>
            <w:tcW w:w="4139"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20 до 40</w:t>
            </w:r>
          </w:p>
        </w:tc>
        <w:tc>
          <w:tcPr>
            <w:tcW w:w="949"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20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c>
          <w:tcPr>
            <w:tcW w:w="237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4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Крематории: без подготовительных и обрядовых процессов с одной однокамерной печью</w:t>
            </w:r>
          </w:p>
        </w:tc>
        <w:tc>
          <w:tcPr>
            <w:tcW w:w="94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c>
          <w:tcPr>
            <w:tcW w:w="23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4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Закрытые кладбища и мемориальные комплексы</w:t>
            </w:r>
          </w:p>
        </w:tc>
        <w:tc>
          <w:tcPr>
            <w:tcW w:w="94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2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237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Участки дошкольных образовательных организаций не должны примыкать непосредственно к городским улицам и межквартальным проездам.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Участки вновь размещаемых больниц не должны примыкать непосредственно к магистральным улицам.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2.3.27. Учреждения и предприятия обслуживания населения на территориях индивидуальной и малоэтажной жилой застройки в </w:t>
      </w:r>
      <w:r w:rsidR="00B72AEB">
        <w:rPr>
          <w:rFonts w:ascii="Times New Roman" w:hAnsi="Times New Roman" w:cs="Times New Roman"/>
        </w:rPr>
        <w:t>городском</w:t>
      </w:r>
      <w:r w:rsidRPr="00D25E85">
        <w:rPr>
          <w:rFonts w:ascii="Times New Roman" w:hAnsi="Times New Roman" w:cs="Times New Roman"/>
        </w:rPr>
        <w:t xml:space="preserve"> населенн</w:t>
      </w:r>
      <w:r w:rsidR="00B72AEB">
        <w:rPr>
          <w:rFonts w:ascii="Times New Roman" w:hAnsi="Times New Roman" w:cs="Times New Roman"/>
        </w:rPr>
        <w:t>ом</w:t>
      </w:r>
      <w:r w:rsidRPr="00D25E85">
        <w:rPr>
          <w:rFonts w:ascii="Times New Roman" w:hAnsi="Times New Roman" w:cs="Times New Roman"/>
        </w:rPr>
        <w:t xml:space="preserve"> пункт</w:t>
      </w:r>
      <w:r w:rsidR="00B72AEB">
        <w:rPr>
          <w:rFonts w:ascii="Times New Roman" w:hAnsi="Times New Roman" w:cs="Times New Roman"/>
        </w:rPr>
        <w:t xml:space="preserve">е </w:t>
      </w:r>
      <w:r w:rsidRPr="00D25E85">
        <w:rPr>
          <w:rFonts w:ascii="Times New Roman" w:hAnsi="Times New Roman" w:cs="Times New Roman"/>
        </w:rPr>
        <w:t>следует проектировать в соответствии с расчетом числа и вместимости учреждений и предприятий обслуживания исходя из необходимости удовлетворения потребностей различных социально-демографических групп населения, учитывая близость других объектов обслуживания и организацию транспортных связей, предусматривая формирование общественных центров, в увязке с сетью улиц, дорог и пешеходных путей.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Для инвалидов необходимо обеспечивать возможность подъезда, в том числе на инвалидных колясках, к общественным зданиям и предприятиям обслуживания с учетом требований раздела "Обеспечение доступности жилых объектов, объектов социальной инфраструктуры для инвалидов и маломобильных групп населения"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B72AEB"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Для ориентировочных расчетов показатели количества и вместимости учреждений и предприятий обслуживания территорий индивидуальной и малоэтажной жилой застройки в </w:t>
      </w:r>
      <w:r w:rsidR="00B72AEB">
        <w:rPr>
          <w:rFonts w:ascii="Times New Roman" w:hAnsi="Times New Roman" w:cs="Times New Roman"/>
        </w:rPr>
        <w:t>городском</w:t>
      </w:r>
      <w:r w:rsidRPr="00D25E85">
        <w:rPr>
          <w:rFonts w:ascii="Times New Roman" w:hAnsi="Times New Roman" w:cs="Times New Roman"/>
        </w:rPr>
        <w:t xml:space="preserve"> населенн</w:t>
      </w:r>
      <w:r w:rsidR="00B72AEB">
        <w:rPr>
          <w:rFonts w:ascii="Times New Roman" w:hAnsi="Times New Roman" w:cs="Times New Roman"/>
        </w:rPr>
        <w:t>ом</w:t>
      </w:r>
      <w:r w:rsidRPr="00D25E85">
        <w:rPr>
          <w:rFonts w:ascii="Times New Roman" w:hAnsi="Times New Roman" w:cs="Times New Roman"/>
        </w:rPr>
        <w:t xml:space="preserve"> пункт</w:t>
      </w:r>
      <w:r w:rsidR="00B72AEB">
        <w:rPr>
          <w:rFonts w:ascii="Times New Roman" w:hAnsi="Times New Roman" w:cs="Times New Roman"/>
        </w:rPr>
        <w:t>е</w:t>
      </w:r>
      <w:r w:rsidRPr="00D25E85">
        <w:rPr>
          <w:rFonts w:ascii="Times New Roman" w:hAnsi="Times New Roman" w:cs="Times New Roman"/>
        </w:rPr>
        <w:t xml:space="preserve"> допускается принимать в соответствии с </w:t>
      </w:r>
      <w:hyperlink w:anchor="P3047" w:history="1">
        <w:r w:rsidRPr="00B72AEB">
          <w:rPr>
            <w:rFonts w:ascii="Times New Roman" w:hAnsi="Times New Roman" w:cs="Times New Roman"/>
          </w:rPr>
          <w:t>Таблицей 13</w:t>
        </w:r>
      </w:hyperlink>
      <w:r w:rsidRPr="00B72AEB">
        <w:rPr>
          <w:rFonts w:ascii="Times New Roman" w:hAnsi="Times New Roman" w:cs="Times New Roman"/>
        </w:rPr>
        <w:t>.</w:t>
      </w:r>
    </w:p>
    <w:p w:rsidR="00DF74AE" w:rsidRPr="00B72AEB"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25" w:name="P3047"/>
      <w:bookmarkEnd w:id="25"/>
      <w:r w:rsidRPr="00D25E85">
        <w:rPr>
          <w:rFonts w:ascii="Times New Roman" w:hAnsi="Times New Roman" w:cs="Times New Roman"/>
        </w:rPr>
        <w:t>Таблица 13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90"/>
        <w:gridCol w:w="2990"/>
        <w:gridCol w:w="2665"/>
      </w:tblGrid>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Предприятия и учреждения повседневного обслуживания</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Единицы измерения</w:t>
            </w:r>
          </w:p>
        </w:tc>
        <w:tc>
          <w:tcPr>
            <w:tcW w:w="26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Минимальная обеспеченность</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Дошкольные образовательные организации</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жителей</w:t>
            </w:r>
          </w:p>
        </w:tc>
        <w:tc>
          <w:tcPr>
            <w:tcW w:w="26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85 - 100% охват детей в возрасте 1 - 6 лет</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Общеобразовательные организации</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жителей</w:t>
            </w:r>
          </w:p>
        </w:tc>
        <w:tc>
          <w:tcPr>
            <w:tcW w:w="26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охват детей в возрасте 7 - 15 лет и 75% охват детей в возрасте 16 - 17 лет</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Продовольственные магазины</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торговых объектов на 1000 жителей</w:t>
            </w:r>
          </w:p>
        </w:tc>
        <w:tc>
          <w:tcPr>
            <w:tcW w:w="26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100 </w:t>
            </w:r>
            <w:hyperlink w:anchor="P3093" w:history="1">
              <w:r w:rsidRPr="00D25E85">
                <w:rPr>
                  <w:rFonts w:ascii="Times New Roman" w:hAnsi="Times New Roman" w:cs="Times New Roman"/>
                  <w:color w:val="0000FF"/>
                </w:rPr>
                <w:t>&lt;1&gt;</w:t>
              </w:r>
            </w:hyperlink>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Непродовольственные магазины товаров первой необходимости</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торговых объектов на 1000 жителей</w:t>
            </w:r>
          </w:p>
        </w:tc>
        <w:tc>
          <w:tcPr>
            <w:tcW w:w="26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180 </w:t>
            </w:r>
            <w:hyperlink w:anchor="P3093" w:history="1">
              <w:r w:rsidRPr="00D25E85">
                <w:rPr>
                  <w:rFonts w:ascii="Times New Roman" w:hAnsi="Times New Roman" w:cs="Times New Roman"/>
                  <w:color w:val="0000FF"/>
                </w:rPr>
                <w:t>&lt;1&gt;</w:t>
              </w:r>
            </w:hyperlink>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Фельдшерский или фельдшерско-акушерский пункт</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жилую группу</w:t>
            </w:r>
          </w:p>
        </w:tc>
        <w:tc>
          <w:tcPr>
            <w:tcW w:w="26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Аптека</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жилую группу</w:t>
            </w:r>
          </w:p>
        </w:tc>
        <w:tc>
          <w:tcPr>
            <w:tcW w:w="26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Отделение (филиал) сберегательного банка</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жилую группу</w:t>
            </w:r>
          </w:p>
        </w:tc>
        <w:tc>
          <w:tcPr>
            <w:tcW w:w="26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Отделение связи</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жилую группу</w:t>
            </w:r>
          </w:p>
        </w:tc>
        <w:tc>
          <w:tcPr>
            <w:tcW w:w="26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Предприятия бытового обслуживания населения</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рабочих мест на 1000 жителей</w:t>
            </w:r>
          </w:p>
        </w:tc>
        <w:tc>
          <w:tcPr>
            <w:tcW w:w="26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Приемный пункт прачечной, химчистки</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жилую группу</w:t>
            </w:r>
          </w:p>
        </w:tc>
        <w:tc>
          <w:tcPr>
            <w:tcW w:w="26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Спортивно-тренажерный зал повседневного обслуживания</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 на 1000 жителей</w:t>
            </w:r>
          </w:p>
        </w:tc>
        <w:tc>
          <w:tcPr>
            <w:tcW w:w="26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Опорный пункт охраны порядка</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 на жилую группу</w:t>
            </w:r>
          </w:p>
        </w:tc>
        <w:tc>
          <w:tcPr>
            <w:tcW w:w="26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Центр административного самоуправления</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жилую группу</w:t>
            </w:r>
          </w:p>
        </w:tc>
        <w:tc>
          <w:tcPr>
            <w:tcW w:w="26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26" w:name="P3093"/>
      <w:bookmarkEnd w:id="26"/>
      <w:r w:rsidRPr="00D25E85">
        <w:rPr>
          <w:rFonts w:ascii="Times New Roman" w:hAnsi="Times New Roman" w:cs="Times New Roman"/>
        </w:rPr>
        <w:t xml:space="preserve">&lt;1&gt; - указана минимальная обеспеченность в пределах радиуса пешеходной доступности, остальная площадь торговых объектов (до значений, указанных в </w:t>
      </w:r>
      <w:hyperlink w:anchor="P10338" w:history="1">
        <w:r w:rsidRPr="00B72AEB">
          <w:rPr>
            <w:rFonts w:ascii="Times New Roman" w:hAnsi="Times New Roman" w:cs="Times New Roman"/>
          </w:rPr>
          <w:t>приложении 6</w:t>
        </w:r>
      </w:hyperlink>
      <w:r w:rsidRPr="00D25E85">
        <w:rPr>
          <w:rFonts w:ascii="Times New Roman" w:hAnsi="Times New Roman" w:cs="Times New Roman"/>
        </w:rPr>
        <w:t>) размещается в границах проектируемой территории.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Школы размещаются: средние и основные - начиная с численности населения 2 тыс. чел., начальные - с 500 чел.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Размещение поликлиник можно предусматривать на территории ближайших жилых массивов при соблюдении нормативной доступности.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2.3.28. Размещение учреждений и предприятий обслуживания на территориях индивидуальной и малоэтажной жилой застройки городского населенного пункта следует осуществлять с учетом радиусов доступности не более указанных в </w:t>
      </w:r>
      <w:hyperlink w:anchor="P3101" w:history="1">
        <w:r w:rsidRPr="00B72AEB">
          <w:rPr>
            <w:rFonts w:ascii="Times New Roman" w:hAnsi="Times New Roman" w:cs="Times New Roman"/>
          </w:rPr>
          <w:t>Таблице 14</w:t>
        </w:r>
      </w:hyperlink>
      <w:r w:rsidRPr="00B72AEB">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27" w:name="P3101"/>
      <w:bookmarkEnd w:id="27"/>
      <w:r w:rsidRPr="00D25E85">
        <w:rPr>
          <w:rFonts w:ascii="Times New Roman" w:hAnsi="Times New Roman" w:cs="Times New Roman"/>
        </w:rPr>
        <w:t>Таблица 14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3"/>
        <w:gridCol w:w="2551"/>
      </w:tblGrid>
      <w:tr w:rsidR="00DF74AE" w:rsidRPr="00D25E85">
        <w:tc>
          <w:tcPr>
            <w:tcW w:w="629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Учреждения и предприятия обслуживания населения</w:t>
            </w:r>
          </w:p>
        </w:tc>
        <w:tc>
          <w:tcPr>
            <w:tcW w:w="25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Радиусы обслуживания, м</w:t>
            </w:r>
          </w:p>
        </w:tc>
      </w:tr>
      <w:tr w:rsidR="00DF74AE" w:rsidRPr="00D25E85">
        <w:tc>
          <w:tcPr>
            <w:tcW w:w="629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Дошкольные образовательные организации</w:t>
            </w:r>
          </w:p>
        </w:tc>
        <w:tc>
          <w:tcPr>
            <w:tcW w:w="25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il"/>
          </w:tblBorders>
        </w:tblPrEx>
        <w:tc>
          <w:tcPr>
            <w:tcW w:w="6293"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Общеобразовательные организации</w:t>
            </w:r>
          </w:p>
        </w:tc>
        <w:tc>
          <w:tcPr>
            <w:tcW w:w="2551" w:type="dxa"/>
            <w:tcBorders>
              <w:bottom w:val="nil"/>
            </w:tcBorders>
            <w:vAlign w:val="bottom"/>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629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учащихся I и II ступеней</w:t>
            </w:r>
          </w:p>
        </w:tc>
        <w:tc>
          <w:tcPr>
            <w:tcW w:w="255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r>
      <w:tr w:rsidR="00DF74AE" w:rsidRPr="00D25E85">
        <w:tblPrEx>
          <w:tblBorders>
            <w:insideH w:val="nil"/>
          </w:tblBorders>
        </w:tblPrEx>
        <w:tc>
          <w:tcPr>
            <w:tcW w:w="629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учащихся III ступени</w:t>
            </w:r>
          </w:p>
        </w:tc>
        <w:tc>
          <w:tcPr>
            <w:tcW w:w="255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629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Организации дополнительного образования детей</w:t>
            </w:r>
          </w:p>
        </w:tc>
        <w:tc>
          <w:tcPr>
            <w:tcW w:w="25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629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Помещения для физкультурно-оздоровительных и досуговых занятий (спортивно-тренажерные залы повседневного использования)</w:t>
            </w:r>
          </w:p>
        </w:tc>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800</w:t>
            </w:r>
          </w:p>
        </w:tc>
      </w:tr>
      <w:tr w:rsidR="00DF74AE" w:rsidRPr="00D25E85">
        <w:tc>
          <w:tcPr>
            <w:tcW w:w="629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Амбулаторно-поликлинические учреждения</w:t>
            </w:r>
          </w:p>
        </w:tc>
        <w:tc>
          <w:tcPr>
            <w:tcW w:w="25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r>
      <w:tr w:rsidR="00DF74AE" w:rsidRPr="00D25E85">
        <w:tc>
          <w:tcPr>
            <w:tcW w:w="629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Аптеки</w:t>
            </w:r>
          </w:p>
        </w:tc>
        <w:tc>
          <w:tcPr>
            <w:tcW w:w="25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800</w:t>
            </w:r>
          </w:p>
        </w:tc>
      </w:tr>
      <w:tr w:rsidR="00DF74AE" w:rsidRPr="00D25E85">
        <w:tc>
          <w:tcPr>
            <w:tcW w:w="629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Предприятия торгово-бытового обслуживания повседневного пользования</w:t>
            </w:r>
          </w:p>
        </w:tc>
        <w:tc>
          <w:tcPr>
            <w:tcW w:w="25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800</w:t>
            </w:r>
          </w:p>
        </w:tc>
      </w:tr>
      <w:tr w:rsidR="00DF74AE" w:rsidRPr="00D25E85">
        <w:tc>
          <w:tcPr>
            <w:tcW w:w="629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Отделения связи и банка, опорный пункт охраны порядка</w:t>
            </w:r>
          </w:p>
        </w:tc>
        <w:tc>
          <w:tcPr>
            <w:tcW w:w="25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800</w:t>
            </w:r>
          </w:p>
        </w:tc>
      </w:tr>
      <w:tr w:rsidR="00DF74AE" w:rsidRPr="00D25E85">
        <w:tc>
          <w:tcPr>
            <w:tcW w:w="629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Центр местного самоуправления</w:t>
            </w:r>
          </w:p>
        </w:tc>
        <w:tc>
          <w:tcPr>
            <w:tcW w:w="25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 размещении объектов обслуживания необходимо учитывать имеющиеся на соседних территориях учреждения и предприятия при соблюдении нормативных радиусов доступности (кроме дошкольных образовательных организаций и начальных школ, пути подхода к которым не должны пересекать проезжую часть).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2.3.29. Для организации обслуживания на территориях индивидуальной и малоэтажной жилой застройки городск</w:t>
      </w:r>
      <w:r w:rsidR="00B72AEB">
        <w:rPr>
          <w:rFonts w:ascii="Times New Roman" w:hAnsi="Times New Roman" w:cs="Times New Roman"/>
        </w:rPr>
        <w:t>ого</w:t>
      </w:r>
      <w:r w:rsidRPr="00D25E85">
        <w:rPr>
          <w:rFonts w:ascii="Times New Roman" w:hAnsi="Times New Roman" w:cs="Times New Roman"/>
        </w:rPr>
        <w:t xml:space="preserve"> и сельских населенных пунктов допускается размещение учреждений и предприятий с использованием индивидуальной формы деятельности (частные формы собственности), встроенными или пристроенными к жилым зданиям с размещением преимущественно в первом и цокольном (кроме дошкольных образовательных организаций) этажах и устройством изолированных от жилых частей здания входов. При этом общая площадь встроенных учреждений не должна превышать 150 м</w:t>
      </w:r>
      <w:r w:rsidRPr="00D25E85">
        <w:rPr>
          <w:rFonts w:ascii="Times New Roman" w:hAnsi="Times New Roman" w:cs="Times New Roman"/>
          <w:vertAlign w:val="superscript"/>
        </w:rPr>
        <w:t>2</w:t>
      </w:r>
      <w:r w:rsidRPr="00D25E85">
        <w:rPr>
          <w:rFonts w:ascii="Times New Roman" w:hAnsi="Times New Roman" w:cs="Times New Roman"/>
        </w:rPr>
        <w:t>. Указанные учреждения и предприятия могут иметь центроформирующее значение и размещаться в центральной части жилого образования.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2.3.30. 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2.3.31. Размещение встроенных предприятий, оказывающих вредное влияние на здоровье населения (рентгеновских кабинетов, аппаратов (за исключением стоматологических в соответствии с требованиями </w:t>
      </w:r>
      <w:hyperlink r:id="rId54" w:history="1">
        <w:r w:rsidRPr="0030637F">
          <w:rPr>
            <w:rFonts w:ascii="Times New Roman" w:hAnsi="Times New Roman" w:cs="Times New Roman"/>
          </w:rPr>
          <w:t>СанПиН 2.6.1.1192-03</w:t>
        </w:r>
      </w:hyperlink>
      <w:r w:rsidRPr="00D25E85">
        <w:rPr>
          <w:rFonts w:ascii="Times New Roman" w:hAnsi="Times New Roman" w:cs="Times New Roman"/>
        </w:rPr>
        <w:t>), магазинов стройматериалов, москательно-химических и т.п.) на территории индивидуальной и малоэтажной застройки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2.3.32. На территории сельских населенных пунктов следует предусматривать подразделение учреждений и предприятий обслуживания на объекты первой необходимости в каждом населенном пункте, начиная с 50 жителей, и базовые объекты более высокого уровня, размещаемые в административном центре сельского поселения, муниципального района. Перечень объектов повседневного, периодического и эпизодического обслуживания сельского населения определяется в соответствии </w:t>
      </w:r>
      <w:r w:rsidRPr="0030637F">
        <w:rPr>
          <w:rFonts w:ascii="Times New Roman" w:hAnsi="Times New Roman" w:cs="Times New Roman"/>
        </w:rPr>
        <w:t xml:space="preserve">с </w:t>
      </w:r>
      <w:hyperlink w:anchor="P10338" w:history="1">
        <w:r w:rsidRPr="0030637F">
          <w:rPr>
            <w:rFonts w:ascii="Times New Roman" w:hAnsi="Times New Roman" w:cs="Times New Roman"/>
          </w:rPr>
          <w:t>приложением 6</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2.3.33. Расчет необходимого уровня обеспеченности учреждениями и предприятиями обслуживания, уровня охвата по категориям населения и размеры земельных участков определяются в соответствии с приложением 6 настоящих </w:t>
      </w:r>
      <w:r w:rsidR="00FF19EE">
        <w:rPr>
          <w:rFonts w:ascii="Times New Roman" w:hAnsi="Times New Roman" w:cs="Times New Roman"/>
        </w:rPr>
        <w:t xml:space="preserve">местных </w:t>
      </w:r>
      <w:r w:rsidRPr="00D25E85">
        <w:rPr>
          <w:rFonts w:ascii="Times New Roman" w:hAnsi="Times New Roman" w:cs="Times New Roman"/>
        </w:rPr>
        <w:t xml:space="preserve">нормативов. Для учреждений и предприятий обслуживания, не указанных в </w:t>
      </w:r>
      <w:hyperlink w:anchor="P10338" w:history="1">
        <w:r w:rsidRPr="0030637F">
          <w:rPr>
            <w:rFonts w:ascii="Times New Roman" w:hAnsi="Times New Roman" w:cs="Times New Roman"/>
          </w:rPr>
          <w:t>приложении 6</w:t>
        </w:r>
      </w:hyperlink>
      <w:r w:rsidRPr="00D25E85">
        <w:rPr>
          <w:rFonts w:ascii="Times New Roman" w:hAnsi="Times New Roman" w:cs="Times New Roman"/>
        </w:rPr>
        <w:t>, количество, вместимость, условия размещения и размеры земельных участков следует устанавливать по заданию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2.3.34. При определении количества, состава и вместимости учреждений и предприятий периодического и эпизодического обслуживания в сельских населенных пунктах следует дополнительно учитывать приезжающее население из других населенных пунктов, расположенных в зоне, ограниченной затратами времени на передвижение не более 30 мин.</w:t>
      </w:r>
    </w:p>
    <w:p w:rsidR="00DF74AE" w:rsidRPr="0030637F"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2.3.35. Перечень и расчетные показатели минимальной обеспеченности социально значимыми объектами повседневного обслуживания в сельских населенных пунктах приведены в </w:t>
      </w:r>
      <w:hyperlink w:anchor="P3137" w:history="1">
        <w:r w:rsidRPr="0030637F">
          <w:rPr>
            <w:rFonts w:ascii="Times New Roman" w:hAnsi="Times New Roman" w:cs="Times New Roman"/>
          </w:rPr>
          <w:t>Таблице 15</w:t>
        </w:r>
      </w:hyperlink>
      <w:r w:rsidRPr="0030637F">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28" w:name="P3137"/>
      <w:bookmarkEnd w:id="28"/>
      <w:r w:rsidRPr="00D25E85">
        <w:rPr>
          <w:rFonts w:ascii="Times New Roman" w:hAnsi="Times New Roman" w:cs="Times New Roman"/>
        </w:rPr>
        <w:t>Таблица 15</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90"/>
        <w:gridCol w:w="2990"/>
        <w:gridCol w:w="2778"/>
      </w:tblGrid>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Предприятия и учреждения повседневного обслуживания</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Единицы измерения</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Минимальная обеспеченность</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Дошкольные образовательные организации </w:t>
            </w:r>
            <w:hyperlink w:anchor="P3186" w:history="1">
              <w:r w:rsidRPr="00D25E85">
                <w:rPr>
                  <w:rFonts w:ascii="Times New Roman" w:hAnsi="Times New Roman" w:cs="Times New Roman"/>
                  <w:color w:val="0000FF"/>
                </w:rPr>
                <w:t>&lt;1&gt;</w:t>
              </w:r>
            </w:hyperlink>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70 - 85% охват детей в возрасте 1 - 6 лет</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Общеобразовательные организации</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охват детей в возрасте 7 - 15 лет и 75% охват детей в возрасте 16 - 17 лет</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Продовольственные магазины</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торговых объектов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100 </w:t>
            </w:r>
            <w:hyperlink w:anchor="P3187" w:history="1">
              <w:r w:rsidRPr="00D25E85">
                <w:rPr>
                  <w:rFonts w:ascii="Times New Roman" w:hAnsi="Times New Roman" w:cs="Times New Roman"/>
                  <w:color w:val="0000FF"/>
                </w:rPr>
                <w:t>&lt;2&gt;</w:t>
              </w:r>
            </w:hyperlink>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Непродовольственные магазины товаров первой необходимости</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торговых объектов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200 </w:t>
            </w:r>
            <w:hyperlink w:anchor="P3187" w:history="1">
              <w:r w:rsidRPr="00D25E85">
                <w:rPr>
                  <w:rFonts w:ascii="Times New Roman" w:hAnsi="Times New Roman" w:cs="Times New Roman"/>
                  <w:color w:val="0000FF"/>
                </w:rPr>
                <w:t>&lt;2&gt;</w:t>
              </w:r>
            </w:hyperlink>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Предприятия общественного питания</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8 </w:t>
            </w:r>
            <w:hyperlink w:anchor="P3187" w:history="1">
              <w:r w:rsidRPr="00D25E85">
                <w:rPr>
                  <w:rFonts w:ascii="Times New Roman" w:hAnsi="Times New Roman" w:cs="Times New Roman"/>
                  <w:color w:val="0000FF"/>
                </w:rPr>
                <w:t>&lt;2&gt;</w:t>
              </w:r>
            </w:hyperlink>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Фельдшерский или фельдшерско-акушерский пункт</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жилую группу</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Аптечный пункт</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жилую группу</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Филиал сберегательного банка</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жилую группу</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Отделение связи</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жилую группу</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Предприятия бытового обслуживания населения</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рабочих мест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Приемный пункт прачечной, химчистки</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жилую группу</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Помещения для культурно-массовой работы, досуга и любительской деятельности</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50 </w:t>
            </w:r>
            <w:hyperlink w:anchor="P3188" w:history="1">
              <w:r w:rsidRPr="00D25E85">
                <w:rPr>
                  <w:rFonts w:ascii="Times New Roman" w:hAnsi="Times New Roman" w:cs="Times New Roman"/>
                  <w:color w:val="0000FF"/>
                </w:rPr>
                <w:t>&lt;3&gt;</w:t>
              </w:r>
            </w:hyperlink>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Спортивно-тренажерный зал повседневного обслуживания</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 на 1000 жителей</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70 </w:t>
            </w:r>
            <w:hyperlink w:anchor="P3188" w:history="1">
              <w:r w:rsidRPr="00D25E85">
                <w:rPr>
                  <w:rFonts w:ascii="Times New Roman" w:hAnsi="Times New Roman" w:cs="Times New Roman"/>
                  <w:color w:val="0000FF"/>
                </w:rPr>
                <w:t>&lt;3&gt;</w:t>
              </w:r>
            </w:hyperlink>
          </w:p>
        </w:tc>
      </w:tr>
      <w:tr w:rsidR="00DF74AE" w:rsidRPr="00D25E85">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Опорный пункт охраны порядка</w:t>
            </w:r>
          </w:p>
        </w:tc>
        <w:tc>
          <w:tcPr>
            <w:tcW w:w="299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 на жилую группу</w:t>
            </w:r>
          </w:p>
        </w:tc>
        <w:tc>
          <w:tcPr>
            <w:tcW w:w="277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29" w:name="P3186"/>
      <w:bookmarkEnd w:id="29"/>
      <w:r w:rsidRPr="00D25E85">
        <w:rPr>
          <w:rFonts w:ascii="Times New Roman" w:hAnsi="Times New Roman" w:cs="Times New Roman"/>
        </w:rPr>
        <w:t>&lt;1&gt; - 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 объединенные с начальными классами. Минимальную обеспеченность такими организациями и их вместимость следует принимать по заданию на проектирование в зависимости от местных условий.</w:t>
      </w:r>
    </w:p>
    <w:p w:rsidR="00DF74AE" w:rsidRPr="00D25E85" w:rsidRDefault="00DF74AE">
      <w:pPr>
        <w:pStyle w:val="ConsPlusNormal"/>
        <w:spacing w:before="220"/>
        <w:ind w:firstLine="540"/>
        <w:jc w:val="both"/>
        <w:rPr>
          <w:rFonts w:ascii="Times New Roman" w:hAnsi="Times New Roman" w:cs="Times New Roman"/>
        </w:rPr>
      </w:pPr>
      <w:bookmarkStart w:id="30" w:name="P3187"/>
      <w:bookmarkEnd w:id="30"/>
      <w:r w:rsidRPr="00D25E85">
        <w:rPr>
          <w:rFonts w:ascii="Times New Roman" w:hAnsi="Times New Roman" w:cs="Times New Roman"/>
        </w:rPr>
        <w:t>&lt;2&gt; - указана минимальная обеспеченность в пределах радиуса пешеходной доступности, остальная площадь торговых объектов (до значений, указанных в приложении 6) размещается в границах проектируемой территории.</w:t>
      </w:r>
    </w:p>
    <w:p w:rsidR="00DF74AE" w:rsidRPr="00D25E85" w:rsidRDefault="00DF74AE">
      <w:pPr>
        <w:pStyle w:val="ConsPlusNormal"/>
        <w:spacing w:before="220"/>
        <w:ind w:firstLine="540"/>
        <w:jc w:val="both"/>
        <w:rPr>
          <w:rFonts w:ascii="Times New Roman" w:hAnsi="Times New Roman" w:cs="Times New Roman"/>
        </w:rPr>
      </w:pPr>
      <w:bookmarkStart w:id="31" w:name="P3188"/>
      <w:bookmarkEnd w:id="31"/>
      <w:r w:rsidRPr="00D25E85">
        <w:rPr>
          <w:rFonts w:ascii="Times New Roman" w:hAnsi="Times New Roman" w:cs="Times New Roman"/>
        </w:rPr>
        <w:t>&lt;3&gt; - в сельских населенных пунктах, не имеющих круглогодичного транспортного сообщения, показатель минимальной обеспеченности рекомендуется увеличивать на 20 - 30%.</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2.3.36. Обеспечение жителей каждого населенного пункта услугами первой необходимости должно осуществляться в пределах пешеходной доступности не более 30 мин. (2 - 2,5 км). Размещение учреждений более высокого уровня обслуживания, в том числе периодического, необходимо предусматривать в границах сельского поселения с пешеходно-транспортной доступностью не более 60 минут или в центре муниципального района - основном центре концентрации учреждений и предприятий периодического обслуживания. Радиус обслуживания районных центров принимается в пределах транспортной доступности не более 60 мин. При превышении указанного радиуса необходимо создание подрайонной системы по обслуживанию сельского населения необходимым по составу комплексом учреждений и предприятий периодического пользования в пределах транспортной доступности 30 - 45 мин.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2.3.37. Радиусы обслуживания в сельских населенных пунктах принимаются: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дошкольных образовательных организаций - 500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общеобразовательных организаций: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учащихся I ступени обучения - не более 2 км пешеходной и не более 15 мин. (в одну сторону) транспортной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учащихся II и III ступеней обучения - не более 4 км пешеходной и не более 30 мин. (в одну сторону) транспортной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организации дополнительного образования детей - не более 30 минут (в одну сторону) транспортной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предприятий торговли, общественного питания и бытового обслуживания - 2000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поликлиник, амбулаторий, фельдшерско-акушерских пунктов и аптек - не более 30 мин. пешеходно-транспортной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Транспортному обслуживанию подлежат учащиеся сельских общеобразовательных организаций, проживающие на расстоянии свыше 1 км от организации. Подвоз учащихся осуществляется на транспорте, предназначенном для перевозки детей.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Предельный пешеходный подход учащихся к месту сбора на остановке должен быть не более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 мест общей вместимости организации.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2.3.38. В удаленных населенных пунктах, а также в населенных пунктах, не имеющих круглогодичного транспортного сообщения, необходимо предусматривать территории, обеспечивающие деятельность санитарной авиации, с соблюдением соответствующих нормативных требований.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2.3.39. Условия безопасности при размещении учреждений и предприятий обслуживания по нормируемым санитарно-гигиеническим и противопожарным требованиям обеспечиваются в соответствии с требованиями разделов "Охрана окружающей среды" и "Пожарная безопасность"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2.3.40. Минимальные расстояния от границ земельных участков жилых зданий, общеобразовательных школ, дошкольных организаций и лечебных учреждений до границ земельных участков учреждений и предприятий обслуживания в сельских населенных пунктах следует принимать на основе расчетов инсоляции и освещенности, соблюдения противопожарных и бытовых разрывов, но не менее приведенных в </w:t>
      </w:r>
      <w:hyperlink w:anchor="P3207" w:history="1">
        <w:r w:rsidRPr="00FA1C25">
          <w:rPr>
            <w:rFonts w:ascii="Times New Roman" w:hAnsi="Times New Roman" w:cs="Times New Roman"/>
          </w:rPr>
          <w:t>Таблице 16</w:t>
        </w:r>
      </w:hyperlink>
      <w:r w:rsidRPr="00FA1C2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32" w:name="P3207"/>
      <w:bookmarkEnd w:id="32"/>
      <w:r w:rsidRPr="00D25E85">
        <w:rPr>
          <w:rFonts w:ascii="Times New Roman" w:hAnsi="Times New Roman" w:cs="Times New Roman"/>
        </w:rPr>
        <w:t>Таблица 16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9"/>
        <w:gridCol w:w="1247"/>
        <w:gridCol w:w="1361"/>
        <w:gridCol w:w="2374"/>
      </w:tblGrid>
      <w:tr w:rsidR="00DF74AE" w:rsidRPr="00D25E85">
        <w:tc>
          <w:tcPr>
            <w:tcW w:w="396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Границы земельных участков учреждений и предприятий обслуживания</w:t>
            </w:r>
          </w:p>
        </w:tc>
        <w:tc>
          <w:tcPr>
            <w:tcW w:w="4982"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Расстояния от зданий (границ участков) учреждений и предприятий обслуживания, м</w:t>
            </w:r>
          </w:p>
        </w:tc>
      </w:tr>
      <w:tr w:rsidR="00DF74AE" w:rsidRPr="00D25E85">
        <w:tc>
          <w:tcPr>
            <w:tcW w:w="3969" w:type="dxa"/>
            <w:vMerge/>
          </w:tcPr>
          <w:p w:rsidR="00DF74AE" w:rsidRPr="00D25E85" w:rsidRDefault="00DF74AE"/>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красной линии</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границ земельных участков жилых зданий</w:t>
            </w:r>
          </w:p>
        </w:tc>
        <w:tc>
          <w:tcPr>
            <w:tcW w:w="23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границ земельных участков общеобразовательных школ, дошкольных образовательных организаций и лечебных учреждений</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Дошкольные образовательные организации и общеобразовательные организации (стены здания)</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3735"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нормам инсоляции, освещенности и противопожарным требованиям</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Приемные пункты вторичного сырья</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3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Пожарные депо</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23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blPrEx>
          <w:tblBorders>
            <w:insideH w:val="nil"/>
          </w:tblBorders>
        </w:tblPrEx>
        <w:tc>
          <w:tcPr>
            <w:tcW w:w="3969" w:type="dxa"/>
            <w:tcBorders>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Кладбища традиционного захоронения площадью, га:</w:t>
            </w:r>
          </w:p>
        </w:tc>
        <w:tc>
          <w:tcPr>
            <w:tcW w:w="1247" w:type="dxa"/>
            <w:tcBorders>
              <w:bottom w:val="nil"/>
            </w:tcBorders>
            <w:vAlign w:val="center"/>
          </w:tcPr>
          <w:p w:rsidR="00DF74AE" w:rsidRPr="00D25E85" w:rsidRDefault="00DF74AE">
            <w:pPr>
              <w:pStyle w:val="ConsPlusNormal"/>
              <w:rPr>
                <w:rFonts w:ascii="Times New Roman" w:hAnsi="Times New Roman" w:cs="Times New Roman"/>
              </w:rPr>
            </w:pPr>
          </w:p>
        </w:tc>
        <w:tc>
          <w:tcPr>
            <w:tcW w:w="1361" w:type="dxa"/>
            <w:tcBorders>
              <w:bottom w:val="nil"/>
            </w:tcBorders>
            <w:vAlign w:val="center"/>
          </w:tcPr>
          <w:p w:rsidR="00DF74AE" w:rsidRPr="00D25E85" w:rsidRDefault="00DF74AE">
            <w:pPr>
              <w:pStyle w:val="ConsPlusNormal"/>
              <w:rPr>
                <w:rFonts w:ascii="Times New Roman" w:hAnsi="Times New Roman" w:cs="Times New Roman"/>
              </w:rPr>
            </w:pPr>
          </w:p>
        </w:tc>
        <w:tc>
          <w:tcPr>
            <w:tcW w:w="2374" w:type="dxa"/>
            <w:tcBorders>
              <w:bottom w:val="nil"/>
            </w:tcBorders>
            <w:vAlign w:val="center"/>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3969"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10</w:t>
            </w:r>
          </w:p>
        </w:tc>
        <w:tc>
          <w:tcPr>
            <w:tcW w:w="1247"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361"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2374"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il"/>
          </w:tblBorders>
        </w:tblPrEx>
        <w:tc>
          <w:tcPr>
            <w:tcW w:w="3969"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10 до 20</w:t>
            </w:r>
          </w:p>
        </w:tc>
        <w:tc>
          <w:tcPr>
            <w:tcW w:w="1247"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361"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2374"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il"/>
          </w:tblBorders>
        </w:tblPrEx>
        <w:tc>
          <w:tcPr>
            <w:tcW w:w="3969"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20 до 40</w:t>
            </w:r>
          </w:p>
        </w:tc>
        <w:tc>
          <w:tcPr>
            <w:tcW w:w="1247"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361"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c>
          <w:tcPr>
            <w:tcW w:w="2374"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Закрытые кладбища и мемориальные комплексы, сельские кладбища</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23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Участки дошкольных образовательных организаций не должны примыкать непосредственно к улицам с нерегулируемым движением.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Участки вновь размещаемых больниц не должны примыкать непосредственно к магистральным улицам.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2.3.41. Здания дошкольных образовательных организаций следует размещать на внутриквартальных территориях жилых микрорайонов, удаленных от городских улиц, межквартальных проездов на расстояние, обеспечивающее уровни шума и загрязнения атмосферного воздуха требованиям санитарных правил и нормативов. Предоставление земельных участков для строительства объектов дошкольных образовательных организаций допускается при наличии санитарно-эпидемиологического заключения о соответствии санитарным правилам. На сложных рельефах местности следует предусматривать отвод паводковых и ливневых вод от участка дошкольной образовательной организации для предупреждения затопления и загрязнения игровых площадок для детей. По условиям аэрации участки дошкольных образовательных организаций размещают в зоне пониженных скоростей преобладающих ветровых потоков, аэродинамической тени.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2.3.42. Здания дошкольных образовательных организаций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маршрутов взлета и посадки воздушного транспорта. При размещении зданий дошкольных образовательных организаций должны соблюдаться санитарные разрывы от жилых и общественных зданий для обеспечения нормативных уровней инсоляции и естественного освещения помещений и игровых площадок. Через территорию организации не должны проходить магистральные инженерные коммуникации городского (сельского) назначения - водоснабжения, канализации, теплоснабжения и энергоснабжения. Вновь строящиеся объекты дошкольных образовательных организаций рекомендуется располагать в отдельно стоящем здании. Вместимость дошкольных образовательных организаций в отдельно стоящих зданиях не рекомендуется превышать 350 мест. При новом строительстве в условиях сложившейся затесненной застройки допускается размещение дошкольных образовательных организаций во встроенных в жилые дома помещениях вместимостью до 80 мест и во встроенно-пристроенных помещениях к жилым домам (или пристроенных) вместимостью до 150 мест при наличии отдельно огороженной территории с самостоятельным входом и выездом (въездом). Здание дошкольной образовательной организации отделяется от жилого здания капитальной стеной.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2.3.43. Здание дошкольной образовательной организации должно быть до двух этажей. В условиях плотной жилой застройки и недостатка площадей допускается строительство зданий в три этажа. На третьем этаже располагают служебно-бытовые и рекреационные помещения, дополнительные помещения для работы с детьми (кабинет психолога, логопеда). Групповые ячейки для детей ясельного возраста располагают на первом этаже, для детей от 3 до 5 лет размещение групповой ячейки допускается на втором этаже, для детей от 5 до 7 лет размещение групповой ячейки допускается на третьем этаже. На земельных участках со сложным рельефом допускается увеличение этажности зданий до трех этажей при условии устройства непосредственных выходов из первого и второго этажей на уровне планировочной отметки.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2.3.44. На территории дошкольной образовательной организации выделяют следующие функциональные зоны: игровая зона; хозяйственная зона. Расстояние между игровой и хозяйственной зоной должно быть не менее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2.3.45. Зона игровой территории включает в себя: групповые площадки - индивидуальные для каждой группы - из расчета не менее 7,2 м</w:t>
      </w:r>
      <w:r w:rsidRPr="00D25E85">
        <w:rPr>
          <w:rFonts w:ascii="Times New Roman" w:hAnsi="Times New Roman" w:cs="Times New Roman"/>
          <w:vertAlign w:val="superscript"/>
        </w:rPr>
        <w:t>2</w:t>
      </w:r>
      <w:r w:rsidRPr="00D25E85">
        <w:rPr>
          <w:rFonts w:ascii="Times New Roman" w:hAnsi="Times New Roman" w:cs="Times New Roman"/>
        </w:rPr>
        <w:t xml:space="preserve"> на 1 ребенка ясельного возраста и не менее 9,0 м</w:t>
      </w:r>
      <w:r w:rsidRPr="00D25E85">
        <w:rPr>
          <w:rFonts w:ascii="Times New Roman" w:hAnsi="Times New Roman" w:cs="Times New Roman"/>
          <w:vertAlign w:val="superscript"/>
        </w:rPr>
        <w:t>2</w:t>
      </w:r>
      <w:r w:rsidRPr="00D25E85">
        <w:rPr>
          <w:rFonts w:ascii="Times New Roman" w:hAnsi="Times New Roman" w:cs="Times New Roman"/>
        </w:rPr>
        <w:t xml:space="preserve"> на 1 ребенка дошкольного возраста и с соблюдением принципа групповой изоляции; физкультурную площадку (одну или несколько). Групповые и физкультурные площадки дошкольных учреждений должны иметь продолжительность инсоляции не менее 3 часов не менее чем на 50% площади каждой площадки. Групповые площадки для детей младенческого и раннего возраста располагают в непосредственной близости от выходов из помещений этих групп.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2.3.46. Хозяйственная зона должна располагаться со стороны входа в производственные помещения столовой и иметь самостоятельный въезд с улицы. На территории хозяйственной зоны могут размещаться: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отсутствии централизованного тепло- и водоснабжения - котельная и насосная с водонапорным баком и соответствующим хранилищем топлива, сооружения водоснабжения с зоной санитарной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наличии автотранспорта, обслуживающего дошкольную образовательную организацию, - место для его стоянки;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овощехранилище;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достаточной площади участка - площадки для огорода, ягодника, фруктового сада;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места для сушки постельных принадлежностей и чистки ковровых изделий, иных бытовых принадлежностей.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хозяйственной зоне оборудуют площадку с твердым покрытием для сбора мусора на расстоянии не менее 20 м от здания. Размеры площадки должны превышать площадь основания контейнеров на 1,0 м во все стороны.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Твердые </w:t>
      </w:r>
      <w:r w:rsidR="00936901">
        <w:rPr>
          <w:rFonts w:ascii="Times New Roman" w:hAnsi="Times New Roman" w:cs="Times New Roman"/>
        </w:rPr>
        <w:t>коммунальные</w:t>
      </w:r>
      <w:r w:rsidRPr="00D25E85">
        <w:rPr>
          <w:rFonts w:ascii="Times New Roman" w:hAnsi="Times New Roman" w:cs="Times New Roman"/>
        </w:rPr>
        <w:t xml:space="preserve"> отходы и смет следует убирать в мусоросборники. Не допускается сжигание мусора на территории дошкольной образовательной организации и в непосредственной близости от 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2.3.47. Озеленение территории дошкольной образовательной организации предусматривают из расчета не менее 50% площади территории, свободной от застройки. Зеленые насаждения используют для отделения групповых площадок друг от друга и отделения групповых площадок от хозяйственной зоны. При размещении территории дошкольной образовательной организации на границе с лесными и садовыми массивами допускается сокращать площадь озеленения на 10%. Деревья высаживаются на расстоянии не ближе 15 м, а кустарники - не ближе 5 м от здания дошкольной образовательной организации. Территория дошкольной образовательной организации по периметру ограждается забором и полосой зеленых насаждений.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2.3.48. Въезды и входы на территорию дошкольной образовательной организации, проезды, дорожки к хозяйственным постройкам, к контейнерной площадке для сбора мусора должны иметь твердое покрытие (асфальт, бетон и др.). На территории дошкольной образовательной организации для детей с нарушениями опорно-двигательного аппарата уклон дорожек и тротуаров предусматривается не более 5°, а ширина их - не менее 1,6 м. На поворотах и через каждые 6 м они должны иметь площадки для отдыха. 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 перила на высоте 90 см и планка - на высоте 15 см. Ограждения предусматриваются для всех предметов, которые могут быть препятствием при ходьбе детей: деревья, кустарники, столбы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2.3.49. Здания общеобразовательных организаций допускается размещать: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внутриквартальных территориях микрорайона, удаленных от межквартальных проездов с регулярным движением транспорта на расстояние 100 - 170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организации до проезда на 10 - 25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Не допускается размещать общеобразовательные организации на внутриквартальных и межквартальных проездах с регулярным движением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2.3.50. Здание общеобразовательной организации следует размещать на самостоятельном земельном участке с отступом от красной линии не менее 10 м. Вместимость вновь строящихся или реконструируемых общеобразовательных организаций должна быть рассчитана для обучения только в одну смену. Этажность здания общеобразовательной организации не должна превышать 3 этажей. В условиях плотной застройки допускается проектирование организаций высотой в 4 этажа.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2.3.51. Территория участка должна быть ограждена забором высотой 1,5 м и вдоль него зелеными насаждениями. Озеленение участка предусматривается из расчета не менее 50% площади его территории. Деревья должны размещаться на расстоянии не менее 15 м, а кустарники - не менее 5 м от зданий общеобразовательных организаций.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2.3.52. На земельном участке проектируются следующие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учебно-опытная зона;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физкультурно-спортивная зона;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хозяйственная зона.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Площадь функциональных зон рекомендуется принимать по расчетным показателям на 1 класс в соответствии с </w:t>
      </w:r>
      <w:hyperlink w:anchor="P3279" w:history="1">
        <w:r w:rsidRPr="00D24E07">
          <w:rPr>
            <w:rFonts w:ascii="Times New Roman" w:hAnsi="Times New Roman" w:cs="Times New Roman"/>
          </w:rPr>
          <w:t>Таблицей 17</w:t>
        </w:r>
      </w:hyperlink>
      <w:r w:rsidRPr="00D24E07">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33" w:name="P3279"/>
      <w:bookmarkEnd w:id="33"/>
      <w:r w:rsidRPr="00D25E85">
        <w:rPr>
          <w:rFonts w:ascii="Times New Roman" w:hAnsi="Times New Roman" w:cs="Times New Roman"/>
        </w:rPr>
        <w:t>Таблица 17</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49"/>
        <w:gridCol w:w="1204"/>
        <w:gridCol w:w="1085"/>
        <w:gridCol w:w="1085"/>
        <w:gridCol w:w="1085"/>
        <w:gridCol w:w="1085"/>
        <w:gridCol w:w="1085"/>
        <w:gridCol w:w="1089"/>
      </w:tblGrid>
      <w:tr w:rsidR="00DF74AE" w:rsidRPr="00D25E85">
        <w:tc>
          <w:tcPr>
            <w:tcW w:w="45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N п/п</w:t>
            </w:r>
          </w:p>
        </w:tc>
        <w:tc>
          <w:tcPr>
            <w:tcW w:w="184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Зоны</w:t>
            </w:r>
          </w:p>
        </w:tc>
        <w:tc>
          <w:tcPr>
            <w:tcW w:w="120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Единица измерения</w:t>
            </w:r>
          </w:p>
        </w:tc>
        <w:tc>
          <w:tcPr>
            <w:tcW w:w="6514" w:type="dxa"/>
            <w:gridSpan w:val="6"/>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w:t>
            </w:r>
          </w:p>
        </w:tc>
      </w:tr>
      <w:tr w:rsidR="00DF74AE" w:rsidRPr="00D25E85">
        <w:tc>
          <w:tcPr>
            <w:tcW w:w="454" w:type="dxa"/>
            <w:vMerge/>
          </w:tcPr>
          <w:p w:rsidR="00DF74AE" w:rsidRPr="00D25E85" w:rsidRDefault="00DF74AE"/>
        </w:tc>
        <w:tc>
          <w:tcPr>
            <w:tcW w:w="1849" w:type="dxa"/>
            <w:vMerge/>
          </w:tcPr>
          <w:p w:rsidR="00DF74AE" w:rsidRPr="00D25E85" w:rsidRDefault="00DF74AE"/>
        </w:tc>
        <w:tc>
          <w:tcPr>
            <w:tcW w:w="1204" w:type="dxa"/>
            <w:vMerge/>
          </w:tcPr>
          <w:p w:rsidR="00DF74AE" w:rsidRPr="00D25E85" w:rsidRDefault="00DF74AE"/>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начальной школе</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основной школе</w:t>
            </w:r>
          </w:p>
        </w:tc>
        <w:tc>
          <w:tcPr>
            <w:tcW w:w="4344" w:type="dxa"/>
            <w:gridSpan w:val="4"/>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средних общеобразовательных школах, школах-интернатах</w:t>
            </w:r>
          </w:p>
        </w:tc>
      </w:tr>
      <w:tr w:rsidR="00DF74AE" w:rsidRPr="00D25E85">
        <w:tc>
          <w:tcPr>
            <w:tcW w:w="454" w:type="dxa"/>
            <w:vMerge/>
          </w:tcPr>
          <w:p w:rsidR="00DF74AE" w:rsidRPr="00D25E85" w:rsidRDefault="00DF74AE"/>
        </w:tc>
        <w:tc>
          <w:tcPr>
            <w:tcW w:w="1849" w:type="dxa"/>
            <w:vMerge/>
          </w:tcPr>
          <w:p w:rsidR="00DF74AE" w:rsidRPr="00D25E85" w:rsidRDefault="00DF74AE"/>
        </w:tc>
        <w:tc>
          <w:tcPr>
            <w:tcW w:w="1204" w:type="dxa"/>
            <w:vMerge/>
          </w:tcPr>
          <w:p w:rsidR="00DF74AE" w:rsidRPr="00D25E85" w:rsidRDefault="00DF74AE"/>
        </w:tc>
        <w:tc>
          <w:tcPr>
            <w:tcW w:w="10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(4 класса)</w:t>
            </w:r>
          </w:p>
        </w:tc>
        <w:tc>
          <w:tcPr>
            <w:tcW w:w="10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(9 классов)</w:t>
            </w:r>
          </w:p>
        </w:tc>
        <w:tc>
          <w:tcPr>
            <w:tcW w:w="10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(11 классов)</w:t>
            </w:r>
          </w:p>
        </w:tc>
        <w:tc>
          <w:tcPr>
            <w:tcW w:w="10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(22 класса)</w:t>
            </w:r>
          </w:p>
        </w:tc>
        <w:tc>
          <w:tcPr>
            <w:tcW w:w="10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(33 класса)</w:t>
            </w:r>
          </w:p>
        </w:tc>
        <w:tc>
          <w:tcPr>
            <w:tcW w:w="10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x 2 (22 + 22 класса)</w:t>
            </w:r>
          </w:p>
        </w:tc>
      </w:tr>
      <w:tr w:rsidR="00DF74AE" w:rsidRPr="00D25E85">
        <w:tc>
          <w:tcPr>
            <w:tcW w:w="45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84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Физкультурно-спортивная</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зону на 1 класс</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213</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5450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605</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5610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510</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6140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280</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7760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235</w:t>
            </w:r>
          </w:p>
        </w:tc>
        <w:tc>
          <w:tcPr>
            <w:tcW w:w="10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7920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180</w:t>
            </w:r>
          </w:p>
        </w:tc>
      </w:tr>
      <w:tr w:rsidR="00DF74AE" w:rsidRPr="00D25E85">
        <w:tc>
          <w:tcPr>
            <w:tcW w:w="45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84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Учебно-опытная</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зону на 1 класс</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1008</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112</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109</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1430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1980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10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2508</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45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84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Отдыха</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зону на 1 класс</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480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78</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78</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64</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64</w:t>
            </w:r>
          </w:p>
        </w:tc>
        <w:tc>
          <w:tcPr>
            <w:tcW w:w="10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64</w:t>
            </w:r>
          </w:p>
        </w:tc>
      </w:tr>
      <w:tr w:rsidR="00DF74AE" w:rsidRPr="00D25E85">
        <w:tc>
          <w:tcPr>
            <w:tcW w:w="45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84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Хозяйственная</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зону на 1 класс</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125</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625</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10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w:t>
            </w:r>
          </w:p>
        </w:tc>
      </w:tr>
      <w:tr w:rsidR="00DF74AE" w:rsidRPr="00D25E85">
        <w:tc>
          <w:tcPr>
            <w:tcW w:w="454" w:type="dxa"/>
            <w:vAlign w:val="center"/>
          </w:tcPr>
          <w:p w:rsidR="00DF74AE" w:rsidRPr="00D25E85" w:rsidRDefault="00DF74AE">
            <w:pPr>
              <w:pStyle w:val="ConsPlusNormal"/>
              <w:rPr>
                <w:rFonts w:ascii="Times New Roman" w:hAnsi="Times New Roman" w:cs="Times New Roman"/>
              </w:rPr>
            </w:pPr>
          </w:p>
        </w:tc>
        <w:tc>
          <w:tcPr>
            <w:tcW w:w="184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ВСЕГО на учреждение</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по зонам на 1 класс</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2070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518</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7658</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851</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8010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728</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9595</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436</w:t>
            </w:r>
          </w:p>
        </w:tc>
        <w:tc>
          <w:tcPr>
            <w:tcW w:w="10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12590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382</w:t>
            </w:r>
          </w:p>
        </w:tc>
        <w:tc>
          <w:tcPr>
            <w:tcW w:w="10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13378 -----</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318</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Площадь учебно-опытной зоны должна составлять не более 25% площади участка.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Физкультурно-спортивную зону следует размещать на расстоянии не менее 25 м от здания организации, за полосой зеленых насаждений.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Зону отдыха, в том числе площадки для подвижных игр и тихого отдыха, следует размещать вблизи сада, зеленых насаждений, в отдалении от спортивной и хозяйственной зон. Площадки для подвижных игр и отдыха следует проектировать вблизи выходов из здания (для максимального использования их во время перемен).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Хозяйственную зону следует размещать со стороны входа в производственные помещения столовой (буфета) на границе участка на расстоянии от здания общеобразовательной организации не менее 35 м, ограждать зелеными насаждениями и предусматривать самостоятельный въезд с улицы.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2.3.53. Для мусоросборников должна предусматриваться бетонированная площадка на расстоянии не менее 25 м от окон и входа в столовую (буфет).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2.3.54. Размещение интернатных организаций (организации для детей-сирот и детей, оставшихся без попечения родителей) определяется заданием на проектирование. Интернатные организации следует размещать на обособленных земельных участках в населенных пунктах городского поселения, а также пригородных зонах. Детские дома следует размещать вблизи общеобразовательных школ, при новом их строительстве с учетом радиуса пешеходной доступности - не более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2.3.55. Площадь земельных участков интернатных организаций, вне зависимости от их вместимости, должна составлять не менее 150 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воспитанника, не считая площади хозяйственной зоны и площади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2.3.56. Разрывы между спальными и учебными корпусами в школах-интернатах должны составлять не более 50 м, от основных зданий интернатных организаций до хозяйственной зоны - не менее 100 м, автомагистралей - не менее 150 м, дорог местного значения - не менее 30 м. Подходы к зданию, пути движения воспитанников на участке не должны пересекаться с проездными путями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2.3.57. Вместимость интернатных организаций традиционного типа не должна превышать 300 мест, оптимальная вместимость детских домов - 60 мест.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2.3.58. Интернатные организации следует размещать в отдельно стоящих зданиях, детские дома для детей дошкольного возраста - в зданиях до 2 этажей, детские дома и школы-интернаты для детей школьного возраста и смешанного типа - в зданиях не более 3 этажей.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2.3.59. Земельный участок должен быть сухим, хорошо проветриваемым и инсолируемым, иметь не менее двух въездов (основной и хозяйственный), удобные подъездные пути и ограждение высотой не менее 1,6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2.3.60. Озеленение участка предусматривается из расчета не менее 50% от общей площади территории интернатной организации. По периметру следует предусматривать полосу зеленых насаждений шириной со стороны улицы - 6 м, с других сторон - 1,5 м. Деревья должны размещаться на расстоянии не менее 10 м, а кустарники - не менее 5 м от здания.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2.3.61. На земельном участке интернатных организаций проектируются следующие функциональные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физкультурно-спортивная;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учебно-опытная;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хозяйственная зона.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Состав и площади жилых помещений определяются в соответствии с требованиями СП 2.4.990-00.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случаях размещения здания в условиях плотной застройки состав зон земельного участка определяется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Площадь функциональных зон рекомендуется принимать по расчетным показателям на 1 класс в соответствии с </w:t>
      </w:r>
      <w:hyperlink w:anchor="P3137" w:history="1">
        <w:r w:rsidRPr="00D24E07">
          <w:rPr>
            <w:rFonts w:ascii="Times New Roman" w:hAnsi="Times New Roman" w:cs="Times New Roman"/>
          </w:rPr>
          <w:t>Таблицей 15</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2.3.62. В интернатных организациях смешанного типа выделяется зона групповых площадок для детей дошкольного возраста. Площадь групповой площадки принимается из расчета не менее 7,2 м</w:t>
      </w:r>
      <w:r w:rsidRPr="00D25E85">
        <w:rPr>
          <w:rFonts w:ascii="Times New Roman" w:hAnsi="Times New Roman" w:cs="Times New Roman"/>
          <w:vertAlign w:val="superscript"/>
        </w:rPr>
        <w:t>2</w:t>
      </w:r>
      <w:r w:rsidRPr="00D25E85">
        <w:rPr>
          <w:rFonts w:ascii="Times New Roman" w:hAnsi="Times New Roman" w:cs="Times New Roman"/>
        </w:rPr>
        <w:t xml:space="preserve"> на 1 ребенка.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2.3.63. Для интернатных организаций, расположенных в сельских населенных пунктах, выделяется зона для подсобного хозяйства в непосредственной близости от этих организаций. При этом расстояние от подсобных хозяйств до жилых зданий согласовывается с местными органами Роспотребнадзора с учетом местных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2.3.64. Физкультурно-спортивную зону не следует размещать со стороны окон учебных помещений зданий интернатных организаций. Площадки для игр с мячом и метания спортивных снарядов следует размещать на расстоянии не менее 25 м от окон здания; при наличии ограждения площадок высотой 3 м расстояние от них может быть сокращено до 15 м, площадки для других видов физкультурно-спортивных занятий должны располагаться на расстоянии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2.3.65. Зона отдыха должна быть озеленена и располагаться вдали от источников шума (спортплощадок, автостоянок, мастерских).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2.3.66. Площадь хозяйственной зоны следует принимать из расчета 3 м</w:t>
      </w:r>
      <w:r w:rsidRPr="00D25E85">
        <w:rPr>
          <w:rFonts w:ascii="Times New Roman" w:hAnsi="Times New Roman" w:cs="Times New Roman"/>
          <w:vertAlign w:val="superscript"/>
        </w:rPr>
        <w:t>2</w:t>
      </w:r>
      <w:r w:rsidRPr="00D25E85">
        <w:rPr>
          <w:rFonts w:ascii="Times New Roman" w:hAnsi="Times New Roman" w:cs="Times New Roman"/>
        </w:rPr>
        <w:t xml:space="preserve"> на 1 человека. Хозяйственную зону следует размещать на границе земельного участка вдали от групповых и физкультурных площадок и изолировать от остальной территории зелеными насаждениями. Хозяйственная зона должна иметь самостоятельный въезд с улицы. На территории хозяйственной зоны могут размещаться: котельная с соответствующим хранилищем топлива, сооружения водоснабжения (при отсутствии центрального водоснабжения), автостоянка, овощехранилище, складские помещения.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2.3.67. Для мусоросборников в хозяйственной зоне должна предусматриваться бетонированная площадка на расстоянии не менее 25 м от здания интернатной организации. Размеры площадки должны превышать площадь основания мусоросборника на 1,5 м с каждой стороны.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2.3.68. Водоснабжение и канализация интернатных организаций должны быть централизованными, теплоснабжение - от ТЭЦ, местных котельных. Допускается применение автономного отопления. При отсутствии централизованных сетей водопровода и канализации проектируются местные системы водоснабжения и канализации.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2.3.69. Организации дополнительного образования детей (дома детского творчества, станции юных техников, юных натуралистов, юных туристов, детско-юношеские спортивные школы, детские школы искусств, музыкальные, художественные, хореографические школы и др.) следует размещать на территории населенных пунктов, приближая их к местам жительства и учебы, как правило, в составе общественных центров в увязке с сетью общественного пассажирского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2.3.70. Расстояния от зданий дополнительного образования детей до красной линии, до стен жилых и общественных зданий следует принимать как для зданий общеобразовательных школ.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2.3.71. Озеленение участка предусматривается из расчета не менее 50% площади его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2.3.72. Мусоросборники следует устанавливать в хозяйственной зоне на расстоянии не менее 25 м от окон и дверей здания.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2.3.73. Профессиональные образовательные организации следует размещать на самостоятельном земельном участке, с наветренной стороны от источников шума, загрязнений атмосферного воздуха.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2.3.74. Учебные здания следует проектировать высотой не более 4 этажей и размещать с отступом от красной линии не менее 25 м в городских населенных пунктах и 10 м - в сельских населенных пунктах.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2.3.75. На земельном участке следует предусматривать следующие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учебную зону;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производственную зону;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спортивную зону;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хозяйственную зону;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жилую зону - при наличии общежития для обучающихся. Общежитие целесообразно размещать на едином участке с учебным корпусом.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профессиональных образовательных организациях сельскохозяйственного и других профилей, связанных с освоением транспортных средств, следует предусматривать зону учебного хозяйства вне основного участка для размещения зданий и сооружений для ремонта, испытания и обслуживания транспортных средств. В профессиональных образовательных организациях строительного профиля, автомобильного, железнодорожного, сельского хозяйства следует организовывать учебные полигоны на участках или вблизи от них (не более 30 минут пешеходной доступности). Площадь учебных полигонов в нормируемый размер участка не входит и определяется технологическими требованиями. Хозяйственная зона должна быть изолирована от других зон участка, размещаться со стороны входа в производственные помещения и иметь самостоятельный выезд на улицу.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2.3.76. При размещении в населенном пункте нескольких профессиональных образовательных организаций их следует объединять с учетом профиля, создавая учебные центры с единым вспомогательным хозяйством, общими учебными помещениями, спортивными сооружениями, учреждениями обслуживания и общежитиями. 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1500 до 2000 - на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свыше 2000 до 3000 - на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свыше 3000 - на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2.3.77. Территория участка должна быть озеленена и ограждена забором высотой не менее 1,2 м. Площадь озеленения земельного участка должна составлять не менее 50% площади участка. Деревья должны размещаться на расстоянии не менее 15 м, а кустарники - не менее 5 м от окон учебных помещений.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2.3.78. Водоснабжение и канализация профессиональных образовательных организаций должны быть централизованными, теплоснабжение - от ТЭЦ, районных или местных котельных. При отсутствии централизованной сети канализации в сельских населенных пунктах и малых городских населенных пунктах следует проектировать местные системы канализации с локальными очистными сооружениями.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2.3.79. Земельные участки, отводимые для профессиональных образовательных организаций и образовательных организаций высшего образования, должны обеспечивать размещение полного комплекса учебно-научных, жилых и хозяйственно-бытовых зданий и сооружений с учетом функциональной взаимосвязи с инженерной, транспортной и социальной инфраструктурами населенного пункта. Размеры земельных участков при проектировании профессиональных образовательных организаций и образовательных организаций высшего образования определяются в соответствии с </w:t>
      </w:r>
      <w:hyperlink w:anchor="P10338" w:history="1">
        <w:r w:rsidRPr="00C60CF0">
          <w:rPr>
            <w:rFonts w:ascii="Times New Roman" w:hAnsi="Times New Roman" w:cs="Times New Roman"/>
          </w:rPr>
          <w:t>приложением 6</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 При расположении зданий профессиональных образовательных организаций и образовательных организаций высшего образования вблизи скоростных дорог и магистральных улиц следует предусматривать отступ от границы проезжей части не менее 50 м, при этом общежития рекомендуется размещать в глубине территории. Расстояние от учебных зданий до красной линии должно быть не менее 15 м. Административно-общественный центр с общеинститутскими службами должен иметь пешеходное сообщение со всеми учебными корпусами, а также с остановками общественного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2.3.80. В образовательных организациях высшего образования с расчетным количеством студентов до 10 тысяч человек протяженность территории учебной зоны не должна превышать 600 м, что обеспечивает 10-минутную пешеходную доступность до любого корпуса (в течение перерыва между лекциями). В крупных образовательных организациях высшего образования протяженность территории учебной зоны может составлять более 2 км, поэтому пешеходная доступность (800 м) может быть ограничена одним - двумя факультетами.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2.3.81. Площадь участка жилой зоны рассчитывается на общую численность проживающих в общежитиях студентов, аспирантов и слушателей подготовительного отделения (с учетом предполагаемого приема иногородних). Удельный показатель площади на 1000 проживающих принимается в зависимости от этажности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- 5 - 6 этажей - 3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- 9 - 10 этажей - 2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- 12 этажей и выше - 1,5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2.3.82. Спортивную зону образовательных организаций высшего образования следует размещать смежно с учебной и жилой зонами. При проектировании комплекса образовательной организации высшего образования с расчетным числом студентов до 2000 спортивную зону рекомендуется кооперировать со спортивными зонами других образовательных организаций высшего образования и профессиональных образовательных организаций при условии соблюдения радиуса пешеходной доступности от учебной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2.3.83. Для заочных образовательных организаций высшего образования размеры участка учебной зоны определяются из расчета 2,5 - 3 га на 1000 расчетного количества студентов, хозяйственной зоны - 0,5 га на 1000 расчетного количества студентов. Спортивная зона в таких организациях не предусматривается.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2.3.84. Хозяйственная зона должна размещаться в удобной связи со служебным входом в столовую и общежитие, а также с экспериментально-производственными корпусами. В состав хозяйственной зоны включаются хозяйственный двор, стоянка автомобильного транспорта с разгрузочными площадками, а также складские помещения.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2.3.85. Площадь озеленения территории должна составлять не менее 30 - 50% общей площади. При размещении образовательных организаций высшего образования вблизи лесных массивов, а также при реконструкции площадь, занятую зелеными насаждениями, допускается сокращать до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2.3.86. Стационары психиатрического, инфекционного, в том числе туберкулезного, профиля располагают на расстоянии не менее 100 м от территории жилой застройки. Стационары указанного профиля на 1000 и более коек желательно размещать в пригородной или зеленой зонах.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2.3.87. На участке ЛПО не должны располагаться здания организаций, функционально не связанных с ней. На территории ЛПО или в непосредственной близости от нее целесообразно предусматривать гостиницы или пансионаты для проживания пациентов, прибывших на амбулаторное обследование, и/или сопровождающих лиц.</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2.3.88. Размеры земельных участков стационаров всех типов, поликлиник, амбулаторий, диспансеров без стационара, а также больниц, размещаемых в пригородной зоне, родильных домов рекомендуется принимать в соответствии с </w:t>
      </w:r>
      <w:hyperlink w:anchor="P10338" w:history="1">
        <w:r w:rsidRPr="00C60CF0">
          <w:rPr>
            <w:rFonts w:ascii="Times New Roman" w:hAnsi="Times New Roman" w:cs="Times New Roman"/>
          </w:rPr>
          <w:t>приложением 6</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 xml:space="preserve">нормативов с учетом требований </w:t>
      </w:r>
      <w:hyperlink r:id="rId55" w:history="1">
        <w:r w:rsidRPr="00C60CF0">
          <w:rPr>
            <w:rFonts w:ascii="Times New Roman" w:hAnsi="Times New Roman" w:cs="Times New Roman"/>
          </w:rPr>
          <w:t>СанПиН 2.1.3.2630-10</w:t>
        </w:r>
      </w:hyperlink>
      <w:r w:rsidRPr="00D25E85">
        <w:rPr>
          <w:rFonts w:ascii="Times New Roman" w:hAnsi="Times New Roman" w:cs="Times New Roman"/>
        </w:rPr>
        <w:t>. Размеры земельных участков стационара и поликлиники (диспансера), объединенных в одно лечебно-профилактическое учреждение, определяются раздельно по соответствующим нормам и затем суммируются.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2.3.89. В планировке и зонировании участка ЛПО необходимо осуществлять четкое деление на функциональные зоны. На территории стационаров выделяются зоны: лечебных корпусов для инфекционных и для неинфекционных больных, садово-парковая, патолого-анатомического корпуса, хозяйственная и инженерных сооружений. Инфекционный корпус отделяется от других корпусов полосой зеленых насаждений. Патолого-анатомический корпус с ритуальной зоной не должен просматриваться из окон палатных отделений, а также жилых и общественных зданий, расположенных вблизи ЛПО. В ритуальную зону ЛПО должен быть предусмотрен отдельный въезд.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2.3.90. Инфекционные, кожно-венерологические, акушерские, детские, психосоматические, радиологические отделения, входящие в состав многопрофильных лечебных учреждений, размещаются в отдельно стоящих зданиях. К инфекционному отделению предусматривается отдельный въезд (вход) и крытая площадка для дезинфекции транспорта. При соответствующей планировочной изоляции и наличии автономных систем вентиляции допускается размещение указанных подразделений в одном здании с другими отделениями, за исключением противотуберкулезных подразделений. Для инфекционного отделения необходимо предусматривать отдельный вход.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2.3.91. Территория ЛПО должна быть благоустроена с учетом необходимости обеспечения лечебно-охранительного режима, озеленена, ограждена и освещена. Площадь зеленых насаждений и газонов должна составлять не менее 50% общей площади участка стационара. В условиях стесненной городской застройки, а также в стационарах, не имеющих в своем составе палатных отделений восстановительного лечения и ухода, допускается уменьшение площади участка в пределах 10 - 15% от нормируемой за счет сокращения доли зеленых насаждений и размеров садово-парковой зоны. Деревья должны размещаться на расстоянии не менее 15 м от светонесущих проемов зданий, кустарники - не менее 5 м. На территории хозяйственной зоны ЛПО на расстоянии не менее 25 м от окон размещают контейнерную площадку для отходов с твердым покрытием и въездом со стороны улицы. Размеры площадки должны превышать площадь основания контейнеров на 1,5 м во все стороны.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2.3.92. На производственных территориях учреждения здравоохранения размещаются на территории промышленных предприятий и рассчитываются согласно СНиП 2.09.04-87*.</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списочной численности от 50 до 300 работающих на промышленном предприятии должен быть предусмотрен медицинский пункт. Площадь медицинского пункта следует принимать: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- 12 м</w:t>
      </w:r>
      <w:r w:rsidRPr="00D25E85">
        <w:rPr>
          <w:rFonts w:ascii="Times New Roman" w:hAnsi="Times New Roman" w:cs="Times New Roman"/>
          <w:vertAlign w:val="superscript"/>
        </w:rPr>
        <w:t>2</w:t>
      </w:r>
      <w:r w:rsidRPr="00D25E85">
        <w:rPr>
          <w:rFonts w:ascii="Times New Roman" w:hAnsi="Times New Roman" w:cs="Times New Roman"/>
        </w:rPr>
        <w:t xml:space="preserve"> - при списочной численности от 50 до 150 работающих;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- 18 м</w:t>
      </w:r>
      <w:r w:rsidRPr="00D25E85">
        <w:rPr>
          <w:rFonts w:ascii="Times New Roman" w:hAnsi="Times New Roman" w:cs="Times New Roman"/>
          <w:vertAlign w:val="superscript"/>
        </w:rPr>
        <w:t>2</w:t>
      </w:r>
      <w:r w:rsidRPr="00D25E85">
        <w:rPr>
          <w:rFonts w:ascii="Times New Roman" w:hAnsi="Times New Roman" w:cs="Times New Roman"/>
        </w:rPr>
        <w:t xml:space="preserve"> - при списочной численности от 151 до 300 работающих.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предприятиях, где предусматривается возможность использования труда инвалидов, площадь медицинского пункта допускается увеличивать на 3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списочной численности более 300 работающих должны предусматриваться фельдшерские или врачебные здравпункты.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2.3.93. Аптеки могут размещаться в отдельно стоящих малоэтажных зданиях, быть встроенными в первые этажи многоэтажных жилых и общественных зданий, пристроенными к жилым и общественным зданиям. В сельских населенных пунктах аптеки целесообразно размещать в комплексе с лечебно-профилактическими учреждениями (поликлиниками, амбулаториями и т.д.) на одной территории или в одном здании, но с отдельным входом.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2.3.94. Дома-интернаты для престарелых и инвалидов размещаются на селитебной территории. При проектировании необходимо предусматривать удаление домов-интернатов от источников шума и загрязнения.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2.3.95. В составе территории дома-интерната следует предусматривать следующие функциональные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проживания;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обслуживания;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приема с карантинным отделением и изолятором;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хозяйственная зона.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2.3.96. В зоне проживания размещаются площадки для отдыха, теневые навесы, спортивные площадки. При проектировании специализированных психоневрологических домов-интернатов для тяжелых больных спортивные площадки могут не предусматриваться.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хозяйственной зоне могут размещаться автостоянка, котельная, прачечная, складские помещения, ремонтные мастерские, овощехранилище и другие сооружения вспомогательного назначения. На затесненных территориях для размещения хозяйственных, инженерных и подсобных помещений рекомендуется использовать подземное пространство, в том числе под зданиями домов-интернатов.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2.3.97. При размещении дома-интерната в пригородной зоне следует предусматривать также зону проживания обслуживающего персонала. Площадь зоны проживания персонала рекомендуется принимать дополнительно к площади участка из расчета м</w:t>
      </w:r>
      <w:r w:rsidRPr="00D25E85">
        <w:rPr>
          <w:rFonts w:ascii="Times New Roman" w:hAnsi="Times New Roman" w:cs="Times New Roman"/>
          <w:vertAlign w:val="superscript"/>
        </w:rPr>
        <w:t>2</w:t>
      </w:r>
      <w:r w:rsidRPr="00D25E85">
        <w:rPr>
          <w:rFonts w:ascii="Times New Roman" w:hAnsi="Times New Roman" w:cs="Times New Roman"/>
        </w:rPr>
        <w:t>/место: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- 10 - 15 - при вместимости дома-интерната 100 - 150 мест;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- 9 - 12 - при вместимости дома-интерната 151 - 300 мест;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- 9 и менее - при вместимости дома-интерната свыше 300 мест.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Зону проживания персонала допускается размещать вблизи учреждения на обособленном участке с изолированным въездом.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2.3.98. Территория дома-интерната должна быть ограждена и озеленена. Площадь озеленения должна составлять не менее 60% площади участка. На территорию дома-интерната должно быть предусмотрено не менее двух въездов.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2.3.99. На территории городск</w:t>
      </w:r>
      <w:r w:rsidR="00C60CF0">
        <w:rPr>
          <w:rFonts w:ascii="Times New Roman" w:hAnsi="Times New Roman" w:cs="Times New Roman"/>
        </w:rPr>
        <w:t>ого</w:t>
      </w:r>
      <w:r w:rsidRPr="00D25E85">
        <w:rPr>
          <w:rFonts w:ascii="Times New Roman" w:hAnsi="Times New Roman" w:cs="Times New Roman"/>
        </w:rPr>
        <w:t xml:space="preserve"> и сельских населенных пунктов должно быть предусмотрено размещение региональных и муниципальных учреждений по работе с молодежью (многопрофильные учреждения молодежной политики).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2.3.100. Региональные и муниципальные учреждения по работе с молодежью могут быть следующих видов: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многофункциональные и многопрофильные дворцы молодежи (дома молодежи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многофункциональные молодежные центры, в том числе досуговые, культурно-досуговые, культурно-информационные, культурно-спортивные, молодежно-спортивные центры, центры социального обслуживания, центры социально-психологической помощи, центры поисковой работы, центры военно-патриотического воспитания и другие;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многопрофильные подростковые, молодежные, подростково-молодежные клубы по месту жительства;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профильные и узкоспециализированные учреждения (клубы, центры), в том числе клубы молодой семьи, клубы молодого избирателя, компьютерные клубы или интернет-клубы, военно-патриотические поисковые клубы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2.3.101. Нормативы обеспеченности населения муниципальных образований учреждениями, осуществляющими работу с детьми и молодежью по месту жительства, при среднем показателе численности молодежи в муниципальном образовании 25 процентов от общей численности населения и нормативном проценте заполняемости учреждений 10 процентов от общей численности молодежи муниципального образования составляют: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муниципального района - не менее одного межпоселенческого многофункционального или многопрофильного учреждения;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городск</w:t>
      </w:r>
      <w:r w:rsidR="00C60CF0">
        <w:rPr>
          <w:rFonts w:ascii="Times New Roman" w:hAnsi="Times New Roman" w:cs="Times New Roman"/>
        </w:rPr>
        <w:t>ого поселения</w:t>
      </w:r>
      <w:r w:rsidRPr="00D25E85">
        <w:rPr>
          <w:rFonts w:ascii="Times New Roman" w:hAnsi="Times New Roman" w:cs="Times New Roman"/>
        </w:rPr>
        <w:t xml:space="preserve"> - одно многофункциональное учреждение и несколько (не менее двух) многопрофильных клубов по месту жительства или различных узкопрофильных и (или) специализированных учреждений из расчета 25 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 на 1000 человек населения и не менее двух штатных единиц - специалистов, работающих в учреждении на постоянной основе, на каждые 1000 человек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сельских поселений - не менее одного многопрофильного центра (клуба) по месту жительства или отдела (сектора) по работе с молодежью на базе существующих учреждений культуры, учреждений дополнительного образования и других или несколько (не менее двух) различных узкопрофильных и (или) специализированных учреждений по работе с молодежью;</w:t>
      </w:r>
    </w:p>
    <w:p w:rsidR="00DF74AE" w:rsidRPr="00EC00AB"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2.3.102. Примерные нормативные показатели деятельности многофункционального или многопрофильного муниципального учреждения (центра, клуба) в зависимости от общей площади учреждения приведены в </w:t>
      </w:r>
      <w:hyperlink w:anchor="P3496" w:history="1">
        <w:r w:rsidRPr="00EC00AB">
          <w:rPr>
            <w:rFonts w:ascii="Times New Roman" w:hAnsi="Times New Roman" w:cs="Times New Roman"/>
          </w:rPr>
          <w:t>Таблице 18</w:t>
        </w:r>
      </w:hyperlink>
      <w:r w:rsidRPr="00EC00AB">
        <w:rPr>
          <w:rFonts w:ascii="Times New Roman" w:hAnsi="Times New Roman" w:cs="Times New Roman"/>
        </w:rPr>
        <w:t xml:space="preserve"> и </w:t>
      </w:r>
      <w:hyperlink w:anchor="P3519" w:history="1">
        <w:r w:rsidRPr="00EC00AB">
          <w:rPr>
            <w:rFonts w:ascii="Times New Roman" w:hAnsi="Times New Roman" w:cs="Times New Roman"/>
          </w:rPr>
          <w:t>Таблице 19</w:t>
        </w:r>
      </w:hyperlink>
      <w:r w:rsidRPr="00EC00AB">
        <w:rPr>
          <w:rFonts w:ascii="Times New Roman" w:hAnsi="Times New Roman" w:cs="Times New Roman"/>
        </w:rPr>
        <w:t>.</w:t>
      </w:r>
    </w:p>
    <w:p w:rsidR="00DF74AE" w:rsidRPr="00EC00AB"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34" w:name="P3496"/>
      <w:bookmarkEnd w:id="34"/>
      <w:r w:rsidRPr="00D25E85">
        <w:rPr>
          <w:rFonts w:ascii="Times New Roman" w:hAnsi="Times New Roman" w:cs="Times New Roman"/>
        </w:rPr>
        <w:t>Таблица 18</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9"/>
        <w:gridCol w:w="1641"/>
        <w:gridCol w:w="1641"/>
        <w:gridCol w:w="1641"/>
      </w:tblGrid>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100 м</w:t>
            </w:r>
            <w:r w:rsidRPr="00D25E85">
              <w:rPr>
                <w:rFonts w:ascii="Times New Roman" w:hAnsi="Times New Roman" w:cs="Times New Roman"/>
                <w:vertAlign w:val="superscript"/>
              </w:rPr>
              <w:t>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100 - 200 м</w:t>
            </w:r>
            <w:r w:rsidRPr="00D25E85">
              <w:rPr>
                <w:rFonts w:ascii="Times New Roman" w:hAnsi="Times New Roman" w:cs="Times New Roman"/>
                <w:vertAlign w:val="superscript"/>
              </w:rPr>
              <w:t>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200 - 300 м</w:t>
            </w:r>
            <w:r w:rsidRPr="00D25E85">
              <w:rPr>
                <w:rFonts w:ascii="Times New Roman" w:hAnsi="Times New Roman" w:cs="Times New Roman"/>
                <w:vertAlign w:val="superscript"/>
              </w:rPr>
              <w:t>2</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том числе технические помещения</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30 м</w:t>
            </w:r>
            <w:r w:rsidRPr="00D25E85">
              <w:rPr>
                <w:rFonts w:ascii="Times New Roman" w:hAnsi="Times New Roman" w:cs="Times New Roman"/>
                <w:vertAlign w:val="superscript"/>
              </w:rPr>
              <w:t>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30 - 60 м</w:t>
            </w:r>
            <w:r w:rsidRPr="00D25E85">
              <w:rPr>
                <w:rFonts w:ascii="Times New Roman" w:hAnsi="Times New Roman" w:cs="Times New Roman"/>
                <w:vertAlign w:val="superscript"/>
              </w:rPr>
              <w:t>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60 - 120 м</w:t>
            </w:r>
            <w:r w:rsidRPr="00D25E85">
              <w:rPr>
                <w:rFonts w:ascii="Times New Roman" w:hAnsi="Times New Roman" w:cs="Times New Roman"/>
                <w:vertAlign w:val="superscript"/>
              </w:rPr>
              <w:t>2</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кабинетов для занятий</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2 - 3</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3 - 5</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Общее количество возрастных групп в студиях, секциях, объединениях (при шестидневной работе учреждения и при среднем составе группы 12 - 15 чел.)</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6 - 10</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10 - 15</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15 - 20</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занимающихся</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70 - 120 чел.</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120 - 180 чел.</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180 - 240 чел.</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35" w:name="P3519"/>
      <w:bookmarkEnd w:id="35"/>
      <w:r w:rsidRPr="00D25E85">
        <w:rPr>
          <w:rFonts w:ascii="Times New Roman" w:hAnsi="Times New Roman" w:cs="Times New Roman"/>
        </w:rPr>
        <w:t>Таблица 19</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9"/>
        <w:gridCol w:w="1641"/>
        <w:gridCol w:w="1641"/>
        <w:gridCol w:w="1641"/>
      </w:tblGrid>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площадь</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300 - 400 м</w:t>
            </w:r>
            <w:r w:rsidRPr="00D25E85">
              <w:rPr>
                <w:rFonts w:ascii="Times New Roman" w:hAnsi="Times New Roman" w:cs="Times New Roman"/>
                <w:vertAlign w:val="superscript"/>
              </w:rPr>
              <w:t>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400 - 800 м</w:t>
            </w:r>
            <w:r w:rsidRPr="00D25E85">
              <w:rPr>
                <w:rFonts w:ascii="Times New Roman" w:hAnsi="Times New Roman" w:cs="Times New Roman"/>
                <w:vertAlign w:val="superscript"/>
              </w:rPr>
              <w:t>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800 м</w:t>
            </w:r>
            <w:r w:rsidRPr="00D25E85">
              <w:rPr>
                <w:rFonts w:ascii="Times New Roman" w:hAnsi="Times New Roman" w:cs="Times New Roman"/>
                <w:vertAlign w:val="superscript"/>
              </w:rPr>
              <w:t>2</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том числе технические помещения</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120 - 160 м</w:t>
            </w:r>
            <w:r w:rsidRPr="00D25E85">
              <w:rPr>
                <w:rFonts w:ascii="Times New Roman" w:hAnsi="Times New Roman" w:cs="Times New Roman"/>
                <w:vertAlign w:val="superscript"/>
              </w:rPr>
              <w:t>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120 - 160 м</w:t>
            </w:r>
            <w:r w:rsidRPr="00D25E85">
              <w:rPr>
                <w:rFonts w:ascii="Times New Roman" w:hAnsi="Times New Roman" w:cs="Times New Roman"/>
                <w:vertAlign w:val="superscript"/>
              </w:rPr>
              <w:t>2</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240 м</w:t>
            </w:r>
            <w:r w:rsidRPr="00D25E85">
              <w:rPr>
                <w:rFonts w:ascii="Times New Roman" w:hAnsi="Times New Roman" w:cs="Times New Roman"/>
                <w:vertAlign w:val="superscript"/>
              </w:rPr>
              <w:t>2</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кабинетов для занятий</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5 - 7</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7 - 15</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15</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Общее количество возрастных групп в студиях, секциях, объединениях (при шестидневной работе учреждения и при среднем составе группы 12 - 15 чел.)</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20 - 25</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25 - 60</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60</w:t>
            </w:r>
          </w:p>
        </w:tc>
      </w:tr>
      <w:tr w:rsidR="00DF74AE" w:rsidRPr="00D25E85">
        <w:tc>
          <w:tcPr>
            <w:tcW w:w="39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занимающихся</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240 - 360 чел.</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300 - 800 чел.</w:t>
            </w:r>
          </w:p>
        </w:tc>
        <w:tc>
          <w:tcPr>
            <w:tcW w:w="16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800 чел. (из расчета 1 м</w:t>
            </w:r>
            <w:r w:rsidRPr="00D25E85">
              <w:rPr>
                <w:rFonts w:ascii="Times New Roman" w:hAnsi="Times New Roman" w:cs="Times New Roman"/>
                <w:vertAlign w:val="superscript"/>
              </w:rPr>
              <w:t>2</w:t>
            </w:r>
            <w:r w:rsidRPr="00D25E85">
              <w:rPr>
                <w:rFonts w:ascii="Times New Roman" w:hAnsi="Times New Roman" w:cs="Times New Roman"/>
              </w:rPr>
              <w:t xml:space="preserve"> на 1 чел.)</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2.3.103. Допускается размещение встроенных и встроенно-пристроенных объектов торговли, общественного питания и бытового обслуживания в цокольных, первых и вторых этажах жилых зданий, за исключением объектов, оказывающих негативное воздействие на человека в соответствии с требованиями СНиП 31-01-2003. Не допускается размещать предприятия общественного питания на придомовых территориях жилых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2.3.104. На производственных территориях должны предусматриваться предприятия обслуживания закрытой и открытой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Предприятия общественного питания закрытой сети размещаются на территории промышленных предприятий и рассчитываются согласно СНиП 2.09.04-87* с учетом численности работников, в том числе: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при численности работающих в смену более 200 человек следует предусматривать столовую, работающую на полуфабрикатах </w:t>
      </w:r>
      <w:hyperlink w:anchor="P3716" w:history="1">
        <w:r w:rsidRPr="00D25E85">
          <w:rPr>
            <w:rFonts w:ascii="Times New Roman" w:hAnsi="Times New Roman" w:cs="Times New Roman"/>
            <w:color w:val="0000FF"/>
          </w:rPr>
          <w:t>&lt;*&gt;</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численности работающих в смену до 200 человек - столовую-раздаточную;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численности работающих в смену менее 30 человек допускается предусматривать комнату приема пищи.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2.3.105. Учреждения открытой сети, размещаемые на границе территорий производственных зон и районов, рассчитываются на население прилегающих районов с коэффициентом учета работающих по </w:t>
      </w:r>
      <w:hyperlink w:anchor="P3550" w:history="1">
        <w:r w:rsidRPr="00EC00AB">
          <w:rPr>
            <w:rFonts w:ascii="Times New Roman" w:hAnsi="Times New Roman" w:cs="Times New Roman"/>
          </w:rPr>
          <w:t>Таблице 20</w:t>
        </w:r>
      </w:hyperlink>
      <w:r w:rsidRPr="00D25E85">
        <w:rPr>
          <w:rFonts w:ascii="Times New Roman" w:hAnsi="Times New Roman" w:cs="Times New Roman"/>
        </w:rPr>
        <w:t>. В состав сети на таких территориях включаются объекты торгово-бытового назначения, спорта, сбербанки, отделения связи, а также офисы и объекты автосервиса.</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36" w:name="P3550"/>
      <w:bookmarkEnd w:id="36"/>
      <w:r w:rsidRPr="00D25E85">
        <w:rPr>
          <w:rFonts w:ascii="Times New Roman" w:hAnsi="Times New Roman" w:cs="Times New Roman"/>
        </w:rPr>
        <w:t>Таблица 20</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44"/>
        <w:gridCol w:w="1534"/>
        <w:gridCol w:w="2179"/>
        <w:gridCol w:w="2419"/>
        <w:gridCol w:w="1624"/>
        <w:gridCol w:w="1654"/>
      </w:tblGrid>
      <w:tr w:rsidR="00DF74AE" w:rsidRPr="00D25E85">
        <w:tc>
          <w:tcPr>
            <w:tcW w:w="164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Соотношение: работающие (тыс. чел.)</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жители (тыс. чел.)</w:t>
            </w:r>
          </w:p>
        </w:tc>
        <w:tc>
          <w:tcPr>
            <w:tcW w:w="153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w:t>
            </w:r>
          </w:p>
        </w:tc>
        <w:tc>
          <w:tcPr>
            <w:tcW w:w="7876"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Расчетные показатели (на 1000 жителей) в пределах радиуса обслуживания</w:t>
            </w:r>
          </w:p>
        </w:tc>
      </w:tr>
      <w:tr w:rsidR="00DF74AE" w:rsidRPr="00D25E85">
        <w:tc>
          <w:tcPr>
            <w:tcW w:w="1644" w:type="dxa"/>
            <w:vMerge/>
          </w:tcPr>
          <w:p w:rsidR="00DF74AE" w:rsidRPr="00D25E85" w:rsidRDefault="00DF74AE"/>
        </w:tc>
        <w:tc>
          <w:tcPr>
            <w:tcW w:w="1534" w:type="dxa"/>
            <w:vMerge/>
          </w:tcPr>
          <w:p w:rsidR="00DF74AE" w:rsidRPr="00D25E85" w:rsidRDefault="00DF74AE"/>
        </w:tc>
        <w:tc>
          <w:tcPr>
            <w:tcW w:w="4598"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Торговля,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торговых объектов</w:t>
            </w:r>
          </w:p>
        </w:tc>
        <w:tc>
          <w:tcPr>
            <w:tcW w:w="162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Общественное питание, мест</w:t>
            </w:r>
          </w:p>
        </w:tc>
        <w:tc>
          <w:tcPr>
            <w:tcW w:w="165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Бытовое обслуживание, рабочих мест</w:t>
            </w:r>
          </w:p>
        </w:tc>
      </w:tr>
      <w:tr w:rsidR="00DF74AE" w:rsidRPr="00D25E85">
        <w:tc>
          <w:tcPr>
            <w:tcW w:w="1644" w:type="dxa"/>
            <w:vMerge/>
          </w:tcPr>
          <w:p w:rsidR="00DF74AE" w:rsidRPr="00D25E85" w:rsidRDefault="00DF74AE"/>
        </w:tc>
        <w:tc>
          <w:tcPr>
            <w:tcW w:w="1534" w:type="dxa"/>
            <w:vMerge/>
          </w:tcPr>
          <w:p w:rsidR="00DF74AE" w:rsidRPr="00D25E85" w:rsidRDefault="00DF74AE"/>
        </w:tc>
        <w:tc>
          <w:tcPr>
            <w:tcW w:w="2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продовольственные</w:t>
            </w:r>
          </w:p>
        </w:tc>
        <w:tc>
          <w:tcPr>
            <w:tcW w:w="2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непродовольственные</w:t>
            </w:r>
          </w:p>
        </w:tc>
        <w:tc>
          <w:tcPr>
            <w:tcW w:w="1624" w:type="dxa"/>
            <w:vMerge/>
          </w:tcPr>
          <w:p w:rsidR="00DF74AE" w:rsidRPr="00D25E85" w:rsidRDefault="00DF74AE"/>
        </w:tc>
        <w:tc>
          <w:tcPr>
            <w:tcW w:w="1654" w:type="dxa"/>
            <w:vMerge/>
          </w:tcPr>
          <w:p w:rsidR="00DF74AE" w:rsidRPr="00D25E85" w:rsidRDefault="00DF74AE"/>
        </w:tc>
      </w:tr>
      <w:tr w:rsidR="00DF74AE" w:rsidRPr="00D25E85">
        <w:tc>
          <w:tcPr>
            <w:tcW w:w="16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153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2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2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1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16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r w:rsidR="00DF74AE" w:rsidRPr="00D25E85">
        <w:tc>
          <w:tcPr>
            <w:tcW w:w="16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53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w:t>
            </w:r>
          </w:p>
        </w:tc>
        <w:tc>
          <w:tcPr>
            <w:tcW w:w="2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1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c>
          <w:tcPr>
            <w:tcW w:w="16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r>
      <w:tr w:rsidR="00DF74AE" w:rsidRPr="00D25E85">
        <w:tc>
          <w:tcPr>
            <w:tcW w:w="16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53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w:t>
            </w:r>
          </w:p>
        </w:tc>
        <w:tc>
          <w:tcPr>
            <w:tcW w:w="2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w:t>
            </w:r>
          </w:p>
        </w:tc>
        <w:tc>
          <w:tcPr>
            <w:tcW w:w="1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16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EC00AB"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2.3.106. Размещение розничных рынков следует осуществлять при условии обеспечения санитарно-защитной зоны размером 50 м в соответствии с требованиями </w:t>
      </w:r>
      <w:hyperlink r:id="rId56" w:history="1">
        <w:r w:rsidRPr="00EC00AB">
          <w:rPr>
            <w:rFonts w:ascii="Times New Roman" w:hAnsi="Times New Roman" w:cs="Times New Roman"/>
          </w:rPr>
          <w:t>СанПиН 2.2.1/2.1.1.1200-03</w:t>
        </w:r>
      </w:hyperlink>
      <w:r w:rsidRPr="00EC00AB">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2.3.107. Рынки рекомендуется размещать в районах с преобладающей жилой застройкой, в составе торговых центров, вблизи транспортных магистралей, остановок городского транспорта, автобусных и железнодорожных вокзалов (станций).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Радиус пешеходной доступности от остановок общественного пассажирского транспорта до розничных рынков не должен превышать 250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Длина перехода на территории рынка не должна превышать,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- 400 - между наиболее удаленными объектами рынка;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- 200 - из любой точки рынка до общественного туалета.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2.3.108. Размеры земельных участков рынков следует определять проектным решением исходя из градостроительной ситуации и расчетных показателей обеспеченности.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Размеры земельных участков следует принимать от 7 до 14 м</w:t>
      </w:r>
      <w:r w:rsidRPr="00D25E85">
        <w:rPr>
          <w:rFonts w:ascii="Times New Roman" w:hAnsi="Times New Roman" w:cs="Times New Roman"/>
          <w:vertAlign w:val="superscript"/>
        </w:rPr>
        <w:t>2</w:t>
      </w:r>
      <w:r w:rsidRPr="00D25E85">
        <w:rPr>
          <w:rFonts w:ascii="Times New Roman" w:hAnsi="Times New Roman" w:cs="Times New Roman"/>
        </w:rPr>
        <w:t xml:space="preserve"> на 1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розничного рынка (комплекса) в зависимости от вместимости: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- 14 м</w:t>
      </w:r>
      <w:r w:rsidRPr="00D25E85">
        <w:rPr>
          <w:rFonts w:ascii="Times New Roman" w:hAnsi="Times New Roman" w:cs="Times New Roman"/>
          <w:vertAlign w:val="superscript"/>
        </w:rPr>
        <w:t>2</w:t>
      </w:r>
      <w:r w:rsidRPr="00D25E85">
        <w:rPr>
          <w:rFonts w:ascii="Times New Roman" w:hAnsi="Times New Roman" w:cs="Times New Roman"/>
        </w:rPr>
        <w:t xml:space="preserve"> - при площади торговых объектов до 600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- 7 м</w:t>
      </w:r>
      <w:r w:rsidRPr="00D25E85">
        <w:rPr>
          <w:rFonts w:ascii="Times New Roman" w:hAnsi="Times New Roman" w:cs="Times New Roman"/>
          <w:vertAlign w:val="superscript"/>
        </w:rPr>
        <w:t>2</w:t>
      </w:r>
      <w:r w:rsidRPr="00D25E85">
        <w:rPr>
          <w:rFonts w:ascii="Times New Roman" w:hAnsi="Times New Roman" w:cs="Times New Roman"/>
        </w:rPr>
        <w:t xml:space="preserve"> - при площади торговых объектов свыше 3000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2.3.109. С учетом обеспечения возможности рационального использования территории предельную торговую площадь рынка следует проектировать из расчета 24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на 1000 жителей. Площадь одного торгового места составляет 6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торгового объекта. Для граждан допускается организация сезонной торговли с лотков при обеспечении площади торгового места не менее 1,5 м</w:t>
      </w:r>
      <w:r w:rsidRPr="00D25E85">
        <w:rPr>
          <w:rFonts w:ascii="Times New Roman" w:hAnsi="Times New Roman" w:cs="Times New Roman"/>
          <w:vertAlign w:val="superscript"/>
        </w:rPr>
        <w:t>2</w:t>
      </w:r>
      <w:r w:rsidRPr="00D25E85">
        <w:rPr>
          <w:rFonts w:ascii="Times New Roman" w:hAnsi="Times New Roman" w:cs="Times New Roman"/>
        </w:rPr>
        <w:t>. Торговые места могут проектироваться в крытом розничном рынке (здании, сооружении), а также на открытой площадке территории розничного рынка. На розничном сельскохозяйственном рынке количество торговых мест для осуществления деятельности по продаже товаров товаропроизводителями устанавливается администрацией муниципального образования, но не менее 50% от общего количества торговых мест.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2.3.110. Для организации деятельности по продаже товаров (выполнению работ, оказанию услуг) на рынках, за исключением сельскохозяйственных рынков и сельскохозяйственных кооперативных рынков (а с 1 января 2015 года - и на сельскохозяйственных рынках, сельскохозяйственных кооперативных рынках), должны использоваться исключительно капитальные здания, строения, сооружения, содержащие комплекс помещений розничного рынка. Использование для указанных целей временных зданий, строений, сооружений запрещается. До указанного срока наряду с капитальными зданиями, строениями, сооружениями на рынках могут использоваться временные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2.3.111. Рынки должны быть обеспечены стоянками для временного хранения (парковки) автомобилей обслуживающего персонала и посетителей. Расчет обеспеченности местами временного хранения автомобилей, размещение зон стоянки автотранспорта (автостоянок) на территории розничных рынков, а также расстояния от автостоянок, въезды и выезды из них следует проектировать в соответствии с требованиями раздела "Зоны транспортной инфраструктуры"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2.3.112. При проектировании рынка в отдельно стоящем здании площадку для стоянки транспорта обслуживающего персонала и посетителей необходимо предусматривать со стороны проезжей части автодорог. Площадка не должна размещаться на придомовой территории жилых зданий. Расстояние от места стоянки автомобилей до любой точки рынка должно быть не более 400 м. При расчете площадь стоянок для временного хранения автомобилей в общую площадь рынка не включается.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2.3.113. Минимальные расстояния от стоянок для временного хранения (парковок) автомобилей принимаются в соответствии с </w:t>
      </w:r>
      <w:hyperlink w:anchor="P3597" w:history="1">
        <w:r w:rsidRPr="00EC00AB">
          <w:rPr>
            <w:rFonts w:ascii="Times New Roman" w:hAnsi="Times New Roman" w:cs="Times New Roman"/>
          </w:rPr>
          <w:t>Таблицей 21</w:t>
        </w:r>
      </w:hyperlink>
      <w:r w:rsidRPr="00EC00AB">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37" w:name="P3597"/>
      <w:bookmarkEnd w:id="37"/>
      <w:r w:rsidRPr="00D25E85">
        <w:rPr>
          <w:rFonts w:ascii="Times New Roman" w:hAnsi="Times New Roman" w:cs="Times New Roman"/>
        </w:rPr>
        <w:t>Таблица 21</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95"/>
        <w:gridCol w:w="967"/>
        <w:gridCol w:w="967"/>
        <w:gridCol w:w="967"/>
        <w:gridCol w:w="967"/>
        <w:gridCol w:w="970"/>
      </w:tblGrid>
      <w:tr w:rsidR="00DF74AE" w:rsidRPr="00D25E85">
        <w:tc>
          <w:tcPr>
            <w:tcW w:w="4195"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 до которых определяется разрыв</w:t>
            </w:r>
          </w:p>
        </w:tc>
        <w:tc>
          <w:tcPr>
            <w:tcW w:w="4838" w:type="dxa"/>
            <w:gridSpan w:val="5"/>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Расстояние, м, не менее</w:t>
            </w:r>
          </w:p>
        </w:tc>
      </w:tr>
      <w:tr w:rsidR="00DF74AE" w:rsidRPr="00D25E85">
        <w:tc>
          <w:tcPr>
            <w:tcW w:w="4195" w:type="dxa"/>
            <w:vMerge/>
          </w:tcPr>
          <w:p w:rsidR="00DF74AE" w:rsidRPr="00D25E85" w:rsidRDefault="00DF74AE"/>
        </w:tc>
        <w:tc>
          <w:tcPr>
            <w:tcW w:w="4838" w:type="dxa"/>
            <w:gridSpan w:val="5"/>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Открытые автостоянки и паркинги вместимостью, машиномест</w:t>
            </w:r>
          </w:p>
        </w:tc>
      </w:tr>
      <w:tr w:rsidR="00DF74AE" w:rsidRPr="00D25E85">
        <w:tc>
          <w:tcPr>
            <w:tcW w:w="4195" w:type="dxa"/>
            <w:vMerge/>
          </w:tcPr>
          <w:p w:rsidR="00DF74AE" w:rsidRPr="00D25E85" w:rsidRDefault="00DF74AE"/>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10 и менее</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11 - 50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51 - 100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101 - 300</w:t>
            </w:r>
          </w:p>
        </w:tc>
        <w:tc>
          <w:tcPr>
            <w:tcW w:w="970"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свыше 300</w:t>
            </w:r>
          </w:p>
        </w:tc>
      </w:tr>
      <w:tr w:rsidR="00DF74AE" w:rsidRPr="00D25E85">
        <w:tc>
          <w:tcPr>
            <w:tcW w:w="419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Фасады жилых зданий и торцы с окнами</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15</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25</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35</w:t>
            </w:r>
          </w:p>
        </w:tc>
        <w:tc>
          <w:tcPr>
            <w:tcW w:w="970"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50</w:t>
            </w:r>
          </w:p>
        </w:tc>
      </w:tr>
      <w:tr w:rsidR="00DF74AE" w:rsidRPr="00D25E85">
        <w:tc>
          <w:tcPr>
            <w:tcW w:w="419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Торцы жилых зданий без окон</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15</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25</w:t>
            </w:r>
          </w:p>
        </w:tc>
        <w:tc>
          <w:tcPr>
            <w:tcW w:w="970"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35</w:t>
            </w:r>
          </w:p>
        </w:tc>
      </w:tr>
      <w:tr w:rsidR="00DF74AE" w:rsidRPr="00D25E85">
        <w:tc>
          <w:tcPr>
            <w:tcW w:w="419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Общественные здания</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15</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25</w:t>
            </w:r>
          </w:p>
        </w:tc>
        <w:tc>
          <w:tcPr>
            <w:tcW w:w="970"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50</w:t>
            </w:r>
          </w:p>
        </w:tc>
      </w:tr>
      <w:tr w:rsidR="00DF74AE" w:rsidRPr="00D25E85">
        <w:tblPrEx>
          <w:tblBorders>
            <w:insideH w:val="nil"/>
          </w:tblBorders>
        </w:tblPrEx>
        <w:tc>
          <w:tcPr>
            <w:tcW w:w="4195" w:type="dxa"/>
            <w:tcBorders>
              <w:top w:val="nil"/>
            </w:tcBorders>
          </w:tcPr>
          <w:p w:rsidR="00DF74AE" w:rsidRPr="00D25E85" w:rsidRDefault="00DF74AE" w:rsidP="003F2241">
            <w:pPr>
              <w:pStyle w:val="ConsPlusNormal"/>
              <w:rPr>
                <w:rFonts w:ascii="Times New Roman" w:hAnsi="Times New Roman" w:cs="Times New Roman"/>
              </w:rPr>
            </w:pPr>
            <w:r w:rsidRPr="00D25E85">
              <w:rPr>
                <w:rFonts w:ascii="Times New Roman" w:hAnsi="Times New Roman" w:cs="Times New Roman"/>
              </w:rPr>
              <w:t xml:space="preserve">Территории школ, детских учреждений, профессионально-образовательных организаций, площадок отдыха, игр и спорта, детских </w:t>
            </w:r>
            <w:r w:rsidR="003F2241">
              <w:rPr>
                <w:rFonts w:ascii="Times New Roman" w:hAnsi="Times New Roman" w:cs="Times New Roman"/>
              </w:rPr>
              <w:t>площадок</w:t>
            </w:r>
          </w:p>
        </w:tc>
        <w:tc>
          <w:tcPr>
            <w:tcW w:w="967" w:type="dxa"/>
            <w:tcBorders>
              <w:top w:val="nil"/>
            </w:tcBorders>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25</w:t>
            </w:r>
          </w:p>
        </w:tc>
        <w:tc>
          <w:tcPr>
            <w:tcW w:w="967" w:type="dxa"/>
            <w:tcBorders>
              <w:top w:val="nil"/>
            </w:tcBorders>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50</w:t>
            </w:r>
          </w:p>
        </w:tc>
        <w:tc>
          <w:tcPr>
            <w:tcW w:w="967" w:type="dxa"/>
            <w:tcBorders>
              <w:top w:val="nil"/>
            </w:tcBorders>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50</w:t>
            </w:r>
          </w:p>
        </w:tc>
        <w:tc>
          <w:tcPr>
            <w:tcW w:w="967" w:type="dxa"/>
            <w:tcBorders>
              <w:top w:val="nil"/>
            </w:tcBorders>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50</w:t>
            </w:r>
          </w:p>
        </w:tc>
        <w:tc>
          <w:tcPr>
            <w:tcW w:w="970" w:type="dxa"/>
            <w:tcBorders>
              <w:top w:val="nil"/>
            </w:tcBorders>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50</w:t>
            </w:r>
          </w:p>
        </w:tc>
      </w:tr>
      <w:tr w:rsidR="00DF74AE" w:rsidRPr="00D25E85">
        <w:tc>
          <w:tcPr>
            <w:tcW w:w="419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25</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50</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по расчету</w:t>
            </w:r>
          </w:p>
        </w:tc>
        <w:tc>
          <w:tcPr>
            <w:tcW w:w="967"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по расчету</w:t>
            </w:r>
          </w:p>
        </w:tc>
        <w:tc>
          <w:tcPr>
            <w:tcW w:w="970" w:type="dxa"/>
          </w:tcPr>
          <w:p w:rsidR="00DF74AE" w:rsidRPr="00891819" w:rsidRDefault="00DF74AE">
            <w:pPr>
              <w:pStyle w:val="ConsPlusNormal"/>
              <w:jc w:val="center"/>
              <w:rPr>
                <w:rFonts w:ascii="Times New Roman" w:hAnsi="Times New Roman" w:cs="Times New Roman"/>
                <w:b/>
              </w:rPr>
            </w:pPr>
            <w:r w:rsidRPr="00891819">
              <w:rPr>
                <w:rFonts w:ascii="Times New Roman" w:hAnsi="Times New Roman" w:cs="Times New Roman"/>
                <w:b/>
              </w:rPr>
              <w:t>по расчету</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2.3.114. Площадки для сбора мусора и пищевых отходов следует размещать в хозяйственной зоне рынка на расстоянии не менее 25 м от границ торговой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2.3.115. Территория розничного рынка должна быть благоустроена, озеленена и ограждена.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2.3.116. На территории населенных пунктов следует предусматривать временные площадки для организации ярмарочной торговли сельскохозяйственной продукцией из расчета 3 м</w:t>
      </w:r>
      <w:r w:rsidRPr="00D25E85">
        <w:rPr>
          <w:rFonts w:ascii="Times New Roman" w:hAnsi="Times New Roman" w:cs="Times New Roman"/>
          <w:vertAlign w:val="superscript"/>
        </w:rPr>
        <w:t>2</w:t>
      </w:r>
      <w:r w:rsidRPr="00D25E85">
        <w:rPr>
          <w:rFonts w:ascii="Times New Roman" w:hAnsi="Times New Roman" w:cs="Times New Roman"/>
        </w:rPr>
        <w:t xml:space="preserve"> на 1000 жителей. Размещение и обустройство указанных площадок следует осуществлять по согласованию с органами Роспотребнадзора в порядке, установленном органами местного самоуправления.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2.3.117. Культовые здания и сооружения (храмовые комплексы) могут быть размещены как на территории населенных пунктов, так и за ее пределами. Приходские храмы проектируются в населенных пунктах. Кладбищенские храмы располагаются на территории кладбищ.</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2.3.118. При ориентировочном расчете городской структуры размещения храмов их вместимость определяется исходя из численности и демографического состава населения в соответствии с требованиями СП 31-103-99. Храмы при учебных заведениях, больницах, приютах, воинских частях, в местах заключения, ориентированные на удовлетворение религиозных потребностей контингента учреждений, в комплекс которых они входят, при расчете городской структуры размещения храмов не учитываются.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2.3.119. Храмы, входящие в состав комплексов и зданий общественного назначения и жилого назначения (больниц, богаделен, приютов, учебных заведений, исправительных учреждений) или производственных предприятий, проектируются отдельно стоящими, пристроенными или встроенными. Храмы, встроенные в общественные и жилые здания, следует размещать на верхних этажах, чтобы над алтарем не было помещений иного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2.3.120. Размещение и проектирование культовых зданий и сооружений на селитебных территориях населенных пунктов следует осуществлять с учетом обеспечения допустимых уровней звука в жилой застройке, в соответствии с требованиями СНиП 23-03-2003.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2.3.121. Размеры земельных участков приходских храмовых комплексов, включающих основные здания и сооружения богослужебного и вспомогательного назначения, рекомендуется принимать из расчета 7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участка на единицу вместимости храма. При строительстве храмовых комплексов в районах затесненной застройки допускается уменьшение удельного показателя площади земельного участка, но не более чем на 20 - 25%.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2.3.122. Храмовые здания и сооружения следует размещать, как правило, с отступом от красной линии не менее 3 м. При реконструкции и в районах затесненной застройки это расстояние может быть сокращено. Вокруг храма проектируется круговой обход шириной 3 - 5 м с площадками шириной 6 м перед боковыми входами в храм и напротив алтаря. Перед главным входом следует предусматривать площадь из расчета 0,2 м</w:t>
      </w:r>
      <w:r w:rsidRPr="00D25E85">
        <w:rPr>
          <w:rFonts w:ascii="Times New Roman" w:hAnsi="Times New Roman" w:cs="Times New Roman"/>
          <w:vertAlign w:val="superscript"/>
        </w:rPr>
        <w:t>2</w:t>
      </w:r>
      <w:r w:rsidRPr="00D25E85">
        <w:rPr>
          <w:rFonts w:ascii="Times New Roman" w:hAnsi="Times New Roman" w:cs="Times New Roman"/>
        </w:rPr>
        <w:t xml:space="preserve"> на одно место в храме.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2.3.123. На земельных участках храмовых комплексов не допускается размещать здания и сооружения, не связанные с ними функционально.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2.3.124. Пути подходов к храмам не должны пересекать в одном уровне проезжую часть магистральных улиц. Подъездные дороги следует предусматривать к главному входу в храм, а также к основным эвакуационным выходам из всех зданий и сооружений, входящих в храмовый комплекс. Территория храмовых комплексов должна быть благоустроена и озеленена. Площадь озеленения должна составлять не менее 15% площади участка. По всему периметру храмового комплекса следует предусматривать ограждение высотой 1,5 - 2,0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2.3.125. Площадь единицы вместимости храма рекомендуется принимать не менее 0,25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части храма, где располагаются молящиеся, на 1 человека. Стоянки легковых автомобилей и автобусов, а также остановки общественного транспорта следует располагать на расстоянии не менее 50 м от зданий храмов.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2.3.126. Инженерное обеспечение храмовых комплексов следует проектировать в соответствии с требованиями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 с учетом требований СП 31-103-99.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2.3.127. Монастырские комплексы следует размещать на селитебной территории населенного пункта или за пределами границ населенного пункта. Скиты могут проектироваться на территории монастыря или на отдельном участке, в том числе вне селитебной территории. Монастырские подворья могут проектироваться в городск</w:t>
      </w:r>
      <w:r w:rsidR="00EC00AB">
        <w:rPr>
          <w:rFonts w:ascii="Times New Roman" w:hAnsi="Times New Roman" w:cs="Times New Roman"/>
        </w:rPr>
        <w:t>ом</w:t>
      </w:r>
      <w:r w:rsidRPr="00D25E85">
        <w:rPr>
          <w:rFonts w:ascii="Times New Roman" w:hAnsi="Times New Roman" w:cs="Times New Roman"/>
        </w:rPr>
        <w:t xml:space="preserve"> и сельских населенных пунктах.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 Зоны размещения физкультурно-спортивных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2.4.1. Зоны размещения физкультурно-спортивных объектов (далее - спортивные зоны) могут размещаться в составе зон жилой застройки, общественно-деловых зон (общеобразовательные школы, учреждения начального профессионального, среднего профессионального и высшего образования) и рекреационных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Участки физкультурно-спортивных и физкультурно-оздоровительных учреждений должны быть обеспечены удобными подъездами и подходами от остановок общественного транспорта с обязательным соблюдением шумового режима на прилегающей территории жилой застройки и обеспечением санитарных разрывов до жилых и общественных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Площадь земельных участков физкультурно-спортивных и физкультурно-оздоровительных сооружений следует принимать исходя из суммы площадей застройки основных и вспомогательных сооружений, а также площадей, занимаемых проездами, автостоянками, пешеходными дорожками и озеленением.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 В спортивных зонах проектируются физкультурно-спортивные сооружения и помещения физкультурно-оздоровительного назначения местного (приближенного и повседневного) обслуживания, а также сооружения периодического обслуживания.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 Физкультурно-спортивные сооружения местного уровня обслуживания следует проектировать в двух уровнях обслуживания: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сооружения приближенного обслуживания, размещаемыми в группах жилой и смешанной жилой застройки, включающими: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физкультурно-оздоровительные сооружения жилой группы, состоящие из физкультурно-оздоровительных помещений и открытых физкультурно-оздоровительных площадок;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молодежный фитнес-центр (отдельно стоящий, встроенный, встроенно-пристроенный);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блок геронтологического оздоровительного клуба в составе центра обслуживания пенсионеров и инвалидов;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сооружения повседневного обслуживания, размещаемые в кварталах (микрорайонах) городского населенного пункта, включающие: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физкультурно-оздоровительный комплекс (клуб) квартала (микрорайона), состоящий из спортивных залов, физкультурно-оздоровительных помещений; открытых плоскостных спортивных сооружений, рассчитанных как на самостоятельные, так и на организованные занятия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бассейны оздоровительного и спортивно-оздоровительного плавания.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 Физкультурно-спортивные сооружения периодического обслуживания следует проектировать в общественных зонах, на озелененных территориях общего пользования жилого района, квартала (микрорайона) и в рекреационных зонах в следующем составе: открытые плоскостные физкультурно-спортивные и физкультурно-рекреационные сооружения, помещения физкультурно-оздоровительного назначения, многофункциональные и специализированные спортивно-оздоровительные комплексы и бассейны с ваннами различного назначения, спортивно-досуговые центры.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2.4.5. Основные сводные градостроительные расчетные показатели комплексов - общая площадь крытых спортивных сооружений и помещений, площадь спортивных залов и зеркала воды плавательных бассейнов на 1000 жителей, а также площадь территории участков комплексов на 1 жителя определяются в соответствии с требованиями </w:t>
      </w:r>
      <w:hyperlink w:anchor="P11343" w:history="1">
        <w:r w:rsidRPr="00EC00AB">
          <w:rPr>
            <w:rFonts w:ascii="Times New Roman" w:hAnsi="Times New Roman" w:cs="Times New Roman"/>
          </w:rPr>
          <w:t>приложения 8</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2.4.6. Долю физкультурно-спортивных сооружений, размещаемых в жилой застройке, рекомендуется принимать от общей нормы, %:</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территории - 35;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спортивные залы - 50;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бассейны - 45.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2.4.7. При уплотненной застройке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объединении физкультурно-спортивных сооружений кварталов (микрорайонов) с учреждениями иных видов обслуживания допускается сокращение показателя площади территории на 10 - 20%.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2.4.8. Радиус обслуживания физкультурно-спортивными сооружениями населения жилого района, квартала (микрорайона) составляет 1500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Радиус обслуживания физкультурно-спортивных сооружений городского значения не должен превышать 30 мин. транспортной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2.4.9. Комплексы физкультурно-оздоровительных площадок следует предусматривать в каждом населенном пункте сельского поселения. В населенных пунктах с числом жителей от 2 до 5 тысяч человек следует предусматривать один спортивный зал площадью 540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малых населенных пунктов нормы расчета залов и бассейнов необходимо принимать с учетом минимальной вместимости объектов по технологическим требованиям.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2.4.10. При расчете количества и вместимости спортивных и физкультурно-оздоровительных сооружений следует учитывать необходимость удовлетворения потребностей различных социальных групп населения, в том числе с ограниченными физическими возможностями, принимая социальные нормативы обеспеченности в соответствии с требованиями ВСН 62-91* и СП 35-103-2001.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2.4.11. Физкультурно-спортивные сооружения приближенного и повседневного обслуживания следует проектировать с учетом типа застройки и радиуса пешеходной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Сооружения приближенного обслуживания следует проектировать в изолированных группах жилой и смешанной жилой застройки, размещаемых в окружении территорий иного функционального назначения. Радиус пешеходной доступности для сооружений приближенного обслуживания не должен превышать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2.4.12. Крытые физкультурно-оздоровительные сооружения приближенного обслуживания следует проектировать встроенно-пристроенными в жилые здания.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Открытые плоскостные физкультурно-оздоровительные сооружения приближенного обслуживания проектируются, как правило, на придомовых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2.4.13. Крытые спортивные сооружения физкультурно-оздоровительных комплексов (клубов) кварталов (микрорайонов), относящиеся к объектам повседневного обслуживания, в зависимости от типа комплекса и градостроительной ситуации могут проектироваться: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встроенными, встроенно-пристроенными в нижних этажах жилых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функциональными блоками в структуре кооперированных общественных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отдельно стоящими (преимущественно микрорайонные бассейны) при условии соблюдения суммарного нормативного показателя территорий участков объектов микрорайонного обслуживания в общем балансе территорий квартала (микрорайона).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2.4.14. Встроенные и встроенно-пристроенные физкультурно-оздоровительные учреждения рекомендуется проектировать в жилых зданиях, формирующих фронт застройки жилых улиц. Не допускается размещение подъездов и подходов к встроенно-пристроенным объектам на придомовой территории.</w:t>
      </w:r>
    </w:p>
    <w:p w:rsidR="00DF74AE" w:rsidRPr="00D25E85" w:rsidRDefault="00452767">
      <w:pPr>
        <w:pStyle w:val="ConsPlusNormal"/>
        <w:spacing w:before="220"/>
        <w:ind w:firstLine="540"/>
        <w:jc w:val="both"/>
        <w:rPr>
          <w:rFonts w:ascii="Times New Roman" w:hAnsi="Times New Roman" w:cs="Times New Roman"/>
        </w:rPr>
      </w:pPr>
      <w:r>
        <w:rPr>
          <w:rFonts w:ascii="Times New Roman" w:hAnsi="Times New Roman" w:cs="Times New Roman"/>
        </w:rPr>
        <w:t>2.4.15.</w:t>
      </w:r>
      <w:r w:rsidR="00DF74AE" w:rsidRPr="00D25E85">
        <w:rPr>
          <w:rFonts w:ascii="Times New Roman" w:hAnsi="Times New Roman" w:cs="Times New Roman"/>
        </w:rPr>
        <w:t>Открытые плоскостные физкультурно-оздоровительные сооружения квартала (микрорайона), относимые к объектам повседневного и приближенного обслуживания, рекомендуется проектировать на придомовых территориях.</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2.4.1</w:t>
      </w:r>
      <w:r w:rsidR="00452767">
        <w:rPr>
          <w:rFonts w:ascii="Times New Roman" w:hAnsi="Times New Roman" w:cs="Times New Roman"/>
        </w:rPr>
        <w:t>6</w:t>
      </w:r>
      <w:r w:rsidRPr="00D25E85">
        <w:rPr>
          <w:rFonts w:ascii="Times New Roman" w:hAnsi="Times New Roman" w:cs="Times New Roman"/>
        </w:rPr>
        <w:t>. При проектировании объединенных открытых плоскостных физкультурно-спортивных сооружений на участках общеобразовательных школ не допускается размещение открытых сооружений со стороны окон классных помещений. Рекомендуемое минимальное расстояние от окон школьных помещений до площадок для игр с мячом и метания спортивных снарядов - 25 м (при наличии ограждения высотой 3 - 15 м). Для других видов спорта это расстояние может быть сокращено до 10 м.</w:t>
      </w:r>
    </w:p>
    <w:p w:rsidR="00DF74AE" w:rsidRPr="00452767"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2.4.17. Размеры бассейнов (ванн) для спортивного плавания в зависимости от их пропускной способности следует принимать по </w:t>
      </w:r>
      <w:hyperlink w:anchor="P3695" w:history="1">
        <w:r w:rsidRPr="00452767">
          <w:rPr>
            <w:rFonts w:ascii="Times New Roman" w:hAnsi="Times New Roman" w:cs="Times New Roman"/>
          </w:rPr>
          <w:t>Таблице 22</w:t>
        </w:r>
      </w:hyperlink>
      <w:r w:rsidRPr="00452767">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38" w:name="P3695"/>
      <w:bookmarkEnd w:id="38"/>
      <w:r w:rsidRPr="00D25E85">
        <w:rPr>
          <w:rFonts w:ascii="Times New Roman" w:hAnsi="Times New Roman" w:cs="Times New Roman"/>
        </w:rPr>
        <w:t>Таблица 22</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07"/>
        <w:gridCol w:w="3007"/>
        <w:gridCol w:w="3009"/>
      </w:tblGrid>
      <w:tr w:rsidR="00DF74AE" w:rsidRPr="00D25E85">
        <w:tc>
          <w:tcPr>
            <w:tcW w:w="6014"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бассейна (ванны)</w:t>
            </w:r>
          </w:p>
        </w:tc>
        <w:tc>
          <w:tcPr>
            <w:tcW w:w="300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Пропускная способность, чел. в смену</w:t>
            </w:r>
          </w:p>
        </w:tc>
      </w:tr>
      <w:tr w:rsidR="00DF74AE" w:rsidRPr="00D25E85">
        <w:tc>
          <w:tcPr>
            <w:tcW w:w="30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w:t>
            </w:r>
          </w:p>
        </w:tc>
        <w:tc>
          <w:tcPr>
            <w:tcW w:w="300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w:t>
            </w:r>
          </w:p>
        </w:tc>
        <w:tc>
          <w:tcPr>
            <w:tcW w:w="3009" w:type="dxa"/>
            <w:vMerge/>
          </w:tcPr>
          <w:p w:rsidR="00DF74AE" w:rsidRPr="00D25E85" w:rsidRDefault="00DF74AE"/>
        </w:tc>
      </w:tr>
      <w:tr w:rsidR="00DF74AE" w:rsidRPr="00D25E85">
        <w:tc>
          <w:tcPr>
            <w:tcW w:w="3007"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300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21 </w:t>
            </w:r>
            <w:hyperlink w:anchor="P3716" w:history="1">
              <w:r w:rsidRPr="00D25E85">
                <w:rPr>
                  <w:rFonts w:ascii="Times New Roman" w:hAnsi="Times New Roman" w:cs="Times New Roman"/>
                  <w:color w:val="0000FF"/>
                </w:rPr>
                <w:t>&lt;*&gt;</w:t>
              </w:r>
            </w:hyperlink>
          </w:p>
        </w:tc>
        <w:tc>
          <w:tcPr>
            <w:tcW w:w="300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96</w:t>
            </w:r>
          </w:p>
        </w:tc>
      </w:tr>
      <w:tr w:rsidR="00DF74AE" w:rsidRPr="00D25E85">
        <w:tc>
          <w:tcPr>
            <w:tcW w:w="3007" w:type="dxa"/>
            <w:vMerge/>
          </w:tcPr>
          <w:p w:rsidR="00DF74AE" w:rsidRPr="00D25E85" w:rsidRDefault="00DF74AE"/>
        </w:tc>
        <w:tc>
          <w:tcPr>
            <w:tcW w:w="300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c>
          <w:tcPr>
            <w:tcW w:w="300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48</w:t>
            </w:r>
          </w:p>
        </w:tc>
      </w:tr>
      <w:tr w:rsidR="00DF74AE" w:rsidRPr="00D25E85">
        <w:tc>
          <w:tcPr>
            <w:tcW w:w="3007"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300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300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3007" w:type="dxa"/>
            <w:vMerge/>
          </w:tcPr>
          <w:p w:rsidR="00DF74AE" w:rsidRPr="00D25E85" w:rsidRDefault="00DF74AE"/>
        </w:tc>
        <w:tc>
          <w:tcPr>
            <w:tcW w:w="300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w:t>
            </w:r>
          </w:p>
        </w:tc>
        <w:tc>
          <w:tcPr>
            <w:tcW w:w="300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r>
      <w:tr w:rsidR="00DF74AE" w:rsidRPr="00D25E85">
        <w:tc>
          <w:tcPr>
            <w:tcW w:w="3007" w:type="dxa"/>
            <w:vAlign w:val="center"/>
          </w:tcPr>
          <w:p w:rsidR="00DF74AE" w:rsidRPr="00D25E85" w:rsidRDefault="00DF74AE">
            <w:pPr>
              <w:pStyle w:val="ConsPlusNormal"/>
              <w:jc w:val="center"/>
              <w:rPr>
                <w:rFonts w:ascii="Times New Roman" w:hAnsi="Times New Roman" w:cs="Times New Roman"/>
              </w:rPr>
            </w:pPr>
            <w:bookmarkStart w:id="39" w:name="P3711"/>
            <w:bookmarkEnd w:id="39"/>
            <w:r w:rsidRPr="00D25E85">
              <w:rPr>
                <w:rFonts w:ascii="Times New Roman" w:hAnsi="Times New Roman" w:cs="Times New Roman"/>
              </w:rPr>
              <w:t xml:space="preserve">33,33 </w:t>
            </w:r>
            <w:hyperlink w:anchor="P3717" w:history="1">
              <w:r w:rsidRPr="00D25E85">
                <w:rPr>
                  <w:rFonts w:ascii="Times New Roman" w:hAnsi="Times New Roman" w:cs="Times New Roman"/>
                  <w:color w:val="0000FF"/>
                </w:rPr>
                <w:t>&lt;**&gt;</w:t>
              </w:r>
            </w:hyperlink>
          </w:p>
        </w:tc>
        <w:tc>
          <w:tcPr>
            <w:tcW w:w="300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c>
          <w:tcPr>
            <w:tcW w:w="300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40" w:name="P3716"/>
      <w:bookmarkEnd w:id="40"/>
      <w:r w:rsidRPr="00D25E85">
        <w:rPr>
          <w:rFonts w:ascii="Times New Roman" w:hAnsi="Times New Roman" w:cs="Times New Roman"/>
        </w:rPr>
        <w:t>&lt;*&gt; В отдельных случаях по заданию на проектирование ширину бассейнов (ванн) длиной 50 м допускается принимать 25 м.</w:t>
      </w:r>
    </w:p>
    <w:p w:rsidR="00DF74AE" w:rsidRPr="00D25E85" w:rsidRDefault="00DF74AE">
      <w:pPr>
        <w:pStyle w:val="ConsPlusNormal"/>
        <w:spacing w:before="220"/>
        <w:ind w:firstLine="540"/>
        <w:jc w:val="both"/>
        <w:rPr>
          <w:rFonts w:ascii="Times New Roman" w:hAnsi="Times New Roman" w:cs="Times New Roman"/>
        </w:rPr>
      </w:pPr>
      <w:bookmarkStart w:id="41" w:name="P3717"/>
      <w:bookmarkEnd w:id="41"/>
      <w:r w:rsidRPr="00D25E85">
        <w:rPr>
          <w:rFonts w:ascii="Times New Roman" w:hAnsi="Times New Roman" w:cs="Times New Roman"/>
        </w:rPr>
        <w:t>&lt;**&gt; Приведенный размер следует принимать, как правило, для бассейнов (ванн), предназначенных для водного поло.</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Отклонение в длине бассейнов (ванн), в том числе универсальных, допускается только в сторону увеличения в пределах, м, до: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- 0,03 - в бассейнах (ваннах) длиной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- 0,02 - в бассейнах (ваннах) длиной 33,33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- 0,015 - в бассейнах (ваннах) длиной 25 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2.4.18. При проектировании открытых бассейнов их следует размещать с отступом, м,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красной линии - 15;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территорий лечебно-профилактических, дошкольных организаций и общеобразовательных учреждений, а также жилых зданий и автостоянок - 100.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устройстве открытых бассейнов площадь отведенного участка должна быть озеленена не менее чем на 35% кустарником или низкорослыми деревьями. По периметру участка предусматриваются ветро- и пылезащитные полосы древесных и кустарниковых насаждений шириной не менее 5 м со стороны проездов местного значения и не менее 20 м со стороны магистральных дорог с интенсивным движением.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2.4.19. Физкультурно-спортивные сооружения периодического обслуживания (комплексы открытых плоскостных физкультурно-спортивных и физкультурно-рекреационных сооружений) следует проектировать в рекреационных зонах (спортивных парках, зонах активного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Расчетные показатели для определения общей площади открытых плоскостных физкультурно-спортивных и физкультурно-рекреационных сооружений следует принимать в соответствии с требованиями </w:t>
      </w:r>
      <w:hyperlink w:anchor="P11343" w:history="1">
        <w:r w:rsidRPr="00452767">
          <w:rPr>
            <w:rFonts w:ascii="Times New Roman" w:hAnsi="Times New Roman" w:cs="Times New Roman"/>
          </w:rPr>
          <w:t>приложения 8</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Градостроительные параметры открытых плоскостных физкультурно-спортивных и </w:t>
      </w:r>
      <w:r w:rsidRPr="00273DBB">
        <w:rPr>
          <w:rFonts w:ascii="Times New Roman" w:hAnsi="Times New Roman" w:cs="Times New Roman"/>
        </w:rPr>
        <w:t>физкультурно</w:t>
      </w:r>
      <w:r w:rsidRPr="00D25E85">
        <w:rPr>
          <w:rFonts w:ascii="Times New Roman" w:hAnsi="Times New Roman" w:cs="Times New Roman"/>
        </w:rPr>
        <w:t>-рекреационных сооружений (игровые площадки, игровые поля, места проведения спортивных соревнований) устанавливаются правилами соответствующих видов спорта и при проектировании являются обязательными.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Игровые площадки и игровые поля следует проектировать в спортивных комплексах, при других объектах, а также расположенными отдельно.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2.4.20. При проектировании общественно-деловых зон у крупных торговых центров, вокзалов и других сооружений массового посещения, а также на территории спортивных сооружений рекомендуется проектировать обособленные площадки с твердым покрытием для катания на роликовых коньках, скейтбордах.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Размеры и конструкция площадок для катания на роликовых коньках не регламентируются, но площадь для катания принимается не менее 300 м</w:t>
      </w:r>
      <w:r w:rsidRPr="00D25E85">
        <w:rPr>
          <w:rFonts w:ascii="Times New Roman" w:hAnsi="Times New Roman" w:cs="Times New Roman"/>
          <w:vertAlign w:val="superscript"/>
        </w:rPr>
        <w:t>2</w:t>
      </w:r>
      <w:r w:rsidRPr="00D25E85">
        <w:rPr>
          <w:rFonts w:ascii="Times New Roman" w:hAnsi="Times New Roman" w:cs="Times New Roman"/>
        </w:rPr>
        <w:t>. Форму площадок следует проектировать круглой или прямоугольной.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Площадку для катания на скейтбордах следует проектировать размером не менее 15 x 15 м (225 м</w:t>
      </w:r>
      <w:r w:rsidRPr="00D25E85">
        <w:rPr>
          <w:rFonts w:ascii="Times New Roman" w:hAnsi="Times New Roman" w:cs="Times New Roman"/>
          <w:vertAlign w:val="superscript"/>
        </w:rPr>
        <w:t>2</w:t>
      </w:r>
      <w:r w:rsidRPr="00D25E85">
        <w:rPr>
          <w:rFonts w:ascii="Times New Roman" w:hAnsi="Times New Roman" w:cs="Times New Roman"/>
        </w:rPr>
        <w:t>). Данные площадки могут размещаться: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школьных дворах и на игровых площадках;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площадках под ледовые катки;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огороженном пространстве на рыночных площадках;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спортивных центрах;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открытых парках и зонах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2.4.21. На естественных тропах и лесных дорожках в городских парках и лесопарках, а также на спортивных комплексах и в кварталах (микрорайонах) проектируются "тропы здоровья". Протяженность трассы принимается, как правило, от 900 до 3000 м, ширина - не менее 1,5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2.4.22. Кроме велосипедных дорожек в составе улично-дорожной сети городск</w:t>
      </w:r>
      <w:r w:rsidR="00CB7CE6">
        <w:rPr>
          <w:rFonts w:ascii="Times New Roman" w:hAnsi="Times New Roman" w:cs="Times New Roman"/>
        </w:rPr>
        <w:t>ого</w:t>
      </w:r>
      <w:r w:rsidRPr="00D25E85">
        <w:rPr>
          <w:rFonts w:ascii="Times New Roman" w:hAnsi="Times New Roman" w:cs="Times New Roman"/>
        </w:rPr>
        <w:t xml:space="preserve"> населенн</w:t>
      </w:r>
      <w:r w:rsidR="00CB7CE6">
        <w:rPr>
          <w:rFonts w:ascii="Times New Roman" w:hAnsi="Times New Roman" w:cs="Times New Roman"/>
        </w:rPr>
        <w:t>ого</w:t>
      </w:r>
      <w:r w:rsidRPr="00D25E85">
        <w:rPr>
          <w:rFonts w:ascii="Times New Roman" w:hAnsi="Times New Roman" w:cs="Times New Roman"/>
        </w:rPr>
        <w:t xml:space="preserve"> пункт</w:t>
      </w:r>
      <w:r w:rsidR="00CB7CE6">
        <w:rPr>
          <w:rFonts w:ascii="Times New Roman" w:hAnsi="Times New Roman" w:cs="Times New Roman"/>
        </w:rPr>
        <w:t>а</w:t>
      </w:r>
      <w:r w:rsidRPr="00D25E85">
        <w:rPr>
          <w:rFonts w:ascii="Times New Roman" w:hAnsi="Times New Roman" w:cs="Times New Roman"/>
        </w:rPr>
        <w:t xml:space="preserve"> проектируются велодорожки в рекреационной зоне: в городских парках и лесопарках, на спортивных комплексах.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Протяженность велодорожки не регламентируется и определяется в соответствии с местными условиями. Для двухстороннего движения велодорожка должна иметь ширину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2.4.23. При проектировании физкультурно-спортивных сооружений следует предусматривать объекты для вспомогательных помещений: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помещения входной группы (гардероб, вестибюль, санузлы вестибюля);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санитарно-гигиенического назначения и отдыха занимающихся;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помещения питания;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инструкторские;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помещения методического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помещения медицинского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помещения административно-хозяйственного назначения и бытового обслуживания персонала;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технические помещения.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2.4.24. Состав и площади вспомогательных помещений физкультурно-спортивных сооружений определяются заданием на проектирование с учетом единовременной пропускной способности физкультурно-спортивных сооружений, численности тренеров-инструкторов, административных работников, подсобных рабочих, количества мест для зрителей в соответствии с требованиями СНиП 31-06-2009.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2.4.25. При проектировании открытых плоскостных сооружений для обеспечения поверхностного водоотведения и улучшения условий дренирования должны быть предусмотрены нормативные уклоны для сброса дождевых вод за пределы сооружения (по рельефу, в водоотводные лотки или дренажные канавы).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2.4.26. Места размещения открытых плоскостных физкультурно-спортивных сооружений выбираются с учетом действующих санитарно-эпидемиологических и гигиенических требований, а также требований нормативной документации по планировке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защиты от шума расстояния от открытых физкультурно-оздоровительных сооружений со стационарными трибунами до границы жилой застройки должны составлять,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трибунами вместимостью свыше 500 мест - 300;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трибунами вместимостью свыше 100 до 500 мест - 100;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трибунами вместимостью до 100 мест - 50.</w:t>
      </w:r>
    </w:p>
    <w:p w:rsidR="00DF74AE" w:rsidRPr="00273DBB"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2.4.27. Проектирование хозяйственно-питьевого и противопожарного водопровода и нормы расхода воды, а также проектирование канализации должно осуществляться в соответствии с требованиями раздела "Зоны инженерной инфраструктуры" настоящих </w:t>
      </w:r>
      <w:r w:rsidR="00FF19EE">
        <w:rPr>
          <w:rFonts w:ascii="Times New Roman" w:hAnsi="Times New Roman" w:cs="Times New Roman"/>
        </w:rPr>
        <w:t xml:space="preserve">местных </w:t>
      </w:r>
      <w:r w:rsidRPr="00D25E85">
        <w:rPr>
          <w:rFonts w:ascii="Times New Roman" w:hAnsi="Times New Roman" w:cs="Times New Roman"/>
        </w:rPr>
        <w:t xml:space="preserve">нормативов с дополнительным учетом норм водопотребления, приведенных в </w:t>
      </w:r>
      <w:hyperlink w:anchor="P3761" w:history="1">
        <w:r w:rsidRPr="00273DBB">
          <w:rPr>
            <w:rFonts w:ascii="Times New Roman" w:hAnsi="Times New Roman" w:cs="Times New Roman"/>
          </w:rPr>
          <w:t>Таблице 23</w:t>
        </w:r>
      </w:hyperlink>
      <w:r w:rsidRPr="00273DBB">
        <w:rPr>
          <w:rFonts w:ascii="Times New Roman" w:hAnsi="Times New Roman" w:cs="Times New Roman"/>
        </w:rPr>
        <w:t>.</w:t>
      </w:r>
    </w:p>
    <w:p w:rsidR="00DF74AE" w:rsidRPr="00273DBB"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42" w:name="P3761"/>
      <w:bookmarkEnd w:id="42"/>
      <w:r w:rsidRPr="00D25E85">
        <w:rPr>
          <w:rFonts w:ascii="Times New Roman" w:hAnsi="Times New Roman" w:cs="Times New Roman"/>
        </w:rPr>
        <w:t>Таблица 23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92"/>
        <w:gridCol w:w="2041"/>
        <w:gridCol w:w="1304"/>
        <w:gridCol w:w="1134"/>
      </w:tblGrid>
      <w:tr w:rsidR="00DF74AE" w:rsidRPr="00D25E85">
        <w:tc>
          <w:tcPr>
            <w:tcW w:w="4592" w:type="dxa"/>
            <w:vMerge w:val="restart"/>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Потребители</w:t>
            </w:r>
          </w:p>
        </w:tc>
        <w:tc>
          <w:tcPr>
            <w:tcW w:w="4479" w:type="dxa"/>
            <w:gridSpan w:val="3"/>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 расхода воды потребителями, л</w:t>
            </w:r>
          </w:p>
        </w:tc>
      </w:tr>
      <w:tr w:rsidR="00DF74AE" w:rsidRPr="00D25E85">
        <w:tc>
          <w:tcPr>
            <w:tcW w:w="4592" w:type="dxa"/>
            <w:vMerge/>
            <w:tcBorders>
              <w:top w:val="single" w:sz="4" w:space="0" w:color="auto"/>
              <w:bottom w:val="single" w:sz="4" w:space="0" w:color="auto"/>
            </w:tcBorders>
          </w:tcPr>
          <w:p w:rsidR="00DF74AE" w:rsidRPr="00D25E85" w:rsidRDefault="00DF74AE"/>
        </w:tc>
        <w:tc>
          <w:tcPr>
            <w:tcW w:w="2041" w:type="dxa"/>
            <w:vMerge w:val="restart"/>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сутки наибольшего водопотребления, общая (горячая и холодная)</w:t>
            </w:r>
          </w:p>
        </w:tc>
        <w:tc>
          <w:tcPr>
            <w:tcW w:w="2438" w:type="dxa"/>
            <w:gridSpan w:val="2"/>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час наибольшего водопотребления</w:t>
            </w:r>
          </w:p>
        </w:tc>
      </w:tr>
      <w:tr w:rsidR="00DF74AE" w:rsidRPr="00D25E85">
        <w:tc>
          <w:tcPr>
            <w:tcW w:w="4592" w:type="dxa"/>
            <w:vMerge/>
            <w:tcBorders>
              <w:top w:val="single" w:sz="4" w:space="0" w:color="auto"/>
              <w:bottom w:val="single" w:sz="4" w:space="0" w:color="auto"/>
            </w:tcBorders>
          </w:tcPr>
          <w:p w:rsidR="00DF74AE" w:rsidRPr="00D25E85" w:rsidRDefault="00DF74AE"/>
        </w:tc>
        <w:tc>
          <w:tcPr>
            <w:tcW w:w="2041" w:type="dxa"/>
            <w:vMerge/>
            <w:tcBorders>
              <w:top w:val="single" w:sz="4" w:space="0" w:color="auto"/>
              <w:bottom w:val="single" w:sz="4" w:space="0" w:color="auto"/>
            </w:tcBorders>
          </w:tcPr>
          <w:p w:rsidR="00DF74AE" w:rsidRPr="00D25E85" w:rsidRDefault="00DF74AE"/>
        </w:tc>
        <w:tc>
          <w:tcPr>
            <w:tcW w:w="1304"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 (горячая и холодная)</w:t>
            </w:r>
          </w:p>
        </w:tc>
        <w:tc>
          <w:tcPr>
            <w:tcW w:w="1134"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холодная</w:t>
            </w:r>
          </w:p>
        </w:tc>
      </w:tr>
      <w:tr w:rsidR="00DF74AE" w:rsidRPr="00D25E85">
        <w:tc>
          <w:tcPr>
            <w:tcW w:w="4592"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Занимающиеся на спортивных сооружениях и инструкторско-тренерский состав (с учетом приема душа), на 1 чел.</w:t>
            </w:r>
          </w:p>
        </w:tc>
        <w:tc>
          <w:tcPr>
            <w:tcW w:w="2041"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50</w:t>
            </w:r>
          </w:p>
        </w:tc>
        <w:tc>
          <w:tcPr>
            <w:tcW w:w="1304"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4,5</w:t>
            </w:r>
          </w:p>
        </w:tc>
        <w:tc>
          <w:tcPr>
            <w:tcW w:w="1134"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2</w:t>
            </w:r>
          </w:p>
        </w:tc>
      </w:tr>
      <w:tr w:rsidR="00DF74AE" w:rsidRPr="00D25E85">
        <w:tc>
          <w:tcPr>
            <w:tcW w:w="4592"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Занимающиеся на сооружениях для физкультурно-оздоровительных занятий и посетители массового катания на коньках, на 1 чел.</w:t>
            </w:r>
          </w:p>
        </w:tc>
        <w:tc>
          <w:tcPr>
            <w:tcW w:w="2041"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15</w:t>
            </w:r>
          </w:p>
        </w:tc>
        <w:tc>
          <w:tcPr>
            <w:tcW w:w="1304"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3</w:t>
            </w:r>
          </w:p>
        </w:tc>
        <w:tc>
          <w:tcPr>
            <w:tcW w:w="1134"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1</w:t>
            </w:r>
          </w:p>
        </w:tc>
      </w:tr>
      <w:tr w:rsidR="00DF74AE" w:rsidRPr="00D25E85">
        <w:tblPrEx>
          <w:tblBorders>
            <w:insideH w:val="none" w:sz="0" w:space="0" w:color="auto"/>
          </w:tblBorders>
        </w:tblPrEx>
        <w:tc>
          <w:tcPr>
            <w:tcW w:w="4592"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Поливка открытых сооружений на 1 м</w:t>
            </w:r>
            <w:r w:rsidRPr="00D25E85">
              <w:rPr>
                <w:rFonts w:ascii="Times New Roman" w:hAnsi="Times New Roman" w:cs="Times New Roman"/>
                <w:vertAlign w:val="superscript"/>
              </w:rPr>
              <w:t>2</w:t>
            </w:r>
            <w:r w:rsidRPr="00D25E85">
              <w:rPr>
                <w:rFonts w:ascii="Times New Roman" w:hAnsi="Times New Roman" w:cs="Times New Roman"/>
              </w:rPr>
              <w:t xml:space="preserve"> поверхности:</w:t>
            </w:r>
          </w:p>
        </w:tc>
        <w:tc>
          <w:tcPr>
            <w:tcW w:w="2041" w:type="dxa"/>
            <w:tcBorders>
              <w:top w:val="single" w:sz="4" w:space="0" w:color="auto"/>
              <w:bottom w:val="nil"/>
            </w:tcBorders>
          </w:tcPr>
          <w:p w:rsidR="00DF74AE" w:rsidRPr="00D25E85" w:rsidRDefault="00DF74AE">
            <w:pPr>
              <w:pStyle w:val="ConsPlusNormal"/>
              <w:rPr>
                <w:rFonts w:ascii="Times New Roman" w:hAnsi="Times New Roman" w:cs="Times New Roman"/>
              </w:rPr>
            </w:pPr>
          </w:p>
        </w:tc>
        <w:tc>
          <w:tcPr>
            <w:tcW w:w="1304" w:type="dxa"/>
            <w:tcBorders>
              <w:top w:val="single" w:sz="4" w:space="0" w:color="auto"/>
              <w:bottom w:val="nil"/>
            </w:tcBorders>
          </w:tcPr>
          <w:p w:rsidR="00DF74AE" w:rsidRPr="00D25E85" w:rsidRDefault="00DF74AE">
            <w:pPr>
              <w:pStyle w:val="ConsPlusNormal"/>
              <w:rPr>
                <w:rFonts w:ascii="Times New Roman" w:hAnsi="Times New Roman" w:cs="Times New Roman"/>
              </w:rPr>
            </w:pPr>
          </w:p>
        </w:tc>
        <w:tc>
          <w:tcPr>
            <w:tcW w:w="1134"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459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покрытий открытых плоскостных сооружений (кроме травяных и синтетических)</w:t>
            </w:r>
          </w:p>
        </w:tc>
        <w:tc>
          <w:tcPr>
            <w:tcW w:w="2041"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1,5</w:t>
            </w:r>
          </w:p>
        </w:tc>
        <w:tc>
          <w:tcPr>
            <w:tcW w:w="130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r w:rsidR="00DF74AE" w:rsidRPr="00D25E85">
        <w:tblPrEx>
          <w:tblBorders>
            <w:insideH w:val="none" w:sz="0" w:space="0" w:color="auto"/>
          </w:tblBorders>
        </w:tblPrEx>
        <w:tc>
          <w:tcPr>
            <w:tcW w:w="459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травяных покрытий</w:t>
            </w:r>
          </w:p>
        </w:tc>
        <w:tc>
          <w:tcPr>
            <w:tcW w:w="2041"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3</w:t>
            </w:r>
          </w:p>
        </w:tc>
        <w:tc>
          <w:tcPr>
            <w:tcW w:w="130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r w:rsidR="00DF74AE" w:rsidRPr="00D25E85">
        <w:tblPrEx>
          <w:tblBorders>
            <w:insideH w:val="none" w:sz="0" w:space="0" w:color="auto"/>
          </w:tblBorders>
        </w:tblPrEx>
        <w:tc>
          <w:tcPr>
            <w:tcW w:w="459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синтетических покрытий</w:t>
            </w:r>
          </w:p>
        </w:tc>
        <w:tc>
          <w:tcPr>
            <w:tcW w:w="2041"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0,5</w:t>
            </w:r>
          </w:p>
        </w:tc>
        <w:tc>
          <w:tcPr>
            <w:tcW w:w="130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r w:rsidR="00DF74AE" w:rsidRPr="00D25E85">
        <w:tblPrEx>
          <w:tblBorders>
            <w:insideH w:val="none" w:sz="0" w:space="0" w:color="auto"/>
          </w:tblBorders>
        </w:tblPrEx>
        <w:tc>
          <w:tcPr>
            <w:tcW w:w="4592"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питомника для выращивания дерна</w:t>
            </w:r>
          </w:p>
        </w:tc>
        <w:tc>
          <w:tcPr>
            <w:tcW w:w="2041" w:type="dxa"/>
            <w:tcBorders>
              <w:top w:val="nil"/>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4 - 6</w:t>
            </w:r>
          </w:p>
        </w:tc>
        <w:tc>
          <w:tcPr>
            <w:tcW w:w="1304" w:type="dxa"/>
            <w:tcBorders>
              <w:top w:val="nil"/>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nil"/>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r w:rsidR="00DF74AE" w:rsidRPr="00D25E85">
        <w:tc>
          <w:tcPr>
            <w:tcW w:w="4592"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Мытье трибун при открытых спортивных сооружениях на 1 м</w:t>
            </w:r>
            <w:r w:rsidRPr="00D25E85">
              <w:rPr>
                <w:rFonts w:ascii="Times New Roman" w:hAnsi="Times New Roman" w:cs="Times New Roman"/>
                <w:vertAlign w:val="superscript"/>
              </w:rPr>
              <w:t>2</w:t>
            </w:r>
            <w:r w:rsidRPr="00D25E85">
              <w:rPr>
                <w:rFonts w:ascii="Times New Roman" w:hAnsi="Times New Roman" w:cs="Times New Roman"/>
              </w:rPr>
              <w:t xml:space="preserve"> поверхности </w:t>
            </w:r>
            <w:hyperlink w:anchor="P3819" w:history="1">
              <w:r w:rsidRPr="00D25E85">
                <w:rPr>
                  <w:rFonts w:ascii="Times New Roman" w:hAnsi="Times New Roman" w:cs="Times New Roman"/>
                  <w:color w:val="0000FF"/>
                </w:rPr>
                <w:t>&lt;*&gt;</w:t>
              </w:r>
            </w:hyperlink>
          </w:p>
        </w:tc>
        <w:tc>
          <w:tcPr>
            <w:tcW w:w="2041"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1</w:t>
            </w:r>
          </w:p>
        </w:tc>
        <w:tc>
          <w:tcPr>
            <w:tcW w:w="1304"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single" w:sz="4" w:space="0" w:color="auto"/>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r w:rsidR="00DF74AE" w:rsidRPr="00D25E85">
        <w:tblPrEx>
          <w:tblBorders>
            <w:insideH w:val="none" w:sz="0" w:space="0" w:color="auto"/>
          </w:tblBorders>
        </w:tblPrEx>
        <w:tc>
          <w:tcPr>
            <w:tcW w:w="4592"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Создание ледяного покрытия катков на 1 м</w:t>
            </w:r>
            <w:r w:rsidRPr="00D25E85">
              <w:rPr>
                <w:rFonts w:ascii="Times New Roman" w:hAnsi="Times New Roman" w:cs="Times New Roman"/>
                <w:vertAlign w:val="superscript"/>
              </w:rPr>
              <w:t>2</w:t>
            </w:r>
            <w:r w:rsidRPr="00D25E85">
              <w:rPr>
                <w:rFonts w:ascii="Times New Roman" w:hAnsi="Times New Roman" w:cs="Times New Roman"/>
              </w:rPr>
              <w:t xml:space="preserve"> поверхности:</w:t>
            </w:r>
          </w:p>
        </w:tc>
        <w:tc>
          <w:tcPr>
            <w:tcW w:w="2041" w:type="dxa"/>
            <w:tcBorders>
              <w:top w:val="single" w:sz="4" w:space="0" w:color="auto"/>
              <w:bottom w:val="nil"/>
            </w:tcBorders>
          </w:tcPr>
          <w:p w:rsidR="00DF74AE" w:rsidRPr="00D25E85" w:rsidRDefault="00DF74AE">
            <w:pPr>
              <w:pStyle w:val="ConsPlusNormal"/>
              <w:rPr>
                <w:rFonts w:ascii="Times New Roman" w:hAnsi="Times New Roman" w:cs="Times New Roman"/>
              </w:rPr>
            </w:pPr>
          </w:p>
        </w:tc>
        <w:tc>
          <w:tcPr>
            <w:tcW w:w="1304" w:type="dxa"/>
            <w:tcBorders>
              <w:top w:val="single" w:sz="4" w:space="0" w:color="auto"/>
              <w:bottom w:val="nil"/>
            </w:tcBorders>
          </w:tcPr>
          <w:p w:rsidR="00DF74AE" w:rsidRPr="00D25E85" w:rsidRDefault="00DF74AE">
            <w:pPr>
              <w:pStyle w:val="ConsPlusNormal"/>
              <w:rPr>
                <w:rFonts w:ascii="Times New Roman" w:hAnsi="Times New Roman" w:cs="Times New Roman"/>
              </w:rPr>
            </w:pPr>
          </w:p>
        </w:tc>
        <w:tc>
          <w:tcPr>
            <w:tcW w:w="1134"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459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первоначальная заливка площади, отведенной под каток</w:t>
            </w:r>
          </w:p>
        </w:tc>
        <w:tc>
          <w:tcPr>
            <w:tcW w:w="2041"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50</w:t>
            </w:r>
          </w:p>
        </w:tc>
        <w:tc>
          <w:tcPr>
            <w:tcW w:w="130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r w:rsidR="00DF74AE" w:rsidRPr="00D25E85">
        <w:tblPrEx>
          <w:tblBorders>
            <w:insideH w:val="none" w:sz="0" w:space="0" w:color="auto"/>
          </w:tblBorders>
        </w:tblPrEx>
        <w:tc>
          <w:tcPr>
            <w:tcW w:w="4592"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наращивание слоя льда до расчетной толщины</w:t>
            </w:r>
          </w:p>
        </w:tc>
        <w:tc>
          <w:tcPr>
            <w:tcW w:w="2041"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20</w:t>
            </w:r>
          </w:p>
        </w:tc>
        <w:tc>
          <w:tcPr>
            <w:tcW w:w="130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nil"/>
              <w:bottom w:val="nil"/>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r w:rsidR="00DF74AE" w:rsidRPr="00D25E85">
        <w:tblPrEx>
          <w:tblBorders>
            <w:insideH w:val="none" w:sz="0" w:space="0" w:color="auto"/>
          </w:tblBorders>
        </w:tblPrEx>
        <w:tc>
          <w:tcPr>
            <w:tcW w:w="4592"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подготовка поверхности катка</w:t>
            </w:r>
          </w:p>
        </w:tc>
        <w:tc>
          <w:tcPr>
            <w:tcW w:w="2041" w:type="dxa"/>
            <w:tcBorders>
              <w:top w:val="nil"/>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0,5</w:t>
            </w:r>
          </w:p>
        </w:tc>
        <w:tc>
          <w:tcPr>
            <w:tcW w:w="1304" w:type="dxa"/>
            <w:tcBorders>
              <w:top w:val="nil"/>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c>
          <w:tcPr>
            <w:tcW w:w="1134" w:type="dxa"/>
            <w:tcBorders>
              <w:top w:val="nil"/>
              <w:bottom w:val="single" w:sz="4" w:space="0" w:color="auto"/>
            </w:tcBorders>
          </w:tcPr>
          <w:p w:rsidR="00DF74AE" w:rsidRPr="00D25E85" w:rsidRDefault="00DF74AE">
            <w:pPr>
              <w:pStyle w:val="ConsPlusNormal"/>
              <w:ind w:firstLine="851"/>
              <w:jc w:val="both"/>
              <w:rPr>
                <w:rFonts w:ascii="Times New Roman" w:hAnsi="Times New Roman" w:cs="Times New Roman"/>
              </w:rPr>
            </w:pPr>
            <w:r w:rsidRPr="00D25E85">
              <w:rPr>
                <w:rFonts w:ascii="Times New Roman" w:hAnsi="Times New Roman" w:cs="Times New Roman"/>
              </w:rPr>
              <w:t>-</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43" w:name="P3819"/>
      <w:bookmarkEnd w:id="43"/>
      <w:r w:rsidRPr="00D25E85">
        <w:rPr>
          <w:rFonts w:ascii="Times New Roman" w:hAnsi="Times New Roman" w:cs="Times New Roman"/>
        </w:rPr>
        <w:t>&lt;*&gt; В расчете принимается площадь горизонтальной проекции трибун.</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Расчетный расход воды на наружное пожаротушение через гидранты для трибун вместимостью от 5 до 10 тысяч зрителей при открытых спортивных сооружениях составляет 15 л/с.</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2.4.28. Электроосвещение спортивных сооружений следует проектировать в соответствии с требованиями СП 52.13330.2011.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2.4.29. Территория спортивных и физкультурно-оздоровительных учреждений должна быть благоустроена и озеленена. Обособленные участки открытых спортивных сооружений, расположенные в общественных и рекреационных зонах, должны иметь ограждение, не менее двух въездов на территорию, дороги с твердым покрытием.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Подъезды, проезды, места для стоянки автомобильного транспорта и их размещение следует проектировать в соответствии с требованиями раздела "Зоны транспортной инфраструктуры"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bookmarkStart w:id="44" w:name="P3826"/>
      <w:bookmarkEnd w:id="44"/>
      <w:r w:rsidRPr="00D25E85">
        <w:rPr>
          <w:rFonts w:ascii="Times New Roman" w:hAnsi="Times New Roman" w:cs="Times New Roman"/>
        </w:rPr>
        <w:t>2.4.30. При наличии на земельном участке спортивного комплекса полей с газонным покрытием в его составе следует предусматривать питомник для выращивания дерна. Площадь питомника следует принимать из расчета 15% площади газонного покрытия одного поля, а при наличии двух и более полей - 10% их общей площади.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2.4.31. По периметру земельного участка комплекса открытых спортивных сооружений следует предусматривать ветро- и пылезащитные полосы древесных и кустарниковых насаждений шириной 5 м со стороны проездов местного значения и до 10 м со стороны скоростных магистральных дорог с интенсивным движением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 периметру отдельных групп открытых плоскостных спортивных сооружений, входящих в комплекс, следует предусматривать полосу кустарниковых насаждений шириной до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Открытые площадки должны быть защищены от шума акустическими экранами или полосой зеленых насаждений шириной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2.4.32. Спортивные комплексы со специальными требованиями к размещению (автодромы, вело- и мототреки, стрельбища, конно-спортивные клубы, манежи для верховой езды, ипподромы, яхт-клубы, лыжные, гребные базы и др.) проектируются в соответствии с требованиями соответствующих нормативно-технических документов с учетом местных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2.4.33. Участки открытых тиров для стрельбы из мелкокалиберных винтовок и пистолетов любых калибров следует проектировать на расстоянии не менее 2 км от жилых и общественных зданий и мест массового отдыха населения, полуоткрытые тиры - на расстоянии не менее 300 м; участки стрельбищ, имеющие в своем составе открытые тиры для стрельбы из крупнокалиберных винтовок, - на расстоянии не менее 6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2.4.34. На участках открытых тиров следует предусматривать зоны безопасности, размеры которых (считая от линии огня) должны приниматься длиной (по направлению стрельбы) не менее 1,5 км и шириной (в каждую сторону) не менее 0,6 км для стрельбы из крупнокалиберных винтовок, а для остальных видов стрельбы - соответственно 1,5 и 0,25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участках открытых тиров для стрельбы из пневматического оружия, а также между смежно расположенными тирами на участке стрельбища зоны безопасности не предусматриваются.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участках стрельбищ зоны безопасности должны быть на расстоянии не менее 4,5 км по направлению стрельбы и не менее 0,6 км в каждую из боковых сторон стрельбища.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2.4.35. Выбор типа тира (открытый, полуоткрытый, крытый), а также число стрелковых мест в нем определяются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2.4.36. Тиры для биатлона должны проектироваться открытыми. Ширина каждого стрелкового места должна приниматься 2,5 м, глубина - 2,8 м. Расстояние между мишенными щитами - не менее 1,5 м. Длина огневой зоны тира составляет 150 м. Число стрелковых мест определяется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Тир должен размещаться на расстоянии не менее 4 км от старта и не менее 2 км от финиша. Стрельбище (тир), старт, финиш и штрафной круг должны составлять единый целостный комплекс.</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2.4.37. В тирах для стрельбы на дистанцию 50 м и более на линии мишеней должны устраиваться блиндажи для защиты от пуль людей, обслуживающих размещаемые в них мишенные установки.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тирах на трассах биатлона блиндажи следует устраивать на лыжных базах, предназначаемых, как правило, только для соревнований государственного и более высокого масштаба.</w:t>
      </w:r>
    </w:p>
    <w:p w:rsidR="00DF74AE" w:rsidRPr="00D25E85" w:rsidRDefault="00DF74AE">
      <w:pPr>
        <w:pStyle w:val="ConsPlusNormal"/>
        <w:spacing w:before="220"/>
        <w:ind w:firstLine="540"/>
        <w:jc w:val="both"/>
        <w:rPr>
          <w:rFonts w:ascii="Times New Roman" w:hAnsi="Times New Roman" w:cs="Times New Roman"/>
        </w:rPr>
      </w:pPr>
      <w:r w:rsidRPr="00697FC2">
        <w:rPr>
          <w:rFonts w:ascii="Times New Roman" w:hAnsi="Times New Roman" w:cs="Times New Roman"/>
        </w:rPr>
        <w:t>2.4.38. При</w:t>
      </w:r>
      <w:r w:rsidRPr="00D25E85">
        <w:rPr>
          <w:rFonts w:ascii="Times New Roman" w:hAnsi="Times New Roman" w:cs="Times New Roman"/>
        </w:rPr>
        <w:t xml:space="preserve"> выборе участка для лыжных баз следует исходить из условия, что спортивные трассы (горнолыжные, для лыжных гонок, биатлона) не должны пересекаться одна с другой, а также с трассами для массового катания и туристическими. Не допускается прокладка трасс через естественные препятствия, представляющие риск для здоровья и жизни спортсменов и отдыхающих (автомобильные дороги, железнодорожные пути), а также по незамерзающим или плохо замерзающим рекам, озерам, болотам и участкам с густым кустарником или деревьями.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Трассы для лыжных гонок и гонок со стрельбой (биатлон) должны прокладываться по пересеченной местности и иметь соответствующие правилам соревнований перепады высот, подъемы, ровные участки и спуски.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Лыжные базы для массового катания по равнинной местности или с гор следует располагать в парковых зонах населенных пунктов и в пригородной зоне.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2.4.39. Ширина трасс на спусках должна быть на прямых участках не менее 4 м, на участках с поворотами (на виражах) - не менее 6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Все старты и финиши должны размещаться на одном открытом участке, отстоящем от ближайшего здания лыжной базы не далее 300 м. Старт и финиш на каждой дистанции соревнований должны располагаться не ближе 10 м и не далее 100 м друг от друга.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2.4.40. Участки для горнолыжных трасс и массового катания с гор должны выбираться на северных или северо-восточных склонах, быть лавинобезопасными и не иметь препятствий, представляющих опасность для горнолыжников.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Уклон участков для массового катания не должен превышать 25%; для спуска на скорость трасса на протяжении не менее 500 м, начиная от старта, должна иметь равномерный уклон 40 - 45. Для слалома и слалома-гиганта 25% длины трассы должны иметь уклон не менее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2.4.41. На стартах горнолыжных трасс должны устраиваться горизонтальные стартовые площадки длиной не менее 4 м и шириной 3 м с ограждением высотой 0,6 м. На стартовых площадках слалома-гиганта, скоростного спуска и специального скоростного спуска следует предусматривать ветрозащитные экраны высотой не менее 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 финишем горнолыжных трасс следует устраивать ровные, свободные от препятствий площадки для остановки.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слалома и слалома-гиганта площадка должна иметь длину и ширину не менее 50 м, для скоростного спуска - не менее 150 м в длину и 120 м в ширину, а для специального скоростного спуска - 300 и 100 м соответственно. При наличии контруклона длину площадок допускается сокращать.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2.4.42. В составе лыжной базы для прыжков с трамплина следует предусматривать устройство двух и более трамплинов с разностью расчетной длины прыжка не менее 15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Расчетная длина прыжка и число трамплинов, входящих в состав лыжной базы, устанавливаются в задании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Склон, выбираемый для трамплина, должен быть защищенным от бокового ветра и снежных заносов и ориентированным на север (оптимально), северо-восток или восток, а также иметь профиль, максимально близкий к профилю трамплина.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Трамплин со стартовой площадкой, расположенной на отметке от уровня земли выше 15 м, должен иметь вертикальный подъемник (лифт).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2.4.43. Трасса для скоростного спуска на санях должна проходить по северному склону, быть удобной для технического обслуживания и иметь уклон 8 - 11%.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Минимальная длина трассы от старта до финиша должна составлять не менее 700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2.4.44. На горнолыжных трассах и трамплинах с расчетной длиной прыжка 50 м и более должны предусматриваться подъемные устройства для транспортирования лыжников к стартовым площадкам, а на трамплинах, кроме того, - механизированные устройства для подъема снега на полотно трамплина.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2.4.45. Здание лыжной базы следует размещать на расстоянии не более 300 м от подъемных устройств и не далее 100 м от спортивных трамплинов.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здании лыжной базы следует размещать вспомогательные помещения (в том числе пункты проката спортивного инвентаря, гардеробные, буфеты, душевые, туалеты и др.) исходя из расчетной пропускной способности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2.4.46. Пропускную способность лыжных баз следует принимать: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гонок - по заданному числу одновременно занимающихся;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горных видов - по сумме единовременной пропускной способности проектируемых трасс исходя из расчета: 30 человек в смену для скоростного и специального скоростного спусков (по одной трассе для каждого); 60 человек в смену для слалома-гиганта (комплекс из двух трасс);</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прыжков на лыжах с трамплина - по сумме единовременной пропускной способности трамплинов, входящих в состав базы, исходя из расчета: 20 человек в смену на трамплин с расчетной длиной прыжка 20 м и менее; 30 человек в смену на трамплин с расчетной длиной прыжка 50 м. При промежуточных значениях расчетной длины прыжка - по интерполяции.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Пропускную способность лыжных баз для массового катания следует принимать: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равнинной местности - по заданному числу одновременно катающихся;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гор - из расчета 100 м</w:t>
      </w:r>
      <w:r w:rsidRPr="00D25E85">
        <w:rPr>
          <w:rFonts w:ascii="Times New Roman" w:hAnsi="Times New Roman" w:cs="Times New Roman"/>
          <w:vertAlign w:val="superscript"/>
        </w:rPr>
        <w:t>2</w:t>
      </w:r>
      <w:r w:rsidRPr="00D25E85">
        <w:rPr>
          <w:rFonts w:ascii="Times New Roman" w:hAnsi="Times New Roman" w:cs="Times New Roman"/>
        </w:rPr>
        <w:t xml:space="preserve"> подготовленного склона на одного катающегося в смену.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2.4.47. На лыжных базах, предназначенных для проведения соревнований, допускается предусматривать стационарные места для зрителей.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лыжных базах скоростного спуска и слалома-гиганта, на трассах лыжных гонок и биатлона, предназначенных для проведения соревнований, следует предусматривать технические средства связи между местами стартов и финишей, а также промежуточными контрольными пунктами, помещениями дежурного персонала медицинской и горноспасательной службы, тренерскими трибунами и местоположением судей.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2.4.48. Выбор площадок для размещения конно-спортивных комплексов должен быть согласован с органами Роспотребнадзора, Россельхознадзора, Государственного пожарного надзора, а также с органами охраны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 земельного участка для размещения конно-спортивного комплекса (КСК) определяется заданием на проектирование с учетом мощности КСК, количества единовременных посетителей и местных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Площадка для размещения КСК должна быть озеленена и благоустроена. Вдоль границы проектируется зеленая полоса в соответствии с </w:t>
      </w:r>
      <w:hyperlink w:anchor="P4611" w:history="1">
        <w:r w:rsidRPr="00697FC2">
          <w:rPr>
            <w:rFonts w:ascii="Times New Roman" w:hAnsi="Times New Roman" w:cs="Times New Roman"/>
          </w:rPr>
          <w:t>п. 4.2.18</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2.4.49. Территория КСК должна быть отделена от жилой и общественной застройки санитарно-защитной зоной, ширина которой принимается в соответствии с требованиями </w:t>
      </w:r>
      <w:hyperlink r:id="rId57" w:history="1">
        <w:r w:rsidRPr="00697FC2">
          <w:rPr>
            <w:rFonts w:ascii="Times New Roman" w:hAnsi="Times New Roman" w:cs="Times New Roman"/>
          </w:rPr>
          <w:t>СанПиН 2.2.1/2.1.1.1200-03</w:t>
        </w:r>
      </w:hyperlink>
      <w:r w:rsidRPr="00D25E85">
        <w:rPr>
          <w:rFonts w:ascii="Times New Roman" w:hAnsi="Times New Roman" w:cs="Times New Roman"/>
        </w:rPr>
        <w:t xml:space="preserve"> в зависимости от мощности комплекса, м,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50 лошадей - 50;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100 лошадей - 100;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более 100 лошадей - 300.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до открытых водоисточников должно составлять не менее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2.5. Реконструкция застроенных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2.5.1.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2.5.1.1. В целях интенсивного использования территории населенных пунктов в составе поселений и улучшения безопасной и благоприятной среды проживания населения</w:t>
      </w:r>
      <w:r w:rsidR="00697FC2">
        <w:rPr>
          <w:rFonts w:ascii="Times New Roman" w:hAnsi="Times New Roman" w:cs="Times New Roman"/>
        </w:rPr>
        <w:t>,</w:t>
      </w:r>
      <w:r w:rsidRPr="00D25E85">
        <w:rPr>
          <w:rFonts w:ascii="Times New Roman" w:hAnsi="Times New Roman" w:cs="Times New Roman"/>
        </w:rPr>
        <w:t xml:space="preserve"> может проводиться реконструкция сложившейся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Развитие застроенных территорий осуществляется в границах элементов планировочной структуры (квартала, микрорайона) или их частей, в границах смежных элементов планировочной структуры или их частей.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2.5.1.2. Реконструкция застройки в границах элементов планировочной структуры (кварталов, микрорайонов) или их частей является комплексной, реконструкция застройки в пределах земельного участка является локальной (выборочной).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сносе существующей застройки более 50% реконструкция является радикальной.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2.5.1.3. Решение о развитии (реконструкции) застроенной территории принимается в соответствии с требованиями Градостроительного кодекса Российской Федерации (</w:t>
      </w:r>
      <w:hyperlink r:id="rId58" w:history="1">
        <w:r w:rsidRPr="00697FC2">
          <w:rPr>
            <w:rFonts w:ascii="Times New Roman" w:hAnsi="Times New Roman" w:cs="Times New Roman"/>
          </w:rPr>
          <w:t>статья 46.1</w:t>
        </w:r>
      </w:hyperlink>
      <w:r w:rsidRPr="00D25E85">
        <w:rPr>
          <w:rFonts w:ascii="Times New Roman" w:hAnsi="Times New Roman" w:cs="Times New Roman"/>
        </w:rPr>
        <w:t xml:space="preserve">), </w:t>
      </w:r>
      <w:r w:rsidRPr="00CB7CE6">
        <w:rPr>
          <w:rFonts w:ascii="Times New Roman" w:hAnsi="Times New Roman" w:cs="Times New Roman"/>
        </w:rPr>
        <w:t>приведенными в</w:t>
      </w:r>
      <w:r w:rsidRPr="00D25E85">
        <w:rPr>
          <w:rFonts w:ascii="Times New Roman" w:hAnsi="Times New Roman" w:cs="Times New Roman"/>
        </w:rPr>
        <w:t xml:space="preserve"> </w:t>
      </w:r>
      <w:hyperlink w:anchor="P3884" w:history="1">
        <w:r w:rsidRPr="00697FC2">
          <w:rPr>
            <w:rFonts w:ascii="Times New Roman" w:hAnsi="Times New Roman" w:cs="Times New Roman"/>
          </w:rPr>
          <w:t>Таблице 24</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45" w:name="P3884"/>
      <w:bookmarkEnd w:id="45"/>
      <w:r w:rsidRPr="00D25E85">
        <w:rPr>
          <w:rFonts w:ascii="Times New Roman" w:hAnsi="Times New Roman" w:cs="Times New Roman"/>
        </w:rPr>
        <w:t>Таблица 24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59"/>
        <w:gridCol w:w="2259"/>
        <w:gridCol w:w="2259"/>
        <w:gridCol w:w="2260"/>
      </w:tblGrid>
      <w:tr w:rsidR="00DF74AE" w:rsidRPr="00D25E85">
        <w:tc>
          <w:tcPr>
            <w:tcW w:w="22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Зоны жилой застройки</w:t>
            </w:r>
          </w:p>
        </w:tc>
        <w:tc>
          <w:tcPr>
            <w:tcW w:w="22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Сведения о жилой застройке</w:t>
            </w:r>
          </w:p>
        </w:tc>
        <w:tc>
          <w:tcPr>
            <w:tcW w:w="22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Принятое решение о зоне жилой застройки</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Орган, принимающий решение о развитии застроенной территории</w:t>
            </w:r>
          </w:p>
        </w:tc>
      </w:tr>
      <w:tr w:rsidR="00DF74AE" w:rsidRPr="00D25E85">
        <w:tc>
          <w:tcPr>
            <w:tcW w:w="2259" w:type="dxa"/>
          </w:tcPr>
          <w:p w:rsidR="00DF74AE" w:rsidRPr="00D25E85" w:rsidRDefault="00DF74AE">
            <w:pPr>
              <w:pStyle w:val="ConsPlusNormal"/>
              <w:ind w:firstLine="16"/>
              <w:jc w:val="both"/>
              <w:rPr>
                <w:rFonts w:ascii="Times New Roman" w:hAnsi="Times New Roman" w:cs="Times New Roman"/>
              </w:rPr>
            </w:pPr>
            <w:r w:rsidRPr="00D25E85">
              <w:rPr>
                <w:rFonts w:ascii="Times New Roman" w:hAnsi="Times New Roman" w:cs="Times New Roman"/>
              </w:rPr>
              <w:t>Многоквартирные дома</w:t>
            </w:r>
          </w:p>
        </w:tc>
        <w:tc>
          <w:tcPr>
            <w:tcW w:w="2259" w:type="dxa"/>
          </w:tcPr>
          <w:p w:rsidR="00DF74AE" w:rsidRPr="00D25E85" w:rsidRDefault="00DF74AE">
            <w:pPr>
              <w:pStyle w:val="ConsPlusNormal"/>
              <w:ind w:firstLine="16"/>
              <w:jc w:val="both"/>
              <w:rPr>
                <w:rFonts w:ascii="Times New Roman" w:hAnsi="Times New Roman" w:cs="Times New Roman"/>
              </w:rPr>
            </w:pPr>
            <w:r w:rsidRPr="00D25E85">
              <w:rPr>
                <w:rFonts w:ascii="Times New Roman" w:hAnsi="Times New Roman" w:cs="Times New Roman"/>
              </w:rPr>
              <w:t>Местоположение, площадь, перечень адресов зданий, строений, сооружений, подлежащих сносу</w:t>
            </w:r>
          </w:p>
        </w:tc>
        <w:tc>
          <w:tcPr>
            <w:tcW w:w="2259" w:type="dxa"/>
          </w:tcPr>
          <w:p w:rsidR="00DF74AE" w:rsidRPr="00D25E85" w:rsidRDefault="00DF74AE">
            <w:pPr>
              <w:pStyle w:val="ConsPlusNormal"/>
              <w:ind w:firstLine="16"/>
              <w:jc w:val="both"/>
              <w:rPr>
                <w:rFonts w:ascii="Times New Roman" w:hAnsi="Times New Roman" w:cs="Times New Roman"/>
              </w:rPr>
            </w:pPr>
            <w:r w:rsidRPr="00D25E85">
              <w:rPr>
                <w:rFonts w:ascii="Times New Roman" w:hAnsi="Times New Roman" w:cs="Times New Roman"/>
              </w:rPr>
              <w:t>Аварийные и подлежащие сносу</w:t>
            </w:r>
          </w:p>
        </w:tc>
        <w:tc>
          <w:tcPr>
            <w:tcW w:w="2260" w:type="dxa"/>
          </w:tcPr>
          <w:p w:rsidR="00DF74AE" w:rsidRPr="00D25E85" w:rsidRDefault="00CB7CE6">
            <w:pPr>
              <w:pStyle w:val="ConsPlusNormal"/>
              <w:ind w:firstLine="16"/>
              <w:jc w:val="both"/>
              <w:rPr>
                <w:rFonts w:ascii="Times New Roman" w:hAnsi="Times New Roman" w:cs="Times New Roman"/>
              </w:rPr>
            </w:pPr>
            <w:r>
              <w:rPr>
                <w:rFonts w:ascii="Times New Roman" w:hAnsi="Times New Roman" w:cs="Times New Roman"/>
              </w:rPr>
              <w:t>Администрации поселений</w:t>
            </w:r>
            <w:r w:rsidRPr="00D25E85">
              <w:rPr>
                <w:rFonts w:ascii="Times New Roman" w:hAnsi="Times New Roman" w:cs="Times New Roman"/>
              </w:rPr>
              <w:t xml:space="preserve"> на основании муниципальных адресных программ</w:t>
            </w:r>
          </w:p>
        </w:tc>
      </w:tr>
      <w:tr w:rsidR="00DF74AE" w:rsidRPr="00D25E85">
        <w:tc>
          <w:tcPr>
            <w:tcW w:w="2259" w:type="dxa"/>
          </w:tcPr>
          <w:p w:rsidR="00DF74AE" w:rsidRPr="00D25E85" w:rsidRDefault="00DF74AE">
            <w:pPr>
              <w:pStyle w:val="ConsPlusNormal"/>
              <w:ind w:firstLine="16"/>
              <w:jc w:val="both"/>
              <w:rPr>
                <w:rFonts w:ascii="Times New Roman" w:hAnsi="Times New Roman" w:cs="Times New Roman"/>
              </w:rPr>
            </w:pPr>
            <w:r w:rsidRPr="00D25E85">
              <w:rPr>
                <w:rFonts w:ascii="Times New Roman" w:hAnsi="Times New Roman" w:cs="Times New Roman"/>
              </w:rPr>
              <w:t>Многоквартирные дома</w:t>
            </w:r>
          </w:p>
        </w:tc>
        <w:tc>
          <w:tcPr>
            <w:tcW w:w="2259" w:type="dxa"/>
          </w:tcPr>
          <w:p w:rsidR="00DF74AE" w:rsidRPr="00D25E85" w:rsidRDefault="00DF74AE">
            <w:pPr>
              <w:pStyle w:val="ConsPlusNormal"/>
              <w:ind w:firstLine="16"/>
              <w:jc w:val="both"/>
              <w:rPr>
                <w:rFonts w:ascii="Times New Roman" w:hAnsi="Times New Roman" w:cs="Times New Roman"/>
              </w:rPr>
            </w:pPr>
            <w:r w:rsidRPr="00D25E85">
              <w:rPr>
                <w:rFonts w:ascii="Times New Roman" w:hAnsi="Times New Roman" w:cs="Times New Roman"/>
              </w:rPr>
              <w:t>Местоположение, площадь, перечень адресов зданий, строений, сооружений, подлежащих сносу, реконструкции</w:t>
            </w:r>
          </w:p>
        </w:tc>
        <w:tc>
          <w:tcPr>
            <w:tcW w:w="2259" w:type="dxa"/>
          </w:tcPr>
          <w:p w:rsidR="00DF74AE" w:rsidRPr="00D25E85" w:rsidRDefault="00DF74AE">
            <w:pPr>
              <w:pStyle w:val="ConsPlusNormal"/>
              <w:ind w:firstLine="16"/>
              <w:jc w:val="both"/>
              <w:rPr>
                <w:rFonts w:ascii="Times New Roman" w:hAnsi="Times New Roman" w:cs="Times New Roman"/>
              </w:rPr>
            </w:pPr>
            <w:r w:rsidRPr="00D25E85">
              <w:rPr>
                <w:rFonts w:ascii="Times New Roman" w:hAnsi="Times New Roman" w:cs="Times New Roman"/>
              </w:rPr>
              <w:t>Аварийные и подлежащие сносу, подлежащие реконструкции</w:t>
            </w:r>
          </w:p>
        </w:tc>
        <w:tc>
          <w:tcPr>
            <w:tcW w:w="2260" w:type="dxa"/>
          </w:tcPr>
          <w:p w:rsidR="00DF74AE" w:rsidRPr="00D25E85" w:rsidRDefault="00CB7CE6">
            <w:pPr>
              <w:pStyle w:val="ConsPlusNormal"/>
              <w:ind w:firstLine="16"/>
              <w:jc w:val="both"/>
              <w:rPr>
                <w:rFonts w:ascii="Times New Roman" w:hAnsi="Times New Roman" w:cs="Times New Roman"/>
              </w:rPr>
            </w:pPr>
            <w:r>
              <w:rPr>
                <w:rFonts w:ascii="Times New Roman" w:hAnsi="Times New Roman" w:cs="Times New Roman"/>
              </w:rPr>
              <w:t>Администрации поселений</w:t>
            </w:r>
            <w:r w:rsidR="00DF74AE" w:rsidRPr="00D25E85">
              <w:rPr>
                <w:rFonts w:ascii="Times New Roman" w:hAnsi="Times New Roman" w:cs="Times New Roman"/>
              </w:rPr>
              <w:t xml:space="preserve"> на основании муниципальных адресных программ</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2.5.1.4. Объемы реконструируемого или подлежащего сносу жилищного фонда следует определять в установленном порядке, на основании разработанного проекта с учетом его экономической и исторической ценности, технического состояния, максимального сохранения жилищного фонда, пригодного для проживания, и сложившейся исторической среды.</w:t>
      </w:r>
    </w:p>
    <w:p w:rsidR="00DF74AE" w:rsidRPr="00D25E85" w:rsidRDefault="00DF74AE" w:rsidP="003437CC">
      <w:pPr>
        <w:pStyle w:val="ConsPlusNormal"/>
        <w:spacing w:before="220"/>
        <w:ind w:firstLine="540"/>
        <w:jc w:val="both"/>
        <w:rPr>
          <w:rFonts w:ascii="Times New Roman" w:hAnsi="Times New Roman" w:cs="Times New Roman"/>
        </w:rPr>
      </w:pPr>
      <w:r w:rsidRPr="00D25E85">
        <w:rPr>
          <w:rFonts w:ascii="Times New Roman" w:hAnsi="Times New Roman" w:cs="Times New Roman"/>
        </w:rPr>
        <w:t>2.5.1.5. Реконструкция может быть запланирована в центральных или периферийных районах городск</w:t>
      </w:r>
      <w:r w:rsidR="003437CC">
        <w:rPr>
          <w:rFonts w:ascii="Times New Roman" w:hAnsi="Times New Roman" w:cs="Times New Roman"/>
        </w:rPr>
        <w:t>ого</w:t>
      </w:r>
      <w:r w:rsidRPr="00D25E85">
        <w:rPr>
          <w:rFonts w:ascii="Times New Roman" w:hAnsi="Times New Roman" w:cs="Times New Roman"/>
        </w:rPr>
        <w:t xml:space="preserve"> населенн</w:t>
      </w:r>
      <w:r w:rsidR="003437CC">
        <w:rPr>
          <w:rFonts w:ascii="Times New Roman" w:hAnsi="Times New Roman" w:cs="Times New Roman"/>
        </w:rPr>
        <w:t>ого</w:t>
      </w:r>
      <w:r w:rsidRPr="00D25E85">
        <w:rPr>
          <w:rFonts w:ascii="Times New Roman" w:hAnsi="Times New Roman" w:cs="Times New Roman"/>
        </w:rPr>
        <w:t xml:space="preserve"> пункт</w:t>
      </w:r>
      <w:r w:rsidR="003437CC">
        <w:rPr>
          <w:rFonts w:ascii="Times New Roman" w:hAnsi="Times New Roman" w:cs="Times New Roman"/>
        </w:rPr>
        <w:t>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2.5.1.6. Цель градостроительной деятельности в процессе реконструкции - сохранение и развитие сложившейся среды ценных городских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2.5.1.7. Реконструкция зоны жилой застройки многоквартирными домами определяется дифференцированно на основании планировочной документации в зависимости от типа района (районы массовой типовой застройки 60 - 70 годов, районы малоэтажной застройки, в том числе индивидуальной) с учетом рекомендаций, приведенных в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2.5.1.8. При реконструкции жилой застройки должна быть, как правило, сохранена и модернизирована существующая капитальная жилая и общественная застройка. Допускается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 настоящих </w:t>
      </w:r>
      <w:r w:rsidR="00FF19EE">
        <w:rPr>
          <w:rFonts w:ascii="Times New Roman" w:hAnsi="Times New Roman" w:cs="Times New Roman"/>
        </w:rPr>
        <w:t xml:space="preserve">местных </w:t>
      </w:r>
      <w:r w:rsidRPr="00D25E85">
        <w:rPr>
          <w:rFonts w:ascii="Times New Roman" w:hAnsi="Times New Roman" w:cs="Times New Roman"/>
        </w:rPr>
        <w:t xml:space="preserve">нормативов. При этом необходимо также обеспечивать нормативный уровень обслуживания населения в соответствии с требованиями раздела "Общественно-деловые зоны"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 а также модернизацию инженерной и транспортной инфраструктур.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2.5.1.</w:t>
      </w:r>
      <w:r w:rsidR="003437CC">
        <w:rPr>
          <w:rFonts w:ascii="Times New Roman" w:hAnsi="Times New Roman" w:cs="Times New Roman"/>
        </w:rPr>
        <w:t>9</w:t>
      </w:r>
      <w:r w:rsidRPr="00D25E85">
        <w:rPr>
          <w:rFonts w:ascii="Times New Roman" w:hAnsi="Times New Roman" w:cs="Times New Roman"/>
        </w:rPr>
        <w:t>. Жилые здания с квартирами в первых этажах следует размещать с отступом от красных линий. В условиях реконструкции сложившейся застройки жилые здания с квартирами в первых этажах допускается размещать по красной линии.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2.5.1.1</w:t>
      </w:r>
      <w:r w:rsidR="003437CC">
        <w:rPr>
          <w:rFonts w:ascii="Times New Roman" w:hAnsi="Times New Roman" w:cs="Times New Roman"/>
        </w:rPr>
        <w:t>0</w:t>
      </w:r>
      <w:r w:rsidRPr="00D25E85">
        <w:rPr>
          <w:rFonts w:ascii="Times New Roman" w:hAnsi="Times New Roman" w:cs="Times New Roman"/>
        </w:rPr>
        <w:t xml:space="preserve">. При реконструкции следует учитывать потребности инвалидов и маломобильных групп населения в соответствии с требованиями раздела "Обеспечение доступности жилых объектов, объектов социальной инфраструктуры для инвалидов и маломобильных групп населения"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2.5.1.1</w:t>
      </w:r>
      <w:r w:rsidR="003437CC">
        <w:rPr>
          <w:rFonts w:ascii="Times New Roman" w:hAnsi="Times New Roman" w:cs="Times New Roman"/>
        </w:rPr>
        <w:t>1</w:t>
      </w:r>
      <w:r w:rsidRPr="00D25E85">
        <w:rPr>
          <w:rFonts w:ascii="Times New Roman" w:hAnsi="Times New Roman" w:cs="Times New Roman"/>
        </w:rPr>
        <w:t xml:space="preserve">. Условия безопасности среды для населения по санитарно-гигиеническим и противопожарным требованиям при реконструкции обеспечиваются в соответствии с требованиями разделов "Охрана окружающей среды" и "Пожарная безопасность"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2.5.1.1</w:t>
      </w:r>
      <w:r w:rsidR="003437CC">
        <w:rPr>
          <w:rFonts w:ascii="Times New Roman" w:hAnsi="Times New Roman" w:cs="Times New Roman"/>
        </w:rPr>
        <w:t>2</w:t>
      </w:r>
      <w:r w:rsidRPr="00D25E85">
        <w:rPr>
          <w:rFonts w:ascii="Times New Roman" w:hAnsi="Times New Roman" w:cs="Times New Roman"/>
        </w:rPr>
        <w:t xml:space="preserve">. При проектировании новых и реконструкции существующих зданий, расположенных ближе 50 м от края основной проезжей части магистральных улиц с грузовым движением, следует контролировать уровень шума и вибрации на участке застройки и при необходимости предусматривать защитные мероприятия в соответствии с требованиями раздела "Охрана окружающей среды"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2.5.</w:t>
      </w:r>
      <w:r w:rsidR="003437CC">
        <w:rPr>
          <w:rFonts w:ascii="Times New Roman" w:hAnsi="Times New Roman" w:cs="Times New Roman"/>
        </w:rPr>
        <w:t>2</w:t>
      </w:r>
      <w:r w:rsidRPr="00D25E85">
        <w:rPr>
          <w:rFonts w:ascii="Times New Roman" w:hAnsi="Times New Roman" w:cs="Times New Roman"/>
        </w:rPr>
        <w:t>. Реконструкция периферийных районов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2.5.</w:t>
      </w:r>
      <w:r w:rsidR="003437CC">
        <w:rPr>
          <w:rFonts w:ascii="Times New Roman" w:hAnsi="Times New Roman" w:cs="Times New Roman"/>
        </w:rPr>
        <w:t>2</w:t>
      </w:r>
      <w:r w:rsidRPr="00D25E85">
        <w:rPr>
          <w:rFonts w:ascii="Times New Roman" w:hAnsi="Times New Roman" w:cs="Times New Roman"/>
        </w:rPr>
        <w:t>.1. При реконструкции периферийных районов городс</w:t>
      </w:r>
      <w:r w:rsidR="003437CC">
        <w:rPr>
          <w:rFonts w:ascii="Times New Roman" w:hAnsi="Times New Roman" w:cs="Times New Roman"/>
        </w:rPr>
        <w:t>кого</w:t>
      </w:r>
      <w:r w:rsidRPr="00D25E85">
        <w:rPr>
          <w:rFonts w:ascii="Times New Roman" w:hAnsi="Times New Roman" w:cs="Times New Roman"/>
        </w:rPr>
        <w:t xml:space="preserve"> населенн</w:t>
      </w:r>
      <w:r w:rsidR="003437CC">
        <w:rPr>
          <w:rFonts w:ascii="Times New Roman" w:hAnsi="Times New Roman" w:cs="Times New Roman"/>
        </w:rPr>
        <w:t>ого</w:t>
      </w:r>
      <w:r w:rsidRPr="00D25E85">
        <w:rPr>
          <w:rFonts w:ascii="Times New Roman" w:hAnsi="Times New Roman" w:cs="Times New Roman"/>
        </w:rPr>
        <w:t xml:space="preserve"> пункт</w:t>
      </w:r>
      <w:r w:rsidR="003437CC">
        <w:rPr>
          <w:rFonts w:ascii="Times New Roman" w:hAnsi="Times New Roman" w:cs="Times New Roman"/>
        </w:rPr>
        <w:t>а</w:t>
      </w:r>
      <w:r w:rsidRPr="00D25E85">
        <w:rPr>
          <w:rFonts w:ascii="Times New Roman" w:hAnsi="Times New Roman" w:cs="Times New Roman"/>
        </w:rPr>
        <w:t xml:space="preserve"> элементы планировочной структуры, градостроительные характеристики и нормативные параметры территории следует принимать в соответствии с требованиями разделов "Жилые зоны", "Общественно-деловые зоны", "Рекреационные зоны" и настоящего раздела.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2.5.</w:t>
      </w:r>
      <w:r w:rsidR="003437CC">
        <w:rPr>
          <w:rFonts w:ascii="Times New Roman" w:hAnsi="Times New Roman" w:cs="Times New Roman"/>
        </w:rPr>
        <w:t>2</w:t>
      </w:r>
      <w:r w:rsidRPr="00D25E85">
        <w:rPr>
          <w:rFonts w:ascii="Times New Roman" w:hAnsi="Times New Roman" w:cs="Times New Roman"/>
        </w:rPr>
        <w:t>.2. Расчетн</w:t>
      </w:r>
      <w:r w:rsidR="00CF30A0">
        <w:rPr>
          <w:rFonts w:ascii="Times New Roman" w:hAnsi="Times New Roman" w:cs="Times New Roman"/>
        </w:rPr>
        <w:t>ую</w:t>
      </w:r>
      <w:r w:rsidRPr="00D25E85">
        <w:rPr>
          <w:rFonts w:ascii="Times New Roman" w:hAnsi="Times New Roman" w:cs="Times New Roman"/>
        </w:rPr>
        <w:t xml:space="preserve"> плотность населения жилого района и квартала (микрорайона) следует принимать соответственно по </w:t>
      </w:r>
      <w:hyperlink w:anchor="P2535" w:history="1">
        <w:r w:rsidRPr="003437CC">
          <w:rPr>
            <w:rFonts w:ascii="Times New Roman" w:hAnsi="Times New Roman" w:cs="Times New Roman"/>
          </w:rPr>
          <w:t>Таблицам 6</w:t>
        </w:r>
      </w:hyperlink>
      <w:r w:rsidRPr="003437CC">
        <w:rPr>
          <w:rFonts w:ascii="Times New Roman" w:hAnsi="Times New Roman" w:cs="Times New Roman"/>
        </w:rPr>
        <w:t xml:space="preserve"> и </w:t>
      </w:r>
      <w:hyperlink w:anchor="P2612" w:history="1">
        <w:r w:rsidRPr="003437CC">
          <w:rPr>
            <w:rFonts w:ascii="Times New Roman" w:hAnsi="Times New Roman" w:cs="Times New Roman"/>
          </w:rPr>
          <w:t>7</w:t>
        </w:r>
      </w:hyperlink>
      <w:r w:rsidRPr="00D25E85">
        <w:rPr>
          <w:rFonts w:ascii="Times New Roman" w:hAnsi="Times New Roman" w:cs="Times New Roman"/>
        </w:rPr>
        <w:t xml:space="preserve"> настоящих </w:t>
      </w:r>
      <w:r w:rsidR="00CF30A0">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условиях реконструкции допускается превышение расчетной плотности, приведенной в Таблицах 6 и 7, но не более чем на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2.5.</w:t>
      </w:r>
      <w:r w:rsidR="003437CC">
        <w:rPr>
          <w:rFonts w:ascii="Times New Roman" w:hAnsi="Times New Roman" w:cs="Times New Roman"/>
        </w:rPr>
        <w:t>2</w:t>
      </w:r>
      <w:r w:rsidRPr="00D25E85">
        <w:rPr>
          <w:rFonts w:ascii="Times New Roman" w:hAnsi="Times New Roman" w:cs="Times New Roman"/>
        </w:rPr>
        <w:t xml:space="preserve">.3. Плотность застройки и процент застроенности реконструируемых районов необходимо принимать с учетом градостроительной ценности территории. Данные показатели, а также этажность и границы расчетной площади квартала (микрорайона) следует принимать в соответствии с требованиями раздела "Жилые зоны" настоящих </w:t>
      </w:r>
      <w:r w:rsidR="00CF30A0">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2.5.</w:t>
      </w:r>
      <w:r w:rsidR="003437CC">
        <w:rPr>
          <w:rFonts w:ascii="Times New Roman" w:hAnsi="Times New Roman" w:cs="Times New Roman"/>
        </w:rPr>
        <w:t>2</w:t>
      </w:r>
      <w:r w:rsidRPr="00D25E85">
        <w:rPr>
          <w:rFonts w:ascii="Times New Roman" w:hAnsi="Times New Roman" w:cs="Times New Roman"/>
        </w:rPr>
        <w:t>.4. Расчетную обеспеченность общей площадью жилых помещений на 1 человека при реконструкции территории следует принимать: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для вновь проектируемых жилых зданий - в соответствии с </w:t>
      </w:r>
      <w:hyperlink w:anchor="P2500" w:history="1">
        <w:r w:rsidRPr="00A71084">
          <w:rPr>
            <w:rFonts w:ascii="Times New Roman" w:hAnsi="Times New Roman" w:cs="Times New Roman"/>
          </w:rPr>
          <w:t>Таблицей 5</w:t>
        </w:r>
      </w:hyperlink>
      <w:r w:rsidRPr="00D25E85">
        <w:rPr>
          <w:rFonts w:ascii="Times New Roman" w:hAnsi="Times New Roman" w:cs="Times New Roman"/>
        </w:rPr>
        <w:t xml:space="preserve"> настоящих </w:t>
      </w:r>
      <w:r w:rsidR="00CF30A0">
        <w:rPr>
          <w:rFonts w:ascii="Times New Roman" w:hAnsi="Times New Roman" w:cs="Times New Roman"/>
        </w:rPr>
        <w:t>местных</w:t>
      </w:r>
      <w:r w:rsidR="00CF30A0"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существующих жилых зданий - по фактическому состоянию.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2.5.</w:t>
      </w:r>
      <w:r w:rsidR="00A71084">
        <w:rPr>
          <w:rFonts w:ascii="Times New Roman" w:hAnsi="Times New Roman" w:cs="Times New Roman"/>
        </w:rPr>
        <w:t>2</w:t>
      </w:r>
      <w:r w:rsidRPr="00D25E85">
        <w:rPr>
          <w:rFonts w:ascii="Times New Roman" w:hAnsi="Times New Roman" w:cs="Times New Roman"/>
        </w:rPr>
        <w:t>.5. При реконструкции существующей застройки периферийных районов рекомендуется максимально сохранять участки природного комплекса с учетом обеспечения нормативного озеленения.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Площадь озелененной территории реконструируемых кварталов (микрорайонов) следует принимать в соответствии с </w:t>
      </w:r>
      <w:hyperlink w:anchor="P4211" w:history="1">
        <w:r w:rsidRPr="00A71084">
          <w:rPr>
            <w:rFonts w:ascii="Times New Roman" w:hAnsi="Times New Roman" w:cs="Times New Roman"/>
          </w:rPr>
          <w:t>Таблицей 29</w:t>
        </w:r>
      </w:hyperlink>
      <w:r w:rsidRPr="00A71084">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46" w:name="P4211"/>
      <w:bookmarkEnd w:id="46"/>
      <w:r w:rsidRPr="00D25E85">
        <w:rPr>
          <w:rFonts w:ascii="Times New Roman" w:hAnsi="Times New Roman" w:cs="Times New Roman"/>
        </w:rPr>
        <w:t>Таблица 29</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01"/>
        <w:gridCol w:w="3001"/>
        <w:gridCol w:w="3002"/>
      </w:tblGrid>
      <w:tr w:rsidR="00DF74AE" w:rsidRPr="00D25E85">
        <w:tc>
          <w:tcPr>
            <w:tcW w:w="300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озелененной территории</w:t>
            </w:r>
          </w:p>
        </w:tc>
        <w:tc>
          <w:tcPr>
            <w:tcW w:w="300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проектирования</w:t>
            </w:r>
          </w:p>
        </w:tc>
        <w:tc>
          <w:tcPr>
            <w:tcW w:w="300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Периферийные районы</w:t>
            </w:r>
          </w:p>
        </w:tc>
      </w:tr>
      <w:tr w:rsidR="00DF74AE" w:rsidRPr="00D25E85">
        <w:tc>
          <w:tcPr>
            <w:tcW w:w="3001"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Озелененные территории общего пользования</w:t>
            </w:r>
          </w:p>
        </w:tc>
        <w:tc>
          <w:tcPr>
            <w:tcW w:w="300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Реконструкция квартала (микрорайона)</w:t>
            </w:r>
          </w:p>
        </w:tc>
        <w:tc>
          <w:tcPr>
            <w:tcW w:w="300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 менее 5,0 м</w:t>
            </w:r>
            <w:r w:rsidRPr="00D25E85">
              <w:rPr>
                <w:rFonts w:ascii="Times New Roman" w:hAnsi="Times New Roman" w:cs="Times New Roman"/>
                <w:vertAlign w:val="superscript"/>
              </w:rPr>
              <w:t>2</w:t>
            </w:r>
            <w:r w:rsidRPr="00D25E85">
              <w:rPr>
                <w:rFonts w:ascii="Times New Roman" w:hAnsi="Times New Roman" w:cs="Times New Roman"/>
              </w:rPr>
              <w:t xml:space="preserve"> на 1 человека или не менее 25% площади квартала (микрорайона)</w:t>
            </w:r>
          </w:p>
        </w:tc>
      </w:tr>
      <w:tr w:rsidR="00DF74AE" w:rsidRPr="00D25E85">
        <w:tc>
          <w:tcPr>
            <w:tcW w:w="3001" w:type="dxa"/>
            <w:vMerge/>
          </w:tcPr>
          <w:p w:rsidR="00DF74AE" w:rsidRPr="00D25E85" w:rsidRDefault="00DF74AE"/>
        </w:tc>
        <w:tc>
          <w:tcPr>
            <w:tcW w:w="300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Реконструкция жилого района</w:t>
            </w:r>
          </w:p>
        </w:tc>
        <w:tc>
          <w:tcPr>
            <w:tcW w:w="300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w:t>
            </w:r>
          </w:p>
        </w:tc>
      </w:tr>
      <w:tr w:rsidR="00DF74AE" w:rsidRPr="00D25E85">
        <w:tc>
          <w:tcPr>
            <w:tcW w:w="3001"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Озелененные территории участков жилых зданий</w:t>
            </w:r>
          </w:p>
        </w:tc>
        <w:tc>
          <w:tcPr>
            <w:tcW w:w="300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Реконструкция существующего здания</w:t>
            </w:r>
          </w:p>
        </w:tc>
        <w:tc>
          <w:tcPr>
            <w:tcW w:w="3002"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пределах общего норматива по кварталу (микрорайону)</w:t>
            </w:r>
          </w:p>
        </w:tc>
      </w:tr>
      <w:tr w:rsidR="00DF74AE" w:rsidRPr="00D25E85">
        <w:tc>
          <w:tcPr>
            <w:tcW w:w="3001" w:type="dxa"/>
            <w:vMerge/>
          </w:tcPr>
          <w:p w:rsidR="00DF74AE" w:rsidRPr="00D25E85" w:rsidRDefault="00DF74AE"/>
        </w:tc>
        <w:tc>
          <w:tcPr>
            <w:tcW w:w="300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Строительство нового здания</w:t>
            </w:r>
          </w:p>
        </w:tc>
        <w:tc>
          <w:tcPr>
            <w:tcW w:w="3002" w:type="dxa"/>
            <w:vMerge/>
          </w:tcPr>
          <w:p w:rsidR="00DF74AE" w:rsidRPr="00D25E85" w:rsidRDefault="00DF74AE"/>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При расчетах учитывается только постоянное население объекта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2.5.</w:t>
      </w:r>
      <w:r w:rsidR="00A71084">
        <w:rPr>
          <w:rFonts w:ascii="Times New Roman" w:hAnsi="Times New Roman" w:cs="Times New Roman"/>
        </w:rPr>
        <w:t>2</w:t>
      </w:r>
      <w:r w:rsidRPr="00D25E85">
        <w:rPr>
          <w:rFonts w:ascii="Times New Roman" w:hAnsi="Times New Roman" w:cs="Times New Roman"/>
        </w:rPr>
        <w:t>.6. Норматив площади зеленых насаждений общего пользования в реконструируемых кварталах (микрорайонах) и жилых периферийных районах по согласованию с соответствующими органами может быть уменьшен при наличии скверов, бульваров, парков на расстоянии до 300 м от наиболее удаленного входа в жилое здание квартала (микрорайона).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2.5.</w:t>
      </w:r>
      <w:r w:rsidR="00A71084">
        <w:rPr>
          <w:rFonts w:ascii="Times New Roman" w:hAnsi="Times New Roman" w:cs="Times New Roman"/>
        </w:rPr>
        <w:t>2</w:t>
      </w:r>
      <w:r w:rsidRPr="00D25E85">
        <w:rPr>
          <w:rFonts w:ascii="Times New Roman" w:hAnsi="Times New Roman" w:cs="Times New Roman"/>
        </w:rPr>
        <w:t>.7. При разработке градостроительной документации по реконструкции застройки в стесненных условиях (при уплотнении существующей застройки) следует предусматривать интенсивные методы озеленения (вертикальное озеленение, устройство садов и цветников на кровле зданий и сооружений, в рекреациях учреждений обслуживания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2.5.</w:t>
      </w:r>
      <w:r w:rsidR="00A71084">
        <w:rPr>
          <w:rFonts w:ascii="Times New Roman" w:hAnsi="Times New Roman" w:cs="Times New Roman"/>
        </w:rPr>
        <w:t>2</w:t>
      </w:r>
      <w:r w:rsidRPr="00D25E85">
        <w:rPr>
          <w:rFonts w:ascii="Times New Roman" w:hAnsi="Times New Roman" w:cs="Times New Roman"/>
        </w:rPr>
        <w:t>.8. При реконструкции 5-этажной жилой застройки в районах массового строительства по условиям инсоляции и освещенности допускается надстройка до двух этажей,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2.5.</w:t>
      </w:r>
      <w:r w:rsidR="00A71084">
        <w:rPr>
          <w:rFonts w:ascii="Times New Roman" w:hAnsi="Times New Roman" w:cs="Times New Roman"/>
        </w:rPr>
        <w:t>2</w:t>
      </w:r>
      <w:r w:rsidRPr="00D25E85">
        <w:rPr>
          <w:rFonts w:ascii="Times New Roman" w:hAnsi="Times New Roman" w:cs="Times New Roman"/>
        </w:rPr>
        <w:t xml:space="preserve">.9. Площадь земельного участка для проектирования жилых зданий в условиях реконструкции территорий жилой застройки определяется с учетом обеспечения возможности благоустройства (размещение площадок для игр детей дошкольного и школьного возраста, для отдыха взрослого населения, для занятий физкультурой, для хозяйственных целей и выгула собак, для стоянок автотранспорта) и озеленения в соответствии с требованиями </w:t>
      </w:r>
      <w:r w:rsidR="00CF30A0">
        <w:rPr>
          <w:rFonts w:ascii="Times New Roman" w:hAnsi="Times New Roman" w:cs="Times New Roman"/>
        </w:rPr>
        <w:t>раздела "Жилые зоны" настоящих местных</w:t>
      </w:r>
      <w:r w:rsidR="00CF30A0" w:rsidRPr="00D25E85">
        <w:rPr>
          <w:rFonts w:ascii="Times New Roman" w:hAnsi="Times New Roman" w:cs="Times New Roman"/>
        </w:rPr>
        <w:t xml:space="preserve"> </w:t>
      </w:r>
      <w:r w:rsidR="00CF30A0">
        <w:rPr>
          <w:rFonts w:ascii="Times New Roman" w:hAnsi="Times New Roman" w:cs="Times New Roman"/>
        </w:rPr>
        <w:t>н</w:t>
      </w:r>
      <w:r w:rsidRPr="00D25E85">
        <w:rPr>
          <w:rFonts w:ascii="Times New Roman" w:hAnsi="Times New Roman" w:cs="Times New Roman"/>
        </w:rPr>
        <w:t>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2.5.</w:t>
      </w:r>
      <w:r w:rsidR="00A71084">
        <w:rPr>
          <w:rFonts w:ascii="Times New Roman" w:hAnsi="Times New Roman" w:cs="Times New Roman"/>
        </w:rPr>
        <w:t>2</w:t>
      </w:r>
      <w:r w:rsidRPr="00D25E85">
        <w:rPr>
          <w:rFonts w:ascii="Times New Roman" w:hAnsi="Times New Roman" w:cs="Times New Roman"/>
        </w:rPr>
        <w:t xml:space="preserve">.10. Обеспеченность площадками дворового благоустройства (состав, количество и размер), размещаемыми в реконструируемых периферийных районах, устанавливается в задании на проектирование в соответствии с требованиями раздела "Жилые зоны" настоящих </w:t>
      </w:r>
      <w:r w:rsidR="00CF30A0">
        <w:rPr>
          <w:rFonts w:ascii="Times New Roman" w:hAnsi="Times New Roman" w:cs="Times New Roman"/>
        </w:rPr>
        <w:t>местных</w:t>
      </w:r>
      <w:r w:rsidR="00CF30A0"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периферийных районах расчет площади нормируемых элементов дворовой территории и минимально допустимые расстояния до окон жилых и общественных зданий следует определять в соответствии с требованиями раздела "Жилые зоны" настоящих </w:t>
      </w:r>
      <w:r w:rsidR="00CF30A0">
        <w:rPr>
          <w:rFonts w:ascii="Times New Roman" w:hAnsi="Times New Roman" w:cs="Times New Roman"/>
        </w:rPr>
        <w:t>местных</w:t>
      </w:r>
      <w:r w:rsidR="00CF30A0"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2.5.</w:t>
      </w:r>
      <w:r w:rsidR="00A71084">
        <w:rPr>
          <w:rFonts w:ascii="Times New Roman" w:hAnsi="Times New Roman" w:cs="Times New Roman"/>
        </w:rPr>
        <w:t>2</w:t>
      </w:r>
      <w:r w:rsidRPr="00D25E85">
        <w:rPr>
          <w:rFonts w:ascii="Times New Roman" w:hAnsi="Times New Roman" w:cs="Times New Roman"/>
        </w:rPr>
        <w:t xml:space="preserve">.11. Обеспеченность контейнерами для мусороудаления и расстояния от площадок с мусорными контейнерами до окон жилых зданий, границ участков детских, лечебных учреждений, мест отдыха определяется для периферийных районов в соответствии с требованиями раздела "Зоны инженерной инфраструктуры" настоящих </w:t>
      </w:r>
      <w:r w:rsidR="00CF30A0">
        <w:rPr>
          <w:rFonts w:ascii="Times New Roman" w:hAnsi="Times New Roman" w:cs="Times New Roman"/>
        </w:rPr>
        <w:t>местных</w:t>
      </w:r>
      <w:r w:rsidR="00CF30A0"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2.5.</w:t>
      </w:r>
      <w:r w:rsidR="00A71084">
        <w:rPr>
          <w:rFonts w:ascii="Times New Roman" w:hAnsi="Times New Roman" w:cs="Times New Roman"/>
        </w:rPr>
        <w:t>2</w:t>
      </w:r>
      <w:r w:rsidRPr="00D25E85">
        <w:rPr>
          <w:rFonts w:ascii="Times New Roman" w:hAnsi="Times New Roman" w:cs="Times New Roman"/>
        </w:rPr>
        <w:t xml:space="preserve">.12. При реконструкции в периферийных районах количество мест постоянного и временного хранения легковых автомобилей, в том числе автомобилей, принадлежащих инвалидам, обеспечение автостоянками при рекреационных территориях, объектах отдыха, общественных учреждениях и предприятиях, а также минимальные расстояния от окон жилых зданий и границ участков дошкольных организаций, школ, лечебных учреждений стационарного типа до мест хранения автомобилей следует проектировать в соответствии с требованиями раздела "Зоны транспортной инфраструктуры" настоящих </w:t>
      </w:r>
      <w:r w:rsidR="00CF30A0">
        <w:rPr>
          <w:rFonts w:ascii="Times New Roman" w:hAnsi="Times New Roman" w:cs="Times New Roman"/>
        </w:rPr>
        <w:t>местных</w:t>
      </w:r>
      <w:r w:rsidR="00CF30A0"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2.5.</w:t>
      </w:r>
      <w:r w:rsidR="00A71084">
        <w:rPr>
          <w:rFonts w:ascii="Times New Roman" w:hAnsi="Times New Roman" w:cs="Times New Roman"/>
        </w:rPr>
        <w:t>2</w:t>
      </w:r>
      <w:r w:rsidRPr="00D25E85">
        <w:rPr>
          <w:rFonts w:ascii="Times New Roman" w:hAnsi="Times New Roman" w:cs="Times New Roman"/>
        </w:rPr>
        <w:t xml:space="preserve">.13. При реконструкции улично-дорожную сеть в периферийных районах, сеть общественного пассажирского транспорта, пешеходное движение следует проектировать в соответствии с требованиями раздела "Зоны транспортной инфраструктуры" настоящих </w:t>
      </w:r>
      <w:r w:rsidR="00CF30A0">
        <w:rPr>
          <w:rFonts w:ascii="Times New Roman" w:hAnsi="Times New Roman" w:cs="Times New Roman"/>
        </w:rPr>
        <w:t>местных</w:t>
      </w:r>
      <w:r w:rsidR="00CF30A0"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2.5.</w:t>
      </w:r>
      <w:r w:rsidR="00A71084">
        <w:rPr>
          <w:rFonts w:ascii="Times New Roman" w:hAnsi="Times New Roman" w:cs="Times New Roman"/>
        </w:rPr>
        <w:t>2</w:t>
      </w:r>
      <w:r w:rsidRPr="00D25E85">
        <w:rPr>
          <w:rFonts w:ascii="Times New Roman" w:hAnsi="Times New Roman" w:cs="Times New Roman"/>
        </w:rPr>
        <w:t>.14. При реконструкции территорий в периферийных районах инженерное обеспечение (водопровод, канализация, дождевая канализация, теплоснабжение, электроснабжение, объекты связи, размещение инженерных сетей) следует проектировать в соответствии с требованиями раздела "Зоны инженерной инфраструктуры" и настоящего раздела.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Размещение вновь прокладываемых инженерных коммуникаций следует осуществлять совместно с реконструкцией существующих коммуникаций, максимально применяя способ прокладки в проходных каналах, предоставляющий возможность эксплуатировать инженерные коммуникации без вскрытия благоустроенных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2.5.</w:t>
      </w:r>
      <w:r w:rsidR="00A71084">
        <w:rPr>
          <w:rFonts w:ascii="Times New Roman" w:hAnsi="Times New Roman" w:cs="Times New Roman"/>
        </w:rPr>
        <w:t>2</w:t>
      </w:r>
      <w:r w:rsidRPr="00D25E85">
        <w:rPr>
          <w:rFonts w:ascii="Times New Roman" w:hAnsi="Times New Roman" w:cs="Times New Roman"/>
        </w:rPr>
        <w:t>.15. При реконструкции наружных сетей и сооружений канализации рекомендуется использовать следующие показатели расхода сточных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максимальный суточный расход сточных вод, м</w:t>
      </w:r>
      <w:r w:rsidRPr="00D25E85">
        <w:rPr>
          <w:rFonts w:ascii="Times New Roman" w:hAnsi="Times New Roman" w:cs="Times New Roman"/>
          <w:vertAlign w:val="superscript"/>
        </w:rPr>
        <w:t>3</w:t>
      </w:r>
      <w:r w:rsidRPr="00D25E85">
        <w:rPr>
          <w:rFonts w:ascii="Times New Roman" w:hAnsi="Times New Roman" w:cs="Times New Roman"/>
        </w:rPr>
        <w:t>/сут. (при определении производительности насосной станции и емкости приемных резервуаров при главной насосной станции);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максимальный часовой расход сточных вод, м</w:t>
      </w:r>
      <w:r w:rsidRPr="00D25E85">
        <w:rPr>
          <w:rFonts w:ascii="Times New Roman" w:hAnsi="Times New Roman" w:cs="Times New Roman"/>
          <w:vertAlign w:val="superscript"/>
        </w:rPr>
        <w:t>3</w:t>
      </w:r>
      <w:r w:rsidRPr="00D25E85">
        <w:rPr>
          <w:rFonts w:ascii="Times New Roman" w:hAnsi="Times New Roman" w:cs="Times New Roman"/>
        </w:rPr>
        <w:t>/час (при определении подачи насосных станций перекачки сточных вод, гидравлическом расчете напорных трубопроводов);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секундный расход сточных вод в час максимального водоотведения, л/сек. (при гидравлическом расчете канализационных самотечных трубопроводов, коллекторов и каналов).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2.5.</w:t>
      </w:r>
      <w:r w:rsidR="00A71084">
        <w:rPr>
          <w:rFonts w:ascii="Times New Roman" w:hAnsi="Times New Roman" w:cs="Times New Roman"/>
        </w:rPr>
        <w:t>2</w:t>
      </w:r>
      <w:r w:rsidRPr="00D25E85">
        <w:rPr>
          <w:rFonts w:ascii="Times New Roman" w:hAnsi="Times New Roman" w:cs="Times New Roman"/>
        </w:rPr>
        <w:t>.16. При реконструкции систем теплоснабжения нормы часовых расходов тепла рекомендуется определять на основании расчетов.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2.5.</w:t>
      </w:r>
      <w:r w:rsidR="00A71084">
        <w:rPr>
          <w:rFonts w:ascii="Times New Roman" w:hAnsi="Times New Roman" w:cs="Times New Roman"/>
        </w:rPr>
        <w:t>2</w:t>
      </w:r>
      <w:r w:rsidRPr="00D25E85">
        <w:rPr>
          <w:rFonts w:ascii="Times New Roman" w:hAnsi="Times New Roman" w:cs="Times New Roman"/>
        </w:rPr>
        <w:t xml:space="preserve">.17.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раздела "Зоны инженерной инфраструктуры" настоящих </w:t>
      </w:r>
      <w:r w:rsidR="00CF30A0">
        <w:rPr>
          <w:rFonts w:ascii="Times New Roman" w:hAnsi="Times New Roman" w:cs="Times New Roman"/>
        </w:rPr>
        <w:t>местных</w:t>
      </w:r>
      <w:r w:rsidR="00CF30A0"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2.5.</w:t>
      </w:r>
      <w:r w:rsidR="00A71084">
        <w:rPr>
          <w:rFonts w:ascii="Times New Roman" w:hAnsi="Times New Roman" w:cs="Times New Roman"/>
        </w:rPr>
        <w:t>2</w:t>
      </w:r>
      <w:r w:rsidRPr="00D25E85">
        <w:rPr>
          <w:rFonts w:ascii="Times New Roman" w:hAnsi="Times New Roman" w:cs="Times New Roman"/>
        </w:rPr>
        <w:t xml:space="preserve">.18. Реконструкция в периферийных районах должна способствовать улучшению экологической ситуации за счет выполнения требований раздела "Охрана окружающей среды" настоящих </w:t>
      </w:r>
      <w:r w:rsidR="00CF30A0">
        <w:rPr>
          <w:rFonts w:ascii="Times New Roman" w:hAnsi="Times New Roman" w:cs="Times New Roman"/>
        </w:rPr>
        <w:t>местных</w:t>
      </w:r>
      <w:r w:rsidR="00CF30A0"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3. НОРМАТИВЫ ПРОИЗВОДСТВЕННОЙ ТЕРРИТОРИИ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3.1.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3.1.1.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водного, воздушного, железнодорожного, автомобильного и трубопроводного транспорта, связи, а также для установления санитарно-защитных зон таких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3.1.2. На производственных территориях размещаются: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производственные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коммунальные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инженерной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транспортной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иные виды производственной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3.1.3. Границы производственных зон определяются на основании зонирования территории населенного пункта и устанавливаются с учетом требуемых санитарно-защитных зон для промышленных объектов, производств и сооружений и разделом "Охрана окружающей среды" настоящих </w:t>
      </w:r>
      <w:r w:rsidR="00FF19EE">
        <w:rPr>
          <w:rFonts w:ascii="Times New Roman" w:hAnsi="Times New Roman" w:cs="Times New Roman"/>
        </w:rPr>
        <w:t>местных</w:t>
      </w:r>
      <w:r w:rsidRPr="00D25E85">
        <w:rPr>
          <w:rFonts w:ascii="Times New Roman" w:hAnsi="Times New Roman" w:cs="Times New Roman"/>
        </w:rPr>
        <w:t xml:space="preserve"> нормативов, обеспечивая максимально эффективное использование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 Промышленная зона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3.2.1. Проектирование промышленных зон следует осуществлять в соответствии с требованиями СНиП 2.07.01*, СНиП II-89*, СанПиН 2.2.1/2.1.1.1200 и других действующих нормативных документов.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3.2.2. Промышленные предприятия следует, как правило, размещать на территории промышленных зон в составе групп предприятий (промышленных узлов) с общими вспомогательными производствами или объектами инфраструктуры, а в сельских населенных пунктах - в составе производственных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3.2.3. Первая и последующие очереди строительства или реконструкции промузла должны проектироваться и строиться как пусковой комплекс с законченными общеузловыми объектами, транспортными и инженерными сетями и объектами социального обслуживания работников.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Пусковой комплекс должен размещаться компактно, на одной площадке, без необоснованных разрывов между границами промышленных предприятий. На пусковой комплекс и каждую очередь строительства промузла следует разрабатывать проект планировки.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3.2.4. При размещении промышленных зон необходимо обеспечивать их рациональную взаимосвязь с жилыми районами при минимальных затратах времени на трудовые передвижения.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Размеры и степень интенсивности использования территории промышленных зон следует принимать в зависимости от специфики производства, с учетом условий размещения зон в структуре города и градостроительной ценности различных участков городской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3.2.5. Функционально-планировочную организацию промышленных зон следует предусматривать в виде кварталов (панелей и блоков), в пределах которых размещаются основные и вспомогательные производства с учетом отраслевых характеристик предприятий, санитарно-гигиенических и противопожарных требований к их размещению, грузооборота и видов транспорта, а также очередности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3.2.6. 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промышленной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Долю озеленения территории предприятий следует принимать не менее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Занятость территории промышленной зоны определяется в процентах как отношение суммы площадок промышленных предприятий и связанных с ними объектов в пределах ограждения (границ участка), а также учреждений обслуживания с включением площади, занятой внешними подъездными путями и резервными участками, к общей территории промышленной зоны, определенной генеральным планом муниципального образования. Занятые территории могут включать резервные участки на площадках предприятий и других объектов, намеченные в соответствии с заданием на проектирование для размещения на них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3.3. Научно-производственная зона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3.3.1. Производственная зона предназначена для строительства новых и расширения существующих производственных предприятий и проектируется с учетом аэроклиматических характеристик, рельефа местности, закономерностей распространения промышленных выбросов в атмосфере, потенциала загрязнения атмосферы, с подветренной стороны по отношению к жилым, рекреационным зонам, зонам массового отдыха населения в соответствии со схемами территориального планирования муниципальных районов, генеральными планами и правилами землепользования и застройки поселений </w:t>
      </w:r>
      <w:r w:rsidR="00A71084">
        <w:rPr>
          <w:rFonts w:ascii="Times New Roman" w:hAnsi="Times New Roman" w:cs="Times New Roman"/>
        </w:rPr>
        <w:t>муниципального района</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DF74AE" w:rsidRPr="00D25E85" w:rsidRDefault="00DF74AE">
      <w:pPr>
        <w:pStyle w:val="ConsPlusNormal"/>
        <w:spacing w:before="220"/>
        <w:ind w:firstLine="540"/>
        <w:jc w:val="both"/>
        <w:rPr>
          <w:rFonts w:ascii="Times New Roman" w:hAnsi="Times New Roman" w:cs="Times New Roman"/>
        </w:rPr>
      </w:pPr>
      <w:bookmarkStart w:id="47" w:name="P4275"/>
      <w:bookmarkEnd w:id="47"/>
      <w:r w:rsidRPr="00D25E85">
        <w:rPr>
          <w:rFonts w:ascii="Times New Roman" w:hAnsi="Times New Roman" w:cs="Times New Roman"/>
        </w:rPr>
        <w:t>3.3.2. 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3.3.3. 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 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3.3.4. 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раздела "Охрана окружающей среды" настоящих </w:t>
      </w:r>
      <w:r w:rsidR="0010436D">
        <w:rPr>
          <w:rFonts w:ascii="Times New Roman" w:hAnsi="Times New Roman" w:cs="Times New Roman"/>
        </w:rPr>
        <w:t>местных</w:t>
      </w:r>
      <w:r w:rsidR="0010436D" w:rsidRPr="00D25E85">
        <w:rPr>
          <w:rFonts w:ascii="Times New Roman" w:hAnsi="Times New Roman" w:cs="Times New Roman"/>
        </w:rPr>
        <w:t xml:space="preserve"> </w:t>
      </w:r>
      <w:r w:rsidRPr="00D25E85">
        <w:rPr>
          <w:rFonts w:ascii="Times New Roman" w:hAnsi="Times New Roman" w:cs="Times New Roman"/>
        </w:rPr>
        <w:t>нормативов, а также положений об охране подземных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3.3.5.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предприятий I класса - 1000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предприятий II класса - 500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предприятий III класса - 300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предприятий IV класса - 100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предприятий V класса - 50 м.</w:t>
      </w:r>
    </w:p>
    <w:p w:rsidR="00DF74AE" w:rsidRPr="00A71084"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Размеры санитарно-защитных зон установлены в соответствии с требованиями </w:t>
      </w:r>
      <w:hyperlink r:id="rId59" w:history="1">
        <w:r w:rsidRPr="00A71084">
          <w:rPr>
            <w:rFonts w:ascii="Times New Roman" w:hAnsi="Times New Roman" w:cs="Times New Roman"/>
          </w:rPr>
          <w:t>СанПиН 2.2.1/2.1.1.1200-03</w:t>
        </w:r>
      </w:hyperlink>
      <w:r w:rsidRPr="00A71084">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3.3.6. Ориентировочный размер санитарно-защитной зоны должен быть обоснован 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 в соответствии с требованиями </w:t>
      </w:r>
      <w:hyperlink r:id="rId60" w:history="1">
        <w:r w:rsidRPr="00A71084">
          <w:rPr>
            <w:rFonts w:ascii="Times New Roman" w:hAnsi="Times New Roman" w:cs="Times New Roman"/>
          </w:rPr>
          <w:t>СанПиН 2.2.1/2.1.1.1200-03</w:t>
        </w:r>
      </w:hyperlink>
      <w:r w:rsidRPr="00A71084">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3.3.7.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3.3.8. В пределах производственных зон и санитарно-защитных зон предприятий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организации, лечебно-профилактические и оздоровительные учреждения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3.3.9.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3.3.10. Минимальную площадь озеленения санитарно-защитных зон следует принимать в зависимости от ширины зоны, %:</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 300 м.......................................................60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св. 300 до 1000 м..............................................50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&gt;&gt; 1000 &gt;&gt; 3000 м..............................................40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&gt;&gt; 3000 м......................................................20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3.3.11. Для объектов по изготовлению и хранению взрывчатых материалов и изделий на их основе следует предусматривать запретные (опасные) зоны и районы.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3.3.12.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3.3.13. Производственные зоны с источниками загрязнения атмосферного воздуха, водных объектов, почв, а также с источниками шума, вибрации, электромагнитных и радиоактивных воздействий по отношению к жилой застройке следует размещать в соответствии с требованиями раздела "Охрана окружающей среды"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3.3.14. В случае негативного влияния производственных зон, расположенных в границах населенных пунктов, на окружающую среду следует предусматривать уменьшение мощности, перепрофилирование предприятия или вынос экологически неблагополучных промышленных предприятий из селитебных зон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3.3.15. При реконструкции производственных зон территории следует преобразовывать с учетом примыкания к территориям иного функционального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района, автостоянок различных типов, зеленых насаждений;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3.3.16. При размещении производственных зон необходимо обеспечивать их рациональную взаимосвязь с районами при минимальных затратах времени на трудовые передвижения.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3.3.17. 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 Показатели минимальной плотности застройки площадок промышленных предприятий принимаются в соответствии с требованиями СП 18.13330.2011.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3.3.18. При проектировании предприятий производственной зоны в составе административно-бытовых зданий следует предусматривать учреждения и предприятия обслуживания, в том числе здравоохранения и общественного питания, в соответствии с требованиями раздела "Общественно-деловые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3.3.19. Нормативы на проектирование и строительство объектов и сетей инженерной инфраструктуры производственных зон (водоснабжение, канализация, электро-, тепло-, связь, радиовещание и телевидение) принимаются в соответствии с требованиями раздела "Зоны инженерной инфраструктуры" настоящих </w:t>
      </w:r>
      <w:r w:rsidR="0010436D">
        <w:rPr>
          <w:rFonts w:ascii="Times New Roman" w:hAnsi="Times New Roman" w:cs="Times New Roman"/>
        </w:rPr>
        <w:t>местных</w:t>
      </w:r>
      <w:r w:rsidR="0010436D"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3.3.20. В предзаводских зонах предприятий и общественных центрах промышленных узлов проектируются открытые площадки для стоянки легковых автомобилей в соответствии с требованиями раздела "Зоны транспортной инфраструктуры"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 Открытые площадки для стоянки легковых автомобилей инвалидов допускается размещать на территориях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3.3.21. Нормативы на проектирование и строительство объектов транспортной инфраструктуры производственных зон, обеспеченность сооружениями и устройствами для хранения и обслуживания транспортных средств принимаются в соответствии с требованиями раздела "Зоны транспортной инфраструктуры" настоящих </w:t>
      </w:r>
      <w:r w:rsidR="0010436D">
        <w:rPr>
          <w:rFonts w:ascii="Times New Roman" w:hAnsi="Times New Roman" w:cs="Times New Roman"/>
        </w:rPr>
        <w:t>местных</w:t>
      </w:r>
      <w:r w:rsidR="0010436D"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3.3.22. Расстояния от производственных, административных зданий и сооружений и объектов инженерной и транспортной инфраструктур до зеленых насаждений следует принимать в соответствии с требованиями раздела "Рекреационные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3.3.23. При проектировании мест захоронения отходов производства должны соблюдаться требования раздела "Зоны специального назначения" настоящих </w:t>
      </w:r>
      <w:r w:rsidR="0010436D">
        <w:rPr>
          <w:rFonts w:ascii="Times New Roman" w:hAnsi="Times New Roman" w:cs="Times New Roman"/>
        </w:rPr>
        <w:t>местных</w:t>
      </w:r>
      <w:r w:rsidRPr="00D25E85">
        <w:rPr>
          <w:rFonts w:ascii="Times New Roman" w:hAnsi="Times New Roman" w:cs="Times New Roman"/>
        </w:rPr>
        <w:t xml:space="preserve"> 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3.3.24. Расположение пожарных депо, пожарных постов и радиусы их обслуживания следует принимать в соответствии с требованиями Федерального </w:t>
      </w:r>
      <w:hyperlink r:id="rId61" w:history="1">
        <w:r w:rsidRPr="00455C79">
          <w:rPr>
            <w:rFonts w:ascii="Times New Roman" w:hAnsi="Times New Roman" w:cs="Times New Roman"/>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3.3.25. В составе производственных зон могут выделяться научно-производственные зоны, в которых размещаются учреждения науки и научного обслуживания, их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Состав научно-производственной зоны и условия размещения отдельных научно-исследовательских институтов, комплексов и опытных производств следует определять с учетом факторов влияния на окружающую среду.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3.3.2</w:t>
      </w:r>
      <w:r w:rsidR="00455C79">
        <w:rPr>
          <w:rFonts w:ascii="Times New Roman" w:hAnsi="Times New Roman" w:cs="Times New Roman"/>
        </w:rPr>
        <w:t>6</w:t>
      </w:r>
      <w:r w:rsidRPr="00D25E85">
        <w:rPr>
          <w:rFonts w:ascii="Times New Roman" w:hAnsi="Times New Roman" w:cs="Times New Roman"/>
        </w:rPr>
        <w:t xml:space="preserve">. </w:t>
      </w:r>
      <w:r w:rsidR="00455C79">
        <w:rPr>
          <w:rFonts w:ascii="Times New Roman" w:hAnsi="Times New Roman" w:cs="Times New Roman"/>
        </w:rPr>
        <w:t>В городском поселении</w:t>
      </w:r>
      <w:r w:rsidRPr="00D25E85">
        <w:rPr>
          <w:rFonts w:ascii="Times New Roman" w:hAnsi="Times New Roman" w:cs="Times New Roman"/>
        </w:rPr>
        <w:t xml:space="preserve"> могут формироваться локальные научные и научно-производственные зоны. При определении их состава необходимо учитывать технологические требования размещаемых объектов: необходимость размещения вблизи природных объектов исследования; исключение близости источников вредного воздействия; устройство санитарно-защитных зон от научно-производственных объектов. В процессе планировки и зонирования требуется проводить предварительный анализ возможного размещения их по отношению к соседним функциональным зонам (жилым, промышленным, общественно-деловым и др.) и элементам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3.3.2</w:t>
      </w:r>
      <w:r w:rsidR="00455C79">
        <w:rPr>
          <w:rFonts w:ascii="Times New Roman" w:hAnsi="Times New Roman" w:cs="Times New Roman"/>
        </w:rPr>
        <w:t>7</w:t>
      </w:r>
      <w:r w:rsidRPr="00D25E85">
        <w:rPr>
          <w:rFonts w:ascii="Times New Roman" w:hAnsi="Times New Roman" w:cs="Times New Roman"/>
        </w:rPr>
        <w:t>. Размер санитарно-защитной зоны для научно-исследовательских институтов, конструкторских бюро и других объектов, имеющих в своем составе мастерские, производственные, полупроизводственные и экспериментальные установки, устанавливается в каждом конкретном случае с учетом результатов экспертизы проекта санитарно-защитной зоны, а также натурных исследований качества атмосферного воздуха, измерений уровней физического воздействия.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3.3.</w:t>
      </w:r>
      <w:r w:rsidR="00455C79">
        <w:rPr>
          <w:rFonts w:ascii="Times New Roman" w:hAnsi="Times New Roman" w:cs="Times New Roman"/>
        </w:rPr>
        <w:t>28</w:t>
      </w:r>
      <w:r w:rsidRPr="00D25E85">
        <w:rPr>
          <w:rFonts w:ascii="Times New Roman" w:hAnsi="Times New Roman" w:cs="Times New Roman"/>
        </w:rPr>
        <w:t>. Закрытые автостоянки учреждений и предприятий научно-производственной зоны следует предусматривать только для специализированных и служебных автомобилей.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Для работников в научно-производственной зоне следует проектировать открытые площадки для стоянки легковых автомобилей в соответствии с требованиями раздела "Зоны транспортной инфраструктуры" настоящих </w:t>
      </w:r>
      <w:r w:rsidR="0010436D">
        <w:rPr>
          <w:rFonts w:ascii="Times New Roman" w:hAnsi="Times New Roman" w:cs="Times New Roman"/>
        </w:rPr>
        <w:t>местных</w:t>
      </w:r>
      <w:r w:rsidR="0010436D"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3.4. Коммунально-складская зона</w:t>
      </w:r>
    </w:p>
    <w:p w:rsidR="00DF74AE" w:rsidRPr="00D25E85" w:rsidRDefault="00DF74AE">
      <w:pPr>
        <w:pStyle w:val="ConsPlusNormal"/>
        <w:spacing w:before="220"/>
        <w:ind w:firstLine="540"/>
        <w:jc w:val="both"/>
        <w:rPr>
          <w:rFonts w:ascii="Times New Roman" w:hAnsi="Times New Roman" w:cs="Times New Roman"/>
        </w:rPr>
      </w:pPr>
      <w:r w:rsidRPr="00B71CA1">
        <w:rPr>
          <w:rFonts w:ascii="Times New Roman" w:hAnsi="Times New Roman" w:cs="Times New Roman"/>
        </w:rPr>
        <w:t>3.4.1. Территории</w:t>
      </w:r>
      <w:r w:rsidRPr="00D25E85">
        <w:rPr>
          <w:rFonts w:ascii="Times New Roman" w:hAnsi="Times New Roman" w:cs="Times New Roman"/>
        </w:rPr>
        <w:t xml:space="preserve"> коммунальных зон предназначены для размещения общетоварных (продовольственные и непродовольственные) и специализированных складов (холодильники, картофеле-, овоще-, фруктохранилища), логистических комплексов, предприятий коммунального, транспортного и жилищно-коммунального хозяйства, а также предприятий оптовой и мелкооптовой торговли.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3.4.2. Систему логистических и складских комплексов, не связанных с непосредственным обслуживанием населения, следует формировать за пределами населенных пунктов, приближая их к узлам внешнего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Рассредоточенное размещение складов государственных резервов, складов нефти и нефтепродуктов, сжиженных газов, взрывчатых материалов и базисных складов сильно 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 материалов следует предусматривать также за пределами населенных пунктов и особо охраняемых территорий с соблюдением санитарных, противопожарных и специальных норм.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3.4.3. Для малых сельских поселений следует предусматривать централизованные склады, обслуживающие группу поселений, располагая такие склады преимущественно в </w:t>
      </w:r>
      <w:r w:rsidR="00B71CA1">
        <w:rPr>
          <w:rFonts w:ascii="Times New Roman" w:hAnsi="Times New Roman" w:cs="Times New Roman"/>
        </w:rPr>
        <w:t>городском поселении.</w:t>
      </w:r>
    </w:p>
    <w:p w:rsidR="00DF74AE" w:rsidRPr="00D25E85" w:rsidRDefault="00DF74AE">
      <w:pPr>
        <w:pStyle w:val="ConsPlusNormal"/>
        <w:spacing w:before="220"/>
        <w:ind w:firstLine="540"/>
        <w:jc w:val="both"/>
        <w:rPr>
          <w:rFonts w:ascii="Times New Roman" w:hAnsi="Times New Roman" w:cs="Times New Roman"/>
        </w:rPr>
      </w:pPr>
      <w:r w:rsidRPr="00D43A95">
        <w:rPr>
          <w:rFonts w:ascii="Times New Roman" w:hAnsi="Times New Roman" w:cs="Times New Roman"/>
        </w:rPr>
        <w:t>3.4.4. Группы предприятий</w:t>
      </w:r>
      <w:r w:rsidRPr="00D25E85">
        <w:rPr>
          <w:rFonts w:ascii="Times New Roman" w:hAnsi="Times New Roman" w:cs="Times New Roman"/>
        </w:rPr>
        <w:t xml:space="preserve"> и объектов, входящие в состав коммунальных зон, необходимо размещать с учетом технологических и санитарно-гигиенических требований, кооперированного использования общих объектов, обеспечения последовательного ввода мощностей.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размещении складов всех видов необходимо максимально использовать подземное пространство. В районах с ограниченными территориальными ресурсами и ценными сельскохозяйственными угодьями допускается при наличии отработанных горных выработок и участков недр, пригодных для размещения в них объектов, осуществлять строительство хранилищ продовольственных и промышленных товаров, ценной документации, распределительных холодильников и других объектов, требующих обеспечения устойчивости к внешним воздействиям и надежности функционирования.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3.4.5. Размещение площадок для открытых складов пылящих материалов, отходов на территориях коммунально-складских зон не допускается.</w:t>
      </w:r>
    </w:p>
    <w:p w:rsidR="00DF74AE" w:rsidRPr="00D43A9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3.4.6. Организацию санитарно-защитных зон для предприятий и объектов, расположенных в коммунальной зоне, следует осуществлять в соответствии с требованиями </w:t>
      </w:r>
      <w:hyperlink r:id="rId62" w:history="1">
        <w:r w:rsidRPr="00D43A95">
          <w:rPr>
            <w:rFonts w:ascii="Times New Roman" w:hAnsi="Times New Roman" w:cs="Times New Roman"/>
          </w:rPr>
          <w:t>СанПиН 2.2.1/2.1.1.1200-03</w:t>
        </w:r>
      </w:hyperlink>
      <w:r w:rsidRPr="00D43A95">
        <w:rPr>
          <w:rFonts w:ascii="Times New Roman" w:hAnsi="Times New Roman" w:cs="Times New Roman"/>
        </w:rPr>
        <w:t>.</w:t>
      </w:r>
    </w:p>
    <w:p w:rsidR="00DF74AE" w:rsidRPr="00D43A9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3.4.7. Площадь и размеры земельных участков общетоварных складов приведены в рекомендуемой </w:t>
      </w:r>
      <w:hyperlink w:anchor="P4338" w:history="1">
        <w:r w:rsidRPr="00D43A95">
          <w:rPr>
            <w:rFonts w:ascii="Times New Roman" w:hAnsi="Times New Roman" w:cs="Times New Roman"/>
          </w:rPr>
          <w:t>Таблице 30</w:t>
        </w:r>
      </w:hyperlink>
      <w:r w:rsidRPr="00D43A9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48" w:name="P4338"/>
      <w:bookmarkEnd w:id="48"/>
      <w:r w:rsidRPr="00D25E85">
        <w:rPr>
          <w:rFonts w:ascii="Times New Roman" w:hAnsi="Times New Roman" w:cs="Times New Roman"/>
        </w:rPr>
        <w:t>Таблица 30</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09"/>
        <w:gridCol w:w="1328"/>
        <w:gridCol w:w="1328"/>
        <w:gridCol w:w="1328"/>
        <w:gridCol w:w="1331"/>
      </w:tblGrid>
      <w:tr w:rsidR="00DF74AE" w:rsidRPr="00D25E85">
        <w:tc>
          <w:tcPr>
            <w:tcW w:w="350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Склады</w:t>
            </w:r>
          </w:p>
        </w:tc>
        <w:tc>
          <w:tcPr>
            <w:tcW w:w="2656"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складов, м</w:t>
            </w:r>
            <w:r w:rsidRPr="00D25E85">
              <w:rPr>
                <w:rFonts w:ascii="Times New Roman" w:hAnsi="Times New Roman" w:cs="Times New Roman"/>
                <w:vertAlign w:val="superscript"/>
              </w:rPr>
              <w:t>2</w:t>
            </w:r>
            <w:r w:rsidRPr="00D25E85">
              <w:rPr>
                <w:rFonts w:ascii="Times New Roman" w:hAnsi="Times New Roman" w:cs="Times New Roman"/>
              </w:rPr>
              <w:t xml:space="preserve"> на 1000 чел.</w:t>
            </w:r>
          </w:p>
        </w:tc>
        <w:tc>
          <w:tcPr>
            <w:tcW w:w="2659"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м</w:t>
            </w:r>
            <w:r w:rsidRPr="00D25E85">
              <w:rPr>
                <w:rFonts w:ascii="Times New Roman" w:hAnsi="Times New Roman" w:cs="Times New Roman"/>
                <w:vertAlign w:val="superscript"/>
              </w:rPr>
              <w:t>2</w:t>
            </w:r>
            <w:r w:rsidRPr="00D25E85">
              <w:rPr>
                <w:rFonts w:ascii="Times New Roman" w:hAnsi="Times New Roman" w:cs="Times New Roman"/>
              </w:rPr>
              <w:t xml:space="preserve"> на 1000 чел.</w:t>
            </w:r>
          </w:p>
        </w:tc>
      </w:tr>
      <w:tr w:rsidR="00DF74AE" w:rsidRPr="00D25E85">
        <w:tc>
          <w:tcPr>
            <w:tcW w:w="3509" w:type="dxa"/>
            <w:vMerge/>
          </w:tcPr>
          <w:p w:rsidR="00DF74AE" w:rsidRPr="00D25E85" w:rsidRDefault="00DF74AE"/>
        </w:tc>
        <w:tc>
          <w:tcPr>
            <w:tcW w:w="2656"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населенных пунктов</w:t>
            </w:r>
          </w:p>
        </w:tc>
        <w:tc>
          <w:tcPr>
            <w:tcW w:w="2659"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населенных пунктов</w:t>
            </w:r>
          </w:p>
        </w:tc>
      </w:tr>
      <w:tr w:rsidR="00DF74AE" w:rsidRPr="00D25E85">
        <w:tc>
          <w:tcPr>
            <w:tcW w:w="3509" w:type="dxa"/>
            <w:vMerge/>
          </w:tcPr>
          <w:p w:rsidR="00DF74AE" w:rsidRPr="00D25E85" w:rsidRDefault="00DF74AE"/>
        </w:tc>
        <w:tc>
          <w:tcPr>
            <w:tcW w:w="132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городских</w:t>
            </w:r>
          </w:p>
        </w:tc>
        <w:tc>
          <w:tcPr>
            <w:tcW w:w="132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сельских</w:t>
            </w:r>
          </w:p>
        </w:tc>
        <w:tc>
          <w:tcPr>
            <w:tcW w:w="132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городских</w:t>
            </w:r>
          </w:p>
        </w:tc>
        <w:tc>
          <w:tcPr>
            <w:tcW w:w="133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сельских</w:t>
            </w:r>
          </w:p>
        </w:tc>
      </w:tr>
      <w:tr w:rsidR="00DF74AE" w:rsidRPr="00D25E85">
        <w:tc>
          <w:tcPr>
            <w:tcW w:w="35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Продовольственных товаров</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77</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19</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310 </w:t>
            </w:r>
            <w:hyperlink w:anchor="P4361" w:history="1">
              <w:r w:rsidRPr="00D25E85">
                <w:rPr>
                  <w:rFonts w:ascii="Times New Roman" w:hAnsi="Times New Roman" w:cs="Times New Roman"/>
                  <w:color w:val="0000FF"/>
                </w:rPr>
                <w:t>&lt;*&gt;</w:t>
              </w:r>
            </w:hyperlink>
            <w:r w:rsidRPr="00D25E85">
              <w:rPr>
                <w:rFonts w:ascii="Times New Roman" w:hAnsi="Times New Roman" w:cs="Times New Roman"/>
              </w:rPr>
              <w:t>/210</w:t>
            </w:r>
          </w:p>
        </w:tc>
        <w:tc>
          <w:tcPr>
            <w:tcW w:w="133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60</w:t>
            </w:r>
          </w:p>
        </w:tc>
      </w:tr>
      <w:tr w:rsidR="00DF74AE" w:rsidRPr="00D25E85">
        <w:tc>
          <w:tcPr>
            <w:tcW w:w="35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Непродовольственных товаров</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217</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193</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740 </w:t>
            </w:r>
            <w:hyperlink w:anchor="P4361" w:history="1">
              <w:r w:rsidRPr="00D25E85">
                <w:rPr>
                  <w:rFonts w:ascii="Times New Roman" w:hAnsi="Times New Roman" w:cs="Times New Roman"/>
                  <w:color w:val="0000FF"/>
                </w:rPr>
                <w:t>&lt;*&gt;</w:t>
              </w:r>
            </w:hyperlink>
            <w:r w:rsidRPr="00D25E85">
              <w:rPr>
                <w:rFonts w:ascii="Times New Roman" w:hAnsi="Times New Roman" w:cs="Times New Roman"/>
              </w:rPr>
              <w:t>/490</w:t>
            </w:r>
          </w:p>
        </w:tc>
        <w:tc>
          <w:tcPr>
            <w:tcW w:w="133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580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49" w:name="P4361"/>
      <w:bookmarkEnd w:id="49"/>
      <w:r w:rsidRPr="00D25E85">
        <w:rPr>
          <w:rFonts w:ascii="Times New Roman" w:hAnsi="Times New Roman" w:cs="Times New Roman"/>
        </w:rPr>
        <w:t>&lt;*&gt; В числителе приведены нормы для одноэтажных складов, в знаменателе - для многоэтажных (при средней высоте этажей 6 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При размещении общетоварных складов в составе специализированных групп размеры земельных участков рекомендуется сокращать до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В зонах досрочного завоза товаров размеры земельных участков следует увеличивать на 40%.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Уровень товарных запасов для общетоварных складов по числу дней розничной продажи (товарообороту) устанавливается органами управления области.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3.4.8. Вместимость специализированных складов и размеры их земельных участков приведены в рекомендуемой </w:t>
      </w:r>
      <w:hyperlink w:anchor="P4371" w:history="1">
        <w:r w:rsidRPr="00D43A95">
          <w:rPr>
            <w:rFonts w:ascii="Times New Roman" w:hAnsi="Times New Roman" w:cs="Times New Roman"/>
          </w:rPr>
          <w:t>Таблице 31</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0" w:name="P4371"/>
      <w:bookmarkEnd w:id="50"/>
      <w:r w:rsidRPr="00D25E85">
        <w:rPr>
          <w:rFonts w:ascii="Times New Roman" w:hAnsi="Times New Roman" w:cs="Times New Roman"/>
        </w:rPr>
        <w:t>Таблица 31</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09"/>
        <w:gridCol w:w="1328"/>
        <w:gridCol w:w="1328"/>
        <w:gridCol w:w="1328"/>
        <w:gridCol w:w="1331"/>
      </w:tblGrid>
      <w:tr w:rsidR="00DF74AE" w:rsidRPr="00D25E85">
        <w:tc>
          <w:tcPr>
            <w:tcW w:w="350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Склады</w:t>
            </w:r>
          </w:p>
        </w:tc>
        <w:tc>
          <w:tcPr>
            <w:tcW w:w="2656"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Вместимость складов, т</w:t>
            </w:r>
          </w:p>
        </w:tc>
        <w:tc>
          <w:tcPr>
            <w:tcW w:w="2659"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м</w:t>
            </w:r>
            <w:r w:rsidRPr="00D25E85">
              <w:rPr>
                <w:rFonts w:ascii="Times New Roman" w:hAnsi="Times New Roman" w:cs="Times New Roman"/>
                <w:vertAlign w:val="superscript"/>
              </w:rPr>
              <w:t>2</w:t>
            </w:r>
            <w:r w:rsidRPr="00D25E85">
              <w:rPr>
                <w:rFonts w:ascii="Times New Roman" w:hAnsi="Times New Roman" w:cs="Times New Roman"/>
              </w:rPr>
              <w:t xml:space="preserve"> на 1000 чел.</w:t>
            </w:r>
          </w:p>
        </w:tc>
      </w:tr>
      <w:tr w:rsidR="00DF74AE" w:rsidRPr="00D25E85">
        <w:tc>
          <w:tcPr>
            <w:tcW w:w="3509" w:type="dxa"/>
            <w:vMerge/>
          </w:tcPr>
          <w:p w:rsidR="00DF74AE" w:rsidRPr="00D25E85" w:rsidRDefault="00DF74AE"/>
        </w:tc>
        <w:tc>
          <w:tcPr>
            <w:tcW w:w="2656"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населенных пунктов</w:t>
            </w:r>
          </w:p>
        </w:tc>
        <w:tc>
          <w:tcPr>
            <w:tcW w:w="2659"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населенных пунктов</w:t>
            </w:r>
          </w:p>
        </w:tc>
      </w:tr>
      <w:tr w:rsidR="00DF74AE" w:rsidRPr="00D25E85">
        <w:tc>
          <w:tcPr>
            <w:tcW w:w="3509" w:type="dxa"/>
            <w:vMerge/>
          </w:tcPr>
          <w:p w:rsidR="00DF74AE" w:rsidRPr="00D25E85" w:rsidRDefault="00DF74AE"/>
        </w:tc>
        <w:tc>
          <w:tcPr>
            <w:tcW w:w="132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городских</w:t>
            </w:r>
          </w:p>
        </w:tc>
        <w:tc>
          <w:tcPr>
            <w:tcW w:w="132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сельских</w:t>
            </w:r>
          </w:p>
        </w:tc>
        <w:tc>
          <w:tcPr>
            <w:tcW w:w="132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городских</w:t>
            </w:r>
          </w:p>
        </w:tc>
        <w:tc>
          <w:tcPr>
            <w:tcW w:w="133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сельских</w:t>
            </w:r>
          </w:p>
        </w:tc>
      </w:tr>
      <w:tr w:rsidR="00DF74AE" w:rsidRPr="00D25E85">
        <w:tc>
          <w:tcPr>
            <w:tcW w:w="35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Холодильники распределительные (для хранения мяса и мясопродуктов, рыбы и рыбопродуктов, масла, животного жира, молочных продуктов и яиц)</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27</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190 </w:t>
            </w:r>
            <w:hyperlink w:anchor="P4404" w:history="1">
              <w:r w:rsidRPr="00D25E85">
                <w:rPr>
                  <w:rFonts w:ascii="Times New Roman" w:hAnsi="Times New Roman" w:cs="Times New Roman"/>
                  <w:color w:val="0000FF"/>
                </w:rPr>
                <w:t>&lt;*&gt;</w:t>
              </w:r>
            </w:hyperlink>
            <w:r w:rsidRPr="00D25E85">
              <w:rPr>
                <w:rFonts w:ascii="Times New Roman" w:hAnsi="Times New Roman" w:cs="Times New Roman"/>
              </w:rPr>
              <w:t>/70</w:t>
            </w:r>
          </w:p>
        </w:tc>
        <w:tc>
          <w:tcPr>
            <w:tcW w:w="133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25</w:t>
            </w:r>
          </w:p>
        </w:tc>
      </w:tr>
      <w:tr w:rsidR="00DF74AE" w:rsidRPr="00D25E85">
        <w:tc>
          <w:tcPr>
            <w:tcW w:w="35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Фруктохранилища</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17</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133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r>
      <w:tr w:rsidR="00DF74AE" w:rsidRPr="00D25E85">
        <w:tc>
          <w:tcPr>
            <w:tcW w:w="35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Овощехранилища</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54</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90</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1300 </w:t>
            </w:r>
            <w:hyperlink w:anchor="P4404" w:history="1">
              <w:r w:rsidRPr="00D25E85">
                <w:rPr>
                  <w:rFonts w:ascii="Times New Roman" w:hAnsi="Times New Roman" w:cs="Times New Roman"/>
                  <w:color w:val="0000FF"/>
                </w:rPr>
                <w:t>&lt;*&gt;</w:t>
              </w:r>
            </w:hyperlink>
            <w:r w:rsidRPr="00D25E85">
              <w:rPr>
                <w:rFonts w:ascii="Times New Roman" w:hAnsi="Times New Roman" w:cs="Times New Roman"/>
              </w:rPr>
              <w:t>/610</w:t>
            </w:r>
          </w:p>
        </w:tc>
        <w:tc>
          <w:tcPr>
            <w:tcW w:w="133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380</w:t>
            </w:r>
          </w:p>
        </w:tc>
      </w:tr>
      <w:tr w:rsidR="00DF74AE" w:rsidRPr="00D25E85">
        <w:tc>
          <w:tcPr>
            <w:tcW w:w="35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Картофелехранилища</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57</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132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c>
          <w:tcPr>
            <w:tcW w:w="133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51" w:name="P4404"/>
      <w:bookmarkEnd w:id="51"/>
      <w:r w:rsidRPr="00D25E85">
        <w:rPr>
          <w:rFonts w:ascii="Times New Roman" w:hAnsi="Times New Roman" w:cs="Times New Roman"/>
        </w:rPr>
        <w:t>&lt;*&gt; В числителе приведены нормы для одноэтажных складов, в знаменателе - для многоэтажных.</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Вместимость хранилищ картофеля и фруктов и размеры земельных участков для хранилищ в город</w:t>
      </w:r>
      <w:r w:rsidR="00D43A95">
        <w:rPr>
          <w:rFonts w:ascii="Times New Roman" w:hAnsi="Times New Roman" w:cs="Times New Roman"/>
        </w:rPr>
        <w:t>е</w:t>
      </w:r>
      <w:r w:rsidRPr="00D25E85">
        <w:rPr>
          <w:rFonts w:ascii="Times New Roman" w:hAnsi="Times New Roman" w:cs="Times New Roman"/>
        </w:rPr>
        <w:t xml:space="preserve"> следует уменьшать за счет организации внегородского хранения, доля которого устанавливается органами управления торговлей области.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3.4.9. Размеры земельных участков для складов строительных материалов (потребительские) и твердого топлива принимаются 300 м</w:t>
      </w:r>
      <w:r w:rsidRPr="00D25E85">
        <w:rPr>
          <w:rFonts w:ascii="Times New Roman" w:hAnsi="Times New Roman" w:cs="Times New Roman"/>
          <w:vertAlign w:val="superscript"/>
        </w:rPr>
        <w:t>2</w:t>
      </w:r>
      <w:r w:rsidRPr="00D25E85">
        <w:rPr>
          <w:rFonts w:ascii="Times New Roman" w:hAnsi="Times New Roman" w:cs="Times New Roman"/>
        </w:rPr>
        <w:t xml:space="preserve"> на 1000 чел.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3.4.10. При реконструкции предприятий в коммунальной зоне целесообразно проектировать многоэтажные здания общетоварных складов и блокировать одноэтажные торгово-складские здания со сходными в функциональном отношении предприятиями, что может обеспечить требуемую плотность застройки.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4. НОРМАТИВЫ ЛАНДШАФТНО-РЕКРЕАЦИОННОЙ ТЕРРИТОРИИ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4.1.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4.1.1. В состав ландшафтно-рекреационных территорий могут включаться территории, занятые городскими лесами, скверами, парками, городскими садами, прудами, озерами, водохранилищами, пляжами, а также иные территории, используемые и предназначенные для отдыха, туризма, занятий физической культурой и спортом.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4.1.3. На землях рекреационного назначения запрещается деятельность, не соответствующая их целевому назначению.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На особо охраняемых природных территориях рекреационных зон любая деятельность осуществляется согласно статусу территории и режимам особой охраны в соответствии с требованиями раздела "Зоны особо охраняемых территорий"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4.1.4. В составе рекреационных зон могут выделяться озелененные территории общего пользования, зоны массового отдыха и курортные, зоны особо охраняемых природных территорий и расположенные на них объекты, а также зоны садово-дачной застройки, если их использование носит сезонный характер и по степени благоустройства и инженерного оборудования они не могут быть отнесены к жилым зонам.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4.1.5. Классификация рекреационных объектов приведена в </w:t>
      </w:r>
      <w:hyperlink w:anchor="P12224" w:history="1">
        <w:r w:rsidRPr="00D43A95">
          <w:rPr>
            <w:rFonts w:ascii="Times New Roman" w:hAnsi="Times New Roman" w:cs="Times New Roman"/>
          </w:rPr>
          <w:t>приложении 10</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4.1.6. Рекреационные зоны формируются на землях общего пользования (парки, сады, скверы, бульвары и другие озелененные территории общего пользования); на землях особо охраняемых природных территорий (государственные природные заповедники, национальные парки, природные парки, государственные природные заказники, памятники природы, дендрологические парки и ботанические сады, лечебно-оздоровительные местности и курорты); землях историко-культурного назначения (объектов культурного наследия (памятников истории и культуры), музеев и т.п.), землях лесного фонда (городские леса, защитные леса).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4.1.7. Рекреационные зоны включают в себя не только элементы городской среды (земли общего пользования), но и специализированные пространства с элементами природной и урбанизированной среды, образующие в совокупности территориальные рекреационные системы с различной рекреационной специализацией, различного масштаба и типа.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качестве элементов территориальных рекреационных систем на территории </w:t>
      </w:r>
      <w:r w:rsidR="00D43A95">
        <w:rPr>
          <w:rFonts w:ascii="Times New Roman" w:hAnsi="Times New Roman" w:cs="Times New Roman"/>
        </w:rPr>
        <w:t>муниципального района</w:t>
      </w:r>
      <w:r w:rsidRPr="00D25E85">
        <w:rPr>
          <w:rFonts w:ascii="Times New Roman" w:hAnsi="Times New Roman" w:cs="Times New Roman"/>
        </w:rPr>
        <w:t xml:space="preserve"> могут быть выделены: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рекреационные ареалы (районы, зоны), сочетающие формы рекреационной деятельности и элементы хозяйственной инфраструктуры (центры хозяйственного и культурно-бытового обслуживания населения, зоны массового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рекреационные центры (объекты, комплексы, населенные пункты), обеспечивающие функции обслуживания отдыхающих;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линейные элементы - туристские маршруты, транспортные и инженерные коммуникации, линии связи.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ориентировочных расчетов площади рекреационных районов, зон, необходимой для обслуживания отдыхающих, рекомендуется принимать следующие укрупненные показатели: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крупных рекреационных районов, зон - 450 м</w:t>
      </w:r>
      <w:r w:rsidRPr="00D25E85">
        <w:rPr>
          <w:rFonts w:ascii="Times New Roman" w:hAnsi="Times New Roman" w:cs="Times New Roman"/>
          <w:vertAlign w:val="superscript"/>
        </w:rPr>
        <w:t>2</w:t>
      </w:r>
      <w:r w:rsidRPr="00D25E85">
        <w:rPr>
          <w:rFonts w:ascii="Times New Roman" w:hAnsi="Times New Roman" w:cs="Times New Roman"/>
        </w:rPr>
        <w:t>/чел.;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средних рекреационных районов, зон - 300 м</w:t>
      </w:r>
      <w:r w:rsidRPr="00D25E85">
        <w:rPr>
          <w:rFonts w:ascii="Times New Roman" w:hAnsi="Times New Roman" w:cs="Times New Roman"/>
          <w:vertAlign w:val="superscript"/>
        </w:rPr>
        <w:t>2</w:t>
      </w:r>
      <w:r w:rsidRPr="00D25E85">
        <w:rPr>
          <w:rFonts w:ascii="Times New Roman" w:hAnsi="Times New Roman" w:cs="Times New Roman"/>
        </w:rPr>
        <w:t>/чел.;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малых рекреационных районов, зон - 250 м</w:t>
      </w:r>
      <w:r w:rsidRPr="00D25E85">
        <w:rPr>
          <w:rFonts w:ascii="Times New Roman" w:hAnsi="Times New Roman" w:cs="Times New Roman"/>
          <w:vertAlign w:val="superscript"/>
        </w:rPr>
        <w:t>2</w:t>
      </w:r>
      <w:r w:rsidRPr="00D25E85">
        <w:rPr>
          <w:rFonts w:ascii="Times New Roman" w:hAnsi="Times New Roman" w:cs="Times New Roman"/>
        </w:rPr>
        <w:t>/чел.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ориентировочных расчетов площади рекреационных центров рекомендуется принимать ориентировочно 320 м</w:t>
      </w:r>
      <w:r w:rsidRPr="00D25E85">
        <w:rPr>
          <w:rFonts w:ascii="Times New Roman" w:hAnsi="Times New Roman" w:cs="Times New Roman"/>
          <w:vertAlign w:val="superscript"/>
        </w:rPr>
        <w:t>2</w:t>
      </w:r>
      <w:r w:rsidRPr="00D25E85">
        <w:rPr>
          <w:rFonts w:ascii="Times New Roman" w:hAnsi="Times New Roman" w:cs="Times New Roman"/>
        </w:rPr>
        <w:t xml:space="preserve"> территории на 1 место в учреждениях обслуживания отдыхающих.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4.1.8. На территории </w:t>
      </w:r>
      <w:r w:rsidR="00DF4BFD">
        <w:rPr>
          <w:rFonts w:ascii="Times New Roman" w:hAnsi="Times New Roman" w:cs="Times New Roman"/>
        </w:rPr>
        <w:t>муниципального района</w:t>
      </w:r>
      <w:r w:rsidRPr="00D25E85">
        <w:rPr>
          <w:rFonts w:ascii="Times New Roman" w:hAnsi="Times New Roman" w:cs="Times New Roman"/>
        </w:rPr>
        <w:t xml:space="preserve"> могут быть сформированы два типа рекреационных районов: специализированные и полифункциональные.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специализированным районам массового отдыха относятся районы распространения горного туризма, водного туризма (в том числе организации спортивного любительского рыболовства</w:t>
      </w:r>
      <w:r w:rsidR="004D12AD">
        <w:rPr>
          <w:rFonts w:ascii="Times New Roman" w:hAnsi="Times New Roman" w:cs="Times New Roman"/>
        </w:rPr>
        <w:t xml:space="preserve">, </w:t>
      </w:r>
      <w:r w:rsidRPr="00D25E85">
        <w:rPr>
          <w:rFonts w:ascii="Times New Roman" w:hAnsi="Times New Roman" w:cs="Times New Roman"/>
        </w:rPr>
        <w:t>лодочно-байдарочных походов), этнографического туризма (в том числе организ</w:t>
      </w:r>
      <w:r w:rsidR="004D12AD">
        <w:rPr>
          <w:rFonts w:ascii="Times New Roman" w:hAnsi="Times New Roman" w:cs="Times New Roman"/>
        </w:rPr>
        <w:t xml:space="preserve">ации фольклорных фестивалей </w:t>
      </w:r>
      <w:r w:rsidRPr="00D25E85">
        <w:rPr>
          <w:rFonts w:ascii="Times New Roman" w:hAnsi="Times New Roman" w:cs="Times New Roman"/>
        </w:rPr>
        <w:t>и т.п.), научного туризма, свадебного туризма, молодежного туризма, индустриального туризма (в том числе с посещением действующих или прекративших деятельность промышленных объектов - рыбозаводов, фабрик, шахт, портов, термальных электростанций и т.д.), индивидуального туризма (с организацией сети туристских информационных центров, системы транспортного обслуживания), конгрессного туризма (в том числе организации деловых мероприятий (конгрессов, симпозиумов, саммитов) регионального, федерального и международного значения), вело- и автотуризма, конного туризма (в том числе конного спорта, прогулок на лошадях, конных туристских маршрутов, устройства конно-спортивных праздников регионального и межрегионального значения), экзотического туризма (в том числе вертолетных туров, прыжков с пара</w:t>
      </w:r>
      <w:r w:rsidR="004D12AD">
        <w:rPr>
          <w:rFonts w:ascii="Times New Roman" w:hAnsi="Times New Roman" w:cs="Times New Roman"/>
        </w:rPr>
        <w:t>шютом и т.д.), спортивной охоты.</w:t>
      </w:r>
      <w:r w:rsidRPr="00D25E85">
        <w:rPr>
          <w:rFonts w:ascii="Times New Roman" w:hAnsi="Times New Roman" w:cs="Times New Roman"/>
        </w:rPr>
        <w:t xml:space="preserve"> Специализированные районы организуются на специальных территориях с ограниченным режимом строительства и рекреационного использования.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полифункциональным рекреационным районам относятся: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крупные зоны оздоровительного профиля (отдыха и туризма, преимущественно длительного);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отдыха смешанного типа (долговременного, семейного с детьми, частично кратковременного, дачного с использованием второго жилья);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автономных комплексов (специализированных рекреационных учреждений);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комплексов учреждений и отдельных учреждений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4.1.9. Проектирование территориальных рекреационных систем следует осуществлять на основе комплексной оценки рекреационного потенциала территории, которая учитывает следующие факторы: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определение зон рекреационного назначения и конкретизацию их функции;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оценку возможности освоения отдельных территорий для перспективного рекреационного использования, в том числе определение возможности резервирования на перспективу территорий рекреационного назначения для организации зон массового отдыха межрегионального, регионального и межрайонного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оценку целесообразности создания на территории края сети учреждений отдыха регионального и федерального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4.1.10. Рекреационные зоны, сформированные на землях общего пользования поселений, расчленяют территорию населенных пунктов на планировочные части. При этом должны соблюдаться соразмерность застроенных территорий и открытых незастроенных пространств и обеспечиваться удобный доступ к рекреационным зонам.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4.1.11. В населенных пунктах необходимо предусматривать непрерывную систему озелененных территорий и других открытых пространств.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Рекреационные зоны населенных пунктов необходимо формировать во взаимосвязи с пригородными зонами, землями сельскохозяйственного назначения, создавая взаимоувязанный природный комплекс поселений.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 Озелененные территории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4.2.1. Озелененные территории общего пользования - объекты градостроительного нормирования - представлены в виде городских парков, садов, скверов, бульваров, набережных, других мест кратковременного отдыха населения и территорий зеленых насаждений в составе жилой, общественной, производственной застройки, в том числе площадки различного функционального назначения на участках жилой, общественной, производственной застройки, пешеходных коммуникаций, улично-дорожной сети поселения, технических зон инженерных коммуникаций.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4.2.2. Удельный вес озелененных территорий различного назначения в пределах застройки населенного пункта (уровень озелененности территории застройки) должен быть не менее 30%, а в границах территории жилого района не менее 20%, включая суммарную площадь озелененной территории микрорайона (квартала).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Общая площадь озелененных и благоустраиваемых территорий микрорайона (квартала) жилой застройки формируется из озелененных территорий в составе участка жилого дома (комплекса) и озелененных территорий общего пользования. В площадь озелененных и благоустраиваемых территорий включается вся территория микрорайона (квартала), кроме площади застройки жилых зданий, участков общественных учреждений, а также проездов, стоянок и физкультурных площадок. Площадки для отдыха и игр детей, пешеходные дорожки в состав озелененных и благоустраиваемых территорий включаются, если они составляют не более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4.2.3. Параметры общего баланса территории рекомендуется принимать: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открытые пространства: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зеленые насаждения - 65 - 75%;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аллеи и дороги - 10 - 15%;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площадки - 8 - 12%;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сооружения - 5 - 7%;</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природных ландшафтов: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зеленые насаждения - 93 - 97%;</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дорожная сеть - 2 - 5%;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обслуживающие сооружения и хозяйственные постройки - 2%.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4.2.4. Суммарную площадь озелененных территорий общего пользования на территории микрорайонов (кварталов) следует проектировать не менее, м</w:t>
      </w:r>
      <w:r w:rsidRPr="00D25E85">
        <w:rPr>
          <w:rFonts w:ascii="Times New Roman" w:hAnsi="Times New Roman" w:cs="Times New Roman"/>
          <w:vertAlign w:val="superscript"/>
        </w:rPr>
        <w:t>2</w:t>
      </w:r>
      <w:r w:rsidRPr="00D25E85">
        <w:rPr>
          <w:rFonts w:ascii="Times New Roman" w:hAnsi="Times New Roman" w:cs="Times New Roman"/>
        </w:rPr>
        <w:t>/чел.: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- 3 - для климатических подрайонов IА, IГ и IIА, расположенных севернее 58° с.ш.;</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- 5 - для климатических подрайонов IА, IГ и IIА, расположенных южнее 58° с.ш., и климатического подрайона IВ, расположенного севернее 58° с.ш.;</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- 6 - для климатического подрайона IВ, расположенного южнее 58° с.ш.</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Озеленение деревьями в грунте должно составлять не менее 50% от нормы озеленения на территории населенного пункта. Допускается сокращение площади озеленения деревьями и кустарниками с учетом климатических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4.2.5. Площадь озелененных территорий общего пользования - парков, садов, бульваров, скверов, размещаемых на селитебной территории поселений, следует принимать по Таблице 32.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32</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64"/>
        <w:gridCol w:w="1997"/>
        <w:gridCol w:w="1997"/>
        <w:gridCol w:w="1999"/>
      </w:tblGrid>
      <w:tr w:rsidR="00DF74AE" w:rsidRPr="00D25E85">
        <w:tc>
          <w:tcPr>
            <w:tcW w:w="306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Озелененные территории общего пользования</w:t>
            </w:r>
          </w:p>
        </w:tc>
        <w:tc>
          <w:tcPr>
            <w:tcW w:w="5993"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озелененных территорий, м</w:t>
            </w:r>
            <w:r w:rsidRPr="00D25E85">
              <w:rPr>
                <w:rFonts w:ascii="Times New Roman" w:hAnsi="Times New Roman" w:cs="Times New Roman"/>
                <w:vertAlign w:val="superscript"/>
              </w:rPr>
              <w:t>2</w:t>
            </w:r>
            <w:r w:rsidRPr="00D25E85">
              <w:rPr>
                <w:rFonts w:ascii="Times New Roman" w:hAnsi="Times New Roman" w:cs="Times New Roman"/>
              </w:rPr>
              <w:t>/чел.</w:t>
            </w:r>
          </w:p>
        </w:tc>
      </w:tr>
      <w:tr w:rsidR="00DF74AE" w:rsidRPr="00D25E85">
        <w:tc>
          <w:tcPr>
            <w:tcW w:w="3064" w:type="dxa"/>
            <w:vMerge/>
          </w:tcPr>
          <w:p w:rsidR="00DF74AE" w:rsidRPr="00D25E85" w:rsidRDefault="00DF74AE"/>
        </w:tc>
        <w:tc>
          <w:tcPr>
            <w:tcW w:w="3994"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городских населенных пунктов</w:t>
            </w:r>
          </w:p>
        </w:tc>
        <w:tc>
          <w:tcPr>
            <w:tcW w:w="199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сельских населенных пунктов</w:t>
            </w:r>
          </w:p>
        </w:tc>
      </w:tr>
      <w:tr w:rsidR="00DF74AE" w:rsidRPr="00D25E85">
        <w:tc>
          <w:tcPr>
            <w:tcW w:w="3064" w:type="dxa"/>
            <w:vMerge/>
          </w:tcPr>
          <w:p w:rsidR="00DF74AE" w:rsidRPr="00D25E85" w:rsidRDefault="00DF74AE"/>
        </w:tc>
        <w:tc>
          <w:tcPr>
            <w:tcW w:w="199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больших</w:t>
            </w:r>
          </w:p>
        </w:tc>
        <w:tc>
          <w:tcPr>
            <w:tcW w:w="199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малых</w:t>
            </w:r>
          </w:p>
        </w:tc>
        <w:tc>
          <w:tcPr>
            <w:tcW w:w="1999" w:type="dxa"/>
            <w:vMerge/>
          </w:tcPr>
          <w:p w:rsidR="00DF74AE" w:rsidRPr="00D25E85" w:rsidRDefault="00DF74AE"/>
        </w:tc>
      </w:tr>
      <w:tr w:rsidR="00DF74AE" w:rsidRPr="00D25E85">
        <w:tc>
          <w:tcPr>
            <w:tcW w:w="3064" w:type="dxa"/>
            <w:vAlign w:val="center"/>
          </w:tcPr>
          <w:p w:rsidR="00DF74AE" w:rsidRPr="00D25E85" w:rsidRDefault="00DF74AE">
            <w:pPr>
              <w:pStyle w:val="ConsPlusNormal"/>
              <w:ind w:left="113"/>
              <w:rPr>
                <w:rFonts w:ascii="Times New Roman" w:hAnsi="Times New Roman" w:cs="Times New Roman"/>
              </w:rPr>
            </w:pPr>
            <w:r w:rsidRPr="00D25E85">
              <w:rPr>
                <w:rFonts w:ascii="Times New Roman" w:hAnsi="Times New Roman" w:cs="Times New Roman"/>
              </w:rPr>
              <w:t>Общегородские</w:t>
            </w:r>
          </w:p>
        </w:tc>
        <w:tc>
          <w:tcPr>
            <w:tcW w:w="199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997" w:type="dxa"/>
            <w:vAlign w:val="center"/>
          </w:tcPr>
          <w:p w:rsidR="00DF74AE" w:rsidRPr="00D25E85" w:rsidRDefault="00DF74AE" w:rsidP="002E1984">
            <w:pPr>
              <w:pStyle w:val="ConsPlusNormal"/>
              <w:jc w:val="center"/>
              <w:rPr>
                <w:rFonts w:ascii="Times New Roman" w:hAnsi="Times New Roman" w:cs="Times New Roman"/>
              </w:rPr>
            </w:pPr>
            <w:r w:rsidRPr="00D25E85">
              <w:rPr>
                <w:rFonts w:ascii="Times New Roman" w:hAnsi="Times New Roman" w:cs="Times New Roman"/>
              </w:rPr>
              <w:t xml:space="preserve">8 </w:t>
            </w:r>
          </w:p>
        </w:tc>
        <w:tc>
          <w:tcPr>
            <w:tcW w:w="19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r>
      <w:tr w:rsidR="00DF74AE" w:rsidRPr="00D25E85">
        <w:tc>
          <w:tcPr>
            <w:tcW w:w="3064" w:type="dxa"/>
            <w:vAlign w:val="center"/>
          </w:tcPr>
          <w:p w:rsidR="00DF74AE" w:rsidRPr="00D25E85" w:rsidRDefault="00DF74AE">
            <w:pPr>
              <w:pStyle w:val="ConsPlusNormal"/>
              <w:ind w:left="113"/>
              <w:rPr>
                <w:rFonts w:ascii="Times New Roman" w:hAnsi="Times New Roman" w:cs="Times New Roman"/>
              </w:rPr>
            </w:pPr>
            <w:r w:rsidRPr="00D25E85">
              <w:rPr>
                <w:rFonts w:ascii="Times New Roman" w:hAnsi="Times New Roman" w:cs="Times New Roman"/>
              </w:rPr>
              <w:t>Жилых районов</w:t>
            </w:r>
          </w:p>
        </w:tc>
        <w:tc>
          <w:tcPr>
            <w:tcW w:w="199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99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9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bookmarkStart w:id="52" w:name="P4488"/>
      <w:bookmarkEnd w:id="52"/>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В населенных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DF74AE" w:rsidRPr="00D25E85" w:rsidRDefault="00DF74AE">
      <w:pPr>
        <w:pStyle w:val="ConsPlusNormal"/>
        <w:jc w:val="both"/>
        <w:rPr>
          <w:rFonts w:ascii="Times New Roman" w:hAnsi="Times New Roman" w:cs="Times New Roman"/>
        </w:rPr>
      </w:pPr>
    </w:p>
    <w:p w:rsidR="00DF74AE" w:rsidRPr="00D25E85" w:rsidRDefault="00DF74AE" w:rsidP="002E1984">
      <w:pPr>
        <w:pStyle w:val="ConsPlusNormal"/>
        <w:ind w:firstLine="540"/>
        <w:jc w:val="both"/>
        <w:rPr>
          <w:rFonts w:ascii="Times New Roman" w:hAnsi="Times New Roman" w:cs="Times New Roman"/>
        </w:rPr>
      </w:pPr>
      <w:r w:rsidRPr="00D25E85">
        <w:rPr>
          <w:rFonts w:ascii="Times New Roman" w:hAnsi="Times New Roman" w:cs="Times New Roman"/>
        </w:rPr>
        <w:t>4.2.6. Площадь лесопарков следует принимать из расчета до 10 га на 1000 чел. городск</w:t>
      </w:r>
      <w:r w:rsidR="0012571A">
        <w:rPr>
          <w:rFonts w:ascii="Times New Roman" w:hAnsi="Times New Roman" w:cs="Times New Roman"/>
        </w:rPr>
        <w:t>ого</w:t>
      </w:r>
      <w:r w:rsidRPr="00D25E85">
        <w:rPr>
          <w:rFonts w:ascii="Times New Roman" w:hAnsi="Times New Roman" w:cs="Times New Roman"/>
        </w:rPr>
        <w:t xml:space="preserve"> населенн</w:t>
      </w:r>
      <w:r w:rsidR="0012571A">
        <w:rPr>
          <w:rFonts w:ascii="Times New Roman" w:hAnsi="Times New Roman" w:cs="Times New Roman"/>
        </w:rPr>
        <w:t>ого</w:t>
      </w:r>
      <w:r w:rsidRPr="00D25E85">
        <w:rPr>
          <w:rFonts w:ascii="Times New Roman" w:hAnsi="Times New Roman" w:cs="Times New Roman"/>
        </w:rPr>
        <w:t xml:space="preserve"> пункт</w:t>
      </w:r>
      <w:r w:rsidR="0012571A">
        <w:rPr>
          <w:rFonts w:ascii="Times New Roman" w:hAnsi="Times New Roman" w:cs="Times New Roman"/>
        </w:rPr>
        <w:t>а</w:t>
      </w:r>
      <w:r w:rsidRPr="00D25E85">
        <w:rPr>
          <w:rFonts w:ascii="Times New Roman" w:hAnsi="Times New Roman" w:cs="Times New Roman"/>
        </w:rPr>
        <w:t>.</w:t>
      </w:r>
    </w:p>
    <w:p w:rsidR="00DF74AE" w:rsidRPr="002E1984"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4.2.7. Проектирование нового рекреационного объекта следует предусматривать с ориентировочным уровнем предельной рекреационной нагрузки и радиусом доступности в соответствии с </w:t>
      </w:r>
      <w:hyperlink w:anchor="P4497" w:history="1">
        <w:r w:rsidRPr="002E1984">
          <w:rPr>
            <w:rFonts w:ascii="Times New Roman" w:hAnsi="Times New Roman" w:cs="Times New Roman"/>
          </w:rPr>
          <w:t>Таблицей 33</w:t>
        </w:r>
      </w:hyperlink>
      <w:r w:rsidRPr="002E1984">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3" w:name="P4497"/>
      <w:bookmarkEnd w:id="53"/>
      <w:r w:rsidRPr="00D25E85">
        <w:rPr>
          <w:rFonts w:ascii="Times New Roman" w:hAnsi="Times New Roman" w:cs="Times New Roman"/>
        </w:rPr>
        <w:t>Таблица 33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93"/>
        <w:gridCol w:w="3345"/>
        <w:gridCol w:w="2191"/>
      </w:tblGrid>
      <w:tr w:rsidR="00DF74AE" w:rsidRPr="00D25E85">
        <w:tc>
          <w:tcPr>
            <w:tcW w:w="339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Тип рекреационного объекта</w:t>
            </w:r>
          </w:p>
        </w:tc>
        <w:tc>
          <w:tcPr>
            <w:tcW w:w="334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Предельная рекреационная нагрузка - число единовременных посетителей, чел./га</w:t>
            </w:r>
          </w:p>
        </w:tc>
        <w:tc>
          <w:tcPr>
            <w:tcW w:w="219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доступности</w:t>
            </w: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Леса:</w:t>
            </w:r>
          </w:p>
        </w:tc>
        <w:tc>
          <w:tcPr>
            <w:tcW w:w="3345" w:type="dxa"/>
          </w:tcPr>
          <w:p w:rsidR="00DF74AE" w:rsidRPr="00D25E85" w:rsidRDefault="00DF74AE">
            <w:pPr>
              <w:pStyle w:val="ConsPlusNormal"/>
              <w:rPr>
                <w:rFonts w:ascii="Times New Roman" w:hAnsi="Times New Roman" w:cs="Times New Roman"/>
              </w:rPr>
            </w:pPr>
          </w:p>
        </w:tc>
        <w:tc>
          <w:tcPr>
            <w:tcW w:w="2191"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темнохвойные</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1 - 3</w:t>
            </w:r>
          </w:p>
        </w:tc>
        <w:tc>
          <w:tcPr>
            <w:tcW w:w="2191" w:type="dxa"/>
            <w:vMerge/>
          </w:tcPr>
          <w:p w:rsidR="00DF74AE" w:rsidRPr="00D25E85" w:rsidRDefault="00DF74AE"/>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светлохвойные</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3</w:t>
            </w:r>
          </w:p>
        </w:tc>
        <w:tc>
          <w:tcPr>
            <w:tcW w:w="2191" w:type="dxa"/>
            <w:vMerge/>
          </w:tcPr>
          <w:p w:rsidR="00DF74AE" w:rsidRPr="00D25E85" w:rsidRDefault="00DF74AE"/>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лиственные смешанные</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8</w:t>
            </w:r>
          </w:p>
        </w:tc>
        <w:tc>
          <w:tcPr>
            <w:tcW w:w="2191" w:type="dxa"/>
            <w:vMerge/>
          </w:tcPr>
          <w:p w:rsidR="00DF74AE" w:rsidRPr="00D25E85" w:rsidRDefault="00DF74AE"/>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лесные луга (лиственничники)</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20</w:t>
            </w:r>
          </w:p>
        </w:tc>
        <w:tc>
          <w:tcPr>
            <w:tcW w:w="2191" w:type="dxa"/>
            <w:vMerge/>
          </w:tcPr>
          <w:p w:rsidR="00DF74AE" w:rsidRPr="00D25E85" w:rsidRDefault="00DF74AE"/>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Лесопарки</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10</w:t>
            </w:r>
          </w:p>
        </w:tc>
        <w:tc>
          <w:tcPr>
            <w:tcW w:w="219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15 - 20 минут транспортной доступности</w:t>
            </w: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Лугопарки</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10</w:t>
            </w:r>
          </w:p>
        </w:tc>
        <w:tc>
          <w:tcPr>
            <w:tcW w:w="219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15 - 20 минут транспортной доступности</w:t>
            </w: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Гидропарки</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10</w:t>
            </w:r>
          </w:p>
        </w:tc>
        <w:tc>
          <w:tcPr>
            <w:tcW w:w="219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15 - 20 минут транспортной доступности</w:t>
            </w: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Парки курортов</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50</w:t>
            </w:r>
          </w:p>
        </w:tc>
        <w:tc>
          <w:tcPr>
            <w:tcW w:w="2191" w:type="dxa"/>
          </w:tcPr>
          <w:p w:rsidR="00DF74AE" w:rsidRPr="00D25E85" w:rsidRDefault="00DF74AE">
            <w:pPr>
              <w:pStyle w:val="ConsPlusNormal"/>
              <w:rPr>
                <w:rFonts w:ascii="Times New Roman" w:hAnsi="Times New Roman" w:cs="Times New Roman"/>
              </w:rPr>
            </w:pP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Парки зон отдыха</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70</w:t>
            </w:r>
          </w:p>
        </w:tc>
        <w:tc>
          <w:tcPr>
            <w:tcW w:w="2191" w:type="dxa"/>
          </w:tcPr>
          <w:p w:rsidR="00DF74AE" w:rsidRPr="00D25E85" w:rsidRDefault="00DF74AE">
            <w:pPr>
              <w:pStyle w:val="ConsPlusNormal"/>
              <w:rPr>
                <w:rFonts w:ascii="Times New Roman" w:hAnsi="Times New Roman" w:cs="Times New Roman"/>
              </w:rPr>
            </w:pP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Сады</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100</w:t>
            </w:r>
          </w:p>
        </w:tc>
        <w:tc>
          <w:tcPr>
            <w:tcW w:w="219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400 - 600 м</w:t>
            </w: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Городские парки</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100</w:t>
            </w:r>
          </w:p>
        </w:tc>
        <w:tc>
          <w:tcPr>
            <w:tcW w:w="219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1200 - 1500 м</w:t>
            </w: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Скверы</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и более</w:t>
            </w:r>
          </w:p>
        </w:tc>
        <w:tc>
          <w:tcPr>
            <w:tcW w:w="219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300 - 400</w:t>
            </w:r>
          </w:p>
        </w:tc>
      </w:tr>
      <w:tr w:rsidR="00DF74AE" w:rsidRPr="00D25E85">
        <w:tc>
          <w:tcPr>
            <w:tcW w:w="33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Бульвары</w:t>
            </w:r>
          </w:p>
        </w:tc>
        <w:tc>
          <w:tcPr>
            <w:tcW w:w="334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и более</w:t>
            </w:r>
          </w:p>
        </w:tc>
        <w:tc>
          <w:tcPr>
            <w:tcW w:w="219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300 - 400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На территории одного объекта рекреации могут быть выделены зоны с различным уровнем предельной рекреационной нагрузки.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Фактическая рекреационная нагрузка определяется замерами, ожидаемая - рассчитывается по формуле:</w:t>
      </w:r>
    </w:p>
    <w:p w:rsidR="00DF74AE" w:rsidRPr="00D25E85" w:rsidRDefault="00DF74AE">
      <w:pPr>
        <w:pStyle w:val="ConsPlusNormal"/>
        <w:jc w:val="both"/>
        <w:rPr>
          <w:rFonts w:ascii="Times New Roman" w:hAnsi="Times New Roman" w:cs="Times New Roman"/>
        </w:rPr>
      </w:pPr>
    </w:p>
    <w:p w:rsidR="00DF74AE" w:rsidRPr="00D25E85" w:rsidRDefault="00CA46E0">
      <w:pPr>
        <w:pStyle w:val="ConsPlusNormal"/>
        <w:ind w:firstLine="540"/>
        <w:jc w:val="both"/>
        <w:rPr>
          <w:rFonts w:ascii="Times New Roman" w:hAnsi="Times New Roman" w:cs="Times New Roman"/>
        </w:rPr>
      </w:pPr>
      <w:r w:rsidRPr="00CA46E0">
        <w:rPr>
          <w:rFonts w:ascii="Times New Roman" w:hAnsi="Times New Roman" w:cs="Times New Roman"/>
        </w:rPr>
        <w:pict>
          <v:shape id="_x0000_i1025" style="width:37.5pt;height:33.75pt" coordsize="" o:spt="100" adj="0,,0" path="" filled="f" stroked="f">
            <v:stroke joinstyle="miter"/>
            <v:imagedata r:id="rId63" o:title="base_23803_1641153_9"/>
            <v:formulas/>
            <v:path o:connecttype="segments"/>
          </v:shape>
        </w:pic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где: R - рекреационная нагрузка, чел./га;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N - количество посетителей объектов рекреации, чел.;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S - площадь рекреационной территории,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Количество посетителей, одновременно находящихся на территории рекреации, рекомендуется принимать 10 - 15% от численности населения, проживающего в радиусе доступности объекта рекреации.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4.2.8. Минимальные размеры площади принимаются,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городских парков - 15;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парков планировочных районов - 10;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садов жилых зон - 3;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скверов - 0,5.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условий реконструкции указанные размеры могут быть уменьшены.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Для сельских населенных пунктов озелененные территории общего пользования (парки, сады, скверы) проектируются по нормам, приведенным в </w:t>
      </w:r>
      <w:hyperlink w:anchor="P4701" w:history="1">
        <w:r w:rsidRPr="000B7CCC">
          <w:rPr>
            <w:rFonts w:ascii="Times New Roman" w:hAnsi="Times New Roman" w:cs="Times New Roman"/>
          </w:rPr>
          <w:t>Таблице 38</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4.2.9.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не ограничивается. Площадь застройки не должна превышать 7% территории парка.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4.2.10. Соотношение элементов территории парка следует принимать, % от общей площади парка: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территории зеленых насаждений и водоемов - не менее 70;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аллеи, дорожки, площадки - 25 - 28;</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здания и сооружения - 5 - 7.</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4.2.11. Функциональную организацию территории парка следует проектировать в соответствии с </w:t>
      </w:r>
      <w:hyperlink w:anchor="P4567" w:history="1">
        <w:r w:rsidRPr="000B7CCC">
          <w:rPr>
            <w:rFonts w:ascii="Times New Roman" w:hAnsi="Times New Roman" w:cs="Times New Roman"/>
          </w:rPr>
          <w:t>Таблицей 34</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4" w:name="P4567"/>
      <w:bookmarkEnd w:id="54"/>
      <w:r w:rsidRPr="00D25E85">
        <w:rPr>
          <w:rFonts w:ascii="Times New Roman" w:hAnsi="Times New Roman" w:cs="Times New Roman"/>
        </w:rPr>
        <w:t>Таблица 34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93"/>
        <w:gridCol w:w="2041"/>
        <w:gridCol w:w="1233"/>
      </w:tblGrid>
      <w:tr w:rsidR="00DF74AE" w:rsidRPr="00D25E85">
        <w:tc>
          <w:tcPr>
            <w:tcW w:w="5693"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Функциональные зоны парка по видам использования</w:t>
            </w:r>
          </w:p>
        </w:tc>
        <w:tc>
          <w:tcPr>
            <w:tcW w:w="3274"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зон парка</w:t>
            </w:r>
          </w:p>
        </w:tc>
      </w:tr>
      <w:tr w:rsidR="00DF74AE" w:rsidRPr="00D25E85">
        <w:tc>
          <w:tcPr>
            <w:tcW w:w="5693" w:type="dxa"/>
            <w:vMerge/>
          </w:tcPr>
          <w:p w:rsidR="00DF74AE" w:rsidRPr="00D25E85" w:rsidRDefault="00DF74AE"/>
        </w:tc>
        <w:tc>
          <w:tcPr>
            <w:tcW w:w="20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от общей площади парка</w:t>
            </w:r>
          </w:p>
        </w:tc>
        <w:tc>
          <w:tcPr>
            <w:tcW w:w="12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/чел.</w:t>
            </w:r>
          </w:p>
        </w:tc>
      </w:tr>
      <w:tr w:rsidR="00DF74AE" w:rsidRPr="00D25E85">
        <w:tc>
          <w:tcPr>
            <w:tcW w:w="56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культурно-просветительских мероприятий</w:t>
            </w:r>
          </w:p>
        </w:tc>
        <w:tc>
          <w:tcPr>
            <w:tcW w:w="20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3 - 8</w:t>
            </w:r>
          </w:p>
        </w:tc>
        <w:tc>
          <w:tcPr>
            <w:tcW w:w="12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10 - 20</w:t>
            </w:r>
          </w:p>
        </w:tc>
      </w:tr>
      <w:tr w:rsidR="00DF74AE" w:rsidRPr="00D25E85">
        <w:tc>
          <w:tcPr>
            <w:tcW w:w="56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массовых мероприятий (зрелищ, аттракционов и др.)</w:t>
            </w:r>
          </w:p>
        </w:tc>
        <w:tc>
          <w:tcPr>
            <w:tcW w:w="20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5 - 17</w:t>
            </w:r>
          </w:p>
        </w:tc>
        <w:tc>
          <w:tcPr>
            <w:tcW w:w="12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30 - 40</w:t>
            </w:r>
          </w:p>
        </w:tc>
      </w:tr>
      <w:tr w:rsidR="00DF74AE" w:rsidRPr="00D25E85">
        <w:tc>
          <w:tcPr>
            <w:tcW w:w="56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физкультурно-оздоровительных мероприятий</w:t>
            </w:r>
          </w:p>
        </w:tc>
        <w:tc>
          <w:tcPr>
            <w:tcW w:w="20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10 - 20</w:t>
            </w:r>
          </w:p>
        </w:tc>
        <w:tc>
          <w:tcPr>
            <w:tcW w:w="12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75 - 100</w:t>
            </w:r>
          </w:p>
        </w:tc>
      </w:tr>
      <w:tr w:rsidR="00DF74AE" w:rsidRPr="00D25E85">
        <w:tc>
          <w:tcPr>
            <w:tcW w:w="56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отдыха детей</w:t>
            </w:r>
          </w:p>
        </w:tc>
        <w:tc>
          <w:tcPr>
            <w:tcW w:w="20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5 - 10</w:t>
            </w:r>
          </w:p>
        </w:tc>
        <w:tc>
          <w:tcPr>
            <w:tcW w:w="12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80 - 170</w:t>
            </w:r>
          </w:p>
        </w:tc>
      </w:tr>
      <w:tr w:rsidR="00DF74AE" w:rsidRPr="00D25E85">
        <w:tc>
          <w:tcPr>
            <w:tcW w:w="56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Прогулочная зона</w:t>
            </w:r>
          </w:p>
        </w:tc>
        <w:tc>
          <w:tcPr>
            <w:tcW w:w="20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40 - 75</w:t>
            </w:r>
          </w:p>
        </w:tc>
        <w:tc>
          <w:tcPr>
            <w:tcW w:w="12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r w:rsidR="00DF74AE" w:rsidRPr="00D25E85">
        <w:tc>
          <w:tcPr>
            <w:tcW w:w="56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Хозяйственная зона</w:t>
            </w:r>
          </w:p>
        </w:tc>
        <w:tc>
          <w:tcPr>
            <w:tcW w:w="20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2 - 5</w:t>
            </w:r>
          </w:p>
        </w:tc>
        <w:tc>
          <w:tcPr>
            <w:tcW w:w="12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4.2.12. Число посетителей парка следует принимать из расчета 10 - 15% численности населения, проживающего в 30-минутной доступности от парка.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Расчетное число единовременных посетителей территории парков следует принимать, чел./га, не более: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городских парков - 100;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парков зон отдыха - 70.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При числе единовременных посетителей 10 - 50 чел./га необходимо предусматривать дорожно-тропиночную сеть для организации их движения, а на опушках полян - почвозащитные посадки, при числе единовременных посетителей 50 чел./га и более - мероприятия по преобразованию лесного ландшафта в парковый.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4.2.13. Радиус доступности должен составлять: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городских парков - не более 20 мин.;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парков планировочных районов - не более 15 мин. или 1200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между границей территории жилой застройки и ближним краем паркового массива следует принимать не менее 30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4.2.14. Автостоянки для посетителей парков следует размещать за пределами его территории, но не далее 400 м от входа и проектировать из расчета не менее 10 машиномест на 100 единовременных посетителей. Размеры земельных участков автостоянок на одно место следует принимать: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легковых автомобилей - 25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автобусов - 40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велосипедов - 0,9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указанные размеры не входит площадь подъездов и разделительных полос зеленых насаждений.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4.2.15. В городск</w:t>
      </w:r>
      <w:r w:rsidR="000B7CCC">
        <w:rPr>
          <w:rFonts w:ascii="Times New Roman" w:hAnsi="Times New Roman" w:cs="Times New Roman"/>
        </w:rPr>
        <w:t>ом</w:t>
      </w:r>
      <w:r w:rsidRPr="00D25E85">
        <w:rPr>
          <w:rFonts w:ascii="Times New Roman" w:hAnsi="Times New Roman" w:cs="Times New Roman"/>
        </w:rPr>
        <w:t xml:space="preserve"> населенн</w:t>
      </w:r>
      <w:r w:rsidR="000B7CCC">
        <w:rPr>
          <w:rFonts w:ascii="Times New Roman" w:hAnsi="Times New Roman" w:cs="Times New Roman"/>
        </w:rPr>
        <w:t>ом</w:t>
      </w:r>
      <w:r w:rsidRPr="00D25E85">
        <w:rPr>
          <w:rFonts w:ascii="Times New Roman" w:hAnsi="Times New Roman" w:cs="Times New Roman"/>
        </w:rPr>
        <w:t xml:space="preserve"> пункт</w:t>
      </w:r>
      <w:r w:rsidR="000B7CCC">
        <w:rPr>
          <w:rFonts w:ascii="Times New Roman" w:hAnsi="Times New Roman" w:cs="Times New Roman"/>
        </w:rPr>
        <w:t>е</w:t>
      </w:r>
      <w:r w:rsidRPr="00D25E85">
        <w:rPr>
          <w:rFonts w:ascii="Times New Roman" w:hAnsi="Times New Roman" w:cs="Times New Roman"/>
        </w:rPr>
        <w:t xml:space="preserve"> кроме парков городского и районного значения могут предусматриваться специализированные (детские, спортивные, выставочные, зоологические и другие парки, ботанические сады), размеры которых следует принимать по заданию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Ориентировочные размеры детских парков допускается принимать из расчета 0,5 м</w:t>
      </w:r>
      <w:r w:rsidRPr="00D25E85">
        <w:rPr>
          <w:rFonts w:ascii="Times New Roman" w:hAnsi="Times New Roman" w:cs="Times New Roman"/>
          <w:vertAlign w:val="superscript"/>
        </w:rPr>
        <w:t>2</w:t>
      </w:r>
      <w:r w:rsidRPr="00D25E85">
        <w:rPr>
          <w:rFonts w:ascii="Times New Roman" w:hAnsi="Times New Roman" w:cs="Times New Roman"/>
        </w:rPr>
        <w:t xml:space="preserve">/чел., включая площадки и спортивные сооружения, нормы расчета которых приведены </w:t>
      </w:r>
      <w:r w:rsidRPr="000B7CCC">
        <w:rPr>
          <w:rFonts w:ascii="Times New Roman" w:hAnsi="Times New Roman" w:cs="Times New Roman"/>
        </w:rPr>
        <w:t xml:space="preserve">в </w:t>
      </w:r>
      <w:hyperlink w:anchor="P12224" w:history="1">
        <w:r w:rsidRPr="000B7CCC">
          <w:rPr>
            <w:rFonts w:ascii="Times New Roman" w:hAnsi="Times New Roman" w:cs="Times New Roman"/>
          </w:rPr>
          <w:t>приложении 10</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4.2.16. На территориях с высокой степенью сохранности естественных ландшафтов, имеющих эстетическую и познавательную ценность, следует формировать национальные и природные парки. Архитектурно-пространственная организация национальных и природных парков должна предусматривать использование их территории в научных, культурно-просветительных и рекреационных целях с выделением заповедной, заповедно-рекреационной, рекреационной и хозяйственной зон в соответствии с требованиями Федерального </w:t>
      </w:r>
      <w:hyperlink r:id="rId64" w:history="1">
        <w:r w:rsidRPr="00366728">
          <w:rPr>
            <w:rFonts w:ascii="Times New Roman" w:hAnsi="Times New Roman" w:cs="Times New Roman"/>
          </w:rPr>
          <w:t>закона</w:t>
        </w:r>
      </w:hyperlink>
      <w:r w:rsidRPr="00D25E85">
        <w:rPr>
          <w:rFonts w:ascii="Times New Roman" w:hAnsi="Times New Roman" w:cs="Times New Roman"/>
        </w:rPr>
        <w:t xml:space="preserve"> от 14.03.1995 N 33-ФЗ "Об особо охраняемых природных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4.2.17. При размещении парков на пойменных территориях необходимо соблюдать требования настоящего раздела и СНиП 2.06.15-85.</w:t>
      </w:r>
    </w:p>
    <w:p w:rsidR="00DF74AE" w:rsidRPr="00D25E85" w:rsidRDefault="00DF74AE">
      <w:pPr>
        <w:pStyle w:val="ConsPlusNormal"/>
        <w:spacing w:before="220"/>
        <w:ind w:firstLine="540"/>
        <w:jc w:val="both"/>
        <w:rPr>
          <w:rFonts w:ascii="Times New Roman" w:hAnsi="Times New Roman" w:cs="Times New Roman"/>
        </w:rPr>
      </w:pPr>
      <w:bookmarkStart w:id="55" w:name="P4611"/>
      <w:bookmarkEnd w:id="55"/>
      <w:r w:rsidRPr="00D25E85">
        <w:rPr>
          <w:rFonts w:ascii="Times New Roman" w:hAnsi="Times New Roman" w:cs="Times New Roman"/>
        </w:rPr>
        <w:t>4.2.18. Городской сад представляет собой озелененную территорию с ограниченным набором видов рекреационной деятельности, предназначенную преимущественно для прогулок и повседневного отдыха населения, площадью, как правило, от 3 до 5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территории городского сада допускается возведение зданий высотой не более 6 - 8 м, необходимых для обслуживания посетителей и обеспечения его хозяйственной деятельности. Общая площадь застройки не должна превышать 5% территории сада.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4.2.19. Соотношение элементов территории городского сада следует принимать, % от общей площади сада: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территории зеленых насаждений и водоемов - 80 - 90;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аллеи, дорожки, площадки - 8 - 15;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здания и сооружения - 2 - 5.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4.2.20. При проектировании микрорайона (квартала) озелененные территории общего пользования рекомендуется формировать в виде сада микрорайона, обеспечивая его доступность для жителей микрорайона на расстоянии не более 400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Для сада микрорайона (квартала) допускается изменение соотношения элементов территории сада, приведенных в </w:t>
      </w:r>
      <w:hyperlink w:anchor="P3826" w:history="1">
        <w:r w:rsidRPr="00366728">
          <w:rPr>
            <w:rFonts w:ascii="Times New Roman" w:hAnsi="Times New Roman" w:cs="Times New Roman"/>
          </w:rPr>
          <w:t>п. 2.4.30</w:t>
        </w:r>
      </w:hyperlink>
      <w:r w:rsidRPr="00D25E85">
        <w:rPr>
          <w:rFonts w:ascii="Times New Roman" w:hAnsi="Times New Roman" w:cs="Times New Roman"/>
        </w:rPr>
        <w:t>, в сторону снижения процента озеленения и увеличения площади дорожек, но не более чем на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Кроме городских садов и садов микрорайонов (кварталов) возможно проектирование садов при зданиях и сооружениях, садов-выставок, садов на крышах жилых, общественных и производственных зданий. Проектирование данных садов осуществляется по индивидуальным проектам.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4.2.21. 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Бульвары и пешеходные аллеи следует предусматривать в направлении массовых потоков пешеходного 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Ширину бульваров с одной продольной пешеходной аллеей следует принимать, м, не менее, размещаемых: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 оси улиц - 18;</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одной стороны улицы между проезжей частью и застройкой - 10.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Минимальное соотношение ширины и длины бульвара следует принимать не менее 1:3.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ширине бульвара 18 - 25 м следует предусматривать устройство одной аллеи шириной 3 - 6 м, на бульварах шириной более 25 м следует устраивать дополнительно к основной аллее дорожки шириной 1,5 - 3 м, на бульварах шириной более 50 м возможно размещение спортивных площадок, водоемов, объектов рекреационного обслуживания (павильоны, кафе), детских игровых комплексов, велодорожек и лыжных трасс при условии соответствия параметров качества окружающей среды гигиеническим требованиям.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Высота зданий не должна превышать 6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4.2.22. Система входов на бульвар дополнительно устраивается по длинным его сторонам с шагом не более 250 м, а на улицах с интенсивным движением - в увязке с пешеходными переходами. Вдоль жилых улиц следует проектировать бульварные полосы шириной от 18 до 30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4.2.23. Соотношение элементов территории бульвара следует принимать согласно </w:t>
      </w:r>
      <w:hyperlink w:anchor="P4631" w:history="1">
        <w:r w:rsidRPr="00366728">
          <w:rPr>
            <w:rFonts w:ascii="Times New Roman" w:hAnsi="Times New Roman" w:cs="Times New Roman"/>
          </w:rPr>
          <w:t>Таблице 35</w:t>
        </w:r>
      </w:hyperlink>
      <w:r w:rsidRPr="00D25E85">
        <w:rPr>
          <w:rFonts w:ascii="Times New Roman" w:hAnsi="Times New Roman" w:cs="Times New Roman"/>
        </w:rPr>
        <w:t xml:space="preserve"> в зависимости от его ширины.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6" w:name="P4631"/>
      <w:bookmarkEnd w:id="56"/>
      <w:r w:rsidRPr="00D25E85">
        <w:rPr>
          <w:rFonts w:ascii="Times New Roman" w:hAnsi="Times New Roman" w:cs="Times New Roman"/>
        </w:rPr>
        <w:t>Таблица 35</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42"/>
        <w:gridCol w:w="2242"/>
        <w:gridCol w:w="2242"/>
        <w:gridCol w:w="2244"/>
      </w:tblGrid>
      <w:tr w:rsidR="00DF74AE" w:rsidRPr="00D25E85">
        <w:tc>
          <w:tcPr>
            <w:tcW w:w="2242"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бульвара, м</w:t>
            </w:r>
          </w:p>
        </w:tc>
        <w:tc>
          <w:tcPr>
            <w:tcW w:w="6728"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Элементы территории (% от общей площади)</w:t>
            </w:r>
          </w:p>
        </w:tc>
      </w:tr>
      <w:tr w:rsidR="00DF74AE" w:rsidRPr="00D25E85">
        <w:tc>
          <w:tcPr>
            <w:tcW w:w="2242" w:type="dxa"/>
            <w:vMerge/>
          </w:tcPr>
          <w:p w:rsidR="00DF74AE" w:rsidRPr="00D25E85" w:rsidRDefault="00DF74AE"/>
        </w:tc>
        <w:tc>
          <w:tcPr>
            <w:tcW w:w="22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зеленых насаждений и водоемов</w:t>
            </w:r>
          </w:p>
        </w:tc>
        <w:tc>
          <w:tcPr>
            <w:tcW w:w="22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Аллеи, дорожки, площадки</w:t>
            </w:r>
          </w:p>
        </w:tc>
        <w:tc>
          <w:tcPr>
            <w:tcW w:w="22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Сооружения и застройка</w:t>
            </w:r>
          </w:p>
        </w:tc>
      </w:tr>
      <w:tr w:rsidR="00DF74AE" w:rsidRPr="00D25E85">
        <w:tc>
          <w:tcPr>
            <w:tcW w:w="224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18 - 25</w:t>
            </w:r>
          </w:p>
        </w:tc>
        <w:tc>
          <w:tcPr>
            <w:tcW w:w="22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70 - 75</w:t>
            </w:r>
          </w:p>
        </w:tc>
        <w:tc>
          <w:tcPr>
            <w:tcW w:w="22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30 - 25</w:t>
            </w:r>
          </w:p>
        </w:tc>
        <w:tc>
          <w:tcPr>
            <w:tcW w:w="22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224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25 - 50</w:t>
            </w:r>
          </w:p>
        </w:tc>
        <w:tc>
          <w:tcPr>
            <w:tcW w:w="22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75 - 80</w:t>
            </w:r>
          </w:p>
        </w:tc>
        <w:tc>
          <w:tcPr>
            <w:tcW w:w="22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23 - 17</w:t>
            </w:r>
          </w:p>
        </w:tc>
        <w:tc>
          <w:tcPr>
            <w:tcW w:w="22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2 - 3</w:t>
            </w:r>
          </w:p>
        </w:tc>
      </w:tr>
      <w:tr w:rsidR="00DF74AE" w:rsidRPr="00D25E85">
        <w:tc>
          <w:tcPr>
            <w:tcW w:w="224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более 50</w:t>
            </w:r>
          </w:p>
        </w:tc>
        <w:tc>
          <w:tcPr>
            <w:tcW w:w="22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65 - 70</w:t>
            </w:r>
          </w:p>
        </w:tc>
        <w:tc>
          <w:tcPr>
            <w:tcW w:w="22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30 - 25</w:t>
            </w:r>
          </w:p>
        </w:tc>
        <w:tc>
          <w:tcPr>
            <w:tcW w:w="22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4.2.24. Сквер представляет собой компактную озелененную территорию, предназначенную для повседневного кратковременного отдыха и транзитного пешеходного передвижения населения, размером, как правило, от 0,5 до 2,0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территории сквера размещение застройки запрещается.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4.2.25. Соотношение элементов территории сквера следует принимать по </w:t>
      </w:r>
      <w:hyperlink w:anchor="P4655" w:history="1">
        <w:r w:rsidRPr="00366728">
          <w:rPr>
            <w:rFonts w:ascii="Times New Roman" w:hAnsi="Times New Roman" w:cs="Times New Roman"/>
          </w:rPr>
          <w:t>Таблице 36</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7" w:name="P4655"/>
      <w:bookmarkEnd w:id="57"/>
      <w:r w:rsidRPr="00D25E85">
        <w:rPr>
          <w:rFonts w:ascii="Times New Roman" w:hAnsi="Times New Roman" w:cs="Times New Roman"/>
        </w:rPr>
        <w:t>Таблица 36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14"/>
        <w:gridCol w:w="2171"/>
        <w:gridCol w:w="2171"/>
      </w:tblGrid>
      <w:tr w:rsidR="00DF74AE" w:rsidRPr="00D25E85">
        <w:tc>
          <w:tcPr>
            <w:tcW w:w="471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Скверы, размещаемые:</w:t>
            </w:r>
          </w:p>
        </w:tc>
        <w:tc>
          <w:tcPr>
            <w:tcW w:w="4342"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Элементы территории (% от общей площади)</w:t>
            </w:r>
          </w:p>
        </w:tc>
      </w:tr>
      <w:tr w:rsidR="00DF74AE" w:rsidRPr="00D25E85">
        <w:tc>
          <w:tcPr>
            <w:tcW w:w="4714" w:type="dxa"/>
            <w:vMerge/>
          </w:tcPr>
          <w:p w:rsidR="00DF74AE" w:rsidRPr="00D25E85" w:rsidRDefault="00DF74AE"/>
        </w:tc>
        <w:tc>
          <w:tcPr>
            <w:tcW w:w="217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зеленых насаждений и водоемов</w:t>
            </w:r>
          </w:p>
        </w:tc>
        <w:tc>
          <w:tcPr>
            <w:tcW w:w="217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Аллеи, дорожки, площадки, малые формы</w:t>
            </w:r>
          </w:p>
        </w:tc>
      </w:tr>
      <w:tr w:rsidR="00DF74AE" w:rsidRPr="00D25E85">
        <w:tc>
          <w:tcPr>
            <w:tcW w:w="471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на городских улицах и площадях</w:t>
            </w:r>
          </w:p>
        </w:tc>
        <w:tc>
          <w:tcPr>
            <w:tcW w:w="217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60 - 75</w:t>
            </w:r>
          </w:p>
        </w:tc>
        <w:tc>
          <w:tcPr>
            <w:tcW w:w="217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40 - 25</w:t>
            </w:r>
          </w:p>
        </w:tc>
      </w:tr>
      <w:tr w:rsidR="00DF74AE" w:rsidRPr="00D25E85">
        <w:tc>
          <w:tcPr>
            <w:tcW w:w="471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в жилых районах, на жилых улицах, между зданиями, перед отдельными зданиями</w:t>
            </w:r>
          </w:p>
        </w:tc>
        <w:tc>
          <w:tcPr>
            <w:tcW w:w="217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70 - 80</w:t>
            </w:r>
          </w:p>
        </w:tc>
        <w:tc>
          <w:tcPr>
            <w:tcW w:w="217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30 - 20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4.2.26. Для площадок различного функционального назначения рекомендуется проектировать периметральное озеленение и одиночные посадки деревьев и кустарников с учетом назначения и размеров данных площадок.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4.2.27. Площадь озеленения участков жилой, общественной и производственной застройки рекомендуется принимать в соответствии с требованиями </w:t>
      </w:r>
      <w:hyperlink w:anchor="P4671" w:history="1">
        <w:r w:rsidRPr="00366728">
          <w:rPr>
            <w:rFonts w:ascii="Times New Roman" w:hAnsi="Times New Roman" w:cs="Times New Roman"/>
          </w:rPr>
          <w:t>Таблицы 37</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58" w:name="P4671"/>
      <w:bookmarkEnd w:id="58"/>
      <w:r w:rsidRPr="00D25E85">
        <w:rPr>
          <w:rFonts w:ascii="Times New Roman" w:hAnsi="Times New Roman" w:cs="Times New Roman"/>
        </w:rPr>
        <w:t>Таблица 37</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83"/>
        <w:gridCol w:w="3230"/>
      </w:tblGrid>
      <w:tr w:rsidR="00DF74AE" w:rsidRPr="00D25E85">
        <w:tc>
          <w:tcPr>
            <w:tcW w:w="578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участков жилой, общественной, производственной застройки</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озеленения, %</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дошкольных организаций</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50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общеобразовательных школ</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50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учреждений начального профессионального образования</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50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учреждений среднего профессионального образования</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30 - 50, но не менее 30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территории высших учебных заведений</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30 - 50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лечебно-профилактических организаций</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50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культурно-просветительных учреждений</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20 - 30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жилой застройки</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20 - 30, но не менее 20</w:t>
            </w:r>
          </w:p>
        </w:tc>
      </w:tr>
      <w:tr w:rsidR="00DF74AE" w:rsidRPr="00D25E85">
        <w:tc>
          <w:tcPr>
            <w:tcW w:w="5783"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Участки производственной застройки</w:t>
            </w:r>
          </w:p>
        </w:tc>
        <w:tc>
          <w:tcPr>
            <w:tcW w:w="323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10 - 15 </w:t>
            </w:r>
            <w:hyperlink w:anchor="P4695" w:history="1">
              <w:r w:rsidRPr="00D25E85">
                <w:rPr>
                  <w:rFonts w:ascii="Times New Roman" w:hAnsi="Times New Roman" w:cs="Times New Roman"/>
                  <w:color w:val="0000FF"/>
                </w:rPr>
                <w:t>&lt;*&gt;</w:t>
              </w:r>
            </w:hyperlink>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59" w:name="P4695"/>
      <w:bookmarkEnd w:id="59"/>
      <w:r w:rsidRPr="00D25E85">
        <w:rPr>
          <w:rFonts w:ascii="Times New Roman" w:hAnsi="Times New Roman" w:cs="Times New Roman"/>
        </w:rPr>
        <w:t>&lt;*&gt; В зависимости от отраслевой направленности производства.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4.2.28. Для пешеходных коммуникаций (тротуаров, аллей, дорожек, тропинок) рекомендуется проектировать озеленение в виде линейных и одиночных посадок деревьев и кустарников.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Насаждения, расположенные вдоль основных пешеходных коммуникаций, не должны сокращать ширину дорожек, а также высоту свободного пространства над уровнем покрытия дорожки более 2 м. Расстояния от края тротуаров, дорожек следует принимать по </w:t>
      </w:r>
      <w:hyperlink w:anchor="P5129" w:history="1">
        <w:r w:rsidRPr="00366728">
          <w:rPr>
            <w:rFonts w:ascii="Times New Roman" w:hAnsi="Times New Roman" w:cs="Times New Roman"/>
          </w:rPr>
          <w:t>Таблице 45</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4.2.29. Для улично-дорожной сети рекомендуется проектировать озеленение в виде линейных и одиночных посадок деревьев и кустарников. При проектировании озеленения улиц и дорог минимальные расстояния от посадок до улично-дорожной сети следует принимать в зависимости от категорий улиц и дорог согласно </w:t>
      </w:r>
      <w:hyperlink w:anchor="P4701" w:history="1">
        <w:r w:rsidRPr="00366728">
          <w:rPr>
            <w:rFonts w:ascii="Times New Roman" w:hAnsi="Times New Roman" w:cs="Times New Roman"/>
          </w:rPr>
          <w:t>Таблице 38</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60" w:name="P4701"/>
      <w:bookmarkEnd w:id="60"/>
      <w:r w:rsidRPr="00D25E85">
        <w:rPr>
          <w:rFonts w:ascii="Times New Roman" w:hAnsi="Times New Roman" w:cs="Times New Roman"/>
        </w:rPr>
        <w:t>Таблица 38</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93"/>
        <w:gridCol w:w="4025"/>
      </w:tblGrid>
      <w:tr w:rsidR="00DF74AE" w:rsidRPr="00D25E85">
        <w:tc>
          <w:tcPr>
            <w:tcW w:w="499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Категории улиц и дорог</w:t>
            </w:r>
          </w:p>
        </w:tc>
        <w:tc>
          <w:tcPr>
            <w:tcW w:w="40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от оси ствола дерева, кустарника, м</w:t>
            </w:r>
          </w:p>
        </w:tc>
      </w:tr>
      <w:tr w:rsidR="00DF74AE" w:rsidRPr="00D25E85">
        <w:tc>
          <w:tcPr>
            <w:tcW w:w="49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Магистральные улицы общегородского значения</w:t>
            </w:r>
          </w:p>
        </w:tc>
        <w:tc>
          <w:tcPr>
            <w:tcW w:w="40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5 - 7</w:t>
            </w:r>
          </w:p>
        </w:tc>
      </w:tr>
      <w:tr w:rsidR="00DF74AE" w:rsidRPr="00D25E85">
        <w:tc>
          <w:tcPr>
            <w:tcW w:w="49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Магистральные улицы районного значения</w:t>
            </w:r>
          </w:p>
        </w:tc>
        <w:tc>
          <w:tcPr>
            <w:tcW w:w="40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3 - 4</w:t>
            </w:r>
          </w:p>
        </w:tc>
      </w:tr>
      <w:tr w:rsidR="00DF74AE" w:rsidRPr="00D25E85">
        <w:tc>
          <w:tcPr>
            <w:tcW w:w="49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Улицы и дороги местного значения</w:t>
            </w:r>
          </w:p>
        </w:tc>
        <w:tc>
          <w:tcPr>
            <w:tcW w:w="40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2 - 3</w:t>
            </w:r>
          </w:p>
        </w:tc>
      </w:tr>
      <w:tr w:rsidR="00DF74AE" w:rsidRPr="00D25E85">
        <w:tc>
          <w:tcPr>
            <w:tcW w:w="49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Проезды</w:t>
            </w:r>
          </w:p>
        </w:tc>
        <w:tc>
          <w:tcPr>
            <w:tcW w:w="40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4.2.30. Для технических зон инженерных коммуникаций рекомендуется проектировать озеленение с учетом минимального расстояния от посадок до коммуникаций в соответствии с требованиями </w:t>
      </w:r>
      <w:hyperlink w:anchor="P4718" w:history="1">
        <w:r w:rsidRPr="00366728">
          <w:rPr>
            <w:rFonts w:ascii="Times New Roman" w:hAnsi="Times New Roman" w:cs="Times New Roman"/>
          </w:rPr>
          <w:t>Таблицы 39</w:t>
        </w:r>
      </w:hyperlink>
      <w:r w:rsidRPr="00D25E85">
        <w:rPr>
          <w:rFonts w:ascii="Times New Roman" w:hAnsi="Times New Roman" w:cs="Times New Roman"/>
        </w:rPr>
        <w:t xml:space="preserve"> настоящих </w:t>
      </w:r>
      <w:r w:rsidR="00FA735D">
        <w:rPr>
          <w:rFonts w:ascii="Times New Roman" w:hAnsi="Times New Roman" w:cs="Times New Roman"/>
        </w:rPr>
        <w:t>местных</w:t>
      </w:r>
      <w:r w:rsidR="00FA735D"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4.2.31. Для производственных зон и санитарно-защитных зон озеленение следует проектировать в соответствии с требованиями </w:t>
      </w:r>
      <w:hyperlink w:anchor="P4718" w:history="1">
        <w:r w:rsidRPr="00366728">
          <w:rPr>
            <w:rFonts w:ascii="Times New Roman" w:hAnsi="Times New Roman" w:cs="Times New Roman"/>
          </w:rPr>
          <w:t>Таблицы 39</w:t>
        </w:r>
      </w:hyperlink>
      <w:r w:rsidRPr="00D25E85">
        <w:rPr>
          <w:rFonts w:ascii="Times New Roman" w:hAnsi="Times New Roman" w:cs="Times New Roman"/>
        </w:rPr>
        <w:t xml:space="preserve"> настоящих </w:t>
      </w:r>
      <w:r w:rsidR="00FA735D">
        <w:rPr>
          <w:rFonts w:ascii="Times New Roman" w:hAnsi="Times New Roman" w:cs="Times New Roman"/>
        </w:rPr>
        <w:t>местных</w:t>
      </w:r>
      <w:r w:rsidR="00FA735D"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4.2.32. Расстояния от зданий и сооружений до зеленых насаждений следует принимать в соответствии с </w:t>
      </w:r>
      <w:hyperlink w:anchor="P4718" w:history="1">
        <w:r w:rsidRPr="00366728">
          <w:rPr>
            <w:rFonts w:ascii="Times New Roman" w:hAnsi="Times New Roman" w:cs="Times New Roman"/>
          </w:rPr>
          <w:t>Таблицей 39</w:t>
        </w:r>
      </w:hyperlink>
      <w:r w:rsidRPr="00D25E85">
        <w:rPr>
          <w:rFonts w:ascii="Times New Roman" w:hAnsi="Times New Roman" w:cs="Times New Roman"/>
        </w:rPr>
        <w:t xml:space="preserve"> при условии беспрепятственного подъезда и работы пожарного автотранспорта; от воздушных линий электропередачи - в соответствии с ПУЭ.</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61" w:name="P4718"/>
      <w:bookmarkEnd w:id="61"/>
      <w:r w:rsidRPr="00D25E85">
        <w:rPr>
          <w:rFonts w:ascii="Times New Roman" w:hAnsi="Times New Roman" w:cs="Times New Roman"/>
        </w:rPr>
        <w:t>Таблица 39</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89"/>
        <w:gridCol w:w="2016"/>
        <w:gridCol w:w="2017"/>
      </w:tblGrid>
      <w:tr w:rsidR="00DF74AE" w:rsidRPr="00D25E85">
        <w:tc>
          <w:tcPr>
            <w:tcW w:w="498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Здание, сооружение</w:t>
            </w:r>
          </w:p>
        </w:tc>
        <w:tc>
          <w:tcPr>
            <w:tcW w:w="4033"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Расстояния, м, от здания, сооружения, объекта до оси</w:t>
            </w:r>
          </w:p>
        </w:tc>
      </w:tr>
      <w:tr w:rsidR="00DF74AE" w:rsidRPr="00D25E85">
        <w:tc>
          <w:tcPr>
            <w:tcW w:w="4989" w:type="dxa"/>
            <w:vMerge/>
          </w:tcPr>
          <w:p w:rsidR="00DF74AE" w:rsidRPr="00D25E85" w:rsidRDefault="00DF74AE"/>
        </w:tc>
        <w:tc>
          <w:tcPr>
            <w:tcW w:w="20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ствола дерева</w:t>
            </w:r>
          </w:p>
        </w:tc>
        <w:tc>
          <w:tcPr>
            <w:tcW w:w="20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кустарника</w:t>
            </w:r>
          </w:p>
        </w:tc>
      </w:tr>
      <w:tr w:rsidR="00DF74AE" w:rsidRPr="00D25E85">
        <w:tc>
          <w:tcPr>
            <w:tcW w:w="4989"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Наружная стена здания и сооружения</w:t>
            </w:r>
          </w:p>
        </w:tc>
        <w:tc>
          <w:tcPr>
            <w:tcW w:w="20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20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4989"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Край тротуара и садовой дорожки</w:t>
            </w:r>
          </w:p>
        </w:tc>
        <w:tc>
          <w:tcPr>
            <w:tcW w:w="20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w:t>
            </w:r>
          </w:p>
        </w:tc>
        <w:tc>
          <w:tcPr>
            <w:tcW w:w="20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r>
      <w:tr w:rsidR="00DF74AE" w:rsidRPr="00D25E85">
        <w:tc>
          <w:tcPr>
            <w:tcW w:w="4989"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Край проезжей части улиц местного значения, кромка укрепленной полосы обочины дороги или бровка канавы</w:t>
            </w:r>
          </w:p>
        </w:tc>
        <w:tc>
          <w:tcPr>
            <w:tcW w:w="20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0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c>
          <w:tcPr>
            <w:tcW w:w="4989"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Мачта и опора осветительной сети, мостовая опора и эстакада</w:t>
            </w:r>
          </w:p>
        </w:tc>
        <w:tc>
          <w:tcPr>
            <w:tcW w:w="20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20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4989"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Подошва откоса, террасы и др.</w:t>
            </w:r>
          </w:p>
        </w:tc>
        <w:tc>
          <w:tcPr>
            <w:tcW w:w="20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20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r>
      <w:tr w:rsidR="00DF74AE" w:rsidRPr="00D25E85">
        <w:tc>
          <w:tcPr>
            <w:tcW w:w="4989"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Подошва или внутренняя грань подпорной стенки</w:t>
            </w:r>
          </w:p>
        </w:tc>
        <w:tc>
          <w:tcPr>
            <w:tcW w:w="20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0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blPrEx>
          <w:tblBorders>
            <w:insideH w:val="nil"/>
          </w:tblBorders>
        </w:tblPrEx>
        <w:tc>
          <w:tcPr>
            <w:tcW w:w="4989" w:type="dxa"/>
            <w:tcBorders>
              <w:bottom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Подземные сети:</w:t>
            </w:r>
          </w:p>
        </w:tc>
        <w:tc>
          <w:tcPr>
            <w:tcW w:w="2016" w:type="dxa"/>
            <w:tcBorders>
              <w:bottom w:val="nil"/>
            </w:tcBorders>
            <w:vAlign w:val="center"/>
          </w:tcPr>
          <w:p w:rsidR="00DF74AE" w:rsidRPr="00D25E85" w:rsidRDefault="00DF74AE">
            <w:pPr>
              <w:pStyle w:val="ConsPlusNormal"/>
              <w:rPr>
                <w:rFonts w:ascii="Times New Roman" w:hAnsi="Times New Roman" w:cs="Times New Roman"/>
              </w:rPr>
            </w:pPr>
          </w:p>
        </w:tc>
        <w:tc>
          <w:tcPr>
            <w:tcW w:w="2017" w:type="dxa"/>
            <w:tcBorders>
              <w:bottom w:val="nil"/>
            </w:tcBorders>
            <w:vAlign w:val="center"/>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989" w:type="dxa"/>
            <w:tcBorders>
              <w:top w:val="nil"/>
              <w:bottom w:val="nil"/>
            </w:tcBorders>
          </w:tcPr>
          <w:p w:rsidR="00DF74AE" w:rsidRPr="00D25E85" w:rsidRDefault="00DF74AE">
            <w:pPr>
              <w:pStyle w:val="ConsPlusNormal"/>
              <w:ind w:left="283"/>
              <w:rPr>
                <w:rFonts w:ascii="Times New Roman" w:hAnsi="Times New Roman" w:cs="Times New Roman"/>
              </w:rPr>
            </w:pPr>
            <w:r w:rsidRPr="00D25E85">
              <w:rPr>
                <w:rFonts w:ascii="Times New Roman" w:hAnsi="Times New Roman" w:cs="Times New Roman"/>
              </w:rPr>
              <w:t>канализация</w:t>
            </w:r>
          </w:p>
        </w:tc>
        <w:tc>
          <w:tcPr>
            <w:tcW w:w="2016"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2017"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blPrEx>
          <w:tblBorders>
            <w:insideH w:val="nil"/>
          </w:tblBorders>
        </w:tblPrEx>
        <w:tc>
          <w:tcPr>
            <w:tcW w:w="4989" w:type="dxa"/>
            <w:tcBorders>
              <w:top w:val="nil"/>
              <w:bottom w:val="nil"/>
            </w:tcBorders>
          </w:tcPr>
          <w:p w:rsidR="00DF74AE" w:rsidRPr="00D25E85" w:rsidRDefault="00DF74AE">
            <w:pPr>
              <w:pStyle w:val="ConsPlusNormal"/>
              <w:ind w:left="283"/>
              <w:rPr>
                <w:rFonts w:ascii="Times New Roman" w:hAnsi="Times New Roman" w:cs="Times New Roman"/>
              </w:rPr>
            </w:pPr>
            <w:r w:rsidRPr="00D25E85">
              <w:rPr>
                <w:rFonts w:ascii="Times New Roman" w:hAnsi="Times New Roman" w:cs="Times New Roman"/>
              </w:rPr>
              <w:t>тепловая сеть (стенка канала, тоннеля или оболочка при бесканальной прокладке)</w:t>
            </w:r>
          </w:p>
        </w:tc>
        <w:tc>
          <w:tcPr>
            <w:tcW w:w="2016"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017"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blPrEx>
          <w:tblBorders>
            <w:insideH w:val="nil"/>
          </w:tblBorders>
        </w:tblPrEx>
        <w:tc>
          <w:tcPr>
            <w:tcW w:w="4989" w:type="dxa"/>
            <w:tcBorders>
              <w:top w:val="nil"/>
              <w:bottom w:val="nil"/>
            </w:tcBorders>
          </w:tcPr>
          <w:p w:rsidR="00DF74AE" w:rsidRPr="00D25E85" w:rsidRDefault="00DF74AE">
            <w:pPr>
              <w:pStyle w:val="ConsPlusNormal"/>
              <w:ind w:left="283"/>
              <w:rPr>
                <w:rFonts w:ascii="Times New Roman" w:hAnsi="Times New Roman" w:cs="Times New Roman"/>
              </w:rPr>
            </w:pPr>
            <w:r w:rsidRPr="00D25E85">
              <w:rPr>
                <w:rFonts w:ascii="Times New Roman" w:hAnsi="Times New Roman" w:cs="Times New Roman"/>
              </w:rPr>
              <w:t>водопровод, дренаж</w:t>
            </w:r>
          </w:p>
        </w:tc>
        <w:tc>
          <w:tcPr>
            <w:tcW w:w="2016"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017"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blPrEx>
          <w:tblBorders>
            <w:insideH w:val="nil"/>
          </w:tblBorders>
        </w:tblPrEx>
        <w:tc>
          <w:tcPr>
            <w:tcW w:w="4989" w:type="dxa"/>
            <w:tcBorders>
              <w:top w:val="nil"/>
            </w:tcBorders>
          </w:tcPr>
          <w:p w:rsidR="00DF74AE" w:rsidRPr="00D25E85" w:rsidRDefault="00DF74AE">
            <w:pPr>
              <w:pStyle w:val="ConsPlusNormal"/>
              <w:ind w:left="283"/>
              <w:rPr>
                <w:rFonts w:ascii="Times New Roman" w:hAnsi="Times New Roman" w:cs="Times New Roman"/>
              </w:rPr>
            </w:pPr>
            <w:r w:rsidRPr="00D25E85">
              <w:rPr>
                <w:rFonts w:ascii="Times New Roman" w:hAnsi="Times New Roman" w:cs="Times New Roman"/>
              </w:rPr>
              <w:t>силовой кабель и кабель связи</w:t>
            </w:r>
          </w:p>
        </w:tc>
        <w:tc>
          <w:tcPr>
            <w:tcW w:w="2016"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017"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Приведенные нормы относятся к деревьям с диаметром кроны не более 5 м и должны быть увеличены для деревьев с кроной большего диаметра.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Деревья, высаживаемые у зданий, не должны препятствовать инсоляции и освещенности жилых и общественных помещений.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4.2.33. В рекреационную зону входят также зеленые устройства закрытого грунта декоративного (зимние сады) и утилитарного (теплицы, оранжереи, подсобные хозяйства) назначения в виде самостоятельных или встроенных объектов (в утепленных помещениях культурно-бытовых, административных и производственных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Размеры зеленых устройств декоративного назначения (зимних садов) следует принимать из расчета 0,1 - 0,3 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Размеры зеленых утилитарных устройств закрытого грунта (теплиц, оранжерей, подсобных овощеводческих хозяйств) определяются в соответствии с возможностями и потребностью в производимой продукции на основании задания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зеленых устройствах утилитарного назначения следует предусматривать питомники древесных и кустарниковых растений, цветочно-оранжерейные хозяйства с учетом обеспечения поселений посадочным материалом. Общую площадь питомников следует проектировать из расчета 3 - 5 м</w:t>
      </w:r>
      <w:r w:rsidRPr="00D25E85">
        <w:rPr>
          <w:rFonts w:ascii="Times New Roman" w:hAnsi="Times New Roman" w:cs="Times New Roman"/>
          <w:vertAlign w:val="superscript"/>
        </w:rPr>
        <w:t>2</w:t>
      </w:r>
      <w:r w:rsidRPr="00D25E85">
        <w:rPr>
          <w:rFonts w:ascii="Times New Roman" w:hAnsi="Times New Roman" w:cs="Times New Roman"/>
        </w:rPr>
        <w:t>/чел., цветочно-оранжерейных хозяйств - из расчета 0,2 м</w:t>
      </w:r>
      <w:r w:rsidRPr="00D25E85">
        <w:rPr>
          <w:rFonts w:ascii="Times New Roman" w:hAnsi="Times New Roman" w:cs="Times New Roman"/>
          <w:vertAlign w:val="superscript"/>
        </w:rPr>
        <w:t>2</w:t>
      </w:r>
      <w:r w:rsidRPr="00D25E85">
        <w:rPr>
          <w:rFonts w:ascii="Times New Roman" w:hAnsi="Times New Roman" w:cs="Times New Roman"/>
        </w:rPr>
        <w:t>/чел. или определять в соответствии с возможностями и потребностью в производимой продукции на основании задания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Допускается размещение теплиц, питомников и цветочно-оранжерейных хозяйств на территории санитарно-защитных зон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4.2.34. В рекреационную зону включаются также озелененные территории ограниченного пользования и специального назначения, которые выполняют средозащитные и рекреационные функции, в том числе: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озелененные территории ограниченного пользования - территории с зелеными насаждениями ограниченного посещения, предназначенные для создания благоприятной окружающей среды на территории предприятий, учреждений и организаций;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озелененные территории специального назначения - территории с зелеными насаждениями, имеющие специальное целевое назначение (санитарно-защитные и др.), или озеленение на территориях специальных объектов с закрытым для населения доступом.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Уровень озелененности территорий таких объектов должен составлять не менее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 Зоны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4.3.1. Для организации массового загородного отдыха, туризма и лечения выделяются территории, благоприятные по своим природным и лечебно-оздоровительным качествам.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Определение общих границ и планировочное построение рекреационных пространств базируется на детальной ландшафтной, градостроительной и санитарно-гигиенической оценке территории, которая учитывает: совокупность природных условий (климат, растительность, поверхностные воды, рельеф, заболоченность и др.); социально-градостроительные условия (характер расселения, транспортная доступность и удобство передвижения к местам отдыха, культурный потенциал района, уровень развития существующих средств отдыха и общественного обслуживания и др.); санитарно-гигиенические условия (источники интенсивного загрязнения атмосферы, почв и воды, санитарное состояние прибрежной акватории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4.3.2. При решении градостроительных вопросов организации кратковременного и длительного отдыха необходимо определять ориентировочную потребность населения в территориях на перспективу 2020 и 2030 годов в соответствии с расчетами социальных потребностей в отдыхе, туризме, лечении: максимальное число отдыхающих и туристов одновременно в период "пик" (в зависимости от числа городского и сельского населения); возрастную структуру; сезонность; общую функциональную направленность рекреации (стационарный отдых различной продолжительности, мобильный отдых, курортное лечение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4.3.3. Структурный элемент системы рекреации - рекреационный район состоит из зон отдыха полифункционального или специализированного типа, объединенных системой общественного и коммунального обслуживания, имеющих единую транспортную сеть, систему озеленения и охраны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Полифункциональные рекреационные районы состоят из крупных зон оздоровительного профиля (отдых и туризм) - территориальных комплексов вместимостью до 15,0 - 20,0 тыс. отдыхающих и зон отдыха смешанного типа вместимостью не менее 5,0 тыс. отдыхающих.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Данные зоны отдыха в качестве структурных единиц включают автономные комплексы специализированных рекреационных учреждений вместимостью не менее 0,5 - 2,0 тыс. чел., комплексы учреждений вместимостью не менее 1,5 тыс. чел. и отдельные учреждения различных видов отдыха и туризма.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этом радиус обслуживания центров рекреационных районов оздоровительного профиля следует принимать 30 - 50 км, центров крупных зон отдыха - 5 - 10 км, центров обслуживания комплексов учреждений отдыха и санаторно-курортных учреждений - 1 - 2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4.3.4. При проектировании зон массового отдыха следует учитывать следующие факторы: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определение рекреационного потенциала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определение потребности населения в соответствующих видах отдыха в зависимости от величины населенного пункта и его народно-хозяйственного профиля;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выбор и формирование рекреационных районов (по административным, функциональным, ландшафтно-курортологическим ограничениям с учетом зон активного влияния центров систем расселения);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размещение зоны отдыха по отношению к застройке и элементам рекреационной системы города или агломерации (уровень благоустройства зоны кратковременного отдыха должен соответствовать уровню комфортности центральных городских парков при максимальных расчетных нагрузках);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условия транспортной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4.3.5. Зоны кратковременного отдыха в населенных пунктах формируются на базе озелененных территорий общего пользования, на территории лесопарков и лесов (20 - 45% их территории), на природных и искусственных водоемах, реках (25% их территории), в местах с заливными прибрежными лугами (лугопарки могут занимать 15 - 20% территории лугов) и на других территориях, предназначенных для организации активного массового отдыха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рекреационных территориях, где водные поверхности составляют не менее 40 - 50% всей площади, следует проектировать гидропарки, предназначенные для организации всех видов отдыха у воды, купания, спортивно-оздоровительных занятий.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4.3.6. Для организации кратковременного зимнего отдыха: лыжное и горнолыжное катание, туризм, экскурсии, прогулки, спортивные игры, поездки с ночлегом, подледная рыбалка, специальные виды отдыха (катание на санях, народные гуляния и др.) формируются рекреационные зоны в пределах </w:t>
      </w:r>
      <w:r w:rsidR="0012571A">
        <w:rPr>
          <w:rFonts w:ascii="Times New Roman" w:hAnsi="Times New Roman" w:cs="Times New Roman"/>
        </w:rPr>
        <w:t>0,5</w:t>
      </w:r>
      <w:r w:rsidRPr="00D25E85">
        <w:rPr>
          <w:rFonts w:ascii="Times New Roman" w:hAnsi="Times New Roman" w:cs="Times New Roman"/>
        </w:rPr>
        <w:t xml:space="preserve"> часа транспортной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Данные зоны массового кратковременного отдыха следует располагать в пределах доступности на общественно</w:t>
      </w:r>
      <w:r w:rsidR="00C16B5E">
        <w:rPr>
          <w:rFonts w:ascii="Times New Roman" w:hAnsi="Times New Roman" w:cs="Times New Roman"/>
        </w:rPr>
        <w:t>м транспорте не более 1,5 часа.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4.3.7. На территориях природных ландшафтов при проектировании также может быть сформирована система специализированных спортивно-оздоровительных и развлекательных молодежных клубов межрайонного и районного уровней, а также городских клубов (оздоровительные, теннисные, конно-спортивные, гольф-клубы, клубы сноуборда, летные школы (клубы), лыжные клубы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4.3.8. При выделении территорий для рекреационной деятельности необходимо учитывать допустимые нагрузки на природный комплекс с учетом типа ландшафта, его состояния.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Размеры территории зон отдыха следует принимать из расчета не менее 500 - 1000 м</w:t>
      </w:r>
      <w:r w:rsidRPr="00D25E85">
        <w:rPr>
          <w:rFonts w:ascii="Times New Roman" w:hAnsi="Times New Roman" w:cs="Times New Roman"/>
          <w:vertAlign w:val="superscript"/>
        </w:rPr>
        <w:t>2</w:t>
      </w:r>
      <w:r w:rsidRPr="00D25E85">
        <w:rPr>
          <w:rFonts w:ascii="Times New Roman" w:hAnsi="Times New Roman" w:cs="Times New Roman"/>
        </w:rPr>
        <w:t xml:space="preserve"> на 1 посетителя, в том числе интенсивно используемая ее часть для активных видов отдыха должна составлять не менее 100 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Площадь отдельных участков зоны массового кратковременного отдыха следует принимать не менее 50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4.3.9. Зоны отдыха следует размещать на расстоянии от санаториев, дошкольных санаторно-оздоровительных учреждений, садоводческих, огороднических и дачных объединений, автомобильных дорог общей сети не менее 500 м, а от домов отдыха - не менее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4.3.10. В зонах отдыха допускается размещение объектов, непосредственно связанных с рекреационной деятельностью (пансионаты, кемпинги, базы отдыха, пляжи, спортивные и игровые площадки и др.), а также с обслуживанием зоны отдыха (загородные рестораны, кафе, центры развлечения, пункты проката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4.3.11. При планировке единой системы рекреации следует проектировать общественные центры, в которых сосредоточены все основные функции обслуживания и обеспечения рекреационных территорий. Данные центры могут проектироваться на базе существующих малых населенных пунктов с учетом использования их как отдыхающими, так и постоянным населением.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4.3.12. Центры обслуживания, проектируемые внутри специализированных комплексов, должны обеспечивать зону радиусом 1,5 - 2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4.3.13. Проектирование объектов общественных центров по обслуживанию зон отдыха (нормы обслуживания открытой сети для районов загородного кратковременного отдыха) рекомендуется принимать по </w:t>
      </w:r>
      <w:hyperlink w:anchor="P4800" w:history="1">
        <w:r w:rsidRPr="00C16B5E">
          <w:rPr>
            <w:rFonts w:ascii="Times New Roman" w:hAnsi="Times New Roman" w:cs="Times New Roman"/>
          </w:rPr>
          <w:t>Таблице 40</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62" w:name="P4800"/>
      <w:bookmarkEnd w:id="62"/>
      <w:r w:rsidRPr="00D25E85">
        <w:rPr>
          <w:rFonts w:ascii="Times New Roman" w:hAnsi="Times New Roman" w:cs="Times New Roman"/>
        </w:rPr>
        <w:t>Таблица 40</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22"/>
        <w:gridCol w:w="2241"/>
        <w:gridCol w:w="2098"/>
      </w:tblGrid>
      <w:tr w:rsidR="00DF74AE" w:rsidRPr="00D25E85">
        <w:tc>
          <w:tcPr>
            <w:tcW w:w="442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Учреждения, предприятия, сооружения</w:t>
            </w:r>
          </w:p>
        </w:tc>
        <w:tc>
          <w:tcPr>
            <w:tcW w:w="22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Единица измерения</w:t>
            </w:r>
          </w:p>
        </w:tc>
        <w:tc>
          <w:tcPr>
            <w:tcW w:w="209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Обеспеченность на 1000 отдыхающих</w:t>
            </w:r>
          </w:p>
        </w:tc>
      </w:tr>
      <w:tr w:rsidR="00DF74AE" w:rsidRPr="00D25E85">
        <w:tblPrEx>
          <w:tblBorders>
            <w:insideH w:val="nil"/>
          </w:tblBorders>
        </w:tblPrEx>
        <w:tc>
          <w:tcPr>
            <w:tcW w:w="4422" w:type="dxa"/>
            <w:tcBorders>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Предприятия общественного питания:</w:t>
            </w:r>
          </w:p>
        </w:tc>
        <w:tc>
          <w:tcPr>
            <w:tcW w:w="2241"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посадочное место</w:t>
            </w:r>
          </w:p>
        </w:tc>
        <w:tc>
          <w:tcPr>
            <w:tcW w:w="2098"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422" w:type="dxa"/>
            <w:tcBorders>
              <w:top w:val="nil"/>
              <w:bottom w:val="nil"/>
            </w:tcBorders>
          </w:tcPr>
          <w:p w:rsidR="00DF74AE" w:rsidRPr="00D25E85" w:rsidRDefault="00DF74AE">
            <w:pPr>
              <w:pStyle w:val="ConsPlusNormal"/>
              <w:ind w:left="180"/>
              <w:jc w:val="both"/>
              <w:rPr>
                <w:rFonts w:ascii="Times New Roman" w:hAnsi="Times New Roman" w:cs="Times New Roman"/>
              </w:rPr>
            </w:pPr>
            <w:r w:rsidRPr="00D25E85">
              <w:rPr>
                <w:rFonts w:ascii="Times New Roman" w:hAnsi="Times New Roman" w:cs="Times New Roman"/>
              </w:rPr>
              <w:t>- кафе, закусочные</w:t>
            </w:r>
          </w:p>
        </w:tc>
        <w:tc>
          <w:tcPr>
            <w:tcW w:w="2241" w:type="dxa"/>
            <w:tcBorders>
              <w:top w:val="nil"/>
              <w:bottom w:val="nil"/>
            </w:tcBorders>
          </w:tcPr>
          <w:p w:rsidR="00DF74AE" w:rsidRPr="00D25E85" w:rsidRDefault="00DF74AE">
            <w:pPr>
              <w:pStyle w:val="ConsPlusNormal"/>
              <w:rPr>
                <w:rFonts w:ascii="Times New Roman" w:hAnsi="Times New Roman" w:cs="Times New Roman"/>
              </w:rPr>
            </w:pPr>
          </w:p>
        </w:tc>
        <w:tc>
          <w:tcPr>
            <w:tcW w:w="209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blPrEx>
          <w:tblBorders>
            <w:insideH w:val="nil"/>
          </w:tblBorders>
        </w:tblPrEx>
        <w:tc>
          <w:tcPr>
            <w:tcW w:w="4422" w:type="dxa"/>
            <w:tcBorders>
              <w:top w:val="nil"/>
              <w:bottom w:val="nil"/>
            </w:tcBorders>
          </w:tcPr>
          <w:p w:rsidR="00DF74AE" w:rsidRPr="00D25E85" w:rsidRDefault="00DF74AE">
            <w:pPr>
              <w:pStyle w:val="ConsPlusNormal"/>
              <w:ind w:left="180"/>
              <w:jc w:val="both"/>
              <w:rPr>
                <w:rFonts w:ascii="Times New Roman" w:hAnsi="Times New Roman" w:cs="Times New Roman"/>
              </w:rPr>
            </w:pPr>
            <w:r w:rsidRPr="00D25E85">
              <w:rPr>
                <w:rFonts w:ascii="Times New Roman" w:hAnsi="Times New Roman" w:cs="Times New Roman"/>
              </w:rPr>
              <w:t>- столовые</w:t>
            </w:r>
          </w:p>
        </w:tc>
        <w:tc>
          <w:tcPr>
            <w:tcW w:w="2241" w:type="dxa"/>
            <w:tcBorders>
              <w:top w:val="nil"/>
              <w:bottom w:val="nil"/>
            </w:tcBorders>
          </w:tcPr>
          <w:p w:rsidR="00DF74AE" w:rsidRPr="00D25E85" w:rsidRDefault="00DF74AE">
            <w:pPr>
              <w:pStyle w:val="ConsPlusNormal"/>
              <w:rPr>
                <w:rFonts w:ascii="Times New Roman" w:hAnsi="Times New Roman" w:cs="Times New Roman"/>
              </w:rPr>
            </w:pPr>
          </w:p>
        </w:tc>
        <w:tc>
          <w:tcPr>
            <w:tcW w:w="209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blPrEx>
          <w:tblBorders>
            <w:insideH w:val="nil"/>
          </w:tblBorders>
        </w:tblPrEx>
        <w:tc>
          <w:tcPr>
            <w:tcW w:w="4422" w:type="dxa"/>
            <w:tcBorders>
              <w:top w:val="nil"/>
            </w:tcBorders>
          </w:tcPr>
          <w:p w:rsidR="00DF74AE" w:rsidRPr="00D25E85" w:rsidRDefault="00DF74AE">
            <w:pPr>
              <w:pStyle w:val="ConsPlusNormal"/>
              <w:ind w:left="180"/>
              <w:jc w:val="both"/>
              <w:rPr>
                <w:rFonts w:ascii="Times New Roman" w:hAnsi="Times New Roman" w:cs="Times New Roman"/>
              </w:rPr>
            </w:pPr>
            <w:r w:rsidRPr="00D25E85">
              <w:rPr>
                <w:rFonts w:ascii="Times New Roman" w:hAnsi="Times New Roman" w:cs="Times New Roman"/>
              </w:rPr>
              <w:t>- рестораны</w:t>
            </w:r>
          </w:p>
        </w:tc>
        <w:tc>
          <w:tcPr>
            <w:tcW w:w="2241" w:type="dxa"/>
            <w:tcBorders>
              <w:top w:val="nil"/>
            </w:tcBorders>
          </w:tcPr>
          <w:p w:rsidR="00DF74AE" w:rsidRPr="00D25E85" w:rsidRDefault="00DF74AE">
            <w:pPr>
              <w:pStyle w:val="ConsPlusNormal"/>
              <w:rPr>
                <w:rFonts w:ascii="Times New Roman" w:hAnsi="Times New Roman" w:cs="Times New Roman"/>
              </w:rPr>
            </w:pPr>
          </w:p>
        </w:tc>
        <w:tc>
          <w:tcPr>
            <w:tcW w:w="2098"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Очаги самостоятельного приготовления пищи</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шт.</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c>
          <w:tcPr>
            <w:tcW w:w="4422"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Магазины продовольственные</w:t>
            </w:r>
          </w:p>
        </w:tc>
        <w:tc>
          <w:tcPr>
            <w:tcW w:w="2241" w:type="dxa"/>
            <w:tcBorders>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рабочее место</w:t>
            </w:r>
          </w:p>
        </w:tc>
        <w:tc>
          <w:tcPr>
            <w:tcW w:w="2098"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1 - 1,5</w:t>
            </w:r>
          </w:p>
        </w:tc>
      </w:tr>
      <w:tr w:rsidR="00DF74AE" w:rsidRPr="00D25E85">
        <w:tc>
          <w:tcPr>
            <w:tcW w:w="4422" w:type="dxa"/>
            <w:vMerge/>
          </w:tcPr>
          <w:p w:rsidR="00DF74AE" w:rsidRPr="00D25E85" w:rsidRDefault="00DF74AE"/>
        </w:tc>
        <w:tc>
          <w:tcPr>
            <w:tcW w:w="224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w:t>
            </w:r>
          </w:p>
        </w:tc>
        <w:tc>
          <w:tcPr>
            <w:tcW w:w="2098"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4422"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Магазины непродовольственные</w:t>
            </w:r>
          </w:p>
        </w:tc>
        <w:tc>
          <w:tcPr>
            <w:tcW w:w="2241" w:type="dxa"/>
            <w:tcBorders>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рабочее место</w:t>
            </w:r>
          </w:p>
        </w:tc>
        <w:tc>
          <w:tcPr>
            <w:tcW w:w="2098"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0,5 - 0,8</w:t>
            </w:r>
          </w:p>
        </w:tc>
      </w:tr>
      <w:tr w:rsidR="00DF74AE" w:rsidRPr="00D25E85">
        <w:tc>
          <w:tcPr>
            <w:tcW w:w="4422" w:type="dxa"/>
            <w:vMerge/>
          </w:tcPr>
          <w:p w:rsidR="00DF74AE" w:rsidRPr="00D25E85" w:rsidRDefault="00DF74AE"/>
        </w:tc>
        <w:tc>
          <w:tcPr>
            <w:tcW w:w="224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w:t>
            </w:r>
          </w:p>
        </w:tc>
        <w:tc>
          <w:tcPr>
            <w:tcW w:w="2098"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Пункты проката</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рабочее место</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Киноплощадки</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зрительное место</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Танцевальные площадки</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20 - 35</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Спортгородки</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3800 - 4000</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Лодочные станции</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лодки, шт.</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Бассейн</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водного зеркала</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Велолыжные станции</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r w:rsidR="00DF74AE" w:rsidRPr="00D25E85">
        <w:tc>
          <w:tcPr>
            <w:tcW w:w="442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Автостоянки</w:t>
            </w:r>
          </w:p>
        </w:tc>
        <w:tc>
          <w:tcPr>
            <w:tcW w:w="22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w:t>
            </w:r>
          </w:p>
        </w:tc>
        <w:tc>
          <w:tcPr>
            <w:tcW w:w="209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blPrEx>
          <w:tblBorders>
            <w:insideH w:val="nil"/>
          </w:tblBorders>
        </w:tblPrEx>
        <w:tc>
          <w:tcPr>
            <w:tcW w:w="4422" w:type="dxa"/>
            <w:tcBorders>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Пляжи общего пользования:</w:t>
            </w:r>
          </w:p>
        </w:tc>
        <w:tc>
          <w:tcPr>
            <w:tcW w:w="2241"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2098"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422" w:type="dxa"/>
            <w:tcBorders>
              <w:top w:val="nil"/>
              <w:bottom w:val="nil"/>
            </w:tcBorders>
          </w:tcPr>
          <w:p w:rsidR="00DF74AE" w:rsidRPr="00D25E85" w:rsidRDefault="00DF74AE">
            <w:pPr>
              <w:pStyle w:val="ConsPlusNormal"/>
              <w:ind w:left="181"/>
              <w:jc w:val="both"/>
              <w:rPr>
                <w:rFonts w:ascii="Times New Roman" w:hAnsi="Times New Roman" w:cs="Times New Roman"/>
              </w:rPr>
            </w:pPr>
            <w:r w:rsidRPr="00D25E85">
              <w:rPr>
                <w:rFonts w:ascii="Times New Roman" w:hAnsi="Times New Roman" w:cs="Times New Roman"/>
              </w:rPr>
              <w:t>- пляж</w:t>
            </w:r>
          </w:p>
        </w:tc>
        <w:tc>
          <w:tcPr>
            <w:tcW w:w="2241" w:type="dxa"/>
            <w:tcBorders>
              <w:top w:val="nil"/>
              <w:bottom w:val="nil"/>
            </w:tcBorders>
          </w:tcPr>
          <w:p w:rsidR="00DF74AE" w:rsidRPr="00D25E85" w:rsidRDefault="00DF74AE">
            <w:pPr>
              <w:pStyle w:val="ConsPlusNormal"/>
              <w:rPr>
                <w:rFonts w:ascii="Times New Roman" w:hAnsi="Times New Roman" w:cs="Times New Roman"/>
              </w:rPr>
            </w:pPr>
          </w:p>
        </w:tc>
        <w:tc>
          <w:tcPr>
            <w:tcW w:w="209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0,8 - 1</w:t>
            </w:r>
          </w:p>
        </w:tc>
      </w:tr>
      <w:tr w:rsidR="00DF74AE" w:rsidRPr="00D25E85">
        <w:tblPrEx>
          <w:tblBorders>
            <w:insideH w:val="nil"/>
          </w:tblBorders>
        </w:tblPrEx>
        <w:tc>
          <w:tcPr>
            <w:tcW w:w="4422" w:type="dxa"/>
            <w:tcBorders>
              <w:top w:val="nil"/>
            </w:tcBorders>
          </w:tcPr>
          <w:p w:rsidR="00DF74AE" w:rsidRPr="00D25E85" w:rsidRDefault="00DF74AE">
            <w:pPr>
              <w:pStyle w:val="ConsPlusNormal"/>
              <w:ind w:left="181"/>
              <w:jc w:val="both"/>
              <w:rPr>
                <w:rFonts w:ascii="Times New Roman" w:hAnsi="Times New Roman" w:cs="Times New Roman"/>
              </w:rPr>
            </w:pPr>
            <w:r w:rsidRPr="00D25E85">
              <w:rPr>
                <w:rFonts w:ascii="Times New Roman" w:hAnsi="Times New Roman" w:cs="Times New Roman"/>
              </w:rPr>
              <w:t>- акватория</w:t>
            </w:r>
          </w:p>
        </w:tc>
        <w:tc>
          <w:tcPr>
            <w:tcW w:w="2241" w:type="dxa"/>
            <w:tcBorders>
              <w:top w:val="nil"/>
            </w:tcBorders>
          </w:tcPr>
          <w:p w:rsidR="00DF74AE" w:rsidRPr="00D25E85" w:rsidRDefault="00DF74AE">
            <w:pPr>
              <w:pStyle w:val="ConsPlusNormal"/>
              <w:rPr>
                <w:rFonts w:ascii="Times New Roman" w:hAnsi="Times New Roman" w:cs="Times New Roman"/>
              </w:rPr>
            </w:pPr>
          </w:p>
        </w:tc>
        <w:tc>
          <w:tcPr>
            <w:tcW w:w="2098"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1 - 2</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4.3.14. При размещении объектов на берегах моря, рек, водоемов необходимо предусматривать природоохранные меры в соответствии с требованиями разделов "Зоны особо охраняемых территорий" и "Охрана окружающей среды" настоящих </w:t>
      </w:r>
      <w:r w:rsidR="00FA735D">
        <w:rPr>
          <w:rFonts w:ascii="Times New Roman" w:hAnsi="Times New Roman" w:cs="Times New Roman"/>
        </w:rPr>
        <w:t>местных</w:t>
      </w:r>
      <w:r w:rsidR="00FA735D"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4.3.15. При проектировании зон рекреации водных объектов, используемых для организованного массового отдыха и купания, выбор места их размещения согласовывается в установленном порядке. При этом необходимо учитывать следующие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соответствие качества воды водного объекта и санитарного состояния территории требованиям государственных санитарно-эпидемиологических правил и 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наличие или возможность устройства удобных и безопасных подходов к воде;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наличие подъездных путей в зону рекреации;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безопасный рельеф дна и благоприятный гидравлический режим водного объекта;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отсутствие возможности проявления неблагоприятных и опасных процессов (оползней, обвалов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4.3.16. Зона рекреации водных объектов с учетом местных условий должна быть удалена от портов и портовых сооружений, гидротехнических сооружений, мест сброса сточных вод, стойбищ и водопоя скота, а также других источников загрязнения.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Зона рекреации должна быть размещена за пределами санитарно-защитных зон и с наветренной стороны по отношению к источникам загрязнения окружающей среды и источникам шума.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4.3.17. Размеры территорий пляжей, размещаемых в зонах отдыха, следует принимать, 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речных и озерных - 8;</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детей (речных и озерных) - 4.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Минимальную протяженность береговой полосы следует принимать, м на одного посетителя,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речных и озерных пляжей - 0,25.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4.3.18. При проектировании зон отдыха с площадью поверхности водоемов более 10 га длина береговой линии пляжа должна быть не более 1/20 части суммарной длины береговой линии водоема. Ориентировочная длина береговой линии пляжа в зависимости от количества купающихся для водоемов с площадью поверхности менее 10 га приведена в </w:t>
      </w:r>
      <w:hyperlink w:anchor="P4880" w:history="1">
        <w:r w:rsidRPr="00C16B5E">
          <w:rPr>
            <w:rFonts w:ascii="Times New Roman" w:hAnsi="Times New Roman" w:cs="Times New Roman"/>
          </w:rPr>
          <w:t>Таблице 41</w:t>
        </w:r>
      </w:hyperlink>
      <w:r w:rsidRPr="00D25E85">
        <w:rPr>
          <w:rFonts w:ascii="Times New Roman" w:hAnsi="Times New Roman" w:cs="Times New Roman"/>
        </w:rPr>
        <w:t>. Расчетная площадь пляжа составляет не менее 8 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63" w:name="P4880"/>
      <w:bookmarkEnd w:id="63"/>
      <w:r w:rsidRPr="00D25E85">
        <w:rPr>
          <w:rFonts w:ascii="Times New Roman" w:hAnsi="Times New Roman" w:cs="Times New Roman"/>
        </w:rPr>
        <w:t>Таблица 41</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09"/>
        <w:gridCol w:w="3009"/>
        <w:gridCol w:w="3009"/>
      </w:tblGrid>
      <w:tr w:rsidR="00DF74AE" w:rsidRPr="00D25E85">
        <w:tc>
          <w:tcPr>
            <w:tcW w:w="30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водоема, га, не более</w:t>
            </w:r>
          </w:p>
        </w:tc>
        <w:tc>
          <w:tcPr>
            <w:tcW w:w="30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Ориентировочная длина береговой линии пляжа, м</w:t>
            </w:r>
          </w:p>
        </w:tc>
        <w:tc>
          <w:tcPr>
            <w:tcW w:w="30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территории пляжа, га</w:t>
            </w:r>
          </w:p>
        </w:tc>
      </w:tr>
      <w:tr w:rsidR="00DF74AE" w:rsidRPr="00D25E85">
        <w:tc>
          <w:tcPr>
            <w:tcW w:w="30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30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30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0,20</w:t>
            </w:r>
          </w:p>
        </w:tc>
      </w:tr>
      <w:tr w:rsidR="00DF74AE" w:rsidRPr="00D25E85">
        <w:tc>
          <w:tcPr>
            <w:tcW w:w="30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30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30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0,13</w:t>
            </w:r>
          </w:p>
        </w:tc>
      </w:tr>
      <w:tr w:rsidR="00DF74AE" w:rsidRPr="00D25E85">
        <w:tc>
          <w:tcPr>
            <w:tcW w:w="30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30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30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4.3.19. Число единовременных посетителей на пляжах следует рассчитывать с учетом коэффициентов одновременной загрузки пляжей: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санаториев - 0,6 - 0,8;</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учреждений отдыха и туризма - 0,7 - 0,9;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учреждений отдыха и оздоровления детей - 0,5 - 1,0;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общего пользования для местного населения - 0,2;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отдыхающих без путевок - 0,5.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4.3.20. На территории зоны отдыха следует проектировать: пункт медицинского обслуживания, спасательную станцию, пешеходные дорожки, инженерное оборудование (питьевое водоснабжение, водоотведение, защиту от попадания загрязненного поверхностного стока в водоем), озеленение, мусоросборники, теневые навесы, общественные туалеты.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Расчетную вместимость общественных туалетов следует принимать в соответствии с требованиями раздела "Санитарная очистка"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 Проектирование общественных туалетов выгребного типа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4.3.21. При проектировании транспортной сети структурных элементов системы рекреации (района, зоны отдыха) должна обеспечиваться связь центров отдыха, туризма и лечения с историческими поселениями, историко-культурными и природными достопримечательностями. Проектирование транспортной сети следует осуществлять в соответствии с требованиями раздела "Зоны транспортной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4.3.22. На территории зон отдыха допускается размещать автостоянки, необходимые инженерные сооружения.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рекомендуемой Таблице 109 настоящих </w:t>
      </w:r>
      <w:r w:rsidR="00FA735D">
        <w:rPr>
          <w:rFonts w:ascii="Times New Roman" w:hAnsi="Times New Roman" w:cs="Times New Roman"/>
        </w:rPr>
        <w:t>местных</w:t>
      </w:r>
      <w:r w:rsidR="00FA735D"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C16B5E"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4.3.23. Расчетные параметры дорожной сети на территории объектов рекреации (лесопарки, парки в зонах отдыха, туризма и лечения) следует проектировать в соответствии с требованиями </w:t>
      </w:r>
      <w:hyperlink w:anchor="P4907" w:history="1">
        <w:r w:rsidRPr="00C16B5E">
          <w:rPr>
            <w:rFonts w:ascii="Times New Roman" w:hAnsi="Times New Roman" w:cs="Times New Roman"/>
          </w:rPr>
          <w:t>Таблицы 42</w:t>
        </w:r>
      </w:hyperlink>
      <w:r w:rsidRPr="00C16B5E">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64" w:name="P4907"/>
      <w:bookmarkEnd w:id="64"/>
      <w:r w:rsidRPr="00D25E85">
        <w:rPr>
          <w:rFonts w:ascii="Times New Roman" w:hAnsi="Times New Roman" w:cs="Times New Roman"/>
        </w:rPr>
        <w:t>Таблица 42</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57"/>
        <w:gridCol w:w="1288"/>
        <w:gridCol w:w="5386"/>
      </w:tblGrid>
      <w:tr w:rsidR="00DF74AE" w:rsidRPr="00D25E85">
        <w:tc>
          <w:tcPr>
            <w:tcW w:w="23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Типы дорог и аллей</w:t>
            </w:r>
          </w:p>
        </w:tc>
        <w:tc>
          <w:tcPr>
            <w:tcW w:w="12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м</w:t>
            </w:r>
          </w:p>
        </w:tc>
        <w:tc>
          <w:tcPr>
            <w:tcW w:w="538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Назначение</w:t>
            </w:r>
          </w:p>
        </w:tc>
      </w:tr>
      <w:tr w:rsidR="00DF74AE" w:rsidRPr="00D25E85">
        <w:tc>
          <w:tcPr>
            <w:tcW w:w="23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2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538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235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Основные пешеходные дороги и аллеи </w:t>
            </w:r>
            <w:hyperlink w:anchor="P4942" w:history="1">
              <w:r w:rsidRPr="00D25E85">
                <w:rPr>
                  <w:rFonts w:ascii="Times New Roman" w:hAnsi="Times New Roman" w:cs="Times New Roman"/>
                  <w:color w:val="0000FF"/>
                </w:rPr>
                <w:t>&lt;*&gt;</w:t>
              </w:r>
            </w:hyperlink>
          </w:p>
        </w:tc>
        <w:tc>
          <w:tcPr>
            <w:tcW w:w="12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6 - 9</w:t>
            </w:r>
          </w:p>
        </w:tc>
        <w:tc>
          <w:tcPr>
            <w:tcW w:w="538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Интенсивное пешеходное движение (более 300 чел./час).</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Допускается проезд внутрипаркового транспорта.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Соединяет функциональные зоны и участки между собой, те и другие с основными входами</w:t>
            </w:r>
          </w:p>
        </w:tc>
      </w:tr>
      <w:tr w:rsidR="00DF74AE" w:rsidRPr="00D25E85">
        <w:tc>
          <w:tcPr>
            <w:tcW w:w="235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Второстепенные дороги и аллеи </w:t>
            </w:r>
            <w:hyperlink w:anchor="P4942" w:history="1">
              <w:r w:rsidRPr="00D25E85">
                <w:rPr>
                  <w:rFonts w:ascii="Times New Roman" w:hAnsi="Times New Roman" w:cs="Times New Roman"/>
                  <w:color w:val="0000FF"/>
                </w:rPr>
                <w:t>&lt;*&gt;</w:t>
              </w:r>
            </w:hyperlink>
          </w:p>
        </w:tc>
        <w:tc>
          <w:tcPr>
            <w:tcW w:w="12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3 - 4,5</w:t>
            </w:r>
          </w:p>
        </w:tc>
        <w:tc>
          <w:tcPr>
            <w:tcW w:w="538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Интенсивное пешеходное движение (до 300 чел./час).</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Допускается проезд эксплуатационного транспорта.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Соединяют второстепенные входы и парковые объекты между собой</w:t>
            </w:r>
          </w:p>
        </w:tc>
      </w:tr>
      <w:tr w:rsidR="00DF74AE" w:rsidRPr="00D25E85">
        <w:tc>
          <w:tcPr>
            <w:tcW w:w="235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Дополнительные пешеходные дороги</w:t>
            </w:r>
          </w:p>
        </w:tc>
        <w:tc>
          <w:tcPr>
            <w:tcW w:w="12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1,5 - 2,5</w:t>
            </w:r>
          </w:p>
        </w:tc>
        <w:tc>
          <w:tcPr>
            <w:tcW w:w="538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Пешеходное движение малой интенсивности.</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Проезд транспорта не допускается.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Подводят к отдельным парковым сооружениям</w:t>
            </w:r>
          </w:p>
        </w:tc>
      </w:tr>
      <w:tr w:rsidR="00DF74AE" w:rsidRPr="00D25E85">
        <w:tc>
          <w:tcPr>
            <w:tcW w:w="235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Тропы</w:t>
            </w:r>
          </w:p>
        </w:tc>
        <w:tc>
          <w:tcPr>
            <w:tcW w:w="12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0,75 - 1,0</w:t>
            </w:r>
          </w:p>
        </w:tc>
        <w:tc>
          <w:tcPr>
            <w:tcW w:w="538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Дополнительная прогулочная сеть с естественным характером ландшафта</w:t>
            </w:r>
          </w:p>
        </w:tc>
      </w:tr>
      <w:tr w:rsidR="00DF74AE" w:rsidRPr="00D25E85">
        <w:tc>
          <w:tcPr>
            <w:tcW w:w="235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Велосипедные дорожки</w:t>
            </w:r>
          </w:p>
        </w:tc>
        <w:tc>
          <w:tcPr>
            <w:tcW w:w="12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1,5 - 2,25</w:t>
            </w:r>
          </w:p>
        </w:tc>
        <w:tc>
          <w:tcPr>
            <w:tcW w:w="538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Велосипедные прогулки</w:t>
            </w:r>
          </w:p>
        </w:tc>
      </w:tr>
      <w:tr w:rsidR="00DF74AE" w:rsidRPr="00D25E85">
        <w:tc>
          <w:tcPr>
            <w:tcW w:w="235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Автомобильная дорога</w:t>
            </w:r>
          </w:p>
        </w:tc>
        <w:tc>
          <w:tcPr>
            <w:tcW w:w="12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4,5 - 7,0</w:t>
            </w:r>
          </w:p>
        </w:tc>
        <w:tc>
          <w:tcPr>
            <w:tcW w:w="538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Автомобильные прогулки и проезд внутрипаркового транспорта.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Допускается проезд эксплуатационного транспорта</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65" w:name="P4942"/>
      <w:bookmarkEnd w:id="65"/>
      <w:r w:rsidRPr="00D25E85">
        <w:rPr>
          <w:rFonts w:ascii="Times New Roman" w:hAnsi="Times New Roman" w:cs="Times New Roman"/>
        </w:rPr>
        <w:t>&lt;*&gt; Допускается катание на роликовых досках, коньках, самокатах, помимо специально оборудованных территорий.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Автомобильные дороги следует проектировать в лесопарках с размером территории более 100 га.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4.3.24. Дорожно-тропиночная сеть проектируется с учетом функционального назначения отдельных участков зон, их рекреационной нагрузки, что обеспечивает максимально благоприятные условия для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4.3.25. Проектирование территорий лечебно-оздоровительных районов следует осуществлять в соответствии с требованиями раздела "Зоны особо охраняемых территорий" (подраздел "Лечебно-оздоровительные местности и курорты") настоящих </w:t>
      </w:r>
      <w:r w:rsidR="00FA735D">
        <w:rPr>
          <w:rFonts w:ascii="Times New Roman" w:hAnsi="Times New Roman" w:cs="Times New Roman"/>
        </w:rPr>
        <w:t>местных</w:t>
      </w:r>
      <w:r w:rsidR="00FA735D"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4.3.26. При проектировании рекреационных районов, зон отдыха специализированного и полифункционального типов определение потребности в объектах отдыха и туризма следует осуществлять в соответствии с рекомендуемой </w:t>
      </w:r>
      <w:hyperlink w:anchor="P4952" w:history="1">
        <w:r w:rsidRPr="0061263D">
          <w:rPr>
            <w:rFonts w:ascii="Times New Roman" w:hAnsi="Times New Roman" w:cs="Times New Roman"/>
          </w:rPr>
          <w:t>Таблицей 43</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66" w:name="P4952"/>
      <w:bookmarkEnd w:id="66"/>
      <w:r w:rsidRPr="00D25E85">
        <w:rPr>
          <w:rFonts w:ascii="Times New Roman" w:hAnsi="Times New Roman" w:cs="Times New Roman"/>
        </w:rPr>
        <w:t>Таблица 43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06"/>
        <w:gridCol w:w="1814"/>
        <w:gridCol w:w="1256"/>
        <w:gridCol w:w="1256"/>
      </w:tblGrid>
      <w:tr w:rsidR="00DF74AE" w:rsidRPr="00D25E85">
        <w:tc>
          <w:tcPr>
            <w:tcW w:w="4706"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 отдыха и туризма</w:t>
            </w:r>
          </w:p>
        </w:tc>
        <w:tc>
          <w:tcPr>
            <w:tcW w:w="181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Единица измерения</w:t>
            </w:r>
          </w:p>
        </w:tc>
        <w:tc>
          <w:tcPr>
            <w:tcW w:w="2512"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Рекомендуемый показатель обеспеченности</w:t>
            </w:r>
          </w:p>
        </w:tc>
      </w:tr>
      <w:tr w:rsidR="00DF74AE" w:rsidRPr="00D25E85">
        <w:tc>
          <w:tcPr>
            <w:tcW w:w="4706" w:type="dxa"/>
            <w:vMerge/>
          </w:tcPr>
          <w:p w:rsidR="00DF74AE" w:rsidRPr="00D25E85" w:rsidRDefault="00DF74AE"/>
        </w:tc>
        <w:tc>
          <w:tcPr>
            <w:tcW w:w="1814" w:type="dxa"/>
            <w:vMerge/>
          </w:tcPr>
          <w:p w:rsidR="00DF74AE" w:rsidRPr="00D25E85" w:rsidRDefault="00DF74AE"/>
        </w:tc>
        <w:tc>
          <w:tcPr>
            <w:tcW w:w="12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2020 год</w:t>
            </w:r>
          </w:p>
        </w:tc>
        <w:tc>
          <w:tcPr>
            <w:tcW w:w="12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2030 год</w:t>
            </w:r>
          </w:p>
        </w:tc>
      </w:tr>
      <w:tr w:rsidR="00DF74AE" w:rsidRPr="00D25E85">
        <w:tc>
          <w:tcPr>
            <w:tcW w:w="9032" w:type="dxa"/>
            <w:gridSpan w:val="4"/>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Оздоровительный отдых (длительный)</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Комплексы отдыха, пансионаты, гостевые дома, туристские базы</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Мотели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c>
          <w:tcPr>
            <w:tcW w:w="9032" w:type="dxa"/>
            <w:gridSpan w:val="4"/>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Сезонный отдых</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Комплексы баз отдыха, летние городки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8 - 10</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Кемпинги, туристские гостиницы</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спортивно-оздоровительные лагеря</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9032" w:type="dxa"/>
            <w:gridSpan w:val="4"/>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Сезонный отдых</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Загородные базы отдыха</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82</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122</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том числе: учреждения с ночлегом</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без ночлега</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72</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107</w:t>
            </w:r>
          </w:p>
        </w:tc>
      </w:tr>
      <w:tr w:rsidR="00DF74AE" w:rsidRPr="00D25E85">
        <w:tc>
          <w:tcPr>
            <w:tcW w:w="470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Лесопарки, лугопарки, гидропарки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 на 1000 чел.</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5 - 10</w:t>
            </w:r>
          </w:p>
        </w:tc>
        <w:tc>
          <w:tcPr>
            <w:tcW w:w="125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10 - 20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5. НОРМАТИВЫ ЗОН СЕЛЬСКОХОЗЯЙСТВЕННОГО ИСПОЛЬЗОВАНИЯ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5.1.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5.1.1. В состав функциональных зон, устанавливаемых в границах территории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огородничества, личного подсобного хозяйства, развития объектов сельскохозяйственного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5.1.2. Зоны сельскохозяйственных угодий - это, как правило, земли за границами населенных пунктов, предоставленные для нужд сельского хозяйства, а также предназначенные для ведения сельского хозяйства, в том числе пашни, пастбища для выпаса домашнего скота, охотничьи угодья, рыбопромысловые угодья.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5.1.3. В зоны, занятые объектами сельскохозяйственного назначения - зданиями, строениями, сооружениями, используемыми для производства, хранения и первичной обработки сельскохозяйственной продукции, входят также земли,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природных, антропогенных и техногенных воздействий, замкнутыми водоемами, и резервные земли для развития объектов сельскохозяйственного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5.1.4. В зонах сельскохозяйственного использования ограничивается изъятие всех видов сельскохозяйственных земель в целях, не связанных с развитием профилирующих отраслей. В данных зонах максимально ограничиваются все виды производственной деятельности, отрицательно влияющие на условия развития основных отраслей сельского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Предоставление земельных участков из земель сельскохозяйственного назначения в собственность или аренду осуществляется в соответствии с земельным законодательством Российской Федерации и Забайкальского края.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5.1.5. Режим использования сельскохозяйственных земель не допускает нарушение почвенного покрова, загрязнение подпочвенных вод. Следует предусматривать мероприятия по охране водных объектов и почв в соответствии с требованиями раздела "Охрана окружающей среды" настоящих </w:t>
      </w:r>
      <w:r w:rsidR="00FF19EE">
        <w:rPr>
          <w:rFonts w:ascii="Times New Roman" w:hAnsi="Times New Roman" w:cs="Times New Roman"/>
        </w:rPr>
        <w:t xml:space="preserve">местных </w:t>
      </w:r>
      <w:r w:rsidRPr="00D25E85">
        <w:rPr>
          <w:rFonts w:ascii="Times New Roman" w:hAnsi="Times New Roman" w:cs="Times New Roman"/>
        </w:rPr>
        <w:t xml:space="preserve">нормативов, а также мероприятия по мелиорации в соответствии с требованиями раздела "Зоны инженерной инфраструктуры" (подраздел "Мелиоративные системы и сооружения")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 Зоны размещения объектов сельскохозяйственного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 Производственные зоны сельских поселений и населенных пунктов следует размещать в соответствии с документами территориального планирования.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 В производственных зонах сельских поселений и населенных пунктов (далее - производственные зоны) следует размещать животноводческие, птицеводческие и звероводческие предприятия,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ветеринарные учреждения, теплицы и парники, промысловые цеха, материальные склады, транспортные, энергетические и другие объекты, связанные с проектируемыми предприятиями, а также коммуникации, обеспечивающие внутренние и внешние связи объектов производственной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площадках, неблагоприятных в сейсмическом отношении, следует размещать: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зеленые насаждения и площадки для отдыха зоны размещения объектов сельскохозяйственного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предприятия с оборудованием, расположенным на открытых площадках;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одноэтажные производственные здания по переработке сельскохозяйственной продукции и складские здания с числом работающих не более 50 человек и не содержащие ценного оборудования.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5.2.3. В соответствии с Земельным </w:t>
      </w:r>
      <w:hyperlink r:id="rId65" w:history="1">
        <w:r w:rsidRPr="0061263D">
          <w:rPr>
            <w:rFonts w:ascii="Times New Roman" w:hAnsi="Times New Roman" w:cs="Times New Roman"/>
          </w:rPr>
          <w:t>кодексом</w:t>
        </w:r>
      </w:hyperlink>
      <w:r w:rsidRPr="00D25E85">
        <w:rPr>
          <w:rFonts w:ascii="Times New Roman" w:hAnsi="Times New Roman" w:cs="Times New Roman"/>
        </w:rPr>
        <w:t xml:space="preserve"> Российской Федерации для размещения производственных зон и связанных с ними коммуникаций следует выбирать площадки и трассы на землях, не пригодных для сельского хозяйства, либо на сельскохозяйственных угодьях худшего качества.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Размещение производственных зон на пашнях, землях, орошаемых и осушенных, занятых многолетними плодовыми насаждениями, защитными лесами, допускается в исключительных случаях.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5.2.4. Не допускается размещение производственных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площадках залегания полезных ископаемых без разрешения федерального органа управления государственным фондом недр или его территориальных органов;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зонах санитарной охраны источников питьевого водоснабжения;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во всех зонах округов санитарной, горно-санитарной охраны лечебно-оздоровительных местностей и курортов;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водоохранных и прибрежных зонах морей, рек, озер и других объектов водного фонда;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землях зеленых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земельных участках, загрязненных органическими и радиоактивными отходами, до истечения сроков, установленных органами Роспотребнадзора и Россельхознадзора;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землях особо охраняемых природных территорий, в том числе в зонах охраны объектов культурного наследия, без разрешения государственного органа Забайкальского края в сфере государственной охраны объектов культурного наследия.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5.2.5. Допускается размещение сельскохозяйственных предприятий, зданий и сооружений производственных зон в охранных зонах особо охраняемых территорий, если строительство намечаемых объектов или их эксплуатация не нарушит их природных условий и не будет угрожать их сохранности.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Условия размещения намечаемых объектов должны быть согласованы с ведомствами, в ведении которых находятся особо охраняемые природные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Допускается размещение производственных зон в водоохранных зонах рек и водоемов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и природоохранным законодательством.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5.2.6. При размещении производственных зон на прибрежных участках морей, рек или водоемов планировочные отметки площадок зон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предприятий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5.2.7. При размещении производственных зон в районе расположения радиостанций, складов взрывчатых веществ, сильно действующих ядовитых веществ и других предприятий и объектов специального назначения расстояние от проектируемых зон до указанных объектов следует принимать в соответствии с требованиями действующих норм и правил при соблюдении санитарно-защитных зон указанных объектов (</w:t>
      </w:r>
      <w:hyperlink r:id="rId66" w:history="1">
        <w:r w:rsidRPr="009B1AE6">
          <w:rPr>
            <w:rFonts w:ascii="Times New Roman" w:hAnsi="Times New Roman" w:cs="Times New Roman"/>
          </w:rPr>
          <w:t>СанПиН 2.2.1/2.1.1.1200-03</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5.2.8. Размещение производственных зон в районах расположения существующих и вновь проектируемых аэропортов и аэродромов допускается при условии соблюдения требований Воздушного </w:t>
      </w:r>
      <w:hyperlink r:id="rId67" w:history="1">
        <w:r w:rsidRPr="009B1AE6">
          <w:rPr>
            <w:rFonts w:ascii="Times New Roman" w:hAnsi="Times New Roman" w:cs="Times New Roman"/>
          </w:rPr>
          <w:t>кодекса</w:t>
        </w:r>
      </w:hyperlink>
      <w:r w:rsidRPr="00D25E85">
        <w:rPr>
          <w:rFonts w:ascii="Times New Roman" w:hAnsi="Times New Roman" w:cs="Times New Roman"/>
        </w:rPr>
        <w:t xml:space="preserve">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Согласованию подлежит размещение зданий и сооружений, воздушных линий связи и высоковольтных линий электропередачи, подлежащих строительству на расстоянии до 10 км от границ аэродрома; зданий и сооружений, воздушных линий связи и высоковольтных линий электропередачи, абсолютная отметка верхней точки которых превышает абсолютную отметку аэродрома на 50 м и более, подлежащих строительству на расстоянии от 10 до 30 км от границ аэродрома.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5.2.9. Сельскохозяйственные предприятия, производственные зоны, выделяющие в атмосферу значительное количество дыма, пыли или неприятных запахов, не допускается располагать на территориях, не обеспеченных естественным проветриванием.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5.2.10. При размещении в производственных зонах складов минеральных удобрений и химических средств защиты растений должны соблюдаться необходимые меры, исключающие попадание вредных веществ в водоемы.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Склады минеральных удобрений и химических средств защиты растений следует располагать на расстоянии не менее 2 км от рыбохозяйственных водоемов. В случае особой необходимости допускается уменьшать расстояние от указанных складов до рыбохозяйственных водоемов при условии согласования с территориальными органами в сфере охраны рыбных и водных биологических ресурсов.</w:t>
      </w:r>
    </w:p>
    <w:p w:rsidR="00DF74AE" w:rsidRPr="009B1AE6"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Для складов минеральных удобрений и химических средств защиты растений следует предусматривать организацию санитарно-защитных зон в соответствии с требованиями </w:t>
      </w:r>
      <w:hyperlink r:id="rId68" w:history="1">
        <w:r w:rsidRPr="009B1AE6">
          <w:rPr>
            <w:rFonts w:ascii="Times New Roman" w:hAnsi="Times New Roman" w:cs="Times New Roman"/>
          </w:rPr>
          <w:t>СанПиН 2.2.1/2.1.1.1200-03</w:t>
        </w:r>
      </w:hyperlink>
      <w:r w:rsidRPr="009B1AE6">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5.2.11. Зону сельскохозяйственного использования, сельскохозяйственные предприятия и объекты следует располагать, по возможности, с подветренной стороны по отношению к жилой зоне и ниже по рельефу местности.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организации производственной зоны объекты и сооружения следует, по возможности, концентрировать на одной площадке с односторонним размещением относительно жилой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Территории производственных зон не должны разделяться на обособленные участки автомобильными дорогами общей сети, реками.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5.2.12. При планировке и застройке производственных зон необходимо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планировочную увязку с селитебной зоной;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обслуживающего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выполнение комплексных технологических и инженерно-технических требований и создание единого архитектурного ансамбля с учетом природно-климатических, геологических и других местных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мероприятия по охране окружающей среды от загрязнения производственными выбросами и стоками;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возможность расширения производственной зоны сельскохозяйственных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5.2.13. Интенсивность использования территории производственной зоны определяется плотностью застройки площадок сельскохозяйственных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Показатели минимальной плотности застройки площадок сельскохозяйственных предприятий производственной зоны должна быть не менее предусмотренной в </w:t>
      </w:r>
      <w:hyperlink w:anchor="P13718" w:history="1">
        <w:r w:rsidRPr="009B1AE6">
          <w:rPr>
            <w:rFonts w:ascii="Times New Roman" w:hAnsi="Times New Roman" w:cs="Times New Roman"/>
          </w:rPr>
          <w:t>приложении 18</w:t>
        </w:r>
      </w:hyperlink>
      <w:r w:rsidRPr="00D25E85">
        <w:rPr>
          <w:rFonts w:ascii="Times New Roman" w:hAnsi="Times New Roman" w:cs="Times New Roman"/>
        </w:rPr>
        <w:t xml:space="preserve"> настоящих </w:t>
      </w:r>
      <w:r w:rsidR="005F7635">
        <w:rPr>
          <w:rFonts w:ascii="Times New Roman" w:hAnsi="Times New Roman" w:cs="Times New Roman"/>
        </w:rPr>
        <w:t>местных</w:t>
      </w:r>
      <w:r w:rsidR="005F7635"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5.2.14. 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5.2.15. При размещении сельскохозяйственных предприятий, зданий и сооружений производственных зон расстояния между ними следует назначать минимально допустимые, исходя из плотности застройки, санитарных, ветеринарных, противопожарных требований и норм технологического проектирования в соответствии с требованиями настоящих </w:t>
      </w:r>
      <w:r w:rsidR="005F7635">
        <w:rPr>
          <w:rFonts w:ascii="Times New Roman" w:hAnsi="Times New Roman" w:cs="Times New Roman"/>
        </w:rPr>
        <w:t>местных</w:t>
      </w:r>
      <w:r w:rsidR="005F7635"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5.2.16. Противопожарные расстояния от зданий и сооружений сельскохозяйственных предприятий следует принимать в соответствии с требованиями Федерального </w:t>
      </w:r>
      <w:hyperlink r:id="rId69" w:history="1">
        <w:r w:rsidRPr="009B1AE6">
          <w:rPr>
            <w:rFonts w:ascii="Times New Roman" w:hAnsi="Times New Roman" w:cs="Times New Roman"/>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между зданиями, освещаемыми через оконные проемы, должно быть не менее наибольшей высоты (до верха карниза) противостоящих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5.2.17. Сельскохозяйственные предприятия, здания и сооружения производственных зон,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которые принимаются в соответствии с требованиями </w:t>
      </w:r>
      <w:hyperlink w:anchor="P13741" w:history="1">
        <w:r w:rsidRPr="009B1AE6">
          <w:rPr>
            <w:rFonts w:ascii="Times New Roman" w:hAnsi="Times New Roman" w:cs="Times New Roman"/>
          </w:rPr>
          <w:t>приложения 19</w:t>
        </w:r>
      </w:hyperlink>
      <w:r w:rsidRPr="00D25E85">
        <w:rPr>
          <w:rFonts w:ascii="Times New Roman" w:hAnsi="Times New Roman" w:cs="Times New Roman"/>
        </w:rPr>
        <w:t xml:space="preserve"> настоящих </w:t>
      </w:r>
      <w:r w:rsidR="005F7635">
        <w:rPr>
          <w:rFonts w:ascii="Times New Roman" w:hAnsi="Times New Roman" w:cs="Times New Roman"/>
        </w:rPr>
        <w:t>местных</w:t>
      </w:r>
      <w:r w:rsidR="005F7635"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Территория санитарно-защитных зон из землепользования не изымается и должна быть максимально использована для нужд сельского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Размер санитарно-защитных зон, а также условия размещения на их территории объектов, зданий и сооружений определяются в соответствии с требованиями </w:t>
      </w:r>
      <w:hyperlink r:id="rId70" w:history="1">
        <w:r w:rsidRPr="009B1AE6">
          <w:rPr>
            <w:rFonts w:ascii="Times New Roman" w:hAnsi="Times New Roman" w:cs="Times New Roman"/>
          </w:rPr>
          <w:t>СанПиН 2.2.1/2.1.1.1200-03</w:t>
        </w:r>
      </w:hyperlink>
      <w:r w:rsidRPr="009B1AE6">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5.2.18.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5.2.19. Предприятия и объекты, размер санитарно-защитных зон которых превышает 500 м, следует размещать на обособленных земельных участках производственных зон сельских населенных пунктов в наиболее отдаленной от жилой зоны части производственной территории с подветренной стороны к другим производственным объектам (за исключением складов ядохимикатов). В разрыве между ними и жилой зоной допускается размещать объекты меньшего класса опасности по санитарной классификации.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5.2.20. Проектируемые сельскохозяйственные предприятия, здания и сооружения производственных зон сельских населенных пунктов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площадок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общих объектов подсобных производств;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складов.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5.2.21. Площадки сельскохозяйственных предприятий следует разделять на следующие функциональные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производственную;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коммунально-складскую.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Деление на указанные зоны производится с учетом задания на проектирование и конкретных условий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площадок сельскохозяйственных предприятий необходимо учитывать нормы по их размещению.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5.2.22. Склады минеральных удобрений и химических средств защиты растений следует размещать с подветренной стороны по отношению к жилым, общественным и производственным зданиям.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5.2.23. Животноводческие и птицеводческие фермы, ветеринарные учреждения и предприятия по производству молока, мяса и яиц на промышленной основе следует размещать с подветренной стороны по отношению к другим сельскохозяйственным объектам и селитебной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животноводческих и птицеводческих предприятий размещение кормоцехов и складов грубых кормов следует принимать по соответствующим нормам технологического проектирования.</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5.2.2</w:t>
      </w:r>
      <w:r w:rsidR="00595195">
        <w:rPr>
          <w:rFonts w:ascii="Times New Roman" w:hAnsi="Times New Roman" w:cs="Times New Roman"/>
        </w:rPr>
        <w:t>4</w:t>
      </w:r>
      <w:r w:rsidRPr="00D25E85">
        <w:rPr>
          <w:rFonts w:ascii="Times New Roman" w:hAnsi="Times New Roman" w:cs="Times New Roman"/>
        </w:rPr>
        <w:t>. Ветеринарные учреждения (за исключением ветсанпропускников), котельные, навозохранилища открытого типа следует размещать с подветренной стороны по отношению к животноводческим и птицеводческим зданиям и сооружениям.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w:t>
      </w:r>
      <w:r w:rsidR="00595195">
        <w:rPr>
          <w:rFonts w:ascii="Times New Roman" w:hAnsi="Times New Roman" w:cs="Times New Roman"/>
        </w:rPr>
        <w:t>5</w:t>
      </w:r>
      <w:r w:rsidRPr="00D25E85">
        <w:rPr>
          <w:rFonts w:ascii="Times New Roman" w:hAnsi="Times New Roman" w:cs="Times New Roman"/>
        </w:rPr>
        <w:t>. Теплицы и парники следует проектировать на южных или юго-восточных склонах, с наивысшим уровнем грунтовых вод не менее 1,5 м от поверхности земли.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планировке земельных участков теплиц и парников основные сооружения следует группировать по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w:t>
      </w:r>
      <w:r w:rsidR="00595195">
        <w:rPr>
          <w:rFonts w:ascii="Times New Roman" w:hAnsi="Times New Roman" w:cs="Times New Roman"/>
        </w:rPr>
        <w:t>6</w:t>
      </w:r>
      <w:r w:rsidRPr="00D25E85">
        <w:rPr>
          <w:rFonts w:ascii="Times New Roman" w:hAnsi="Times New Roman" w:cs="Times New Roman"/>
        </w:rPr>
        <w:t>. При проектировании коммунально-складской части производственной зоны следует предусматривать объекты инженерной инфраструктуры, склады общетоварные и специализированные (картофеле-, овоще- и фруктохранилища, холодильники). При этом доля коммунально-складских объектов может значительно превышать производственную площадь.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w:t>
      </w:r>
      <w:r w:rsidR="00595195">
        <w:rPr>
          <w:rFonts w:ascii="Times New Roman" w:hAnsi="Times New Roman" w:cs="Times New Roman"/>
        </w:rPr>
        <w:t>7</w:t>
      </w:r>
      <w:r w:rsidRPr="00D25E85">
        <w:rPr>
          <w:rFonts w:ascii="Times New Roman" w:hAnsi="Times New Roman" w:cs="Times New Roman"/>
        </w:rPr>
        <w:t>. Склады и хранилища сельскохозяйственной продукции следует размещать на хорошо проветриваемых земельных участках с наивысшим уровнем грунтовых вод не менее 1,5 м от поверхности земли с учетом санитарно-защитных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Здания и помещения для хранения и переработки сельскохозяйственной продукции (овощей, картофеля, для первичной переработки молока, скота и птицы, шерсти) проектируются в соответствии с требованиями СНиП 2.10.02-84.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5.2.2</w:t>
      </w:r>
      <w:r w:rsidR="00595195">
        <w:rPr>
          <w:rFonts w:ascii="Times New Roman" w:hAnsi="Times New Roman" w:cs="Times New Roman"/>
        </w:rPr>
        <w:t>8</w:t>
      </w:r>
      <w:r w:rsidRPr="00D25E85">
        <w:rPr>
          <w:rFonts w:ascii="Times New Roman" w:hAnsi="Times New Roman" w:cs="Times New Roman"/>
        </w:rPr>
        <w:t>. При проектировании объектов подсобных производств</w:t>
      </w:r>
      <w:r w:rsidR="00595195">
        <w:rPr>
          <w:rFonts w:ascii="Times New Roman" w:hAnsi="Times New Roman" w:cs="Times New Roman"/>
        </w:rPr>
        <w:t>,</w:t>
      </w:r>
      <w:r w:rsidRPr="00D25E85">
        <w:rPr>
          <w:rFonts w:ascii="Times New Roman" w:hAnsi="Times New Roman" w:cs="Times New Roman"/>
        </w:rPr>
        <w:t xml:space="preserve"> производственные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Трансформаторные подстанции и распределительные пункты напряжением 6 - 10 кВ, вентиляционные камеры и установки, насосные по перекачке негорючих жидкостей и газов, 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w:t>
      </w:r>
      <w:r w:rsidR="00595195">
        <w:rPr>
          <w:rFonts w:ascii="Times New Roman" w:hAnsi="Times New Roman" w:cs="Times New Roman"/>
        </w:rPr>
        <w:t>29</w:t>
      </w:r>
      <w:r w:rsidRPr="00D25E85">
        <w:rPr>
          <w:rFonts w:ascii="Times New Roman" w:hAnsi="Times New Roman" w:cs="Times New Roman"/>
        </w:rPr>
        <w:t xml:space="preserve">. Пожарные депо, обслуживающие территории сельскохозяйственных предприятий, проектируются в соответствии с требованиями </w:t>
      </w:r>
      <w:hyperlink r:id="rId71" w:history="1">
        <w:r w:rsidRPr="00595195">
          <w:rPr>
            <w:rFonts w:ascii="Times New Roman" w:hAnsi="Times New Roman" w:cs="Times New Roman"/>
          </w:rPr>
          <w:t>главы 17</w:t>
        </w:r>
      </w:hyperlink>
      <w:r w:rsidRPr="00D25E85">
        <w:rPr>
          <w:rFonts w:ascii="Times New Roman" w:hAnsi="Times New Roman" w:cs="Times New Roman"/>
        </w:rPr>
        <w:t xml:space="preserve"> Федерального закона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Пожарные депо проектируются на земельных участках, имеющих выезды на дороги общей сети без пересечения скотопрогонов.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Место расположения пожарного депо следует выбирать с учетом времени прибытия первого подразделения к месту вызова, установленного </w:t>
      </w:r>
      <w:hyperlink r:id="rId72" w:history="1">
        <w:r w:rsidRPr="00595195">
          <w:rPr>
            <w:rFonts w:ascii="Times New Roman" w:hAnsi="Times New Roman" w:cs="Times New Roman"/>
          </w:rPr>
          <w:t>статьей 76</w:t>
        </w:r>
      </w:hyperlink>
      <w:r w:rsidRPr="00D25E85">
        <w:rPr>
          <w:rFonts w:ascii="Times New Roman" w:hAnsi="Times New Roman" w:cs="Times New Roman"/>
        </w:rPr>
        <w:t xml:space="preserve"> Федерального закона от 22.07.2008 N 123-ФЗ "Технический регламент о требованиях пожарной безопасности", и радиуса обслуживания предприятий с преобладающими в них производствами категорий: А, Б и В - 2 км, Г и Д - 4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случае превышения указанного радиуса на площадках сельскохозяйственных предприятий необходимо предусматривать пожарный пост на 1 автомобиль. Пожарный пост допускается встраивать в производственные или вспомогательные здания.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95195">
        <w:rPr>
          <w:rFonts w:ascii="Times New Roman" w:hAnsi="Times New Roman" w:cs="Times New Roman"/>
        </w:rPr>
        <w:t>0</w:t>
      </w:r>
      <w:r w:rsidRPr="00D25E85">
        <w:rPr>
          <w:rFonts w:ascii="Times New Roman" w:hAnsi="Times New Roman" w:cs="Times New Roman"/>
        </w:rPr>
        <w:t>. Расстояния от рабочих мест на открытом воздухе или в отапливаемых помещениях до санитарно-бытовых помещений (за исключением уборных) не должны превышать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95195">
        <w:rPr>
          <w:rFonts w:ascii="Times New Roman" w:hAnsi="Times New Roman" w:cs="Times New Roman"/>
        </w:rPr>
        <w:t>1</w:t>
      </w:r>
      <w:r w:rsidRPr="00D25E85">
        <w:rPr>
          <w:rFonts w:ascii="Times New Roman" w:hAnsi="Times New Roman" w:cs="Times New Roman"/>
        </w:rPr>
        <w:t>. Ограждение площадок сельскохозяйственных предприятий, в том числе животноводческих и птицеводческих, в производственной зоне следует предусматривать в соответствии с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95195">
        <w:rPr>
          <w:rFonts w:ascii="Times New Roman" w:hAnsi="Times New Roman" w:cs="Times New Roman"/>
        </w:rPr>
        <w:t>2</w:t>
      </w:r>
      <w:r w:rsidRPr="00D25E85">
        <w:rPr>
          <w:rFonts w:ascii="Times New Roman" w:hAnsi="Times New Roman" w:cs="Times New Roman"/>
        </w:rPr>
        <w:t>. Главный проходной пункт площадки сельскохозяйственных предприятий следует предусматривать со стороны основного подхода или подъезда.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Площадки сельскохозяйственных предприятий размером более 5 га должны иметь не менее двух въездов, расстояние между которыми по периметру ограждения должно быть не более 1500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95195">
        <w:rPr>
          <w:rFonts w:ascii="Times New Roman" w:hAnsi="Times New Roman" w:cs="Times New Roman"/>
        </w:rPr>
        <w:t>3</w:t>
      </w:r>
      <w:r w:rsidRPr="00D25E85">
        <w:rPr>
          <w:rFonts w:ascii="Times New Roman" w:hAnsi="Times New Roman" w:cs="Times New Roman"/>
        </w:rPr>
        <w:t>. Перед проходными пунктами следует предусматривать площадки из расчета 0,15 м</w:t>
      </w:r>
      <w:r w:rsidRPr="00D25E85">
        <w:rPr>
          <w:rFonts w:ascii="Times New Roman" w:hAnsi="Times New Roman" w:cs="Times New Roman"/>
          <w:vertAlign w:val="superscript"/>
        </w:rPr>
        <w:t>2</w:t>
      </w:r>
      <w:r w:rsidRPr="00D25E85">
        <w:rPr>
          <w:rFonts w:ascii="Times New Roman" w:hAnsi="Times New Roman" w:cs="Times New Roman"/>
        </w:rPr>
        <w:t xml:space="preserve"> на 1 работающего (в наибольшую смену), пользующегося этим пунктом.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Площадки для стоянки автотранспорта, принадлежащего гражданам, следует предусматривать: на расчетный период - 2 автомобиля, на перспективу - 7 автомобилей на 100 работающих в двух смежных сменах. Размеры земельных участков указанных площадок следует принимать из расчета 25 м</w:t>
      </w:r>
      <w:r w:rsidRPr="00D25E85">
        <w:rPr>
          <w:rFonts w:ascii="Times New Roman" w:hAnsi="Times New Roman" w:cs="Times New Roman"/>
          <w:vertAlign w:val="superscript"/>
        </w:rPr>
        <w:t>2</w:t>
      </w:r>
      <w:r w:rsidRPr="00D25E85">
        <w:rPr>
          <w:rFonts w:ascii="Times New Roman" w:hAnsi="Times New Roman" w:cs="Times New Roman"/>
        </w:rPr>
        <w:t xml:space="preserve"> на 1 автомобиль.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95195">
        <w:rPr>
          <w:rFonts w:ascii="Times New Roman" w:hAnsi="Times New Roman" w:cs="Times New Roman"/>
        </w:rPr>
        <w:t>4</w:t>
      </w:r>
      <w:r w:rsidRPr="00D25E85">
        <w:rPr>
          <w:rFonts w:ascii="Times New Roman" w:hAnsi="Times New Roman" w:cs="Times New Roman"/>
        </w:rPr>
        <w:t>. 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площади сельскохозяйственных предприятий, а при плотности застройки более 50% - не менее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Предприятия, расположенные в районах с ветрами со средней скоростью в течение трех месяцев более 10 м/с, должны быть защищены со стороны ветров преобладающего направления полосой древесных насаждений шириной не менее 30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Расстояния от зданий и сооружений до деревьев и кустарников следует принимать по </w:t>
      </w:r>
      <w:hyperlink w:anchor="P5129" w:history="1">
        <w:r w:rsidRPr="00595195">
          <w:rPr>
            <w:rFonts w:ascii="Times New Roman" w:hAnsi="Times New Roman" w:cs="Times New Roman"/>
          </w:rPr>
          <w:t>Таблице 45</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95195">
        <w:rPr>
          <w:rFonts w:ascii="Times New Roman" w:hAnsi="Times New Roman" w:cs="Times New Roman"/>
        </w:rPr>
        <w:t>5</w:t>
      </w:r>
      <w:r w:rsidRPr="00D25E85">
        <w:rPr>
          <w:rFonts w:ascii="Times New Roman" w:hAnsi="Times New Roman" w:cs="Times New Roman"/>
        </w:rPr>
        <w:t xml:space="preserve">. Ширину полос зеленых насаждений следует принимать по </w:t>
      </w:r>
      <w:hyperlink w:anchor="P5097" w:history="1">
        <w:r w:rsidRPr="00595195">
          <w:rPr>
            <w:rFonts w:ascii="Times New Roman" w:hAnsi="Times New Roman" w:cs="Times New Roman"/>
          </w:rPr>
          <w:t>Таблице 44</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67" w:name="P5097"/>
      <w:bookmarkEnd w:id="67"/>
      <w:r w:rsidRPr="00D25E85">
        <w:rPr>
          <w:rFonts w:ascii="Times New Roman" w:hAnsi="Times New Roman" w:cs="Times New Roman"/>
        </w:rPr>
        <w:t>Таблица 44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60"/>
        <w:gridCol w:w="2154"/>
      </w:tblGrid>
      <w:tr w:rsidR="00DF74AE" w:rsidRPr="00D25E85">
        <w:tc>
          <w:tcPr>
            <w:tcW w:w="6860"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Полоса</w:t>
            </w:r>
          </w:p>
        </w:tc>
        <w:tc>
          <w:tcPr>
            <w:tcW w:w="2154"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полосы, м, не менее</w:t>
            </w:r>
          </w:p>
        </w:tc>
      </w:tr>
      <w:tr w:rsidR="00DF74AE" w:rsidRPr="00D25E85">
        <w:tblPrEx>
          <w:tblBorders>
            <w:insideH w:val="none" w:sz="0" w:space="0" w:color="auto"/>
          </w:tblBorders>
        </w:tblPrEx>
        <w:tc>
          <w:tcPr>
            <w:tcW w:w="6860"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Газон с рядовой посадкой деревьев или деревьев в одном ряду с кустарниками:</w:t>
            </w:r>
          </w:p>
        </w:tc>
        <w:tc>
          <w:tcPr>
            <w:tcW w:w="2154"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6860"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однорядная посадка</w:t>
            </w:r>
          </w:p>
        </w:tc>
        <w:tc>
          <w:tcPr>
            <w:tcW w:w="215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r w:rsidR="00DF74AE" w:rsidRPr="00D25E85">
        <w:tblPrEx>
          <w:tblBorders>
            <w:insideH w:val="none" w:sz="0" w:space="0" w:color="auto"/>
          </w:tblBorders>
        </w:tblPrEx>
        <w:tc>
          <w:tcPr>
            <w:tcW w:w="6860" w:type="dxa"/>
            <w:tcBorders>
              <w:top w:val="nil"/>
              <w:bottom w:val="single" w:sz="4" w:space="0" w:color="auto"/>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двухрядная посадка</w:t>
            </w:r>
          </w:p>
        </w:tc>
        <w:tc>
          <w:tcPr>
            <w:tcW w:w="2154"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blPrEx>
          <w:tblBorders>
            <w:insideH w:val="none" w:sz="0" w:space="0" w:color="auto"/>
          </w:tblBorders>
        </w:tblPrEx>
        <w:tc>
          <w:tcPr>
            <w:tcW w:w="6860"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Газон с однорядной посадкой кустарников высотой, м:</w:t>
            </w:r>
          </w:p>
        </w:tc>
        <w:tc>
          <w:tcPr>
            <w:tcW w:w="2154"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6860"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свыше 1,8</w:t>
            </w:r>
          </w:p>
        </w:tc>
        <w:tc>
          <w:tcPr>
            <w:tcW w:w="215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r>
      <w:tr w:rsidR="00DF74AE" w:rsidRPr="00D25E85">
        <w:tblPrEx>
          <w:tblBorders>
            <w:insideH w:val="none" w:sz="0" w:space="0" w:color="auto"/>
          </w:tblBorders>
        </w:tblPrEx>
        <w:tc>
          <w:tcPr>
            <w:tcW w:w="6860"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свыше 1,2 до 1,8</w:t>
            </w:r>
          </w:p>
        </w:tc>
        <w:tc>
          <w:tcPr>
            <w:tcW w:w="215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blPrEx>
          <w:tblBorders>
            <w:insideH w:val="none" w:sz="0" w:space="0" w:color="auto"/>
          </w:tblBorders>
        </w:tblPrEx>
        <w:tc>
          <w:tcPr>
            <w:tcW w:w="6860" w:type="dxa"/>
            <w:tcBorders>
              <w:top w:val="nil"/>
              <w:bottom w:val="single" w:sz="4" w:space="0" w:color="auto"/>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до 1,2</w:t>
            </w:r>
          </w:p>
        </w:tc>
        <w:tc>
          <w:tcPr>
            <w:tcW w:w="2154"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w:t>
            </w:r>
          </w:p>
        </w:tc>
      </w:tr>
      <w:tr w:rsidR="00DF74AE" w:rsidRPr="00D25E85">
        <w:tc>
          <w:tcPr>
            <w:tcW w:w="6860"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Газон с групповой или куртинной посадкой деревьев</w:t>
            </w:r>
          </w:p>
        </w:tc>
        <w:tc>
          <w:tcPr>
            <w:tcW w:w="2154"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6860"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Газон с групповой или куртинной посадкой кустарников</w:t>
            </w:r>
          </w:p>
        </w:tc>
        <w:tc>
          <w:tcPr>
            <w:tcW w:w="2154"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6860"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Газон</w:t>
            </w:r>
          </w:p>
        </w:tc>
        <w:tc>
          <w:tcPr>
            <w:tcW w:w="2154"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5.2.3</w:t>
      </w:r>
      <w:r w:rsidR="00595195">
        <w:rPr>
          <w:rFonts w:ascii="Times New Roman" w:hAnsi="Times New Roman" w:cs="Times New Roman"/>
        </w:rPr>
        <w:t>6</w:t>
      </w:r>
      <w:r w:rsidRPr="00D25E85">
        <w:rPr>
          <w:rFonts w:ascii="Times New Roman" w:hAnsi="Times New Roman" w:cs="Times New Roman"/>
        </w:rPr>
        <w:t>. На сельскохозяйственных предприятиях в зонах озеленения необходимо предусматривать открытые благоустроенные площадки для отдыха трудящихся из расчета 1 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работающего в наиболее многочисленную смену.</w:t>
      </w:r>
    </w:p>
    <w:p w:rsidR="00DF74AE" w:rsidRPr="00D25E85" w:rsidRDefault="00DF74AE" w:rsidP="005A00DB">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A00DB">
        <w:rPr>
          <w:rFonts w:ascii="Times New Roman" w:hAnsi="Times New Roman" w:cs="Times New Roman"/>
        </w:rPr>
        <w:t>7</w:t>
      </w:r>
      <w:r w:rsidRPr="00D25E85">
        <w:rPr>
          <w:rFonts w:ascii="Times New Roman" w:hAnsi="Times New Roman" w:cs="Times New Roman"/>
        </w:rPr>
        <w:t xml:space="preserve">. Внешний транспорт и сеть дорог производственной зоны должны обеспечивать транспортные связи со всеми сельскохозяйственными предприятиями и селитебной зоной и соответствовать </w:t>
      </w:r>
      <w:r w:rsidR="005A00DB">
        <w:rPr>
          <w:rFonts w:ascii="Times New Roman" w:hAnsi="Times New Roman" w:cs="Times New Roman"/>
        </w:rPr>
        <w:t>требованиям раздела</w:t>
      </w:r>
      <w:r w:rsidRPr="00D25E85">
        <w:rPr>
          <w:rFonts w:ascii="Times New Roman" w:hAnsi="Times New Roman" w:cs="Times New Roman"/>
        </w:rPr>
        <w:t xml:space="preserve"> </w:t>
      </w:r>
      <w:r w:rsidR="005A00DB" w:rsidRPr="00D25E85">
        <w:rPr>
          <w:rFonts w:ascii="Times New Roman" w:hAnsi="Times New Roman" w:cs="Times New Roman"/>
        </w:rPr>
        <w:t xml:space="preserve">6.2. </w:t>
      </w:r>
      <w:r w:rsidR="005A00DB">
        <w:rPr>
          <w:rFonts w:ascii="Times New Roman" w:hAnsi="Times New Roman" w:cs="Times New Roman"/>
        </w:rPr>
        <w:t>«</w:t>
      </w:r>
      <w:r w:rsidR="005A00DB" w:rsidRPr="00D25E85">
        <w:rPr>
          <w:rFonts w:ascii="Times New Roman" w:hAnsi="Times New Roman" w:cs="Times New Roman"/>
        </w:rPr>
        <w:t>Зоны транспортной инфраструктуры</w:t>
      </w:r>
      <w:r w:rsidR="005A00DB">
        <w:rPr>
          <w:rFonts w:ascii="Times New Roman" w:hAnsi="Times New Roman" w:cs="Times New Roman"/>
        </w:rPr>
        <w:t>»</w:t>
      </w:r>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 а также настоящего раздела.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5.2.3</w:t>
      </w:r>
      <w:r w:rsidR="005A00DB">
        <w:rPr>
          <w:rFonts w:ascii="Times New Roman" w:hAnsi="Times New Roman" w:cs="Times New Roman"/>
        </w:rPr>
        <w:t>8</w:t>
      </w:r>
      <w:r w:rsidRPr="00D25E85">
        <w:rPr>
          <w:rFonts w:ascii="Times New Roman" w:hAnsi="Times New Roman" w:cs="Times New Roman"/>
        </w:rPr>
        <w:t>. При проектировании автомобильных дорог и тротуаров ширину проездов на площадках сельскохозяйственных предприятий следует принимать из условий наиболее компактного размещения транспортных и пешеходных путей, инженерных сетей, полос озеленения, но не менее противопожарных, санитарных и зооветеринарных расстояний между противостоящими зданиями и сооружениями.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w:t>
      </w:r>
      <w:r w:rsidR="005A00DB">
        <w:rPr>
          <w:rFonts w:ascii="Times New Roman" w:hAnsi="Times New Roman" w:cs="Times New Roman"/>
        </w:rPr>
        <w:t>39</w:t>
      </w:r>
      <w:r w:rsidRPr="00D25E85">
        <w:rPr>
          <w:rFonts w:ascii="Times New Roman" w:hAnsi="Times New Roman" w:cs="Times New Roman"/>
        </w:rPr>
        <w:t xml:space="preserve">. Расстояния от зданий и сооружений до края проезжей части автомобильных дорог следует принимать по </w:t>
      </w:r>
      <w:hyperlink w:anchor="P5129" w:history="1">
        <w:r w:rsidRPr="005A00DB">
          <w:rPr>
            <w:rFonts w:ascii="Times New Roman" w:hAnsi="Times New Roman" w:cs="Times New Roman"/>
          </w:rPr>
          <w:t>Таблице 45</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68" w:name="P5129"/>
      <w:bookmarkEnd w:id="68"/>
      <w:r w:rsidRPr="00D25E85">
        <w:rPr>
          <w:rFonts w:ascii="Times New Roman" w:hAnsi="Times New Roman" w:cs="Times New Roman"/>
        </w:rPr>
        <w:t>Таблица 45</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60"/>
        <w:gridCol w:w="2154"/>
      </w:tblGrid>
      <w:tr w:rsidR="00DF74AE" w:rsidRPr="00D25E85">
        <w:tc>
          <w:tcPr>
            <w:tcW w:w="68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Здания и сооружения</w:t>
            </w:r>
          </w:p>
        </w:tc>
        <w:tc>
          <w:tcPr>
            <w:tcW w:w="215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м</w:t>
            </w:r>
          </w:p>
        </w:tc>
      </w:tr>
      <w:tr w:rsidR="00DF74AE" w:rsidRPr="00D25E85">
        <w:tblPrEx>
          <w:tblBorders>
            <w:insideH w:val="nil"/>
          </w:tblBorders>
        </w:tblPrEx>
        <w:tc>
          <w:tcPr>
            <w:tcW w:w="6860" w:type="dxa"/>
            <w:tcBorders>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Наружные грани стен зданий:</w:t>
            </w:r>
          </w:p>
        </w:tc>
        <w:tc>
          <w:tcPr>
            <w:tcW w:w="215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6860"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при отсутствии въезда в здание и при длине здания до 20 м</w:t>
            </w:r>
          </w:p>
        </w:tc>
        <w:tc>
          <w:tcPr>
            <w:tcW w:w="215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blPrEx>
          <w:tblBorders>
            <w:insideH w:val="nil"/>
          </w:tblBorders>
        </w:tblPrEx>
        <w:tc>
          <w:tcPr>
            <w:tcW w:w="6860"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то же, более 20 м</w:t>
            </w:r>
          </w:p>
        </w:tc>
        <w:tc>
          <w:tcPr>
            <w:tcW w:w="215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blPrEx>
          <w:tblBorders>
            <w:insideH w:val="nil"/>
          </w:tblBorders>
        </w:tblPrEx>
        <w:tc>
          <w:tcPr>
            <w:tcW w:w="6860"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при наличии въезда в здание для электрокар, автокар, автопогрузчиков и двухосных автомобилей</w:t>
            </w:r>
          </w:p>
        </w:tc>
        <w:tc>
          <w:tcPr>
            <w:tcW w:w="215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r>
      <w:tr w:rsidR="00DF74AE" w:rsidRPr="00D25E85">
        <w:tblPrEx>
          <w:tblBorders>
            <w:insideH w:val="nil"/>
          </w:tblBorders>
        </w:tblPrEx>
        <w:tc>
          <w:tcPr>
            <w:tcW w:w="6860" w:type="dxa"/>
            <w:tcBorders>
              <w:top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 при наличии въезда в здание трехосных автомобилей</w:t>
            </w:r>
          </w:p>
        </w:tc>
        <w:tc>
          <w:tcPr>
            <w:tcW w:w="215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r>
      <w:tr w:rsidR="00DF74AE" w:rsidRPr="00D25E85">
        <w:tc>
          <w:tcPr>
            <w:tcW w:w="68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Ограждения площадок предприятия</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68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Ограждения опор эстакад, осветительных столбов, мачт и других сооружений</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r>
      <w:tr w:rsidR="00DF74AE" w:rsidRPr="00D25E85">
        <w:tc>
          <w:tcPr>
            <w:tcW w:w="68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Ограждения охраняемой части предприятия</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c>
          <w:tcPr>
            <w:tcW w:w="68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Оси параллельно расположенных путей колеи 1520 мм</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5.2.4</w:t>
      </w:r>
      <w:r w:rsidR="005A00DB">
        <w:rPr>
          <w:rFonts w:ascii="Times New Roman" w:hAnsi="Times New Roman" w:cs="Times New Roman"/>
        </w:rPr>
        <w:t>0</w:t>
      </w:r>
      <w:r w:rsidRPr="00D25E85">
        <w:rPr>
          <w:rFonts w:ascii="Times New Roman" w:hAnsi="Times New Roman" w:cs="Times New Roman"/>
        </w:rPr>
        <w:t xml:space="preserve">. В соответствии с требованиями </w:t>
      </w:r>
      <w:hyperlink r:id="rId73" w:history="1">
        <w:r w:rsidRPr="005A00DB">
          <w:rPr>
            <w:rFonts w:ascii="Times New Roman" w:hAnsi="Times New Roman" w:cs="Times New Roman"/>
          </w:rPr>
          <w:t>статьи 98</w:t>
        </w:r>
      </w:hyperlink>
      <w:r w:rsidRPr="00D25E85">
        <w:rPr>
          <w:rFonts w:ascii="Times New Roman" w:hAnsi="Times New Roman" w:cs="Times New Roman"/>
        </w:rPr>
        <w:t xml:space="preserve"> Федерального закона от 22.07.2008 N 123-ФЗ "Технический регламент о требованиях пожарной безопасности" к зданиям, сооружениям и строениям должен быть обеспечен подъезд пожарных автомобилей, в том числе: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 всей длине зданий, сооружений и строений: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одной стороны - при ширине здания, сооружения или строения не более 18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двух сторон - при ширине более 18 м, а также при устройстве замкнутых и полузамкнутых дворов;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 всех сторон - для зданий с площадью застройки более 10000 м</w:t>
      </w:r>
      <w:r w:rsidRPr="00D25E85">
        <w:rPr>
          <w:rFonts w:ascii="Times New Roman" w:hAnsi="Times New Roman" w:cs="Times New Roman"/>
          <w:vertAlign w:val="superscript"/>
        </w:rPr>
        <w:t>2</w:t>
      </w:r>
      <w:r w:rsidRPr="00D25E85">
        <w:rPr>
          <w:rFonts w:ascii="Times New Roman" w:hAnsi="Times New Roman" w:cs="Times New Roman"/>
        </w:rPr>
        <w:t xml:space="preserve"> или шириной более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этом расстояние от края проезжей части или спланированной поверхности, обеспечивающей проезд пожарных автомобилей, до стен зданий должно быть, м, не более: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- 25 - при высоте зданий не более 12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- 8 - при высоте зданий более 12, но не более 28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- 10 - при высоте зданий более 28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Расстояние от края проезжей части автомобильных дорог допускается увеличивать при соблюдении требований </w:t>
      </w:r>
      <w:hyperlink r:id="rId74" w:history="1">
        <w:r w:rsidRPr="005A00DB">
          <w:rPr>
            <w:rFonts w:ascii="Times New Roman" w:hAnsi="Times New Roman" w:cs="Times New Roman"/>
          </w:rPr>
          <w:t>статьи 67</w:t>
        </w:r>
      </w:hyperlink>
      <w:r w:rsidRPr="00D25E85">
        <w:rPr>
          <w:rFonts w:ascii="Times New Roman" w:hAnsi="Times New Roman" w:cs="Times New Roman"/>
        </w:rPr>
        <w:t xml:space="preserve"> Федерального закона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5.2.4</w:t>
      </w:r>
      <w:r w:rsidR="005A00DB">
        <w:rPr>
          <w:rFonts w:ascii="Times New Roman" w:hAnsi="Times New Roman" w:cs="Times New Roman"/>
        </w:rPr>
        <w:t>1</w:t>
      </w:r>
      <w:r w:rsidRPr="00D25E85">
        <w:rPr>
          <w:rFonts w:ascii="Times New Roman" w:hAnsi="Times New Roman" w:cs="Times New Roman"/>
        </w:rPr>
        <w:t xml:space="preserve">. В соответствии с требованиями Федерального </w:t>
      </w:r>
      <w:hyperlink r:id="rId75" w:history="1">
        <w:r w:rsidRPr="005A00DB">
          <w:rPr>
            <w:rFonts w:ascii="Times New Roman" w:hAnsi="Times New Roman" w:cs="Times New Roman"/>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 к водоемам, являющимся источниками противопожарного водоснабжения, а также к сооружениям, вода из которых может быть использована для тушения пожара, следует предусматривать подъезды с площадками для разворота пожарных автомобилей, их установки и забора воды размером не менее 12 x 12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5.2.4</w:t>
      </w:r>
      <w:r w:rsidR="005A00DB">
        <w:rPr>
          <w:rFonts w:ascii="Times New Roman" w:hAnsi="Times New Roman" w:cs="Times New Roman"/>
        </w:rPr>
        <w:t>2</w:t>
      </w:r>
      <w:r w:rsidRPr="00D25E85">
        <w:rPr>
          <w:rFonts w:ascii="Times New Roman" w:hAnsi="Times New Roman" w:cs="Times New Roman"/>
        </w:rPr>
        <w:t xml:space="preserve">. Внешние транспортные связи и сеть дорог в производственной зоне нормируются в соответствии с требованиями раздела "Зоны транспортной инфраструктуры"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5.2.4</w:t>
      </w:r>
      <w:r w:rsidR="005A00DB">
        <w:rPr>
          <w:rFonts w:ascii="Times New Roman" w:hAnsi="Times New Roman" w:cs="Times New Roman"/>
        </w:rPr>
        <w:t>3</w:t>
      </w:r>
      <w:r w:rsidRPr="00D25E85">
        <w:rPr>
          <w:rFonts w:ascii="Times New Roman" w:hAnsi="Times New Roman" w:cs="Times New Roman"/>
        </w:rPr>
        <w:t>. Инженерные сети на площадках сельскохозяйственных предприятий производственных зон следует проектировать как единую систему инженерных коммуникаций, предусматривая их совмещенную прокладку.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5.2.4</w:t>
      </w:r>
      <w:r w:rsidR="005A00DB">
        <w:rPr>
          <w:rFonts w:ascii="Times New Roman" w:hAnsi="Times New Roman" w:cs="Times New Roman"/>
        </w:rPr>
        <w:t>4</w:t>
      </w:r>
      <w:r w:rsidRPr="00D25E85">
        <w:rPr>
          <w:rFonts w:ascii="Times New Roman" w:hAnsi="Times New Roman" w:cs="Times New Roman"/>
        </w:rPr>
        <w:t xml:space="preserve">. При проектировании системы хозяйственно-питьевого, производственного и противопожарного водоснабжения сельскохозяйственных предприятий расход воды принимается в соответствии с технологией производства и требованиями раздела "Зоны инженерной инфраструктуры" (подраздел "Водоснабжение") настоящих </w:t>
      </w:r>
      <w:r w:rsidR="005F7635">
        <w:rPr>
          <w:rFonts w:ascii="Times New Roman" w:hAnsi="Times New Roman" w:cs="Times New Roman"/>
        </w:rPr>
        <w:t>местных</w:t>
      </w:r>
      <w:r w:rsidR="005F7635"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w:t>
      </w:r>
      <w:r w:rsidR="005A00DB">
        <w:rPr>
          <w:rFonts w:ascii="Times New Roman" w:hAnsi="Times New Roman" w:cs="Times New Roman"/>
        </w:rPr>
        <w:t>45</w:t>
      </w:r>
      <w:r w:rsidRPr="00D25E85">
        <w:rPr>
          <w:rFonts w:ascii="Times New Roman" w:hAnsi="Times New Roman" w:cs="Times New Roman"/>
        </w:rPr>
        <w:t>. При проектировании наружных сетей и сооружений канализации необходимо предусматривать отвод поверхностных вод со всего бассейна стока.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4.2.4</w:t>
      </w:r>
      <w:r w:rsidR="005A00DB">
        <w:rPr>
          <w:rFonts w:ascii="Times New Roman" w:hAnsi="Times New Roman" w:cs="Times New Roman"/>
        </w:rPr>
        <w:t>6</w:t>
      </w:r>
      <w:r w:rsidRPr="00D25E85">
        <w:rPr>
          <w:rFonts w:ascii="Times New Roman" w:hAnsi="Times New Roman" w:cs="Times New Roman"/>
        </w:rPr>
        <w:t>. Линии электропередачи, связи и другие линейные сооружения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территории, не занятой сельскохозяйственными угодьями.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5.2.4</w:t>
      </w:r>
      <w:r w:rsidR="005A00DB">
        <w:rPr>
          <w:rFonts w:ascii="Times New Roman" w:hAnsi="Times New Roman" w:cs="Times New Roman"/>
        </w:rPr>
        <w:t>7</w:t>
      </w:r>
      <w:r w:rsidRPr="00D25E85">
        <w:rPr>
          <w:rFonts w:ascii="Times New Roman" w:hAnsi="Times New Roman" w:cs="Times New Roman"/>
        </w:rPr>
        <w:t>. При проектировании инженерных сетей необходимо соблюдать требования раздела "Зоны инженерной инфраструктуры" настоящих</w:t>
      </w:r>
      <w:r w:rsidR="005F7635" w:rsidRPr="005F7635">
        <w:rPr>
          <w:rFonts w:ascii="Times New Roman" w:hAnsi="Times New Roman" w:cs="Times New Roman"/>
        </w:rPr>
        <w:t xml:space="preserve"> </w:t>
      </w:r>
      <w:r w:rsidR="005F7635">
        <w:rPr>
          <w:rFonts w:ascii="Times New Roman" w:hAnsi="Times New Roman" w:cs="Times New Roman"/>
        </w:rPr>
        <w:t>местных</w:t>
      </w:r>
      <w:r w:rsidRPr="00D25E85">
        <w:rPr>
          <w:rFonts w:ascii="Times New Roman" w:hAnsi="Times New Roman" w:cs="Times New Roman"/>
        </w:rPr>
        <w:t xml:space="preserve"> 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5.2.4</w:t>
      </w:r>
      <w:r w:rsidR="005A00DB">
        <w:rPr>
          <w:rFonts w:ascii="Times New Roman" w:hAnsi="Times New Roman" w:cs="Times New Roman"/>
        </w:rPr>
        <w:t>8</w:t>
      </w:r>
      <w:r w:rsidRPr="00D25E85">
        <w:rPr>
          <w:rFonts w:ascii="Times New Roman" w:hAnsi="Times New Roman" w:cs="Times New Roman"/>
        </w:rPr>
        <w:t>. При реконструкции производственных зон сельских населенных пунктов следует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концентрацию производственных объектов на одном земельном участке;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планировку и застройку производственных зон с выявлением земельных участков для расширения реконструируемых и размещения новых сельскохозяйственных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ликвидацию малоиспользуемых подъездных путей и дорог;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ликвидацию мелких и устаревших предприятий и объектов, не имеющих земельных участков для дальнейшего развития, а также предприятий и объектов, оказывающих негативное влияние на селитебную зону, соседние предприятия и окружающую среду;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улучшение благоустройства производственных территорий и санитарно-защитных зон, повышение архитектурного уровня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организацию площадок для стоянки автомобильного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w:t>
      </w:r>
      <w:r w:rsidR="005A00DB">
        <w:rPr>
          <w:rFonts w:ascii="Times New Roman" w:hAnsi="Times New Roman" w:cs="Times New Roman"/>
        </w:rPr>
        <w:t>49</w:t>
      </w:r>
      <w:r w:rsidRPr="00D25E85">
        <w:rPr>
          <w:rFonts w:ascii="Times New Roman" w:hAnsi="Times New Roman" w:cs="Times New Roman"/>
        </w:rPr>
        <w:t>. Резервирование земельных участков для расширения сельскохозяйственных предприятий и объектов производственных зон допускается за счет земель, находящихся за границами площадок указанных предприятий или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Резервирование земельных участков на площадках сельскохозяйственных предприятий допускается предусматривать в соответствии с заданиями на проектирование при соответствующем технико-экономическом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5.2.5</w:t>
      </w:r>
      <w:r w:rsidR="005A00DB">
        <w:rPr>
          <w:rFonts w:ascii="Times New Roman" w:hAnsi="Times New Roman" w:cs="Times New Roman"/>
        </w:rPr>
        <w:t>0</w:t>
      </w:r>
      <w:r w:rsidRPr="00D25E85">
        <w:rPr>
          <w:rFonts w:ascii="Times New Roman" w:hAnsi="Times New Roman" w:cs="Times New Roman"/>
        </w:rPr>
        <w:t>. Крестьянское (фермерское) хозяйство (далее - фермерское хозяйство) представляет собой объединение граждан, связанных родством и (или) свойством, имеющих в общей собственности имущество и совместно осуществляющих производственную и иную хозяйственную деятельность (производство, переработку, хранение, транспортировку и реализацию сельскохозяйственной продукции), основанную на их личном участии.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Фермерское хозяйство может быть создано одним гражданином.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5.2.5</w:t>
      </w:r>
      <w:r w:rsidR="005A00DB">
        <w:rPr>
          <w:rFonts w:ascii="Times New Roman" w:hAnsi="Times New Roman" w:cs="Times New Roman"/>
        </w:rPr>
        <w:t>1</w:t>
      </w:r>
      <w:r w:rsidRPr="00D25E85">
        <w:rPr>
          <w:rFonts w:ascii="Times New Roman" w:hAnsi="Times New Roman" w:cs="Times New Roman"/>
        </w:rPr>
        <w:t xml:space="preserve">. Создание фермерских хозяйств и их деятельность регулируется в соответствии с требованиями Федерального </w:t>
      </w:r>
      <w:hyperlink r:id="rId76" w:history="1">
        <w:r w:rsidRPr="005A00DB">
          <w:rPr>
            <w:rFonts w:ascii="Times New Roman" w:hAnsi="Times New Roman" w:cs="Times New Roman"/>
          </w:rPr>
          <w:t>закона</w:t>
        </w:r>
      </w:hyperlink>
      <w:r w:rsidRPr="00D25E85">
        <w:rPr>
          <w:rFonts w:ascii="Times New Roman" w:hAnsi="Times New Roman" w:cs="Times New Roman"/>
        </w:rPr>
        <w:t xml:space="preserve"> от 11.06.2003 N 74-ФЗ "О крестьянском (фермерском) хозяйстве".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5.2.5</w:t>
      </w:r>
      <w:r w:rsidR="005A00DB">
        <w:rPr>
          <w:rFonts w:ascii="Times New Roman" w:hAnsi="Times New Roman" w:cs="Times New Roman"/>
        </w:rPr>
        <w:t>2</w:t>
      </w:r>
      <w:r w:rsidRPr="00D25E85">
        <w:rPr>
          <w:rFonts w:ascii="Times New Roman" w:hAnsi="Times New Roman" w:cs="Times New Roman"/>
        </w:rPr>
        <w:t>. Для создания фермерского хозяйства и осуществления его деятельности могут предоставляться и приобретаться земельные участки из земель сельскохозяйственного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Предельные размеры таких земельных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минимальный размер - 1,0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максимальный размер - 50,0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 Зоны, предназначенные для ведения садоводства, огородничества, дачного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5.3.1. Организация и застройка территории садоводческого, огороднического или дачного объединения осуществляется в соответствии с правилами землепользования и застройки, требованиями действующего законодательства, а также настоящего раздела.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градостроительном зонировании территории определяются зоны, которые наиболее благоприятны для развития садоводства, огородничества и дачного хозяйства исходя из природно-экономических условий, а также исходя из затрат на развитие социальной и инженерно-транспортной инфраструктур и в которых обеспечивается установление минимальных ограничений на использование земельных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При проектировании территорию садоводческих, огороднических, дачных объединений следует определять в соответствии с требованиями п. 4.3.24 настоящих </w:t>
      </w:r>
      <w:r w:rsidR="00FF19EE">
        <w:rPr>
          <w:rFonts w:ascii="Times New Roman" w:hAnsi="Times New Roman" w:cs="Times New Roman"/>
        </w:rPr>
        <w:t xml:space="preserve">местных </w:t>
      </w:r>
      <w:r w:rsidRPr="00D25E85">
        <w:rPr>
          <w:rFonts w:ascii="Times New Roman" w:hAnsi="Times New Roman" w:cs="Times New Roman"/>
        </w:rPr>
        <w:t xml:space="preserve">нормативов. В зависимости от размера территории, а также количества временного (сезонного) населения следует проектировать подъездные автомобильные дороги, объекты электроснабжения, связи, линии общественного транспорта, объекты торговли, медицинского и бытового обслуживания населения в соответствии с требованиями настоящих </w:t>
      </w:r>
      <w:r w:rsidR="005F7635">
        <w:rPr>
          <w:rFonts w:ascii="Times New Roman" w:hAnsi="Times New Roman" w:cs="Times New Roman"/>
        </w:rPr>
        <w:t>местных</w:t>
      </w:r>
      <w:r w:rsidR="005F7635"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 Запрещается размещение территорий садоводческих, огороднических, дачных объединений, а также индивидуальных дачных и садово-огородных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санитарно-защитных зонах промышленных объектов, производств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зонах санитарной охраны источников водоснабжения питьевого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особо охраняемых природных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территориях с зарегистрированными залежами полезных ископаемых;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особо ценных сельскохозяйственных угодьях;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резервных территориях для развития населенных пунктов в пределах поселения;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пределах границы зон планировочных ограничений вокруг подножия вулканов при возможном проявлении опасных процессов (лавовые и пирокластические потоки, выпадение вулканических "бомб", обрушение эруптивных туч, сход лахаров, селей и снежных лавин, скатывание сухих каменных лавин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зонах схода лавин, селей, оползней, обвалов, обрушений, движения ледников, которые могут представлять угрозу жизни и здоровью граждан, угрожать застройке и эксплуатации предприятий,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Запрещается проектирование территорий для садоводческих, огороднических и дачных объединений на землях, расположенных под линиями электропередачи напряжением 35 кВА и выше, а также с пересечением этих земель магистральными нефтепроводами.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5.3.3. Расстояния по горизонтали от крайних проводов высоковольтных линий (ВЛ) до границы территории садоводческого, огороднического, дачного объединения (охранная зона) должны быть не менее,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- 10 - для ВЛ до 20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- 15 - для ВЛ 35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- 20 - для ВЛ 110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- 25 - для ВЛ 150 - 220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- 30 - для ВЛ 330 - 500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5.3.4. Рекомендуемые минимальные расстояния от наземных магистральных газо- и нефтепроводов следует принимать в соответствии с требованиями </w:t>
      </w:r>
      <w:hyperlink r:id="rId77" w:history="1">
        <w:r w:rsidRPr="0061048C">
          <w:rPr>
            <w:rFonts w:ascii="Times New Roman" w:hAnsi="Times New Roman" w:cs="Times New Roman"/>
          </w:rPr>
          <w:t>СанПиН 2.2.1/2.1.1.1200-03</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5.3.5. Территорию садоводческого, огороднического, дачного объединения необходимо отделять от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Границы территории садоводческого, огороднического, дачного объединения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 санитарно-защитной зоны в каждом конкретном случае определяется на основании расчетов рассеивания загрязнений атмосферного воздуха и физических факторов (шума, вибрации, ЭМП) с последующим проведением натурных исследований и измерений.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5.3.6. При установлении границ территории садоводческого, огороднического,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в соответствии с требованиями раздела "Охрана окружающей среды"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5.3.7. Расстояние от застройки садоводческих, огороднических и дачных объединений до лесных массивов в соответствии с требованиями </w:t>
      </w:r>
      <w:hyperlink r:id="rId78" w:history="1">
        <w:r w:rsidRPr="0061048C">
          <w:rPr>
            <w:rFonts w:ascii="Times New Roman" w:hAnsi="Times New Roman" w:cs="Times New Roman"/>
          </w:rPr>
          <w:t>статьи 75</w:t>
        </w:r>
      </w:hyperlink>
      <w:r w:rsidRPr="00D25E85">
        <w:rPr>
          <w:rFonts w:ascii="Times New Roman" w:hAnsi="Times New Roman" w:cs="Times New Roman"/>
        </w:rPr>
        <w:t xml:space="preserve"> Федерального закона от 22.07.2008 N 123-ФЗ "Технический регламент о требованиях пожарной безопасности" должно составлять не менее 15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Территория садоводческого, огороднического, дачного объединения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5.3.8. По границе территории садоводческого, огороднического, дачного объединения проектируется ограждение. Допускается не предусматривать ограждение при наличии естественных границ (река, бровка оврага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5.3.9. Территория садоводческого, огороднического, дачного объединения должна быть соединена подъездной дорогой с автомобильной дорогой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территорию садоводческого, огороднического, дачного объединения с числом индивидуальных земельных участков до 50 следует предусматривать один въезд, более 50 - не менее двух въездов.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5.3.10. Земельный участок, предоставленный садоводческому, огородническому, дачному объединению, состоит из земель общего пользования и индивидуальных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 Минимально необходимый состав зданий, сооружений, площадок общего пользования приведен в </w:t>
      </w:r>
      <w:hyperlink w:anchor="P5244" w:history="1">
        <w:r w:rsidRPr="0061048C">
          <w:rPr>
            <w:rFonts w:ascii="Times New Roman" w:hAnsi="Times New Roman" w:cs="Times New Roman"/>
          </w:rPr>
          <w:t>Таблице 46</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69" w:name="P5244"/>
      <w:bookmarkEnd w:id="69"/>
      <w:r w:rsidRPr="00D25E85">
        <w:rPr>
          <w:rFonts w:ascii="Times New Roman" w:hAnsi="Times New Roman" w:cs="Times New Roman"/>
        </w:rPr>
        <w:t>Таблица 46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31"/>
        <w:gridCol w:w="1673"/>
        <w:gridCol w:w="1673"/>
        <w:gridCol w:w="1673"/>
      </w:tblGrid>
      <w:tr w:rsidR="00DF74AE" w:rsidRPr="00D25E85">
        <w:tc>
          <w:tcPr>
            <w:tcW w:w="4031"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w:t>
            </w:r>
          </w:p>
        </w:tc>
        <w:tc>
          <w:tcPr>
            <w:tcW w:w="5019"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Удельные размеры земельных участков, м</w:t>
            </w:r>
            <w:r w:rsidRPr="00D25E85">
              <w:rPr>
                <w:rFonts w:ascii="Times New Roman" w:hAnsi="Times New Roman" w:cs="Times New Roman"/>
                <w:vertAlign w:val="superscript"/>
              </w:rPr>
              <w:t>2</w:t>
            </w:r>
            <w:r w:rsidRPr="00D25E85">
              <w:rPr>
                <w:rFonts w:ascii="Times New Roman" w:hAnsi="Times New Roman" w:cs="Times New Roman"/>
              </w:rPr>
              <w:t xml:space="preserve"> на 1 садовый участок, на территории садоводческих, огороднических, дачных объединений с числом участков</w:t>
            </w:r>
          </w:p>
        </w:tc>
      </w:tr>
      <w:tr w:rsidR="00DF74AE" w:rsidRPr="00D25E85">
        <w:tc>
          <w:tcPr>
            <w:tcW w:w="4031" w:type="dxa"/>
            <w:vMerge/>
          </w:tcPr>
          <w:p w:rsidR="00DF74AE" w:rsidRPr="00D25E85" w:rsidRDefault="00DF74AE"/>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15 - 100</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101 - 300</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301 и более</w:t>
            </w:r>
          </w:p>
        </w:tc>
      </w:tr>
      <w:tr w:rsidR="00DF74AE" w:rsidRPr="00D25E85">
        <w:tc>
          <w:tcPr>
            <w:tcW w:w="4031" w:type="dxa"/>
            <w:vAlign w:val="center"/>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Сторожка с правлением объединения</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1 - 0,7</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0,7 - 0,5</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r>
      <w:tr w:rsidR="00DF74AE" w:rsidRPr="00D25E85">
        <w:tc>
          <w:tcPr>
            <w:tcW w:w="4031" w:type="dxa"/>
            <w:vAlign w:val="center"/>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Магазин смешанной торговли</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2 - 0,5</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0,5 - 0,2</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 и менее</w:t>
            </w:r>
          </w:p>
        </w:tc>
      </w:tr>
      <w:tr w:rsidR="00DF74AE" w:rsidRPr="00D25E85">
        <w:tc>
          <w:tcPr>
            <w:tcW w:w="4031" w:type="dxa"/>
            <w:vAlign w:val="center"/>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Здания и сооружения для хранения средств пожаротушения</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0,35</w:t>
            </w:r>
          </w:p>
        </w:tc>
      </w:tr>
      <w:tr w:rsidR="00DF74AE" w:rsidRPr="00D25E85">
        <w:tc>
          <w:tcPr>
            <w:tcW w:w="4031" w:type="dxa"/>
            <w:vAlign w:val="center"/>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Площадки для мусоросборников</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w:t>
            </w:r>
          </w:p>
        </w:tc>
      </w:tr>
      <w:tr w:rsidR="00DF74AE" w:rsidRPr="00D25E85">
        <w:tc>
          <w:tcPr>
            <w:tcW w:w="4031" w:type="dxa"/>
            <w:vAlign w:val="center"/>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Площадка для стоянки автомобилей при въезде на территорию объединения</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0,9</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0,9 - 0,4</w:t>
            </w:r>
          </w:p>
        </w:tc>
        <w:tc>
          <w:tcPr>
            <w:tcW w:w="16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 и менее</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5.3.11. Здания и сооружения общего пользования должны отстоять от границ индивидуальных земельных участков не менее чем на 4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5.3.12. Порядок размещения объектов различного назначения в садоводческих, огороднических и дачных объединениях устанавливается их учредительными документами.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5.3.13. Планировочное решение территории садоводческого, огороднического, дачного объединения должно обеспечивать проезд автотранспорта ко всем индивидуальным земельным участкам, объединенным в группы, и объектам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5.3.14. На территории садоводческого, огороднического, дачного объединения ширина улиц и проездов в красных линиях должна быть,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улиц - не менее 15;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проездов - не менее 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Минимальный радиус закругления края проезжей части - 6,0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Ширина проезжей части улиц и проездов принимается в соответствии с требованиями Федерального </w:t>
      </w:r>
      <w:hyperlink r:id="rId79" w:history="1">
        <w:r w:rsidRPr="0061048C">
          <w:rPr>
            <w:rFonts w:ascii="Times New Roman" w:hAnsi="Times New Roman" w:cs="Times New Roman"/>
          </w:rPr>
          <w:t>закона</w:t>
        </w:r>
      </w:hyperlink>
      <w:r w:rsidRPr="00D25E85">
        <w:rPr>
          <w:rFonts w:ascii="Times New Roman" w:hAnsi="Times New Roman" w:cs="Times New Roman"/>
        </w:rPr>
        <w:t xml:space="preserve"> "Технический регламент о требованиях пожарной безопасности" от 22.07.2008 N 123-ФЗ,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улиц - не менее 7,0;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проездов - не менее 3,5.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5.3.15. Тупиковые проезды в соответствии с требованиями </w:t>
      </w:r>
      <w:hyperlink r:id="rId80" w:history="1">
        <w:r w:rsidRPr="0061048C">
          <w:rPr>
            <w:rFonts w:ascii="Times New Roman" w:hAnsi="Times New Roman" w:cs="Times New Roman"/>
          </w:rPr>
          <w:t>статьи 67</w:t>
        </w:r>
      </w:hyperlink>
      <w:r w:rsidRPr="0061048C">
        <w:rPr>
          <w:rFonts w:ascii="Times New Roman" w:hAnsi="Times New Roman" w:cs="Times New Roman"/>
        </w:rPr>
        <w:t xml:space="preserve"> </w:t>
      </w:r>
      <w:r w:rsidRPr="00D25E85">
        <w:rPr>
          <w:rFonts w:ascii="Times New Roman" w:hAnsi="Times New Roman" w:cs="Times New Roman"/>
        </w:rPr>
        <w:t>Федерального закона от 22.07.2008 N 123-ФЗ "Технический регламент о требованиях пожарной безопасности" следует проектировать протяженностью не более 150 м. При этом тупиковые проезды должны заканчиваться площадками для разворота пожарной техники размером не менее 15 x 15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5.3.16. Территория садоводческого, огороднического, дачного объединения должна быть оборудована системой водоснабжения в соответствии с требованиями раздела "Зоны инженерной инфраструктуры" (подраздел "Водоснабжение")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Снабжение хозяйственно-питьевой водой может производиться как от централизованной системы водоснабжения, так и автономно - от шахтных и мелкотрубчатых колодцев, каптажей родников.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территории общего пользования садоводческого, огороднического, дачного объединения должны быть предусмотрены источники питьевой воды. Вокруг каждого источника должны быть организованы зоны санитарной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для артезианских скважин - в соответствии с </w:t>
      </w:r>
      <w:hyperlink r:id="rId81" w:history="1">
        <w:r w:rsidRPr="0061048C">
          <w:rPr>
            <w:rFonts w:ascii="Times New Roman" w:hAnsi="Times New Roman" w:cs="Times New Roman"/>
          </w:rPr>
          <w:t>СанПиН 2.1.4.1110-02</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для родников и колодцев - в соответствии с </w:t>
      </w:r>
      <w:hyperlink r:id="rId82" w:history="1">
        <w:r w:rsidRPr="0061048C">
          <w:rPr>
            <w:rFonts w:ascii="Times New Roman" w:hAnsi="Times New Roman" w:cs="Times New Roman"/>
          </w:rPr>
          <w:t>СанПиН 2.1.4.1175-02</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5.3.17. Расчет систем водоснабжения производится исходя из следующих норм среднесуточного водопотребления на хозяйственно-питьевые нужды: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водопользовании из водоразборных колонок, шахтных колодцев - 30 - 50 л/сут. на 1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обеспечении внутренним водопроводом и канализацией (без ванн) - 125 - 160 л/сут. на 1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полива посадок на придомовых (приквартирных) участках: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овощных культур - 3 - 15 л/м</w:t>
      </w:r>
      <w:r w:rsidRPr="00D25E85">
        <w:rPr>
          <w:rFonts w:ascii="Times New Roman" w:hAnsi="Times New Roman" w:cs="Times New Roman"/>
          <w:vertAlign w:val="superscript"/>
        </w:rPr>
        <w:t>2</w:t>
      </w:r>
      <w:r w:rsidRPr="00D25E85">
        <w:rPr>
          <w:rFonts w:ascii="Times New Roman" w:hAnsi="Times New Roman" w:cs="Times New Roman"/>
        </w:rPr>
        <w:t xml:space="preserve"> в сутки;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плодовых деревьев - 10 - 15 л/м</w:t>
      </w:r>
      <w:r w:rsidRPr="00D25E85">
        <w:rPr>
          <w:rFonts w:ascii="Times New Roman" w:hAnsi="Times New Roman" w:cs="Times New Roman"/>
          <w:vertAlign w:val="superscript"/>
        </w:rPr>
        <w:t>2</w:t>
      </w:r>
      <w:r w:rsidRPr="00D25E85">
        <w:rPr>
          <w:rFonts w:ascii="Times New Roman" w:hAnsi="Times New Roman" w:cs="Times New Roman"/>
        </w:rPr>
        <w:t xml:space="preserve"> в сутки (полив предусматривается 1 - 2 раза в сутки из водопроводной сети сезонного действия или из открытых водоемов и специально предусмотренных котлованов - накопителей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5.3.18. Сбор, удаление и обезвреживание нечистот в неканализованных садоводческих, огороднических и дачных объединениях осуществляется в соответствии с требованиями </w:t>
      </w:r>
      <w:hyperlink r:id="rId83" w:history="1">
        <w:r w:rsidRPr="0061048C">
          <w:rPr>
            <w:rFonts w:ascii="Times New Roman" w:hAnsi="Times New Roman" w:cs="Times New Roman"/>
          </w:rPr>
          <w:t>СанПиН 42-128-4690-88</w:t>
        </w:r>
      </w:hyperlink>
      <w:r w:rsidRPr="00D25E85">
        <w:rPr>
          <w:rFonts w:ascii="Times New Roman" w:hAnsi="Times New Roman" w:cs="Times New Roman"/>
        </w:rPr>
        <w:t xml:space="preserve">. Возможно также подключение к централизованным системам канализации при соблюдении требований раздела "Зоны инженерной инфраструктуры" (подраздел "Канализация") настоящих </w:t>
      </w:r>
      <w:r w:rsidR="005F7635">
        <w:rPr>
          <w:rFonts w:ascii="Times New Roman" w:hAnsi="Times New Roman" w:cs="Times New Roman"/>
        </w:rPr>
        <w:t>местных</w:t>
      </w:r>
      <w:r w:rsidR="005F7635"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5.3.19. Для сбора твердых бытовых отходов на территории общего пользования проектируются площадки контейнеров для мусора.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Площадки для мусорных контейнеров размещаются на расстоянии не менее 20 и не более 100 м от границ садовых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5.3.20. Отвод поверхностных стоков и дренажных вод с территории садоводческих, огороднических, дачных объединений в кюветы и канавы осуществляется в соответствии с проектом организации и застройки территории садоводческого, огороднического, дачного объединения.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5F7635">
        <w:rPr>
          <w:rFonts w:ascii="Times New Roman" w:hAnsi="Times New Roman" w:cs="Times New Roman"/>
        </w:rPr>
        <w:t>1</w:t>
      </w:r>
      <w:r w:rsidRPr="00D25E85">
        <w:rPr>
          <w:rFonts w:ascii="Times New Roman" w:hAnsi="Times New Roman" w:cs="Times New Roman"/>
        </w:rPr>
        <w:t>. Сети электроснабжения на территории садоводческого, огороднического, дачного объединения следует предусматривать воздушными линиями. Запрещается проведение воздушных линий непосредственно над участками, кроме вводов в здания.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Сети электроснабжения территорий объединений и отдельных участков следует проектировать в соответствии с требованиями ПУЭ, СП 31-110-2003, СО 153-34.21.122-2003, а также раздела "Зоны инженерной инфраструктуры" (подраздел "Электроснабжение")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5F7635">
        <w:rPr>
          <w:rFonts w:ascii="Times New Roman" w:hAnsi="Times New Roman" w:cs="Times New Roman"/>
        </w:rPr>
        <w:t>2</w:t>
      </w:r>
      <w:r w:rsidRPr="00D25E85">
        <w:rPr>
          <w:rFonts w:ascii="Times New Roman" w:hAnsi="Times New Roman" w:cs="Times New Roman"/>
        </w:rPr>
        <w:t xml:space="preserve">. При проектировании садоводческих, огороднических и дачных объединений, а также индивидуальных дачных и садово-огородных участков должны соблюдаться требования Федерального </w:t>
      </w:r>
      <w:hyperlink r:id="rId84" w:history="1">
        <w:r w:rsidRPr="00C105B9">
          <w:rPr>
            <w:rFonts w:ascii="Times New Roman" w:hAnsi="Times New Roman" w:cs="Times New Roman"/>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Территория индивидуального садового, огородного, дачного участка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5F7635">
        <w:rPr>
          <w:rFonts w:ascii="Times New Roman" w:hAnsi="Times New Roman" w:cs="Times New Roman"/>
        </w:rPr>
        <w:t>3</w:t>
      </w:r>
      <w:r w:rsidRPr="00D25E85">
        <w:rPr>
          <w:rFonts w:ascii="Times New Roman" w:hAnsi="Times New Roman" w:cs="Times New Roman"/>
        </w:rPr>
        <w:t>. Предельные размеры земельных участков, предоставляемых гражданам в собственность из находящихся в государственной или муниципальной собственности земель, составляют,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садоводства: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минимальный размер - 0,10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максимальный размер - 0,25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огородничества: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минимальный размер - 0,01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максимальный размер - 0,12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дачного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минимальный размер - 0,10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максимальный размер - 0,50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5F7635">
        <w:rPr>
          <w:rFonts w:ascii="Times New Roman" w:hAnsi="Times New Roman" w:cs="Times New Roman"/>
        </w:rPr>
        <w:t>4</w:t>
      </w:r>
      <w:r w:rsidRPr="00D25E85">
        <w:rPr>
          <w:rFonts w:ascii="Times New Roman" w:hAnsi="Times New Roman" w:cs="Times New Roman"/>
        </w:rPr>
        <w:t>. Индивидуальные земельные участки, как правило, должны быть ограждены. Ограждения с целью минимального затенения территории соседних 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огороднического, дачного объединения.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5F7635">
        <w:rPr>
          <w:rFonts w:ascii="Times New Roman" w:hAnsi="Times New Roman" w:cs="Times New Roman"/>
        </w:rPr>
        <w:t>5</w:t>
      </w:r>
      <w:r w:rsidRPr="00D25E85">
        <w:rPr>
          <w:rFonts w:ascii="Times New Roman" w:hAnsi="Times New Roman" w:cs="Times New Roman"/>
        </w:rPr>
        <w:t>. На садовом земельном участке могут возводиться жилое строение, хозяйственные строения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дачном земельном участке могут возводиться жилое строение или жилой дом, хозяйственные строения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Возможность возведения на огородном земельном участке некапитального жилого строения, а также хозяйственных строений и сооружений определяется градостроительным регламентом территории. Возведение на огородном земельном участке капитальных зданий и сооружений запрещено.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Возможность содержания мелкого скота и птицы на территории садового, огородного, дачного участка определяется градостроительным регламентом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Допускается группировать и блокировать строения, жилые дома на двух соседних участках при однорядной застройке и на четырех соседних участках при двухрядной застройке.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5F7635">
        <w:rPr>
          <w:rFonts w:ascii="Times New Roman" w:hAnsi="Times New Roman" w:cs="Times New Roman"/>
        </w:rPr>
        <w:t>6</w:t>
      </w:r>
      <w:r w:rsidRPr="00D25E85">
        <w:rPr>
          <w:rFonts w:ascii="Times New Roman" w:hAnsi="Times New Roman" w:cs="Times New Roman"/>
        </w:rPr>
        <w:t>. Противопожарные расстояния между строениями и сооружениями в пределах одного индивидуального земельного участка не нормируются.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Противопожарные расстояния между строениями и сооружениями, расположенными на соседних индивидуальных земельных участках, а также между крайними строениями в группе (при группировке или блокировке) устанавливаются в соответствии с требованиями Федерального </w:t>
      </w:r>
      <w:hyperlink r:id="rId85" w:history="1">
        <w:r w:rsidRPr="00C105B9">
          <w:rPr>
            <w:rFonts w:ascii="Times New Roman" w:hAnsi="Times New Roman" w:cs="Times New Roman"/>
          </w:rPr>
          <w:t>закона</w:t>
        </w:r>
      </w:hyperlink>
      <w:r w:rsidRPr="00D25E85">
        <w:rPr>
          <w:rFonts w:ascii="Times New Roman" w:hAnsi="Times New Roman" w:cs="Times New Roman"/>
        </w:rPr>
        <w:t xml:space="preserve"> "Технический регламент о требованиях пожарной безопасности" от 22.07.2008 N 123-ФЗ.</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5F7635">
        <w:rPr>
          <w:rFonts w:ascii="Times New Roman" w:hAnsi="Times New Roman" w:cs="Times New Roman"/>
        </w:rPr>
        <w:t>7</w:t>
      </w:r>
      <w:r w:rsidRPr="00D25E85">
        <w:rPr>
          <w:rFonts w:ascii="Times New Roman" w:hAnsi="Times New Roman" w:cs="Times New Roman"/>
        </w:rPr>
        <w:t>. Жилое строение, жилой дом должны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5.3.2</w:t>
      </w:r>
      <w:r w:rsidR="005F7635">
        <w:rPr>
          <w:rFonts w:ascii="Times New Roman" w:hAnsi="Times New Roman" w:cs="Times New Roman"/>
        </w:rPr>
        <w:t>8</w:t>
      </w:r>
      <w:r w:rsidRPr="00D25E85">
        <w:rPr>
          <w:rFonts w:ascii="Times New Roman" w:hAnsi="Times New Roman" w:cs="Times New Roman"/>
        </w:rPr>
        <w:t>. Минимальные расстояния до границы соседнего индивидуального земельного участка по санитарно-бытовым условиям должны быть,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жилого строения, жилого дома - 3;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постройки для содержания мелкого скота и птицы - 4;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других построек - 1;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стволов деревьев: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высокорослых - 4;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среднерослых - 2;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кустарника - 1.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возведении на садовом, огородном, дачном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w:t>
      </w:r>
      <w:r w:rsidR="00A67188">
        <w:rPr>
          <w:rFonts w:ascii="Times New Roman" w:hAnsi="Times New Roman" w:cs="Times New Roman"/>
        </w:rPr>
        <w:t>29</w:t>
      </w:r>
      <w:r w:rsidRPr="00D25E85">
        <w:rPr>
          <w:rFonts w:ascii="Times New Roman" w:hAnsi="Times New Roman" w:cs="Times New Roman"/>
        </w:rPr>
        <w:t>. Минимальные расстояния между строениями и сооружениями по санитарно-бытовым условиям должны быть,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от жилого строения, жилого дома и погреба до уборной и постройки для содержания мелкого скота и птицы - по </w:t>
      </w:r>
      <w:hyperlink w:anchor="P4069" w:history="1">
        <w:r w:rsidRPr="00C105B9">
          <w:rPr>
            <w:rFonts w:ascii="Times New Roman" w:hAnsi="Times New Roman" w:cs="Times New Roman"/>
          </w:rPr>
          <w:t>Таблице 27</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душа, бани (сауны) - 8;</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шахтного колодца до уборной и компостного устройства в зависимости от направления движения грунтовых вод - 50 (при соответствующем гидрогеологическом обосновании может быть увеличено).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Указанные расстояния должны соблюдаться как между строениями и сооружениями на одном участке, так и между строениями и сооружениями, расположенными на смежных участках.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5.3.3</w:t>
      </w:r>
      <w:r w:rsidR="00A67188">
        <w:rPr>
          <w:rFonts w:ascii="Times New Roman" w:hAnsi="Times New Roman" w:cs="Times New Roman"/>
        </w:rPr>
        <w:t>0</w:t>
      </w:r>
      <w:r w:rsidRPr="00D25E85">
        <w:rPr>
          <w:rFonts w:ascii="Times New Roman" w:hAnsi="Times New Roman" w:cs="Times New Roman"/>
        </w:rPr>
        <w:t>. В случае примыкания хозяйственных построек к жилому строению, жилому дому помещения для мелкого скота и птицы должны иметь изолированный наружный вход, расположенный не ближе 7 м от входа в дом.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этих случаях расстояние до границы с соседним участком измеряется отдельно от каждого объекта блокировки.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5.3.3</w:t>
      </w:r>
      <w:r w:rsidR="00A67188">
        <w:rPr>
          <w:rFonts w:ascii="Times New Roman" w:hAnsi="Times New Roman" w:cs="Times New Roman"/>
        </w:rPr>
        <w:t>1</w:t>
      </w:r>
      <w:r w:rsidRPr="00D25E85">
        <w:rPr>
          <w:rFonts w:ascii="Times New Roman" w:hAnsi="Times New Roman" w:cs="Times New Roman"/>
        </w:rPr>
        <w:t>. Стоянки для автомобилей могут быть отдельно стоящими, встроенными или пристроенными к жилому строению, жилому дому и хозяйственным строениям.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5.3.3</w:t>
      </w:r>
      <w:r w:rsidR="00A67188">
        <w:rPr>
          <w:rFonts w:ascii="Times New Roman" w:hAnsi="Times New Roman" w:cs="Times New Roman"/>
        </w:rPr>
        <w:t>2</w:t>
      </w:r>
      <w:r w:rsidRPr="00D25E85">
        <w:rPr>
          <w:rFonts w:ascii="Times New Roman" w:hAnsi="Times New Roman" w:cs="Times New Roman"/>
        </w:rPr>
        <w:t xml:space="preserve">. Инсоляция жилых помещений жилых строений, жилых домов на садовых, дачных участках должна обеспечиваться в соответствии с требованиями раздела "Охрана окружающей среды"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6. НОРМАТИВЫ ЗОН ТРАНСПОРТНОЙ И ИНЖЕНЕРНОЙ ИНФРАСТРУКТУРЫ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 Зоны инженерной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 Зона инженерной инфраструктуры предназначена для размещения объектов, сооружений и коммуникаций инженерной инфраструктуры, в том числе водоснабжения, канализации, санитарной очистки, тепло</w:t>
      </w:r>
      <w:r w:rsidR="00A67188">
        <w:rPr>
          <w:rFonts w:ascii="Times New Roman" w:hAnsi="Times New Roman" w:cs="Times New Roman"/>
        </w:rPr>
        <w:t xml:space="preserve"> </w:t>
      </w:r>
      <w:r w:rsidRPr="00D25E85">
        <w:rPr>
          <w:rFonts w:ascii="Times New Roman" w:hAnsi="Times New Roman" w:cs="Times New Roman"/>
        </w:rPr>
        <w:t>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6.1.2.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рекреационные зоны устанавливаются санитарно-защитные зоны в соответствии с требованиями действующего законодательства и настоящих </w:t>
      </w:r>
      <w:r w:rsidR="00A67188">
        <w:rPr>
          <w:rFonts w:ascii="Times New Roman" w:hAnsi="Times New Roman" w:cs="Times New Roman"/>
        </w:rPr>
        <w:t>местных</w:t>
      </w:r>
      <w:r w:rsidR="00A67188"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санитарной охраны источников водоснабжения, водопроводных сооружений и территорий, на которых они расположены, от возможного загрязнения устанавливаются зоны санитарной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6.1.3. Проектирование объектов, сооружений и коммуникаций инженерной инфраструктуры в поселениях </w:t>
      </w:r>
      <w:r w:rsidR="00C105B9">
        <w:rPr>
          <w:rFonts w:ascii="Times New Roman" w:hAnsi="Times New Roman" w:cs="Times New Roman"/>
        </w:rPr>
        <w:t xml:space="preserve">муниципального района </w:t>
      </w:r>
      <w:r w:rsidRPr="00D25E85">
        <w:rPr>
          <w:rFonts w:ascii="Times New Roman" w:hAnsi="Times New Roman" w:cs="Times New Roman"/>
        </w:rPr>
        <w:t>на территории распространения многолетнемерзлотных пород должно выполняться только при наличии инженерно-геокриологических изысканий с данными, достаточными для прогнозирования возможных изменений мерзлотных и других условий в период строительства и эксплуатации инженерных систем, в том числе по: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составу, сложению и строению вечномерзлых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температурному режиму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физико-механическим свойствам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мерзлотным процессам (пучение, наледь, термокарст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наличию грунтовых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 Проектирование объектов, сооружений и коммуникаций инженерной инфраструктуры должно осуществляться на основе теплотехнических расчетов их температурного режима и окружающих грунтов с учетом: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теплового взаимовлияния инженерных коммуникаций зданий на всей застраиваемой территории с оценкой возможных нарушений эксплуатационной надежности;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возможного изменения уровня грунтовых вод и влияния этих изменений на эксплуатационную надежность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изменению степени пучинистости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В состав проекта сложных объектов систем инженерного оборудования следует включать мероприятия по проведению в период эксплуатации регулирования теплового режима коммуникаций и наблюдения за состоянием грунта в основании на отдельных участках сети и сооружений с наиболее неблагоприятными мерзлотно-грунтовыми условиями.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6.1.5. При проектировании инженерных сетей в сейсмических районах следует предусматривать конструктивные схемы, позволяющее быстро отключать потребителей, особенно связанных с взрывоопасными, пожароопасными и токсичными процессами и веществами, а сами отключающие устройства располагать вне зоны возможных разрушений.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 При пересечении трубопроводом участков трассы с грунтами, резко отличающимися друг от друга сейсмическими свойствами, необходимо предусматривать возможность свободного перемещения и деформирования трубопровода.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 При проектировании трубопроводов вблизи участков с резко отличающимися друг от друга сейсмическими свойствами, наиболее вероятных мест образования оползней и разрыва трубопровода следует ограничивать количество изгибов и ответвлений, способствующих ограничению подвижности трубы.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 При соединении подземных коммуникаций с надземными резервуарами в сейсмически опасных районах следует проектировать надземные выпуски в соответствии с требованиями сейсмобезопасности.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 При проектировании трассы прокладки инженерных сетей предпочтительнее выбирать варианты, которые при землетрясениях способствуют развитию в трубах деформаций растяжения, чем сжатия.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6.1.10. Для выполнения аварийных функций основных узлов коммуникаций инженерной инфраструктуры следует, как правило, проектировать резервные источники электроснабжения.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6.1.11. Объекты II категории сейсмобезопасности, необходимые для ликвидации последствий землетрясения (пожарные депо, отделения милиции, лечебные учреждения и т.д.) должны иметь два независимых источника снабжения основными ресурсами, при этом один из источников может быть резервным.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105B9">
        <w:rPr>
          <w:rFonts w:ascii="Times New Roman" w:hAnsi="Times New Roman" w:cs="Times New Roman"/>
        </w:rPr>
        <w:t>2</w:t>
      </w:r>
      <w:r w:rsidRPr="00D25E85">
        <w:rPr>
          <w:rFonts w:ascii="Times New Roman" w:hAnsi="Times New Roman" w:cs="Times New Roman"/>
        </w:rPr>
        <w:t>. При блокировании надземных и подземных сооружений необходимо проектировать совмещенные трассы трубопроводов различного назначения и использовать одни и те же каналы, тоннели (наземные и подземные) для их прокладки.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105B9">
        <w:rPr>
          <w:rFonts w:ascii="Times New Roman" w:hAnsi="Times New Roman" w:cs="Times New Roman"/>
        </w:rPr>
        <w:t>3</w:t>
      </w:r>
      <w:r w:rsidRPr="00D25E85">
        <w:rPr>
          <w:rFonts w:ascii="Times New Roman" w:hAnsi="Times New Roman" w:cs="Times New Roman"/>
        </w:rPr>
        <w:t>. Проектирование инженерных систем водоснабжени</w:t>
      </w:r>
      <w:r w:rsidR="00A67188">
        <w:rPr>
          <w:rFonts w:ascii="Times New Roman" w:hAnsi="Times New Roman" w:cs="Times New Roman"/>
        </w:rPr>
        <w:t>я, канализации, теплоснабжения</w:t>
      </w:r>
      <w:r w:rsidRPr="00D25E85">
        <w:rPr>
          <w:rFonts w:ascii="Times New Roman" w:hAnsi="Times New Roman" w:cs="Times New Roman"/>
        </w:rPr>
        <w:t>, электроснабжения и связи следует осуществлять на основе схем водоснабжени</w:t>
      </w:r>
      <w:r w:rsidR="00A67188">
        <w:rPr>
          <w:rFonts w:ascii="Times New Roman" w:hAnsi="Times New Roman" w:cs="Times New Roman"/>
        </w:rPr>
        <w:t>я, канализации, теплоснабжения и</w:t>
      </w:r>
      <w:r w:rsidRPr="00D25E85">
        <w:rPr>
          <w:rFonts w:ascii="Times New Roman" w:hAnsi="Times New Roman" w:cs="Times New Roman"/>
        </w:rPr>
        <w:t xml:space="preserve"> энергоснабжения, разработанных и утвержденных в установленном порядке.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Инженерные системы следует рассчитывать исходя из соответствующих нормативов расчетной плотности населения, принятой на расчетный срок, удельного среднесуточного норматива потребления и общей площади жилой застройки, определяемой документацией.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Водоснабжение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105B9">
        <w:rPr>
          <w:rFonts w:ascii="Times New Roman" w:hAnsi="Times New Roman" w:cs="Times New Roman"/>
        </w:rPr>
        <w:t>4</w:t>
      </w:r>
      <w:r w:rsidRPr="00D25E85">
        <w:rPr>
          <w:rFonts w:ascii="Times New Roman" w:hAnsi="Times New Roman" w:cs="Times New Roman"/>
        </w:rPr>
        <w:t>. Выбор схемы и системы водоснабжения следует производить с учетом особенностей поселений, требуемых расходов воды на различных этапах их развития, источников водоснабжения, требований к напорам, качеству воды и обеспеченности ее подачи.</w:t>
      </w:r>
    </w:p>
    <w:p w:rsidR="00DF74AE" w:rsidRPr="00C105B9"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105B9">
        <w:rPr>
          <w:rFonts w:ascii="Times New Roman" w:hAnsi="Times New Roman" w:cs="Times New Roman"/>
        </w:rPr>
        <w:t>5</w:t>
      </w:r>
      <w:r w:rsidRPr="00D25E85">
        <w:rPr>
          <w:rFonts w:ascii="Times New Roman" w:hAnsi="Times New Roman" w:cs="Times New Roman"/>
        </w:rPr>
        <w:t xml:space="preserve">. Проектирование систем водоснабжения населенных пунктов, в том числе выбор источников хозяйственно-питьевого и производственного водоснабжения, размещение водозаборных сооружений, а также определение расчетных расходов и др., следует производить в соответствии с требованиями СНиП 2.04.01-85*, СНиП 2.04.02-84*, СНиП 2.07.01-89*, </w:t>
      </w:r>
      <w:hyperlink r:id="rId86" w:history="1">
        <w:r w:rsidRPr="00C105B9">
          <w:rPr>
            <w:rFonts w:ascii="Times New Roman" w:hAnsi="Times New Roman" w:cs="Times New Roman"/>
          </w:rPr>
          <w:t>СанПиН 2.1.4.1074-01</w:t>
        </w:r>
      </w:hyperlink>
      <w:r w:rsidRPr="00C105B9">
        <w:rPr>
          <w:rFonts w:ascii="Times New Roman" w:hAnsi="Times New Roman" w:cs="Times New Roman"/>
        </w:rPr>
        <w:t xml:space="preserve">, </w:t>
      </w:r>
      <w:hyperlink r:id="rId87" w:history="1">
        <w:r w:rsidRPr="00C105B9">
          <w:rPr>
            <w:rFonts w:ascii="Times New Roman" w:hAnsi="Times New Roman" w:cs="Times New Roman"/>
          </w:rPr>
          <w:t>СанПиН 2.1.4.1175-02</w:t>
        </w:r>
      </w:hyperlink>
      <w:r w:rsidRPr="00C105B9">
        <w:rPr>
          <w:rFonts w:ascii="Times New Roman" w:hAnsi="Times New Roman" w:cs="Times New Roman"/>
        </w:rPr>
        <w:t xml:space="preserve">, ГОСТ 2761-84*, </w:t>
      </w:r>
      <w:hyperlink r:id="rId88" w:history="1">
        <w:r w:rsidRPr="00C105B9">
          <w:rPr>
            <w:rFonts w:ascii="Times New Roman" w:hAnsi="Times New Roman" w:cs="Times New Roman"/>
          </w:rPr>
          <w:t>СанПиН 2.1.4.1110-02</w:t>
        </w:r>
      </w:hyperlink>
      <w:r w:rsidRPr="00C105B9">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территории городск</w:t>
      </w:r>
      <w:r w:rsidR="00C105B9">
        <w:rPr>
          <w:rFonts w:ascii="Times New Roman" w:hAnsi="Times New Roman" w:cs="Times New Roman"/>
        </w:rPr>
        <w:t>ого</w:t>
      </w:r>
      <w:r w:rsidRPr="00D25E85">
        <w:rPr>
          <w:rFonts w:ascii="Times New Roman" w:hAnsi="Times New Roman" w:cs="Times New Roman"/>
        </w:rPr>
        <w:t xml:space="preserve"> населенн</w:t>
      </w:r>
      <w:r w:rsidR="00C105B9">
        <w:rPr>
          <w:rFonts w:ascii="Times New Roman" w:hAnsi="Times New Roman" w:cs="Times New Roman"/>
        </w:rPr>
        <w:t>ого</w:t>
      </w:r>
      <w:r w:rsidRPr="00D25E85">
        <w:rPr>
          <w:rFonts w:ascii="Times New Roman" w:hAnsi="Times New Roman" w:cs="Times New Roman"/>
        </w:rPr>
        <w:t xml:space="preserve"> пункт</w:t>
      </w:r>
      <w:r w:rsidR="00C105B9">
        <w:rPr>
          <w:rFonts w:ascii="Times New Roman" w:hAnsi="Times New Roman" w:cs="Times New Roman"/>
        </w:rPr>
        <w:t>а</w:t>
      </w:r>
      <w:r w:rsidRPr="00D25E85">
        <w:rPr>
          <w:rFonts w:ascii="Times New Roman" w:hAnsi="Times New Roman" w:cs="Times New Roman"/>
        </w:rPr>
        <w:t xml:space="preserve"> все объекты жилищно-гражданского, производственного назначения, как правило, должны быть обеспечены централизованным системами водоснабжения.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случае нецелесообразности или невозможности устройства системы централизованного водоснабжения отдельных групп, водоснабжение следует проектировать по децентрализованной схеме по согласованию с территориальными органами Роспотребнадзора.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105B9">
        <w:rPr>
          <w:rFonts w:ascii="Times New Roman" w:hAnsi="Times New Roman" w:cs="Times New Roman"/>
        </w:rPr>
        <w:t>6</w:t>
      </w:r>
      <w:r w:rsidRPr="00D25E85">
        <w:rPr>
          <w:rFonts w:ascii="Times New Roman" w:hAnsi="Times New Roman" w:cs="Times New Roman"/>
        </w:rPr>
        <w:t>. Расчетное среднесуточное водопотребление населенных пунктов определяется как сумма расходов воды на хозяйственно-бытовые нужды и нужды промышленных и сельскохозяйственных предприятий с учетом расхода воды на поливку.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При проектировании систем водоснабжения населенных пунктов удельные среднесуточные (за год) нормы водопотребления на хозяйственно-питьевые нужды населения следует принимать в соответствии с требованиями </w:t>
      </w:r>
      <w:hyperlink w:anchor="P13047" w:history="1">
        <w:r w:rsidRPr="00520244">
          <w:rPr>
            <w:rFonts w:ascii="Times New Roman" w:hAnsi="Times New Roman" w:cs="Times New Roman"/>
          </w:rPr>
          <w:t>Таблицы 1 приложения 14</w:t>
        </w:r>
      </w:hyperlink>
      <w:r w:rsidRPr="00D25E85">
        <w:rPr>
          <w:rFonts w:ascii="Times New Roman" w:hAnsi="Times New Roman" w:cs="Times New Roman"/>
        </w:rPr>
        <w:t xml:space="preserve"> настоящих </w:t>
      </w:r>
      <w:r w:rsidR="00A67188">
        <w:rPr>
          <w:rFonts w:ascii="Times New Roman" w:hAnsi="Times New Roman" w:cs="Times New Roman"/>
        </w:rPr>
        <w:t>местных</w:t>
      </w:r>
      <w:r w:rsidR="00A67188"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Удельное водопотребление включает расходы воды на хозяйственно-питьевые и бытовые нужды в общественных зданиях, за исключением расходов воды для оздоровительных учреждений (санаториев, домов отдыха, туристических комплексов, детских лагерей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Расход воды на хозяйственно-бытовые нужды по отдельным объектам различных категорий потребителей определяется в соответствии с нормами </w:t>
      </w:r>
      <w:hyperlink w:anchor="P13204" w:history="1">
        <w:r w:rsidRPr="00520244">
          <w:rPr>
            <w:rFonts w:ascii="Times New Roman" w:hAnsi="Times New Roman" w:cs="Times New Roman"/>
          </w:rPr>
          <w:t>Таблицы 3 приложения 14</w:t>
        </w:r>
      </w:hyperlink>
      <w:r w:rsidRPr="00520244">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Расход воды на производственно-технические и хозяйственно-бытовые цели промышленных предприятий следует определять в соответствии с нормами, приведенными в примечании 5 к </w:t>
      </w:r>
      <w:hyperlink w:anchor="P13047" w:history="1">
        <w:r w:rsidRPr="00520244">
          <w:rPr>
            <w:rFonts w:ascii="Times New Roman" w:hAnsi="Times New Roman" w:cs="Times New Roman"/>
          </w:rPr>
          <w:t>Таблице 1 приложения 14</w:t>
        </w:r>
      </w:hyperlink>
      <w:r w:rsidRPr="00D25E85">
        <w:rPr>
          <w:rFonts w:ascii="Times New Roman" w:hAnsi="Times New Roman" w:cs="Times New Roman"/>
        </w:rPr>
        <w:t xml:space="preserve"> настоящих </w:t>
      </w:r>
      <w:r w:rsidR="00A67188">
        <w:rPr>
          <w:rFonts w:ascii="Times New Roman" w:hAnsi="Times New Roman" w:cs="Times New Roman"/>
        </w:rPr>
        <w:t>местных</w:t>
      </w:r>
      <w:r w:rsidR="00A67188"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41922">
        <w:rPr>
          <w:rFonts w:ascii="Times New Roman" w:hAnsi="Times New Roman" w:cs="Times New Roman"/>
        </w:rPr>
        <w:t>6.1.1</w:t>
      </w:r>
      <w:r w:rsidR="00D41922">
        <w:rPr>
          <w:rFonts w:ascii="Times New Roman" w:hAnsi="Times New Roman" w:cs="Times New Roman"/>
        </w:rPr>
        <w:t>7</w:t>
      </w:r>
      <w:r w:rsidRPr="00D41922">
        <w:rPr>
          <w:rFonts w:ascii="Times New Roman" w:hAnsi="Times New Roman" w:cs="Times New Roman"/>
        </w:rPr>
        <w:t>.</w:t>
      </w:r>
      <w:r w:rsidRPr="00D25E85">
        <w:rPr>
          <w:rFonts w:ascii="Times New Roman" w:hAnsi="Times New Roman" w:cs="Times New Roman"/>
        </w:rPr>
        <w:t xml:space="preserve"> При проектировании системы водоснабжения в целом или в отдельных районах поселения</w:t>
      </w:r>
      <w:r w:rsidR="00D41922">
        <w:rPr>
          <w:rFonts w:ascii="Times New Roman" w:hAnsi="Times New Roman" w:cs="Times New Roman"/>
        </w:rPr>
        <w:t>,</w:t>
      </w:r>
      <w:r w:rsidRPr="00D25E85">
        <w:rPr>
          <w:rFonts w:ascii="Times New Roman" w:hAnsi="Times New Roman" w:cs="Times New Roman"/>
        </w:rPr>
        <w:t xml:space="preserve"> следует руководствоваться следующими расчетными расходами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максимальными суточными расходами (м</w:t>
      </w:r>
      <w:r w:rsidRPr="00D25E85">
        <w:rPr>
          <w:rFonts w:ascii="Times New Roman" w:hAnsi="Times New Roman" w:cs="Times New Roman"/>
          <w:vertAlign w:val="superscript"/>
        </w:rPr>
        <w:t>3</w:t>
      </w:r>
      <w:r w:rsidRPr="00D25E85">
        <w:rPr>
          <w:rFonts w:ascii="Times New Roman" w:hAnsi="Times New Roman" w:cs="Times New Roman"/>
        </w:rPr>
        <w:t>/сут.) - при расчете водозаборных сооружений, станций водоподготовки и емкостей для хранения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максимальными часовыми расходами (м</w:t>
      </w:r>
      <w:r w:rsidRPr="00D25E85">
        <w:rPr>
          <w:rFonts w:ascii="Times New Roman" w:hAnsi="Times New Roman" w:cs="Times New Roman"/>
          <w:vertAlign w:val="superscript"/>
        </w:rPr>
        <w:t>3</w:t>
      </w:r>
      <w:r w:rsidRPr="00D25E85">
        <w:rPr>
          <w:rFonts w:ascii="Times New Roman" w:hAnsi="Times New Roman" w:cs="Times New Roman"/>
        </w:rPr>
        <w:t>/ч) - при определении максимальной производительности насосных станций, подающих воду по отдельным трубопроводам в емкости для хранения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секундными расходами воды в максимальный час (л/с) - при определении максимальной подачи насосных станций, подающих воду в водопроводы, магистральные и распределительные трубопроводы системы водоснабжения без емкости хранения воды и при гидравлическом расчете указанных трубопроводов;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коэффициенты (К</w:t>
      </w:r>
      <w:r w:rsidRPr="00D25E85">
        <w:rPr>
          <w:rFonts w:ascii="Times New Roman" w:hAnsi="Times New Roman" w:cs="Times New Roman"/>
          <w:vertAlign w:val="subscript"/>
        </w:rPr>
        <w:t>max</w:t>
      </w:r>
      <w:r w:rsidRPr="00D25E85">
        <w:rPr>
          <w:rFonts w:ascii="Times New Roman" w:hAnsi="Times New Roman" w:cs="Times New Roman"/>
        </w:rPr>
        <w:t>) суточной неравномерности водопотребления и часовой неравномерности водопотребления следует принимать в соответствии с требованиями СНиП 2.04.02-84.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D41922">
        <w:rPr>
          <w:rFonts w:ascii="Times New Roman" w:hAnsi="Times New Roman" w:cs="Times New Roman"/>
        </w:rPr>
        <w:t>8</w:t>
      </w:r>
      <w:r w:rsidRPr="00D25E85">
        <w:rPr>
          <w:rFonts w:ascii="Times New Roman" w:hAnsi="Times New Roman" w:cs="Times New Roman"/>
        </w:rPr>
        <w:t>. Расчетные показатели для предварительных расчетов объема водопотребления на хозяйственно-бытовые нужды и проектирования систем водоснабжения микрорайонов (кварталов) городск</w:t>
      </w:r>
      <w:r w:rsidR="00D41922">
        <w:rPr>
          <w:rFonts w:ascii="Times New Roman" w:hAnsi="Times New Roman" w:cs="Times New Roman"/>
        </w:rPr>
        <w:t>ого</w:t>
      </w:r>
      <w:r w:rsidRPr="00D25E85">
        <w:rPr>
          <w:rFonts w:ascii="Times New Roman" w:hAnsi="Times New Roman" w:cs="Times New Roman"/>
        </w:rPr>
        <w:t xml:space="preserve"> населенн</w:t>
      </w:r>
      <w:r w:rsidR="00D41922">
        <w:rPr>
          <w:rFonts w:ascii="Times New Roman" w:hAnsi="Times New Roman" w:cs="Times New Roman"/>
        </w:rPr>
        <w:t>ого</w:t>
      </w:r>
      <w:r w:rsidRPr="00D25E85">
        <w:rPr>
          <w:rFonts w:ascii="Times New Roman" w:hAnsi="Times New Roman" w:cs="Times New Roman"/>
        </w:rPr>
        <w:t xml:space="preserve"> пункт</w:t>
      </w:r>
      <w:r w:rsidR="00D41922">
        <w:rPr>
          <w:rFonts w:ascii="Times New Roman" w:hAnsi="Times New Roman" w:cs="Times New Roman"/>
        </w:rPr>
        <w:t>а</w:t>
      </w:r>
      <w:r w:rsidRPr="00D25E85">
        <w:rPr>
          <w:rFonts w:ascii="Times New Roman" w:hAnsi="Times New Roman" w:cs="Times New Roman"/>
        </w:rPr>
        <w:t xml:space="preserve"> на срок до 2020 и 2030 года принимаются в соответствии с рекомендуемыми показателями, приведенными в </w:t>
      </w:r>
      <w:hyperlink w:anchor="P5390" w:history="1">
        <w:r w:rsidRPr="00D25E85">
          <w:rPr>
            <w:rFonts w:ascii="Times New Roman" w:hAnsi="Times New Roman" w:cs="Times New Roman"/>
            <w:color w:val="0000FF"/>
          </w:rPr>
          <w:t>Таблице 47</w:t>
        </w:r>
      </w:hyperlink>
      <w:r w:rsidRPr="00D25E85">
        <w:rPr>
          <w:rFonts w:ascii="Times New Roman" w:hAnsi="Times New Roman" w:cs="Times New Roman"/>
        </w:rPr>
        <w:t xml:space="preserve">, сельских населенных пунктов - в соответствии с рекомендуемыми показателями, приведенными в </w:t>
      </w:r>
      <w:hyperlink w:anchor="P5419" w:history="1">
        <w:r w:rsidRPr="00D25E85">
          <w:rPr>
            <w:rFonts w:ascii="Times New Roman" w:hAnsi="Times New Roman" w:cs="Times New Roman"/>
            <w:color w:val="0000FF"/>
          </w:rPr>
          <w:t>Таблице 48</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70" w:name="P5390"/>
      <w:bookmarkEnd w:id="70"/>
      <w:r w:rsidRPr="00D25E85">
        <w:rPr>
          <w:rFonts w:ascii="Times New Roman" w:hAnsi="Times New Roman" w:cs="Times New Roman"/>
        </w:rPr>
        <w:t>Таблица 47</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83"/>
        <w:gridCol w:w="1622"/>
        <w:gridCol w:w="1622"/>
        <w:gridCol w:w="1622"/>
        <w:gridCol w:w="1622"/>
      </w:tblGrid>
      <w:tr w:rsidR="00DF74AE" w:rsidRPr="00D25E85">
        <w:tc>
          <w:tcPr>
            <w:tcW w:w="2483"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Показатель</w:t>
            </w:r>
          </w:p>
        </w:tc>
        <w:tc>
          <w:tcPr>
            <w:tcW w:w="1622"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Единица измерения</w:t>
            </w:r>
          </w:p>
        </w:tc>
        <w:tc>
          <w:tcPr>
            <w:tcW w:w="4866"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городских населенных пунктов, оборудованные водопроводом, канализацией и горячим водоснабжением при степени градостроительной ценности</w:t>
            </w:r>
          </w:p>
        </w:tc>
      </w:tr>
      <w:tr w:rsidR="00DF74AE" w:rsidRPr="00D25E85">
        <w:tc>
          <w:tcPr>
            <w:tcW w:w="2483" w:type="dxa"/>
            <w:vMerge/>
          </w:tcPr>
          <w:p w:rsidR="00DF74AE" w:rsidRPr="00D25E85" w:rsidRDefault="00DF74AE"/>
        </w:tc>
        <w:tc>
          <w:tcPr>
            <w:tcW w:w="1622" w:type="dxa"/>
            <w:vMerge/>
          </w:tcPr>
          <w:p w:rsidR="00DF74AE" w:rsidRPr="00D25E85" w:rsidRDefault="00DF74AE"/>
        </w:tc>
        <w:tc>
          <w:tcPr>
            <w:tcW w:w="162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высокой</w:t>
            </w:r>
          </w:p>
        </w:tc>
        <w:tc>
          <w:tcPr>
            <w:tcW w:w="162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средней</w:t>
            </w:r>
          </w:p>
        </w:tc>
        <w:tc>
          <w:tcPr>
            <w:tcW w:w="162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низкой</w:t>
            </w:r>
          </w:p>
        </w:tc>
      </w:tr>
      <w:tr w:rsidR="00DF74AE" w:rsidRPr="00D25E85">
        <w:tc>
          <w:tcPr>
            <w:tcW w:w="248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населения микрорайона</w:t>
            </w:r>
          </w:p>
        </w:tc>
        <w:tc>
          <w:tcPr>
            <w:tcW w:w="162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чел./га</w:t>
            </w:r>
          </w:p>
        </w:tc>
        <w:tc>
          <w:tcPr>
            <w:tcW w:w="162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200/175</w:t>
            </w:r>
          </w:p>
        </w:tc>
        <w:tc>
          <w:tcPr>
            <w:tcW w:w="162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175/150</w:t>
            </w:r>
          </w:p>
        </w:tc>
        <w:tc>
          <w:tcPr>
            <w:tcW w:w="162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100/90</w:t>
            </w:r>
          </w:p>
        </w:tc>
      </w:tr>
      <w:tr w:rsidR="00DF74AE" w:rsidRPr="00D25E85">
        <w:tc>
          <w:tcPr>
            <w:tcW w:w="248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Расход воды на хозяйственно-бытовые нужды</w:t>
            </w:r>
          </w:p>
        </w:tc>
        <w:tc>
          <w:tcPr>
            <w:tcW w:w="162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л/чел. в сутки</w:t>
            </w:r>
          </w:p>
        </w:tc>
        <w:tc>
          <w:tcPr>
            <w:tcW w:w="162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170/180</w:t>
            </w:r>
          </w:p>
        </w:tc>
        <w:tc>
          <w:tcPr>
            <w:tcW w:w="162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170/180</w:t>
            </w:r>
          </w:p>
        </w:tc>
        <w:tc>
          <w:tcPr>
            <w:tcW w:w="162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170/180</w:t>
            </w:r>
          </w:p>
        </w:tc>
      </w:tr>
      <w:tr w:rsidR="00DF74AE" w:rsidRPr="00D25E85">
        <w:tc>
          <w:tcPr>
            <w:tcW w:w="248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Водопотребление</w:t>
            </w:r>
          </w:p>
        </w:tc>
        <w:tc>
          <w:tcPr>
            <w:tcW w:w="162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3</w:t>
            </w:r>
            <w:r w:rsidRPr="00D25E85">
              <w:rPr>
                <w:rFonts w:ascii="Times New Roman" w:hAnsi="Times New Roman" w:cs="Times New Roman"/>
              </w:rPr>
              <w:t xml:space="preserve"> в сут.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162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34,0/31,5</w:t>
            </w:r>
          </w:p>
        </w:tc>
        <w:tc>
          <w:tcPr>
            <w:tcW w:w="162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29,8/27,0</w:t>
            </w:r>
          </w:p>
        </w:tc>
        <w:tc>
          <w:tcPr>
            <w:tcW w:w="162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17,0/16,2</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В числителе приведены показатели, принятые на 2020 год, в знаменателе - на 2030 год.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 Плотность населения на территории городских населенных пунктов принята по </w:t>
      </w:r>
      <w:hyperlink w:anchor="P2704" w:history="1">
        <w:r w:rsidRPr="00D25E85">
          <w:rPr>
            <w:rFonts w:ascii="Times New Roman" w:hAnsi="Times New Roman" w:cs="Times New Roman"/>
            <w:color w:val="0000FF"/>
          </w:rPr>
          <w:t>Таблицам 8</w:t>
        </w:r>
      </w:hyperlink>
      <w:r w:rsidRPr="00D25E85">
        <w:rPr>
          <w:rFonts w:ascii="Times New Roman" w:hAnsi="Times New Roman" w:cs="Times New Roman"/>
        </w:rPr>
        <w:t xml:space="preserve"> - </w:t>
      </w:r>
      <w:hyperlink w:anchor="P2903" w:history="1">
        <w:r w:rsidRPr="00D25E85">
          <w:rPr>
            <w:rFonts w:ascii="Times New Roman" w:hAnsi="Times New Roman" w:cs="Times New Roman"/>
            <w:color w:val="0000FF"/>
          </w:rPr>
          <w:t>10</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71" w:name="P5419"/>
      <w:bookmarkEnd w:id="71"/>
      <w:r w:rsidRPr="00D25E85">
        <w:rPr>
          <w:rFonts w:ascii="Times New Roman" w:hAnsi="Times New Roman" w:cs="Times New Roman"/>
        </w:rPr>
        <w:t>Таблица 48</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83"/>
        <w:gridCol w:w="1622"/>
        <w:gridCol w:w="1622"/>
        <w:gridCol w:w="1622"/>
        <w:gridCol w:w="1622"/>
      </w:tblGrid>
      <w:tr w:rsidR="00DF74AE" w:rsidRPr="00D25E85">
        <w:tc>
          <w:tcPr>
            <w:tcW w:w="2483"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Показатель</w:t>
            </w:r>
          </w:p>
        </w:tc>
        <w:tc>
          <w:tcPr>
            <w:tcW w:w="1622"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Единица измерения</w:t>
            </w:r>
          </w:p>
        </w:tc>
        <w:tc>
          <w:tcPr>
            <w:tcW w:w="4866"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сельских населенных пунктов</w:t>
            </w:r>
          </w:p>
        </w:tc>
      </w:tr>
      <w:tr w:rsidR="00DF74AE" w:rsidRPr="00D25E85">
        <w:tc>
          <w:tcPr>
            <w:tcW w:w="2483" w:type="dxa"/>
            <w:vMerge/>
          </w:tcPr>
          <w:p w:rsidR="00DF74AE" w:rsidRPr="00D25E85" w:rsidRDefault="00DF74AE"/>
        </w:tc>
        <w:tc>
          <w:tcPr>
            <w:tcW w:w="1622" w:type="dxa"/>
            <w:vMerge/>
          </w:tcPr>
          <w:p w:rsidR="00DF74AE" w:rsidRPr="00D25E85" w:rsidRDefault="00DF74AE"/>
        </w:tc>
        <w:tc>
          <w:tcPr>
            <w:tcW w:w="162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оборудованные водопроводом, канализацией и горячим водоснабжением</w:t>
            </w:r>
          </w:p>
        </w:tc>
        <w:tc>
          <w:tcPr>
            <w:tcW w:w="162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оборудованные водопроводом и канализацией</w:t>
            </w:r>
          </w:p>
        </w:tc>
        <w:tc>
          <w:tcPr>
            <w:tcW w:w="162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 водопользованием из водоразборных колонок</w:t>
            </w:r>
          </w:p>
        </w:tc>
      </w:tr>
      <w:tr w:rsidR="00DF74AE" w:rsidRPr="00D25E85">
        <w:tc>
          <w:tcPr>
            <w:tcW w:w="248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Плотность населения</w:t>
            </w:r>
          </w:p>
        </w:tc>
        <w:tc>
          <w:tcPr>
            <w:tcW w:w="162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чел./га</w:t>
            </w:r>
          </w:p>
        </w:tc>
        <w:tc>
          <w:tcPr>
            <w:tcW w:w="162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25/30</w:t>
            </w:r>
          </w:p>
        </w:tc>
        <w:tc>
          <w:tcPr>
            <w:tcW w:w="162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25/30</w:t>
            </w:r>
          </w:p>
        </w:tc>
        <w:tc>
          <w:tcPr>
            <w:tcW w:w="162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25/30</w:t>
            </w:r>
          </w:p>
        </w:tc>
      </w:tr>
      <w:tr w:rsidR="00DF74AE" w:rsidRPr="00D25E85">
        <w:tc>
          <w:tcPr>
            <w:tcW w:w="248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Расход воды на хозяйственно-бытовые нужды</w:t>
            </w:r>
          </w:p>
        </w:tc>
        <w:tc>
          <w:tcPr>
            <w:tcW w:w="162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л/чел. в сутки</w:t>
            </w:r>
          </w:p>
        </w:tc>
        <w:tc>
          <w:tcPr>
            <w:tcW w:w="162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160/175</w:t>
            </w:r>
          </w:p>
        </w:tc>
        <w:tc>
          <w:tcPr>
            <w:tcW w:w="162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125/160</w:t>
            </w:r>
          </w:p>
        </w:tc>
        <w:tc>
          <w:tcPr>
            <w:tcW w:w="162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30/50</w:t>
            </w:r>
          </w:p>
        </w:tc>
      </w:tr>
      <w:tr w:rsidR="00DF74AE" w:rsidRPr="00D25E85">
        <w:tc>
          <w:tcPr>
            <w:tcW w:w="248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Водопотребление</w:t>
            </w:r>
          </w:p>
        </w:tc>
        <w:tc>
          <w:tcPr>
            <w:tcW w:w="162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3</w:t>
            </w:r>
            <w:r w:rsidRPr="00D25E85">
              <w:rPr>
                <w:rFonts w:ascii="Times New Roman" w:hAnsi="Times New Roman" w:cs="Times New Roman"/>
              </w:rPr>
              <w:t xml:space="preserve"> в сут.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162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4,0/5,3</w:t>
            </w:r>
          </w:p>
        </w:tc>
        <w:tc>
          <w:tcPr>
            <w:tcW w:w="162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3,1/4,8</w:t>
            </w:r>
          </w:p>
        </w:tc>
        <w:tc>
          <w:tcPr>
            <w:tcW w:w="162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0,8/1,5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В числителе приведены показатели, принятые на 2020 год, в знаменателе - на 2030 год.</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w:t>
      </w:r>
      <w:r w:rsidR="00D41922">
        <w:rPr>
          <w:rFonts w:ascii="Times New Roman" w:hAnsi="Times New Roman" w:cs="Times New Roman"/>
        </w:rPr>
        <w:t>19</w:t>
      </w:r>
      <w:r w:rsidRPr="00D25E85">
        <w:rPr>
          <w:rFonts w:ascii="Times New Roman" w:hAnsi="Times New Roman" w:cs="Times New Roman"/>
        </w:rPr>
        <w:t xml:space="preserve">. Расход воды на нужды промышленных и сельскохозяйственных предприятий, оздоровительных учреждений, а также на неучтенные расходы и поливку в каждом конкретном случае определяется отдельно в соответствии с требованиями СНиП 2.04.02-84* и рекомендуемого </w:t>
      </w:r>
      <w:hyperlink w:anchor="P13045" w:history="1">
        <w:r w:rsidRPr="00D25E85">
          <w:rPr>
            <w:rFonts w:ascii="Times New Roman" w:hAnsi="Times New Roman" w:cs="Times New Roman"/>
            <w:color w:val="0000FF"/>
          </w:rPr>
          <w:t>приложения 14</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D41922">
        <w:rPr>
          <w:rFonts w:ascii="Times New Roman" w:hAnsi="Times New Roman" w:cs="Times New Roman"/>
        </w:rPr>
        <w:t>0</w:t>
      </w:r>
      <w:r w:rsidRPr="00D25E85">
        <w:rPr>
          <w:rFonts w:ascii="Times New Roman" w:hAnsi="Times New Roman" w:cs="Times New Roman"/>
        </w:rPr>
        <w:t xml:space="preserve">. При разработке документов территориального планирования удельное среднесуточное (за год) водопотребление в целом на 1 жителя допускается принимать по </w:t>
      </w:r>
      <w:hyperlink w:anchor="P13077" w:history="1">
        <w:r w:rsidRPr="00D25E85">
          <w:rPr>
            <w:rFonts w:ascii="Times New Roman" w:hAnsi="Times New Roman" w:cs="Times New Roman"/>
            <w:color w:val="0000FF"/>
          </w:rPr>
          <w:t>Таблице 2 приложения 14</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Удельное среднесуточное водопотребление допускается изменять (увеличивать или уменьшать) на 10 - 20% в зависимости от местных условий территории, в том числе климатических подзон, и степени благоустройства.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D41922">
        <w:rPr>
          <w:rFonts w:ascii="Times New Roman" w:hAnsi="Times New Roman" w:cs="Times New Roman"/>
        </w:rPr>
        <w:t>1</w:t>
      </w:r>
      <w:r w:rsidRPr="00D25E85">
        <w:rPr>
          <w:rFonts w:ascii="Times New Roman" w:hAnsi="Times New Roman" w:cs="Times New Roman"/>
        </w:rPr>
        <w:t>. При проектировании сооружений водоснабжения следует учитывать требования бесперебойности водоснабжения (необходимость подогрева транспортируемой воды, создание циркуляции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D41922">
        <w:rPr>
          <w:rFonts w:ascii="Times New Roman" w:hAnsi="Times New Roman" w:cs="Times New Roman"/>
        </w:rPr>
        <w:t>2</w:t>
      </w:r>
      <w:r w:rsidRPr="00D25E85">
        <w:rPr>
          <w:rFonts w:ascii="Times New Roman" w:hAnsi="Times New Roman" w:cs="Times New Roman"/>
        </w:rPr>
        <w:t>. 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качестве источника водоснабжения следует рассматривать пресные поверхностные водотоки (реки, каналы), водоемы (озера, водохранилища, пруды), подземные воды (водоносные пласты, подрусловые и другие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качестве источника водоснабжения могут быть использованы наливные водохранилища с подводом к ним воды из естественных поверхностных источников.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6.1.2</w:t>
      </w:r>
      <w:r w:rsidR="00D41922">
        <w:rPr>
          <w:rFonts w:ascii="Times New Roman" w:hAnsi="Times New Roman" w:cs="Times New Roman"/>
        </w:rPr>
        <w:t>3</w:t>
      </w:r>
      <w:r w:rsidRPr="00D25E85">
        <w:rPr>
          <w:rFonts w:ascii="Times New Roman" w:hAnsi="Times New Roman" w:cs="Times New Roman"/>
        </w:rPr>
        <w:t>. Для хозяйственно-питьевых водопроводов должны максимально использоваться имеющиеся ресурсы подземных вод (в том числе пополняемых источников), удовлетворяющих санитарно-гигиеническим требованиям.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D41922">
        <w:rPr>
          <w:rFonts w:ascii="Times New Roman" w:hAnsi="Times New Roman" w:cs="Times New Roman"/>
        </w:rPr>
        <w:t>4</w:t>
      </w:r>
      <w:r w:rsidRPr="00D25E85">
        <w:rPr>
          <w:rFonts w:ascii="Times New Roman" w:hAnsi="Times New Roman" w:cs="Times New Roman"/>
        </w:rPr>
        <w:t>. Для производственного водоснабжения промышленных предприятий следует рассматривать возможность использования очищенных сточных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Использование подземных вод питьевого качества для нужд, не связанных с хозяйственно-питьевым водоснабжением, не допускается, за исключением промышленных предприятий, где по технологии требуется вода питьевого качества.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D41922">
        <w:rPr>
          <w:rFonts w:ascii="Times New Roman" w:hAnsi="Times New Roman" w:cs="Times New Roman"/>
        </w:rPr>
        <w:t>5</w:t>
      </w:r>
      <w:r w:rsidRPr="00D25E85">
        <w:rPr>
          <w:rFonts w:ascii="Times New Roman" w:hAnsi="Times New Roman" w:cs="Times New Roman"/>
        </w:rPr>
        <w:t>. Выбор схем и систем водоснабжения следует осуществлять в соответствии с требованиями СНиП 2.04.02-84*. Системы водоснабжения могут быть централизованными, нецентрализованными, локальными, оборотными.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Централизованная система водоснабжения должна обеспечивать: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хозяйственно-питьевое водопотребление в жилых и общественных зданиях, нужды коммунально-бытовых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хозяйственно-питьевое водопотребление на предприятиях;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тушение пожаров;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собственные нужды станций водоподготовки, промывку водопроводных и канализационных сетей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D41922">
        <w:rPr>
          <w:rFonts w:ascii="Times New Roman" w:hAnsi="Times New Roman" w:cs="Times New Roman"/>
        </w:rPr>
        <w:t>6</w:t>
      </w:r>
      <w:r w:rsidRPr="00D25E85">
        <w:rPr>
          <w:rFonts w:ascii="Times New Roman" w:hAnsi="Times New Roman" w:cs="Times New Roman"/>
        </w:rPr>
        <w:t>. При необходимости повышения обеспеченности подачи воды на производственные нужды промышленных и сельскохозяйственных предприятий (производств, цехов, установок) следует предусматривать локальные системы водоснабжения.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Локальные системы, обеспечивающие технологические требования объектов, должны проектироваться совместно с объектами.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D41922">
        <w:rPr>
          <w:rFonts w:ascii="Times New Roman" w:hAnsi="Times New Roman" w:cs="Times New Roman"/>
        </w:rPr>
        <w:t>7</w:t>
      </w:r>
      <w:r w:rsidRPr="00D25E85">
        <w:rPr>
          <w:rFonts w:ascii="Times New Roman" w:hAnsi="Times New Roman" w:cs="Times New Roman"/>
        </w:rPr>
        <w:t>. Системы оборотного водоснабжения следует проектировать в соответствии с требованиями СНиП 2.04.02-84*. В системы оборотного водоснабжения целесообразно включать теплоутилизаторы, используя тепло на первичный подогрев водяного или воздушного отопления, а также горячего водоснабжения.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D41922">
        <w:rPr>
          <w:rFonts w:ascii="Times New Roman" w:hAnsi="Times New Roman" w:cs="Times New Roman"/>
        </w:rPr>
        <w:t>8</w:t>
      </w:r>
      <w:r w:rsidRPr="00D25E85">
        <w:rPr>
          <w:rFonts w:ascii="Times New Roman" w:hAnsi="Times New Roman" w:cs="Times New Roman"/>
        </w:rPr>
        <w:t>. В сельских поселениях следует: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проектировать централизованные системы водоснабжения для перспективных населенных пунктов и сельскохозяйственных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предусматривать реконструкцию существующих водозаборных сооружений для сохраняемых на расчетный период сельских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D41922">
        <w:rPr>
          <w:rFonts w:ascii="Times New Roman" w:hAnsi="Times New Roman" w:cs="Times New Roman"/>
        </w:rPr>
        <w:t>29</w:t>
      </w:r>
      <w:r w:rsidRPr="00D25E85">
        <w:rPr>
          <w:rFonts w:ascii="Times New Roman" w:hAnsi="Times New Roman" w:cs="Times New Roman"/>
        </w:rPr>
        <w:t>. Выбор типа и схемы размещения водозаборных сооружений следует производить исходя из геологических, гидрогеологических и санитарных условий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Водозаборные сооружения следует проектировать с учетом перспективного развития водопотребления.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6.1.3</w:t>
      </w:r>
      <w:r w:rsidR="00D41922">
        <w:rPr>
          <w:rFonts w:ascii="Times New Roman" w:hAnsi="Times New Roman" w:cs="Times New Roman"/>
        </w:rPr>
        <w:t>0</w:t>
      </w:r>
      <w:r w:rsidRPr="00D25E85">
        <w:rPr>
          <w:rFonts w:ascii="Times New Roman" w:hAnsi="Times New Roman" w:cs="Times New Roman"/>
        </w:rPr>
        <w:t>.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соответствующем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6.1.3</w:t>
      </w:r>
      <w:r w:rsidR="00D41922">
        <w:rPr>
          <w:rFonts w:ascii="Times New Roman" w:hAnsi="Times New Roman" w:cs="Times New Roman"/>
        </w:rPr>
        <w:t>1</w:t>
      </w:r>
      <w:r w:rsidRPr="00D25E85">
        <w:rPr>
          <w:rFonts w:ascii="Times New Roman" w:hAnsi="Times New Roman" w:cs="Times New Roman"/>
        </w:rPr>
        <w:t>. Сооружения для забора поверхностных вод следует проектировать в соответствии с требованиями СНиП 2.04.02-84*.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6.1.3</w:t>
      </w:r>
      <w:r w:rsidR="00D41922">
        <w:rPr>
          <w:rFonts w:ascii="Times New Roman" w:hAnsi="Times New Roman" w:cs="Times New Roman"/>
        </w:rPr>
        <w:t>2</w:t>
      </w:r>
      <w:r w:rsidRPr="00D25E85">
        <w:rPr>
          <w:rFonts w:ascii="Times New Roman" w:hAnsi="Times New Roman" w:cs="Times New Roman"/>
        </w:rPr>
        <w:t>. Сооружения для забора поверхностных вод следует располагать на естественно талых или вечномерзлых грунтах, при оттаивании которых деформации грунтов оснований не будут превышать допустимых величин.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6.1.3</w:t>
      </w:r>
      <w:r w:rsidR="00D41922">
        <w:rPr>
          <w:rFonts w:ascii="Times New Roman" w:hAnsi="Times New Roman" w:cs="Times New Roman"/>
        </w:rPr>
        <w:t>3</w:t>
      </w:r>
      <w:r w:rsidRPr="00D25E85">
        <w:rPr>
          <w:rFonts w:ascii="Times New Roman" w:hAnsi="Times New Roman" w:cs="Times New Roman"/>
        </w:rPr>
        <w:t>. Не допускается размещать водоприемники водозаборов в пределах зон движения маломерных судов в зоне отложения и жильного движения донных наносов, в местах зимовья и нереста рыб, на участке возможного разрушения берега, скопления плавника и водорослей, а также возникновения шугозасоров и заторов.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Не рекомендуется размещать водоприемники водозаборов на участках нижнего бьефа ГЭС, прилегающих к гидроузлу, в верховьях водохранилищ, а также на участках, расположенных ниже устьев притоков водотоков и в устьях подпертых водотоков.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берегах водных объектов (моря, реки, крупные озера, водохранилища) водоприемники водозаборов следует размещать (с учетом ожидаемой переработки прилегающего берега и прибрежного склона):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 пределами прибойных зон при наинизших уровнях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укрытых от волнения;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 пределами сосредоточенных течений, выходящих из прибойных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Место расположения водоприемников для водозаборов хозяйственно-питьевого водоснабжения должно приниматься выше по течению водотока выпусков сточных вод, населенных пунктов, а также стоянок судов, товарно-транспортных баз и складов на территории, обеспечивающей организацию зон санитарной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отдаленных и труднодоступных местах допускается проектирование плавучих водозаборов в заводском блочном исполнении.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6.1.3</w:t>
      </w:r>
      <w:r w:rsidR="00B83A24">
        <w:rPr>
          <w:rFonts w:ascii="Times New Roman" w:hAnsi="Times New Roman" w:cs="Times New Roman"/>
        </w:rPr>
        <w:t>4</w:t>
      </w:r>
      <w:r w:rsidRPr="00D25E85">
        <w:rPr>
          <w:rFonts w:ascii="Times New Roman" w:hAnsi="Times New Roman" w:cs="Times New Roman"/>
        </w:rPr>
        <w:t>. При проектировании водозаборных скважин в вечномерзлых грунтах необходимо предусматривать мероприятия, исключающие образование в скважине шуги, оледенение насоса и водоподъемных труб, полное перемерзание скважины.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6.1.3</w:t>
      </w:r>
      <w:r w:rsidR="00B83A24">
        <w:rPr>
          <w:rFonts w:ascii="Times New Roman" w:hAnsi="Times New Roman" w:cs="Times New Roman"/>
        </w:rPr>
        <w:t>5</w:t>
      </w:r>
      <w:r w:rsidRPr="00D25E85">
        <w:rPr>
          <w:rFonts w:ascii="Times New Roman" w:hAnsi="Times New Roman" w:cs="Times New Roman"/>
        </w:rPr>
        <w:t>. В вечномерзлых грунтах на водотоках, имеющих постоянный поверхностный сток и устойчивое русло, тип водозаборных сооружений должен приниматься с учетом: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степени промерзания водотоков;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формирования зоны оттаивания и изменения в связи с этим качества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мер защиты воды в водоприемных и водоотводящих элементах водозабора от замерзания.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6.1.3</w:t>
      </w:r>
      <w:r w:rsidR="00B83A24">
        <w:rPr>
          <w:rFonts w:ascii="Times New Roman" w:hAnsi="Times New Roman" w:cs="Times New Roman"/>
        </w:rPr>
        <w:t>6</w:t>
      </w:r>
      <w:r w:rsidRPr="00D25E85">
        <w:rPr>
          <w:rFonts w:ascii="Times New Roman" w:hAnsi="Times New Roman" w:cs="Times New Roman"/>
        </w:rPr>
        <w:t>. На вечномерзлых просадочных при оттаивании грунтах здание насосной станции следует проектировать на свайных фундаментах с устройством надземного цокольного перекрытия и вентилируемого подполья. При этом проектируется организованный отвод аварийных вод с пола насосной станции в канализацию с учетом обеспечения герметизации цокольного перекрытия.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высокольдистых грунтах целесообразно проектировать специальные локальные замораживающие установки с устройством их автоматического включения по мере размораживания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Фундаменты насосных агрегатов, воспринимающих динамическую нагрузку, проектируются, как правило, не связанными с несущими конструкциями здания насосной станции.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6.1.3</w:t>
      </w:r>
      <w:r w:rsidR="00B83A24">
        <w:rPr>
          <w:rFonts w:ascii="Times New Roman" w:hAnsi="Times New Roman" w:cs="Times New Roman"/>
        </w:rPr>
        <w:t>7</w:t>
      </w:r>
      <w:r w:rsidRPr="00D25E85">
        <w:rPr>
          <w:rFonts w:ascii="Times New Roman" w:hAnsi="Times New Roman" w:cs="Times New Roman"/>
        </w:rPr>
        <w:t>. При проектировании водопроводных насосных станций и резервуаров следует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блокировку их с котельными, тепловыми пунктами по подогреву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совмещение насосных станций в одном здании с резервуарами чистой воды, очистными сооружениями;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размещение в одном помещении насосов различного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6.1.3</w:t>
      </w:r>
      <w:r w:rsidR="00B83A24">
        <w:rPr>
          <w:rFonts w:ascii="Times New Roman" w:hAnsi="Times New Roman" w:cs="Times New Roman"/>
        </w:rPr>
        <w:t>8</w:t>
      </w:r>
      <w:r w:rsidRPr="00D25E85">
        <w:rPr>
          <w:rFonts w:ascii="Times New Roman" w:hAnsi="Times New Roman" w:cs="Times New Roman"/>
        </w:rPr>
        <w:t>. Незаглубленные резервуары системы водоснабжения должны проектироваться с подогревом воды, находящейся в резервуаре. При проектировании сооружений в зависимости от принципа использования грунтов оснований следует руководствоваться положениями СНиП 2.02.04-84* и СНиП 2.09.03-85.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B83A24">
        <w:rPr>
          <w:rFonts w:ascii="Times New Roman" w:hAnsi="Times New Roman" w:cs="Times New Roman"/>
        </w:rPr>
        <w:t>39</w:t>
      </w:r>
      <w:r w:rsidRPr="00D25E85">
        <w:rPr>
          <w:rFonts w:ascii="Times New Roman" w:hAnsi="Times New Roman" w:cs="Times New Roman"/>
        </w:rPr>
        <w:t>. При использовании вод на хозяйственно-бытовые нужды должны проектироваться сооружения по водоподготовке.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Расчетные параметры сооружений водоподготовки следует устанавливать в зависимости от методов обработки воды и качества воды в источнике водоснабжения, назначения водопровода, производительности станции водоподготовки и местных условий на основании данных технологических изысканий и опыта эксплуатации сооружений, работающих в аналогичных условиях.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Мероприятия по водоподготовке, проводимые на водозаборных сооружениях, зависят от класса водоисточника, состава воды водоисточника, определенных в соответствии с требованиями ГОСТ 2761-84*.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Сооружения для подготовки природных вод и обработки их осадков, а также насосные установки следует предусматривать, как правило, заводского изготовления комплектно-блочной поставки.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B83A24">
        <w:rPr>
          <w:rFonts w:ascii="Times New Roman" w:hAnsi="Times New Roman" w:cs="Times New Roman"/>
        </w:rPr>
        <w:t>0</w:t>
      </w:r>
      <w:r w:rsidRPr="00D25E85">
        <w:rPr>
          <w:rFonts w:ascii="Times New Roman" w:hAnsi="Times New Roman" w:cs="Times New Roman"/>
        </w:rPr>
        <w:t>. При проектировании станций водоподготовки на территории населенных пунктов вместимость складов хранения реагентов и фильтрующих материалов рассчитывается с учетом режима и объема поставок. При этом объем складов может превышать 30-суточный запас, предусмотренный СНиП 2.04.02-84*.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Коммуникации станций водоподготовки следует рассчитывать на возможность пропуска расхода воды на 20 - 30% больше расчетного.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B83A24">
        <w:rPr>
          <w:rFonts w:ascii="Times New Roman" w:hAnsi="Times New Roman" w:cs="Times New Roman"/>
        </w:rPr>
        <w:t>1</w:t>
      </w:r>
      <w:r w:rsidRPr="00D25E85">
        <w:rPr>
          <w:rFonts w:ascii="Times New Roman" w:hAnsi="Times New Roman" w:cs="Times New Roman"/>
        </w:rPr>
        <w:t>. При проектировании водоводов и водопроводных сетей следует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предохранение транспортируемой воды от замерзания;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обеспечение устойчивости трубопроводов на вечномерзлых грунтах с учетом механического воздействия оттаивающих и промерзающих грунтов на трубопроводы и сооружения на них;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защиту вечномерзлых грунтов оснований от воздействия на них воды при авариях на трубопроводах;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организацию контроля за тепловым режимом водоводов и водопроводных сетей и тепловым воздействием их на основания трубопроводов и близрасположенных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обеспечения надежности водоснабжения наименьший диаметр труб следует принимать 50 мм независимо от расхода.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B83A24">
        <w:rPr>
          <w:rFonts w:ascii="Times New Roman" w:hAnsi="Times New Roman" w:cs="Times New Roman"/>
        </w:rPr>
        <w:t>2</w:t>
      </w:r>
      <w:r w:rsidRPr="00D25E85">
        <w:rPr>
          <w:rFonts w:ascii="Times New Roman" w:hAnsi="Times New Roman" w:cs="Times New Roman"/>
        </w:rPr>
        <w:t>. Количество линий водоводов следует принимать с учетом категории системы водоснабжения и очередности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B83A24">
        <w:rPr>
          <w:rFonts w:ascii="Times New Roman" w:hAnsi="Times New Roman" w:cs="Times New Roman"/>
        </w:rPr>
        <w:t>3</w:t>
      </w:r>
      <w:r w:rsidRPr="00D25E85">
        <w:rPr>
          <w:rFonts w:ascii="Times New Roman" w:hAnsi="Times New Roman" w:cs="Times New Roman"/>
        </w:rPr>
        <w:t>. Ширина полосы отвода земель и площадь земельных участков для строительства магистральных водоводов определяются в соответствии с требованиями СН 456-73.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B83A24">
        <w:rPr>
          <w:rFonts w:ascii="Times New Roman" w:hAnsi="Times New Roman" w:cs="Times New Roman"/>
        </w:rPr>
        <w:t>4</w:t>
      </w:r>
      <w:r w:rsidRPr="00D25E85">
        <w:rPr>
          <w:rFonts w:ascii="Times New Roman" w:hAnsi="Times New Roman" w:cs="Times New Roman"/>
        </w:rPr>
        <w:t>. Устройство сопроводительных линий для присоединения попутных потребителей допускается при диаметре магистральных линий и водоводов 800 мм и более и транзитном расходе не менее 80% суммарного расхода; для меньших диаметров - при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EA6F87">
        <w:rPr>
          <w:rFonts w:ascii="Times New Roman" w:hAnsi="Times New Roman" w:cs="Times New Roman"/>
        </w:rPr>
        <w:t>5</w:t>
      </w:r>
      <w:r w:rsidRPr="00D25E85">
        <w:rPr>
          <w:rFonts w:ascii="Times New Roman" w:hAnsi="Times New Roman" w:cs="Times New Roman"/>
        </w:rPr>
        <w:t>. Водопроводные сети проектируются кольцевыми. Тупиковые линии водопроводов допускается применять: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подачи воды на производственные нужды - при допустимости перерыва в водоснабжении на время ликвидации аварии;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подачи воды на хозяйственно-питьевые нужды - при диаметре труб не более 100 мм;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подачи воды на противопожарные или на хозяйственно-противопожарные нужды независимо от расхода воды на пожаротушение - при длине линий не более 200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Кольцевание наружных водопроводных сетей внутренними водопроводными сетями зданий и сооружений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EA6F87">
        <w:rPr>
          <w:rFonts w:ascii="Times New Roman" w:hAnsi="Times New Roman" w:cs="Times New Roman"/>
        </w:rPr>
        <w:t>6</w:t>
      </w:r>
      <w:r w:rsidRPr="00D25E85">
        <w:rPr>
          <w:rFonts w:ascii="Times New Roman" w:hAnsi="Times New Roman" w:cs="Times New Roman"/>
        </w:rPr>
        <w:t>. Соединение сетей хозяйственно-питьевых водопроводов с сетями водопроводов, подающих воду непитьевого качества,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EA6F87">
        <w:rPr>
          <w:rFonts w:ascii="Times New Roman" w:hAnsi="Times New Roman" w:cs="Times New Roman"/>
        </w:rPr>
        <w:t>7</w:t>
      </w:r>
      <w:r w:rsidRPr="00D25E85">
        <w:rPr>
          <w:rFonts w:ascii="Times New Roman" w:hAnsi="Times New Roman" w:cs="Times New Roman"/>
        </w:rPr>
        <w:t>. С целью предохранения водопроводных сетей от замерзания сети проектируются с подогревом воды, совместно с прокладкой сетей теплоснабжения с устройством для "холостого сброса" воды - на основе технико-экономического сравнения вариантов.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6.1.4</w:t>
      </w:r>
      <w:r w:rsidR="00EA6F87">
        <w:rPr>
          <w:rFonts w:ascii="Times New Roman" w:hAnsi="Times New Roman" w:cs="Times New Roman"/>
        </w:rPr>
        <w:t>8</w:t>
      </w:r>
      <w:r w:rsidRPr="00D25E85">
        <w:rPr>
          <w:rFonts w:ascii="Times New Roman" w:hAnsi="Times New Roman" w:cs="Times New Roman"/>
        </w:rPr>
        <w:t xml:space="preserve">. Противопожарный водопровод должен предусматриваться в соответствии с требованиями Федерального </w:t>
      </w:r>
      <w:hyperlink r:id="rId89"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A6F87">
        <w:rPr>
          <w:rFonts w:ascii="Times New Roman" w:hAnsi="Times New Roman" w:cs="Times New Roman"/>
        </w:rPr>
        <w:t>49</w:t>
      </w:r>
      <w:r w:rsidRPr="00D25E85">
        <w:rPr>
          <w:rFonts w:ascii="Times New Roman" w:hAnsi="Times New Roman" w:cs="Times New Roman"/>
        </w:rPr>
        <w:t>. Водопроводные сооружения должны быть озеленены, ограждены.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Примыкание к ограждению зданий и сооружений, кроме проходных и административно-бытовых зданий, не допускается.</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6.1.5</w:t>
      </w:r>
      <w:r w:rsidR="00EA6F87">
        <w:rPr>
          <w:rFonts w:ascii="Times New Roman" w:hAnsi="Times New Roman" w:cs="Times New Roman"/>
        </w:rPr>
        <w:t>0</w:t>
      </w:r>
      <w:r w:rsidRPr="00D25E85">
        <w:rPr>
          <w:rFonts w:ascii="Times New Roman" w:hAnsi="Times New Roman" w:cs="Times New Roman"/>
        </w:rPr>
        <w:t>. С целью защиты воды в резервуарах от замерзания при проектировании следует предусматривать мероприятия, приведенные в пп. 6.1.</w:t>
      </w:r>
      <w:r w:rsidR="00BE0251">
        <w:rPr>
          <w:rFonts w:ascii="Times New Roman" w:hAnsi="Times New Roman" w:cs="Times New Roman"/>
        </w:rPr>
        <w:t>47</w:t>
      </w:r>
      <w:r w:rsidRPr="00D25E85">
        <w:rPr>
          <w:rFonts w:ascii="Times New Roman" w:hAnsi="Times New Roman" w:cs="Times New Roman"/>
        </w:rPr>
        <w:t xml:space="preserve"> и 6.1.3</w:t>
      </w:r>
      <w:r w:rsidR="00FE47F3">
        <w:rPr>
          <w:rFonts w:ascii="Times New Roman" w:hAnsi="Times New Roman" w:cs="Times New Roman"/>
        </w:rPr>
        <w:t>5</w:t>
      </w:r>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6.1.5</w:t>
      </w:r>
      <w:r w:rsidR="00EA6F87">
        <w:rPr>
          <w:rFonts w:ascii="Times New Roman" w:hAnsi="Times New Roman" w:cs="Times New Roman"/>
        </w:rPr>
        <w:t>1</w:t>
      </w:r>
      <w:r w:rsidRPr="00D25E85">
        <w:rPr>
          <w:rFonts w:ascii="Times New Roman" w:hAnsi="Times New Roman" w:cs="Times New Roman"/>
        </w:rPr>
        <w:t xml:space="preserve">. В проектах хозяйственно-питьевых и объединенных производственно-питьевых водопроводов необходимо предусматривать зоны санитарной охраны в соответствии с требованиями </w:t>
      </w:r>
      <w:hyperlink r:id="rId90" w:history="1">
        <w:r w:rsidRPr="00D25E85">
          <w:rPr>
            <w:rFonts w:ascii="Times New Roman" w:hAnsi="Times New Roman" w:cs="Times New Roman"/>
            <w:color w:val="0000FF"/>
          </w:rPr>
          <w:t>СанПиН 2.1.4.1110-02</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 зоны санитарной охраны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зон санитарной охраны разрабатывается специально. Решение о возможности организации зон санитарной охраны принимается на стадии подготовки проекта планировки территории, когда выбирается источник водоснабжения.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6.1.5</w:t>
      </w:r>
      <w:r w:rsidR="00EA6F87">
        <w:rPr>
          <w:rFonts w:ascii="Times New Roman" w:hAnsi="Times New Roman" w:cs="Times New Roman"/>
        </w:rPr>
        <w:t>2</w:t>
      </w:r>
      <w:r w:rsidRPr="00D25E85">
        <w:rPr>
          <w:rFonts w:ascii="Times New Roman" w:hAnsi="Times New Roman" w:cs="Times New Roman"/>
        </w:rPr>
        <w:t>. Выбор площадок для размещения водопроводных сооружений, а также планировка и застройка их территорий должны выполняться в соответствии с требованиями раздела "Зоны инженерной инфраструктуры" (подраздел "Размещение инженерных сетей") и требованиями к зонам санитарной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Планировочные отметки площадок водопроводных сооружений, размещаемых на прибрежных участках водотоков и водоемов, должны приниматься не менее чем на 0,5 м выше расчетного максимального уровня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6.1.5</w:t>
      </w:r>
      <w:r w:rsidR="00FE47F3">
        <w:rPr>
          <w:rFonts w:ascii="Times New Roman" w:hAnsi="Times New Roman" w:cs="Times New Roman"/>
        </w:rPr>
        <w:t>3</w:t>
      </w:r>
      <w:r w:rsidRPr="00D25E85">
        <w:rPr>
          <w:rFonts w:ascii="Times New Roman" w:hAnsi="Times New Roman" w:cs="Times New Roman"/>
        </w:rPr>
        <w:t xml:space="preserve">. Ориентировочные расчетные размеры участков для размещения сооружений водоподготовки в зависимости от их производительности рекомендуется принимать по </w:t>
      </w:r>
      <w:hyperlink w:anchor="P5535" w:history="1">
        <w:r w:rsidRPr="00D25E85">
          <w:rPr>
            <w:rFonts w:ascii="Times New Roman" w:hAnsi="Times New Roman" w:cs="Times New Roman"/>
            <w:color w:val="0000FF"/>
          </w:rPr>
          <w:t>Таблице 49</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72" w:name="P5535"/>
      <w:bookmarkEnd w:id="72"/>
      <w:r w:rsidRPr="00D25E85">
        <w:rPr>
          <w:rFonts w:ascii="Times New Roman" w:hAnsi="Times New Roman" w:cs="Times New Roman"/>
        </w:rPr>
        <w:t>Таблица 49</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96"/>
        <w:gridCol w:w="2494"/>
      </w:tblGrid>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Производительность сооружений водоподготовки, тыс. м</w:t>
            </w:r>
            <w:r w:rsidRPr="00D25E85">
              <w:rPr>
                <w:rFonts w:ascii="Times New Roman" w:hAnsi="Times New Roman" w:cs="Times New Roman"/>
                <w:vertAlign w:val="superscript"/>
              </w:rPr>
              <w:t>3</w:t>
            </w:r>
            <w:r w:rsidRPr="00D25E85">
              <w:rPr>
                <w:rFonts w:ascii="Times New Roman" w:hAnsi="Times New Roman" w:cs="Times New Roman"/>
              </w:rPr>
              <w:t>/сут.</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га</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0,1</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0,1 до 0,2</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0,25</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0,2 до 0,4</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0,4 до 0,8</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0,8 до 12</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1 - 2</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12 до 32</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32 до 80</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80 до 125</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125 до 250</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r>
      <w:tr w:rsidR="00DF74AE" w:rsidRPr="00D25E85">
        <w:tc>
          <w:tcPr>
            <w:tcW w:w="64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250 до 400</w:t>
            </w:r>
          </w:p>
        </w:tc>
        <w:tc>
          <w:tcPr>
            <w:tcW w:w="24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6.1.5</w:t>
      </w:r>
      <w:r w:rsidR="00FE47F3">
        <w:rPr>
          <w:rFonts w:ascii="Times New Roman" w:hAnsi="Times New Roman" w:cs="Times New Roman"/>
        </w:rPr>
        <w:t>4</w:t>
      </w:r>
      <w:r w:rsidRPr="00D25E85">
        <w:rPr>
          <w:rFonts w:ascii="Times New Roman" w:hAnsi="Times New Roman" w:cs="Times New Roman"/>
        </w:rPr>
        <w:t>. Расходные склады для хранения сильнодействующих ядовитых веществ на площадке водопроводных сооружений следует размещать: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зданий и сооружений (не относящихся к складскому хозяйству) с постоянным пребыванием людей и от водоемов и водотоков на расстоянии не менее 30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зданий без постоянного пребывания людей - согласно СНиП II-89-80*;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жилых, общественных и производственных зданий (вне площадки) при хранении сильнодействующих ядовитых веществ: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стационарных емкостях (цистернах, танках) - не менее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контейнерах или баллонах - не менее 100 м.</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6.1.5</w:t>
      </w:r>
      <w:r w:rsidR="00FE47F3">
        <w:rPr>
          <w:rFonts w:ascii="Times New Roman" w:hAnsi="Times New Roman" w:cs="Times New Roman"/>
        </w:rPr>
        <w:t>5</w:t>
      </w:r>
      <w:r w:rsidRPr="00D25E85">
        <w:rPr>
          <w:rFonts w:ascii="Times New Roman" w:hAnsi="Times New Roman" w:cs="Times New Roman"/>
        </w:rPr>
        <w:t>. При проектировании систем водоснабжения на территориях, подверженных опасным метеорологическим, инженерно-геологическим и гидрологическим процессам, следует учитывать требования СНиП II-7-81*, СН</w:t>
      </w:r>
      <w:r w:rsidR="00FE47F3">
        <w:rPr>
          <w:rFonts w:ascii="Times New Roman" w:hAnsi="Times New Roman" w:cs="Times New Roman"/>
        </w:rPr>
        <w:t>иП 22-02-2003, СНиП 2.01.09-91.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6.1.5</w:t>
      </w:r>
      <w:r w:rsidR="00FE47F3">
        <w:rPr>
          <w:rFonts w:ascii="Times New Roman" w:hAnsi="Times New Roman" w:cs="Times New Roman"/>
        </w:rPr>
        <w:t>6</w:t>
      </w:r>
      <w:r w:rsidRPr="00D25E85">
        <w:rPr>
          <w:rFonts w:ascii="Times New Roman" w:hAnsi="Times New Roman" w:cs="Times New Roman"/>
        </w:rPr>
        <w:t>. В районах с сейсмичностью 8 и 9 баллов при проектировании систем водоснабжения I категории и, как правило, II категории следует предусматривать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исключающих возможность одновременного перерыва подачи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систем водоснабжения III категории и, при обосновании, для II категории, а также для систем водоснабжения всех категорий в районах с сейсмичностью 7 баллов допускается использование одного источника водоснабжения.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районах с сейсмичностью 7, 8 и 9 баллов при использовании в качестве источника водоснабжения подземных вод из трещиноватых и карстовых пород для систем водоснабжения всех категорий следует принимать второй источник - поверхностные или подземные воды из песчаных и гравелистых пород.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6.1.5</w:t>
      </w:r>
      <w:r w:rsidR="00FE47F3">
        <w:rPr>
          <w:rFonts w:ascii="Times New Roman" w:hAnsi="Times New Roman" w:cs="Times New Roman"/>
        </w:rPr>
        <w:t>7</w:t>
      </w:r>
      <w:r w:rsidRPr="00D25E85">
        <w:rPr>
          <w:rFonts w:ascii="Times New Roman" w:hAnsi="Times New Roman" w:cs="Times New Roman"/>
        </w:rPr>
        <w:t>. В системах водоснабжения при использовании одного источника водоснабжения (в том числе поверхностного при заборе воды в одном створе) в районах с сейсмичностью 8 и 9 баллов в емкостях следует предусматривать объем воды на пожаротушение в два раза больше определяемого нормами и аварийный объем воды, обеспечивающий производственные нужды по аварийному графику и хозяйственно-питьевые нужды в размере 70% расчетного расхода не менее 8 ч в районах с сейсмичностью 8 баллов и не менее 12 ч в районах с сейсмичностью 9 баллов.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6.1.5</w:t>
      </w:r>
      <w:r w:rsidR="00FE47F3">
        <w:rPr>
          <w:rFonts w:ascii="Times New Roman" w:hAnsi="Times New Roman" w:cs="Times New Roman"/>
        </w:rPr>
        <w:t>8</w:t>
      </w:r>
      <w:r w:rsidRPr="00D25E85">
        <w:rPr>
          <w:rFonts w:ascii="Times New Roman" w:hAnsi="Times New Roman" w:cs="Times New Roman"/>
        </w:rPr>
        <w:t>. В сейсмически опасных районах насосные станции противопожарного и хозяйственно-питьевого водоснабжения не допускается блокировать с производственными зданиями и сооружениями.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блокировке насосных станций со зданиями и сооружениями водоснабжения необходимо предусматривать мероприятия, исключающие возможность затопления машинных залов и помещений электроустройств при нарушении герметичности емкостных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BE0251">
        <w:rPr>
          <w:rFonts w:ascii="Times New Roman" w:hAnsi="Times New Roman" w:cs="Times New Roman"/>
        </w:rPr>
        <w:t>59</w:t>
      </w:r>
      <w:r w:rsidRPr="00D25E85">
        <w:rPr>
          <w:rFonts w:ascii="Times New Roman" w:hAnsi="Times New Roman" w:cs="Times New Roman"/>
        </w:rPr>
        <w:t>. Емкостные сооружения станций подготовки воды в сейсмически опасных районах следует проектировать отдельными блоками, количество которых должно быть не менее двух.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станции подготовки воды должны предусматриваться обводные линии для подачи воды в сеть, минуя сооружения. Обводную линию следует проектировать на расстоянии (в свету) не менее 5 м от других сооружений и коммуникаций. При этом должно быть предусмотрено простейшее устройство для хлорирования подаваемой в сеть питьевой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BE0251">
        <w:rPr>
          <w:rFonts w:ascii="Times New Roman" w:hAnsi="Times New Roman" w:cs="Times New Roman"/>
        </w:rPr>
        <w:t>0</w:t>
      </w:r>
      <w:r w:rsidRPr="00D25E85">
        <w:rPr>
          <w:rFonts w:ascii="Times New Roman" w:hAnsi="Times New Roman" w:cs="Times New Roman"/>
        </w:rPr>
        <w:t>. Количество резервуаров одного назначения в одном узле должно быть не менее двух, при этом соединение каждого резервуара с подающими и отводящими трубопроводами следует проектировать самостоятельным, без устройства между соседними резервуарами общей камеры переключения.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BE0251">
        <w:rPr>
          <w:rFonts w:ascii="Times New Roman" w:hAnsi="Times New Roman" w:cs="Times New Roman"/>
        </w:rPr>
        <w:t>1</w:t>
      </w:r>
      <w:r w:rsidRPr="00D25E85">
        <w:rPr>
          <w:rFonts w:ascii="Times New Roman" w:hAnsi="Times New Roman" w:cs="Times New Roman"/>
        </w:rPr>
        <w:t>. Количество линий водоводов в сейсмически опасных районах, как правило, проектируется не менее двух. Количество переключений следует проектировать исходя из условия возникновения на водоводах двух аварий, при этом общую подачу воды на хозяйственно-питьевые нужды допускается снижать не более чем на 30% расчетного расхода, на производственные нужды - по аварийному графику.</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В системах водоснабжения III категории и, при обосновании, II категории допускается прок</w:t>
      </w:r>
      <w:r w:rsidR="00BE0251">
        <w:rPr>
          <w:rFonts w:ascii="Times New Roman" w:hAnsi="Times New Roman" w:cs="Times New Roman"/>
        </w:rPr>
        <w:t>ладка водоводов в одну линию.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BE0251">
        <w:rPr>
          <w:rFonts w:ascii="Times New Roman" w:hAnsi="Times New Roman" w:cs="Times New Roman"/>
        </w:rPr>
        <w:t>2</w:t>
      </w:r>
      <w:r w:rsidRPr="00D25E85">
        <w:rPr>
          <w:rFonts w:ascii="Times New Roman" w:hAnsi="Times New Roman" w:cs="Times New Roman"/>
        </w:rPr>
        <w:t>. При проектировании в сейсмически опасных районах для повышения надежности работы систем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по согласованию с территориальными органами Роспотребнадзора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хозяйственно-питьевого водопровода.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BE0251">
        <w:rPr>
          <w:rFonts w:ascii="Times New Roman" w:hAnsi="Times New Roman" w:cs="Times New Roman"/>
        </w:rPr>
        <w:t>3</w:t>
      </w:r>
      <w:r w:rsidRPr="00D25E85">
        <w:rPr>
          <w:rFonts w:ascii="Times New Roman" w:hAnsi="Times New Roman" w:cs="Times New Roman"/>
        </w:rPr>
        <w:t>. При проектировании водопроводных сетей и сооружений в горных и предгорных зонах на подрабатываемых территориях необходимо проектировать защиту их от влияния подземных горных разработок.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BE0251">
        <w:rPr>
          <w:rFonts w:ascii="Times New Roman" w:hAnsi="Times New Roman" w:cs="Times New Roman"/>
        </w:rPr>
        <w:t>4</w:t>
      </w:r>
      <w:r w:rsidRPr="00D25E85">
        <w:rPr>
          <w:rFonts w:ascii="Times New Roman" w:hAnsi="Times New Roman" w:cs="Times New Roman"/>
        </w:rPr>
        <w:t>. Проектирование закрытых резервуаров допускается на подрабатываемых территориях I - IV групп объемом не более 6000 м</w:t>
      </w:r>
      <w:r w:rsidRPr="00D25E85">
        <w:rPr>
          <w:rFonts w:ascii="Times New Roman" w:hAnsi="Times New Roman" w:cs="Times New Roman"/>
          <w:vertAlign w:val="superscript"/>
        </w:rPr>
        <w:t>3</w:t>
      </w:r>
      <w:r w:rsidRPr="00D25E85">
        <w:rPr>
          <w:rFonts w:ascii="Times New Roman" w:hAnsi="Times New Roman" w:cs="Times New Roman"/>
        </w:rPr>
        <w:t>, на подрабатываемых территориях Iк - IVк большего объема воды следует предусматривать несколько резервуаров.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Объем открытых емкостей не нормируется.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BE0251">
        <w:rPr>
          <w:rFonts w:ascii="Times New Roman" w:hAnsi="Times New Roman" w:cs="Times New Roman"/>
        </w:rPr>
        <w:t>5</w:t>
      </w:r>
      <w:r w:rsidRPr="00D25E85">
        <w:rPr>
          <w:rFonts w:ascii="Times New Roman" w:hAnsi="Times New Roman" w:cs="Times New Roman"/>
        </w:rPr>
        <w:t>. При проектировании емкостных сооружений необходимо предусматривать свободный доступ к их основным элементам и узлам для обеспечения контроля за работой сооружений и для производства последеформационных ремонтов.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BE0251">
        <w:rPr>
          <w:rFonts w:ascii="Times New Roman" w:hAnsi="Times New Roman" w:cs="Times New Roman"/>
        </w:rPr>
        <w:t>6</w:t>
      </w:r>
      <w:r w:rsidRPr="00D25E85">
        <w:rPr>
          <w:rFonts w:ascii="Times New Roman" w:hAnsi="Times New Roman" w:cs="Times New Roman"/>
        </w:rPr>
        <w:t>. При проектировании станций водоподготовки на подрабатываемых территориях следует предусматривать раздельную компоновку основных сооружений. Блокировка их допускается для станций производительностью до 30000 м</w:t>
      </w:r>
      <w:r w:rsidRPr="00D25E85">
        <w:rPr>
          <w:rFonts w:ascii="Times New Roman" w:hAnsi="Times New Roman" w:cs="Times New Roman"/>
          <w:vertAlign w:val="superscript"/>
        </w:rPr>
        <w:t>3</w:t>
      </w:r>
      <w:r w:rsidRPr="00D25E85">
        <w:rPr>
          <w:rFonts w:ascii="Times New Roman" w:hAnsi="Times New Roman" w:cs="Times New Roman"/>
        </w:rPr>
        <w:t>/сут. и в случаях проектирования на подрабатываемых территориях IV группы.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целях повышения надежности работы станций водоподготовки отдельные сооружения следует разделять на блоки и секции.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BE0251">
        <w:rPr>
          <w:rFonts w:ascii="Times New Roman" w:hAnsi="Times New Roman" w:cs="Times New Roman"/>
        </w:rPr>
        <w:t>7</w:t>
      </w:r>
      <w:r w:rsidRPr="00D25E85">
        <w:rPr>
          <w:rFonts w:ascii="Times New Roman" w:hAnsi="Times New Roman" w:cs="Times New Roman"/>
        </w:rPr>
        <w:t>. При проектировании водоводов в две или более линии на подрабатываемых территориях их следует прокладывать на площадях с разными сроками подработки.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Допускается применять совмещенную прокладку трубопроводов в тоннелях или каналах с учетом воздействия деформаций земной поверхности.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6.1.6</w:t>
      </w:r>
      <w:r w:rsidR="00BE0251">
        <w:rPr>
          <w:rFonts w:ascii="Times New Roman" w:hAnsi="Times New Roman" w:cs="Times New Roman"/>
        </w:rPr>
        <w:t>8</w:t>
      </w:r>
      <w:r w:rsidRPr="00D25E85">
        <w:rPr>
          <w:rFonts w:ascii="Times New Roman" w:hAnsi="Times New Roman" w:cs="Times New Roman"/>
        </w:rPr>
        <w:t>. При проектировании водопроводных сетей и сооружений на просадочных грунтах следует учитывать требования СНиП 2.02.01-83*.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BE0251">
        <w:rPr>
          <w:rFonts w:ascii="Times New Roman" w:hAnsi="Times New Roman" w:cs="Times New Roman"/>
        </w:rPr>
        <w:t>69</w:t>
      </w:r>
      <w:r w:rsidRPr="00D25E85">
        <w:rPr>
          <w:rFonts w:ascii="Times New Roman" w:hAnsi="Times New Roman" w:cs="Times New Roman"/>
        </w:rPr>
        <w:t>. При проектировании водопроводных сетей и сооружений должно обеспечиваться сохранение естественных условий отведения дождевых и талых вод. Емкостные сооружения должны проектироваться, как правило, на участках с наличием дренирующего слоя, минимальной величиной толщин просадочных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площадки строительства на склоне должна предусматриваться нагорная канава для отведения дождевых и талых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w:t>
      </w:r>
      <w:r w:rsidR="00BE0251">
        <w:rPr>
          <w:rFonts w:ascii="Times New Roman" w:hAnsi="Times New Roman" w:cs="Times New Roman"/>
        </w:rPr>
        <w:t>0</w:t>
      </w:r>
      <w:r w:rsidRPr="00D25E85">
        <w:rPr>
          <w:rFonts w:ascii="Times New Roman" w:hAnsi="Times New Roman" w:cs="Times New Roman"/>
        </w:rPr>
        <w:t>. Расстояние от емкостных сооружений до зданий различного назначения следует принимать в грунтовых условиях: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 типа по просадочности - не менее 1,5 толщины слоя просадочного грунта;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II типа по просадочности: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дренирующих подстилающих грунтах - не менее 1,5 толщины просадочного слоя;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недренирующих подстилающих грунтах - не менее 3 толщин просадочного слоя, но не более 40 м.</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6.1.7</w:t>
      </w:r>
      <w:r w:rsidR="00BE0251">
        <w:rPr>
          <w:rFonts w:ascii="Times New Roman" w:hAnsi="Times New Roman" w:cs="Times New Roman"/>
        </w:rPr>
        <w:t>1</w:t>
      </w:r>
      <w:r w:rsidRPr="00D25E85">
        <w:rPr>
          <w:rFonts w:ascii="Times New Roman" w:hAnsi="Times New Roman" w:cs="Times New Roman"/>
        </w:rPr>
        <w:t>. Расстояния от постоянно действующих источников замачивания систем водоснабжения до проектируемых зданий и сооружений допускается уменьшать в 1,5 раза по сравнению с расстояниями, указанными в п. 6.1</w:t>
      </w:r>
      <w:r w:rsidR="00BE0251">
        <w:rPr>
          <w:rFonts w:ascii="Times New Roman" w:hAnsi="Times New Roman" w:cs="Times New Roman"/>
        </w:rPr>
        <w:t>.70</w:t>
      </w:r>
      <w:r w:rsidRPr="00D25E85">
        <w:rPr>
          <w:rFonts w:ascii="Times New Roman" w:hAnsi="Times New Roman" w:cs="Times New Roman"/>
        </w:rPr>
        <w:t>, при условии полного или частичного устранения просадочных свойств грунтов в пределах деформируемой зоны или прорезки просадочных грунтов свайными фундаментами, столбами из закрепленного грунта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w:t>
      </w:r>
      <w:r w:rsidR="00BE0251">
        <w:rPr>
          <w:rFonts w:ascii="Times New Roman" w:hAnsi="Times New Roman" w:cs="Times New Roman"/>
        </w:rPr>
        <w:t>2</w:t>
      </w:r>
      <w:r w:rsidRPr="00D25E85">
        <w:rPr>
          <w:rFonts w:ascii="Times New Roman" w:hAnsi="Times New Roman" w:cs="Times New Roman"/>
        </w:rPr>
        <w:t>. Вокруг водопроводных сооружений, проектируемых на просадочных грунтах, следует предусматривать водонепроницаемые отмостки с уклоном 0,03 от сооружений. Ширина отмостки должна быть для: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емкостных сооружений в грунтовых условиях: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 типа по просадочности - 1,5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II типа по просадочности - 2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градирен и брызгальных бассейнов - 5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водонапорных башен - 3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Канализация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w:t>
      </w:r>
      <w:r w:rsidR="00BE0251">
        <w:rPr>
          <w:rFonts w:ascii="Times New Roman" w:hAnsi="Times New Roman" w:cs="Times New Roman"/>
        </w:rPr>
        <w:t>3</w:t>
      </w:r>
      <w:r w:rsidRPr="00D25E85">
        <w:rPr>
          <w:rFonts w:ascii="Times New Roman" w:hAnsi="Times New Roman" w:cs="Times New Roman"/>
        </w:rPr>
        <w:t>. Проектирование систем канализации населенных пунктов следует производить в соответствии с требованиями СНиП 2.04.01-85*, СНиП 2.04.03-85*, СНиП 2.07.01-89*.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территории городск</w:t>
      </w:r>
      <w:r w:rsidR="00E10FDC">
        <w:rPr>
          <w:rFonts w:ascii="Times New Roman" w:hAnsi="Times New Roman" w:cs="Times New Roman"/>
        </w:rPr>
        <w:t>ого</w:t>
      </w:r>
      <w:r w:rsidRPr="00D25E85">
        <w:rPr>
          <w:rFonts w:ascii="Times New Roman" w:hAnsi="Times New Roman" w:cs="Times New Roman"/>
        </w:rPr>
        <w:t xml:space="preserve"> населенн</w:t>
      </w:r>
      <w:r w:rsidR="00E10FDC">
        <w:rPr>
          <w:rFonts w:ascii="Times New Roman" w:hAnsi="Times New Roman" w:cs="Times New Roman"/>
        </w:rPr>
        <w:t>ого</w:t>
      </w:r>
      <w:r w:rsidRPr="00D25E85">
        <w:rPr>
          <w:rFonts w:ascii="Times New Roman" w:hAnsi="Times New Roman" w:cs="Times New Roman"/>
        </w:rPr>
        <w:t xml:space="preserve"> пункт</w:t>
      </w:r>
      <w:r w:rsidR="00E10FDC">
        <w:rPr>
          <w:rFonts w:ascii="Times New Roman" w:hAnsi="Times New Roman" w:cs="Times New Roman"/>
        </w:rPr>
        <w:t>а</w:t>
      </w:r>
      <w:r w:rsidRPr="00D25E85">
        <w:rPr>
          <w:rFonts w:ascii="Times New Roman" w:hAnsi="Times New Roman" w:cs="Times New Roman"/>
        </w:rPr>
        <w:t xml:space="preserve"> все объекты жилищно-гражданского, производственного назначения, как правило, должны быть обеспечены централизованным системами канализации.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Выбор системы водоотведения жилого района (общесплавная, раздельная, полураздельная) следует осуществлять на основе технико-экономического сравнения вариантов в учетом исключения сбросов неочищенных вод в водоемы при раздельной канализации.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w:t>
      </w:r>
      <w:r w:rsidR="00E10FDC">
        <w:rPr>
          <w:rFonts w:ascii="Times New Roman" w:hAnsi="Times New Roman" w:cs="Times New Roman"/>
        </w:rPr>
        <w:t>4</w:t>
      </w:r>
      <w:r w:rsidRPr="00D25E85">
        <w:rPr>
          <w:rFonts w:ascii="Times New Roman" w:hAnsi="Times New Roman" w:cs="Times New Roman"/>
        </w:rPr>
        <w:t>. Проекты канализации населенных пунктов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дождевых вод для производственного водоснабжения и полива.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w:t>
      </w:r>
      <w:r w:rsidR="00E10FDC">
        <w:rPr>
          <w:rFonts w:ascii="Times New Roman" w:hAnsi="Times New Roman" w:cs="Times New Roman"/>
        </w:rPr>
        <w:t>5</w:t>
      </w:r>
      <w:r w:rsidRPr="00D25E85">
        <w:rPr>
          <w:rFonts w:ascii="Times New Roman" w:hAnsi="Times New Roman" w:cs="Times New Roman"/>
        </w:rPr>
        <w:t>. При проектировании систем канализации населенных пунктов, в том числе их отдельных структурных элементов, расчетное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Расчетное суточное (за год) водоотведение сточных вод следует определять как сумму среднесуточных расходов по всем видам сточных вод, в зависимости от системы водоотведения.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Удельное водоотведение для определения расчетных расходов сточных вод от отдельных жилых и общественных зданий при необходимости учета сосредоточенных расходов следует принимать согласно требованиям СНиП 2.04.01-85* и </w:t>
      </w:r>
      <w:hyperlink w:anchor="P13204" w:history="1">
        <w:r w:rsidRPr="00D25E85">
          <w:rPr>
            <w:rFonts w:ascii="Times New Roman" w:hAnsi="Times New Roman" w:cs="Times New Roman"/>
            <w:color w:val="0000FF"/>
          </w:rPr>
          <w:t>Таблицы 3 приложения 14</w:t>
        </w:r>
      </w:hyperlink>
      <w:r w:rsidRPr="00D25E85">
        <w:rPr>
          <w:rFonts w:ascii="Times New Roman" w:hAnsi="Times New Roman" w:cs="Times New Roman"/>
        </w:rPr>
        <w:t xml:space="preserve"> настоящих </w:t>
      </w:r>
      <w:r w:rsidR="00A67188">
        <w:rPr>
          <w:rFonts w:ascii="Times New Roman" w:hAnsi="Times New Roman" w:cs="Times New Roman"/>
        </w:rPr>
        <w:t>местных</w:t>
      </w:r>
      <w:r w:rsidR="00A67188"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Расчетные среднесуточные расходы производственных сточных вод от промышленных и сельскохозяйственных предприятий, а также неучтенные расходы допускается принимать дополнительно в размере 25% суммарного среднесуточного водоотведения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определении расхода воды на производственно-технические и хозяйственно-бытовые цели промышленных предприятий по технологическим нормами, расчетные среднесуточные расходы производственных сточных вод от данных предприятий следует принимать с коэффициентом 0,95.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Удельное водоотведение в неканализованных районах следует принимать 25 л/сут. на одного жителя.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w:t>
      </w:r>
      <w:r w:rsidR="00E10FDC">
        <w:rPr>
          <w:rFonts w:ascii="Times New Roman" w:hAnsi="Times New Roman" w:cs="Times New Roman"/>
        </w:rPr>
        <w:t>6</w:t>
      </w:r>
      <w:r w:rsidRPr="00D25E85">
        <w:rPr>
          <w:rFonts w:ascii="Times New Roman" w:hAnsi="Times New Roman" w:cs="Times New Roman"/>
        </w:rPr>
        <w:t>. Расчетные показатели применяются для предварительных расчетов объема водоотведения и проектирования систем канализации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w:t>
      </w:r>
      <w:r w:rsidR="00E10FDC">
        <w:rPr>
          <w:rFonts w:ascii="Times New Roman" w:hAnsi="Times New Roman" w:cs="Times New Roman"/>
        </w:rPr>
        <w:t>7</w:t>
      </w:r>
      <w:r w:rsidRPr="00D25E85">
        <w:rPr>
          <w:rFonts w:ascii="Times New Roman" w:hAnsi="Times New Roman" w:cs="Times New Roman"/>
        </w:rPr>
        <w:t xml:space="preserve">. При разработке документов территориального планирования удельное среднесуточное (за год) водоотведение в целом на 1 жителя допускается принимать равным удельному среднесуточному (за год) водопотреблению в соответствии с </w:t>
      </w:r>
      <w:hyperlink w:anchor="P13077" w:history="1">
        <w:r w:rsidRPr="00D25E85">
          <w:rPr>
            <w:rFonts w:ascii="Times New Roman" w:hAnsi="Times New Roman" w:cs="Times New Roman"/>
            <w:color w:val="0000FF"/>
          </w:rPr>
          <w:t>Таблицей 2 приложения 14</w:t>
        </w:r>
      </w:hyperlink>
      <w:r w:rsidRPr="00D25E85">
        <w:rPr>
          <w:rFonts w:ascii="Times New Roman" w:hAnsi="Times New Roman" w:cs="Times New Roman"/>
        </w:rPr>
        <w:t xml:space="preserve">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Удельное среднесуточное водоотведение допускается изменять (увеличивать или уменьшать) на 10 - 20% в зависимости от местных условий территории, в том числе климатических подзон, и степени благоустройства.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6.1.7</w:t>
      </w:r>
      <w:r w:rsidR="00E10FDC">
        <w:rPr>
          <w:rFonts w:ascii="Times New Roman" w:hAnsi="Times New Roman" w:cs="Times New Roman"/>
        </w:rPr>
        <w:t>8</w:t>
      </w:r>
      <w:r w:rsidRPr="00D25E85">
        <w:rPr>
          <w:rFonts w:ascii="Times New Roman" w:hAnsi="Times New Roman" w:cs="Times New Roman"/>
        </w:rPr>
        <w:t>. Величину удельного водоотведения рекомендуется определять с использованием следующих коэффициентов водоотведения: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среднем по городскому населенному пункту - 0,98;</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территории малоэтажной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городской - 1,0;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пригородной - 0,95;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сельской - 0,9;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наличии местной промышленности - 0,8 - 0,9;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крупных промышленных предприятий - 0,95.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10FDC">
        <w:rPr>
          <w:rFonts w:ascii="Times New Roman" w:hAnsi="Times New Roman" w:cs="Times New Roman"/>
        </w:rPr>
        <w:t>79</w:t>
      </w:r>
      <w:r w:rsidRPr="00D25E85">
        <w:rPr>
          <w:rFonts w:ascii="Times New Roman" w:hAnsi="Times New Roman" w:cs="Times New Roman"/>
        </w:rPr>
        <w:t xml:space="preserve">. Размещение систем канализации населенных пунктов, их резервных территорий, а также размещение очистных сооружений следует производить в соответствии со СНиП 2.04.03-85 и </w:t>
      </w:r>
      <w:hyperlink r:id="rId91" w:history="1">
        <w:r w:rsidRPr="00D25E85">
          <w:rPr>
            <w:rFonts w:ascii="Times New Roman" w:hAnsi="Times New Roman" w:cs="Times New Roman"/>
            <w:color w:val="0000FF"/>
          </w:rPr>
          <w:t>СанПиН 2.2.1/2.1.1.1200-03</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E10FDC">
        <w:rPr>
          <w:rFonts w:ascii="Times New Roman" w:hAnsi="Times New Roman" w:cs="Times New Roman"/>
        </w:rPr>
        <w:t>0</w:t>
      </w:r>
      <w:r w:rsidRPr="00D25E85">
        <w:rPr>
          <w:rFonts w:ascii="Times New Roman" w:hAnsi="Times New Roman" w:cs="Times New Roman"/>
        </w:rPr>
        <w:t>. Выбор систем канализации населенных пунктов следует производить с учетом климатических условий, требований к очистке поверхностных сточных вод, рельефа местности и других факторов, в том числе того, что реки Забайкальского края являются объектами рыбохозяйственного использования высшей и I категории, что требует более высокой степени очистки сточных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условиях вечномерзлых грунтов системы канализации следует проектировать по неполной раздельной схеме с поверхностным отведением стоков (снеговых и дождевых).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Поверхностное отведение вод согласовывается с территориальными органами Роспотребнадзора, по регулированию и охране вод, охраны водных биологических ресурсов.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E10FDC">
        <w:rPr>
          <w:rFonts w:ascii="Times New Roman" w:hAnsi="Times New Roman" w:cs="Times New Roman"/>
        </w:rPr>
        <w:t>1</w:t>
      </w:r>
      <w:r w:rsidRPr="00D25E85">
        <w:rPr>
          <w:rFonts w:ascii="Times New Roman" w:hAnsi="Times New Roman" w:cs="Times New Roman"/>
        </w:rPr>
        <w:t>. Централизованные схемы канализации следует проектировать объединенными для жилых и производственных зон, при этом объединение производственных сточных вод с бытовыми должно производиться с учетом действующих норм.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Устройство централизованных схем раздельно для жилой и производственной зон допускается при технико-экономическом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E10FDC">
        <w:rPr>
          <w:rFonts w:ascii="Times New Roman" w:hAnsi="Times New Roman" w:cs="Times New Roman"/>
        </w:rPr>
        <w:t>2</w:t>
      </w:r>
      <w:r w:rsidRPr="00D25E85">
        <w:rPr>
          <w:rFonts w:ascii="Times New Roman" w:hAnsi="Times New Roman" w:cs="Times New Roman"/>
        </w:rPr>
        <w:t xml:space="preserve">. В населенных пунктах </w:t>
      </w:r>
      <w:r w:rsidR="00A67188">
        <w:rPr>
          <w:rFonts w:ascii="Times New Roman" w:hAnsi="Times New Roman" w:cs="Times New Roman"/>
        </w:rPr>
        <w:t>муниципального района</w:t>
      </w:r>
      <w:r w:rsidRPr="00D25E85">
        <w:rPr>
          <w:rFonts w:ascii="Times New Roman" w:hAnsi="Times New Roman" w:cs="Times New Roman"/>
        </w:rPr>
        <w:t xml:space="preserve"> следует проектировать раздельную систему канализации с отводом отдельными сетями: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хозяйственно-бытовых и производственных сточных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поверхностных (снеговых и дождевых) стоков.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E10FDC">
        <w:rPr>
          <w:rFonts w:ascii="Times New Roman" w:hAnsi="Times New Roman" w:cs="Times New Roman"/>
        </w:rPr>
        <w:t>3</w:t>
      </w:r>
      <w:r w:rsidRPr="00D25E85">
        <w:rPr>
          <w:rFonts w:ascii="Times New Roman" w:hAnsi="Times New Roman" w:cs="Times New Roman"/>
        </w:rPr>
        <w:t>. В процессе использования воды образуются сточные воды следующих типов;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хозяйственно-бытовые стоки от населенных пунктов и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загрязненные производственные сточные воды от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условно чистые стоки от промышленных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E10FDC">
        <w:rPr>
          <w:rFonts w:ascii="Times New Roman" w:hAnsi="Times New Roman" w:cs="Times New Roman"/>
        </w:rPr>
        <w:t>4</w:t>
      </w:r>
      <w:r w:rsidRPr="00D25E85">
        <w:rPr>
          <w:rFonts w:ascii="Times New Roman" w:hAnsi="Times New Roman" w:cs="Times New Roman"/>
        </w:rPr>
        <w:t>. Условно чистые стоки от промышленного предприятия следует использовать повторно в производственном цикле данного предприятия, возможна передача для использования другому предприятию или сброс без очистки в ближайший водоток.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E10FDC">
        <w:rPr>
          <w:rFonts w:ascii="Times New Roman" w:hAnsi="Times New Roman" w:cs="Times New Roman"/>
        </w:rPr>
        <w:t>5</w:t>
      </w:r>
      <w:r w:rsidRPr="00D25E85">
        <w:rPr>
          <w:rFonts w:ascii="Times New Roman" w:hAnsi="Times New Roman" w:cs="Times New Roman"/>
        </w:rPr>
        <w:t>. Хозяйственно-бытовые стоки от населенных пунктов и предприятий, а также загрязненные производственные сточные воды от предприятий следует направлять в сеть хозяйственно-бытовой канализации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Загрязненные производственные стоки, направляемые в коммунальную сеть, должны подвергаться предварительной очистке на локальных сооружениях.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После очистки и обеззараживания стоки следует выпускать в ближайшие водоприемники.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E10FDC">
        <w:rPr>
          <w:rFonts w:ascii="Times New Roman" w:hAnsi="Times New Roman" w:cs="Times New Roman"/>
        </w:rPr>
        <w:t>6</w:t>
      </w:r>
      <w:r w:rsidRPr="00D25E85">
        <w:rPr>
          <w:rFonts w:ascii="Times New Roman" w:hAnsi="Times New Roman" w:cs="Times New Roman"/>
        </w:rPr>
        <w:t>. По цели хозяйственного водопользования водоприемники сточных вод (водотоки и водоемы) делятся на следующие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 категория - водоприемники, используемые для нужд рыбного хозяйства, с подразделением на 2 типа: рыбохозяйственное водопользование высшей и первой категории и рыбохозяйственное водопользование второй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II категория - водоприемники, используемые для хозяйственно-питьевого водоснабжения для нужд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III категория - водоприемники, используемые для хозяйственно-бытовых и рекреационных нужд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соответствии с категорией водоприемника для каждого населенного пункта проектируются очистные сооружения с определенным методом очистки сточных вод, в том числе с полной биологической очисткой и выпуском в водный объект ниже по течению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случае невозможности обеспечения нормативных требований к стокам на выпуске из сооружений полной биологической очистки следует проектировать дополнительные сооружения по доочистке сточных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E10FDC">
        <w:rPr>
          <w:rFonts w:ascii="Times New Roman" w:hAnsi="Times New Roman" w:cs="Times New Roman"/>
        </w:rPr>
        <w:t>7</w:t>
      </w:r>
      <w:r w:rsidRPr="00D25E85">
        <w:rPr>
          <w:rFonts w:ascii="Times New Roman" w:hAnsi="Times New Roman" w:cs="Times New Roman"/>
        </w:rPr>
        <w:t>. В связи с дисперсным размещением поселений на территории региона групповые системы канализации не проектируются. В каждом населенном пункте следует проектировать самостоятельную систему водоотведения с выпуском очищенных стоков в водный объект ниже по течению данного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6.1.8</w:t>
      </w:r>
      <w:r w:rsidR="00E10FDC">
        <w:rPr>
          <w:rFonts w:ascii="Times New Roman" w:hAnsi="Times New Roman" w:cs="Times New Roman"/>
        </w:rPr>
        <w:t>8</w:t>
      </w:r>
      <w:r w:rsidRPr="00D25E85">
        <w:rPr>
          <w:rFonts w:ascii="Times New Roman" w:hAnsi="Times New Roman" w:cs="Times New Roman"/>
        </w:rPr>
        <w:t>. Канализование промышленных предприятий следует предусматривать, как правило, по полной раздельной системе.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канализации для промышленных предприятий, размещаемых в городск</w:t>
      </w:r>
      <w:r w:rsidR="00E10FDC">
        <w:rPr>
          <w:rFonts w:ascii="Times New Roman" w:hAnsi="Times New Roman" w:cs="Times New Roman"/>
        </w:rPr>
        <w:t>ом</w:t>
      </w:r>
      <w:r w:rsidRPr="00D25E85">
        <w:rPr>
          <w:rFonts w:ascii="Times New Roman" w:hAnsi="Times New Roman" w:cs="Times New Roman"/>
        </w:rPr>
        <w:t xml:space="preserve"> населенн</w:t>
      </w:r>
      <w:r w:rsidR="00E10FDC">
        <w:rPr>
          <w:rFonts w:ascii="Times New Roman" w:hAnsi="Times New Roman" w:cs="Times New Roman"/>
        </w:rPr>
        <w:t>ом</w:t>
      </w:r>
      <w:r w:rsidRPr="00D25E85">
        <w:rPr>
          <w:rFonts w:ascii="Times New Roman" w:hAnsi="Times New Roman" w:cs="Times New Roman"/>
        </w:rPr>
        <w:t xml:space="preserve"> пункт</w:t>
      </w:r>
      <w:r w:rsidR="00E10FDC">
        <w:rPr>
          <w:rFonts w:ascii="Times New Roman" w:hAnsi="Times New Roman" w:cs="Times New Roman"/>
        </w:rPr>
        <w:t>е</w:t>
      </w:r>
      <w:r w:rsidRPr="00D25E85">
        <w:rPr>
          <w:rFonts w:ascii="Times New Roman" w:hAnsi="Times New Roman" w:cs="Times New Roman"/>
        </w:rPr>
        <w:t>, а также для рудников, ГОКов, установок газопромышленного комплекса, карьеров необходимо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возможность использования сточных вод, не загрязненных в процессе производства (условно чистых вод), в системах оборотного водоснабжения или для разбавления концентрированных промышленных стоков;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нейтрализацию образующихся на предприятиях кислых или щелочных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устройство на территории предприятия емкостей-усреднителей, позволяющих обеспечить равномерный сброс производственных сточных вод при их резких колебаниях в течение суток по объему и концентрации;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применение повторного и оборотного водоснабжения, внедрения безводных технологических процессов для сокращения объемов водоотведения;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применение современных методов извлечения ценных веществ из сточных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направление загрязненных промышленных стоков в коммунальную канализационную сеть для очистки сточных вод на общих сооружениях. При необходимости стоки предприятия подвергаются локальной очистке.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10FDC">
        <w:rPr>
          <w:rFonts w:ascii="Times New Roman" w:hAnsi="Times New Roman" w:cs="Times New Roman"/>
        </w:rPr>
        <w:t>89</w:t>
      </w:r>
      <w:r w:rsidRPr="00D25E85">
        <w:rPr>
          <w:rFonts w:ascii="Times New Roman" w:hAnsi="Times New Roman" w:cs="Times New Roman"/>
        </w:rPr>
        <w:t>. При проектировании промышленной канализации на газопромышленных комплексах газоконденсатных месторождений (газодобывающее предприятие, газоперерабатывающий завод, компрессорная станция, кустовая база сжиженного газа) следует учитывать образование следующих категорий сточных вод: пластовые минерализованные, производственные загрязненные, бытовые.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пластовых минерализованных стоков проектируются специальные очистные сооружения, из которых пластовые воды следует закачивать в глубокие поглощающие скважины.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производственных стоков, загрязненных нефтепродуктами и механическими примесями, следует проектировать пруды-отстойники и очистные сооружения при выпуске их в водоприемники.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w:t>
      </w:r>
      <w:r w:rsidR="00E10FDC">
        <w:rPr>
          <w:rFonts w:ascii="Times New Roman" w:hAnsi="Times New Roman" w:cs="Times New Roman"/>
        </w:rPr>
        <w:t>0</w:t>
      </w:r>
      <w:r w:rsidRPr="00D25E85">
        <w:rPr>
          <w:rFonts w:ascii="Times New Roman" w:hAnsi="Times New Roman" w:cs="Times New Roman"/>
        </w:rPr>
        <w:t>. Число сетей производственной канализации на промышленной площадке необходимо определять исходя из состава сточных вод, их расхода и температуры, возможности повторного использования воды, необходимости локальной очистки и строительства бессточных систем водообеспечения. Сточные воды, требующие специальной очистки с целью их возврата в производство или для подготовки перед спуском в водные объекты или в систему канализации населенного пункта или другого водопользователя, следует отводить самостоятельным потоком.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w:t>
      </w:r>
      <w:r w:rsidR="00E10FDC">
        <w:rPr>
          <w:rFonts w:ascii="Times New Roman" w:hAnsi="Times New Roman" w:cs="Times New Roman"/>
        </w:rPr>
        <w:t>1</w:t>
      </w:r>
      <w:r w:rsidRPr="00D25E85">
        <w:rPr>
          <w:rFonts w:ascii="Times New Roman" w:hAnsi="Times New Roman" w:cs="Times New Roman"/>
        </w:rPr>
        <w:t>. Децентрализованные схемы канализации допускается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отсутствии опасности загрязнения используемых для водоснабжения водоносных горизонтов;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отсутствии централизованной канализации в существующих или реконструируемых населенных пунктах для объектов, которые должны быть канализованы в первую очередь (больниц, школ, дошкольных организаций, административно-хозяйственных зданий, отдельных жилых зданий промышленных предприятий и т.п.), а также для первой стадии строительства населенных пунктов при расположении объектов канализования на расстоянии не менее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w:t>
      </w:r>
      <w:r w:rsidR="00E10FDC">
        <w:rPr>
          <w:rFonts w:ascii="Times New Roman" w:hAnsi="Times New Roman" w:cs="Times New Roman"/>
        </w:rPr>
        <w:t>2</w:t>
      </w:r>
      <w:r w:rsidRPr="00D25E85">
        <w:rPr>
          <w:rFonts w:ascii="Times New Roman" w:hAnsi="Times New Roman" w:cs="Times New Roman"/>
        </w:rPr>
        <w:t>. При проектировании канализации для отдельно стоящих зданий или их групп также допускается устройство децентрализованной системы канализации, при этом проектируется сбор, совместный отвод и биологическая очистка сточных вод в искусственных условиях (сооружение для очистки может находиться за пределами застроенной территории). Стоки на очистные сооружения могут транспортироваться по трубопроводу или вывозиться транспортом.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w:t>
      </w:r>
      <w:r w:rsidR="00E10FDC">
        <w:rPr>
          <w:rFonts w:ascii="Times New Roman" w:hAnsi="Times New Roman" w:cs="Times New Roman"/>
        </w:rPr>
        <w:t>3</w:t>
      </w:r>
      <w:r w:rsidRPr="00D25E85">
        <w:rPr>
          <w:rFonts w:ascii="Times New Roman" w:hAnsi="Times New Roman" w:cs="Times New Roman"/>
        </w:rPr>
        <w:t>. Устройство общего сборника сточных вод на одно здание или группу зданий, как исключение,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отсутствии централизованной системы канализации;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расположении зданий на значительном удалении от действующих основных канализационных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невозможности в ближайшее время присоединения к общей канализационной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w:t>
      </w:r>
      <w:r w:rsidR="00E10FDC">
        <w:rPr>
          <w:rFonts w:ascii="Times New Roman" w:hAnsi="Times New Roman" w:cs="Times New Roman"/>
        </w:rPr>
        <w:t>4</w:t>
      </w:r>
      <w:r w:rsidRPr="00D25E85">
        <w:rPr>
          <w:rFonts w:ascii="Times New Roman" w:hAnsi="Times New Roman" w:cs="Times New Roman"/>
        </w:rPr>
        <w:t>. В качестве сборника сточных вод по согласованию с территориальными органами Роспотребнадзора и охраны природы допускается проектировать аккумулирующие резервуары. В зависимости от количества сточных вод и принятого периода накопления емкость резервуара может приниматься до 150 м</w:t>
      </w:r>
      <w:r w:rsidRPr="00D25E85">
        <w:rPr>
          <w:rFonts w:ascii="Times New Roman" w:hAnsi="Times New Roman" w:cs="Times New Roman"/>
          <w:vertAlign w:val="superscript"/>
        </w:rPr>
        <w:t>3</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Подача сточных вод осуществляется по канализационным выпускам. Заглубление резервуара в землю, устройство его основания и изоляции, а также расстояние от фундаментов зданий должны приниматься в соответствии с теплотехническим расчетом.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w:t>
      </w:r>
      <w:r w:rsidR="00E10FDC">
        <w:rPr>
          <w:rFonts w:ascii="Times New Roman" w:hAnsi="Times New Roman" w:cs="Times New Roman"/>
        </w:rPr>
        <w:t>5</w:t>
      </w:r>
      <w:r w:rsidRPr="00D25E85">
        <w:rPr>
          <w:rFonts w:ascii="Times New Roman" w:hAnsi="Times New Roman" w:cs="Times New Roman"/>
        </w:rPr>
        <w:t>. Минимальное расстояние от сборников сточных вод следует назначать по размерам ореола оттаивания вокруг сборника, но не менее 10 м от зданий и сооружений. Размеры ореола определяются теплотехническим расчетом.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w:t>
      </w:r>
      <w:r w:rsidR="00E10FDC">
        <w:rPr>
          <w:rFonts w:ascii="Times New Roman" w:hAnsi="Times New Roman" w:cs="Times New Roman"/>
        </w:rPr>
        <w:t>6</w:t>
      </w:r>
      <w:r w:rsidRPr="00D25E85">
        <w:rPr>
          <w:rFonts w:ascii="Times New Roman" w:hAnsi="Times New Roman" w:cs="Times New Roman"/>
        </w:rPr>
        <w:t xml:space="preserve">. При отсутствии централизованной системы канализации по согласованию с территориальными органами Роспотребнадзора следует предусматривать сливные станции. Размеры земельных участков, отводимых под сливные станции, следует принимать в соответствии с требованиями СНиП 2.04.03-85, размеры их санитарно-защитных зон - в соответствии с требованиями </w:t>
      </w:r>
      <w:hyperlink r:id="rId92" w:history="1">
        <w:r w:rsidRPr="00D25E85">
          <w:rPr>
            <w:rFonts w:ascii="Times New Roman" w:hAnsi="Times New Roman" w:cs="Times New Roman"/>
            <w:color w:val="0000FF"/>
          </w:rPr>
          <w:t>СанПиН 2.2.1/2.1.1.1200-03</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Сливные станции следует проектировать вблизи канализационных коллекторов диаметром не менее 400 мм, при этом количество сточных вод, поступающих от сливной станции, не должно превышать 20% общего расчетного расхода по коллектору.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w:t>
      </w:r>
      <w:r w:rsidR="00E10FDC">
        <w:rPr>
          <w:rFonts w:ascii="Times New Roman" w:hAnsi="Times New Roman" w:cs="Times New Roman"/>
        </w:rPr>
        <w:t>7</w:t>
      </w:r>
      <w:r w:rsidRPr="00D25E85">
        <w:rPr>
          <w:rFonts w:ascii="Times New Roman" w:hAnsi="Times New Roman" w:cs="Times New Roman"/>
        </w:rPr>
        <w:t>. В малых населенных пунктах при невозможности (или нерациональности) устройства канализационной сети и сборников сточных вод допускается устройство в малоэтажных зданиях с ограниченным сроком службы биотуалетов, люфт-клозетов с выгребами.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Как исключение, по особому согласованию с территориальными органами Роспотребнадзора допускается устраивать благоустроенные выносные уборные.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6.1.9</w:t>
      </w:r>
      <w:r w:rsidR="00E10FDC">
        <w:rPr>
          <w:rFonts w:ascii="Times New Roman" w:hAnsi="Times New Roman" w:cs="Times New Roman"/>
        </w:rPr>
        <w:t>8</w:t>
      </w:r>
      <w:r w:rsidRPr="00D25E85">
        <w:rPr>
          <w:rFonts w:ascii="Times New Roman" w:hAnsi="Times New Roman" w:cs="Times New Roman"/>
        </w:rPr>
        <w:t>. На пересечении канализационных сетей с водоемами и водотоками следует предусматривать дюкеры не менее чем в две рабочие линии.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Места размещения дюкеров через водные объекты, используемые для хозяйственно-питьевого водоснабжения, должны быть согласованы с территориальными органами Роспотребнадзора и Россельхознадзора.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пересечении оврагов допускается предусматривать дюкеры в одну линию.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10FDC">
        <w:rPr>
          <w:rFonts w:ascii="Times New Roman" w:hAnsi="Times New Roman" w:cs="Times New Roman"/>
        </w:rPr>
        <w:t>99</w:t>
      </w:r>
      <w:r w:rsidRPr="00D25E85">
        <w:rPr>
          <w:rFonts w:ascii="Times New Roman" w:hAnsi="Times New Roman" w:cs="Times New Roman"/>
        </w:rPr>
        <w:t>. Выбор площадок для строительства сооружений канализации, планировку, застройку и благоустройство их территории следует выполнять в соответствии с требованиями раздела "Зоны инженерной инфраструктуры" (подраздел "Размещение инженерных сетей") и требованиями к устройству санитарно-защитных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Выбор, отвод и использование земель для магистральных канализационных коллекторов осуществляется в соответствии с требованиями СН 456-73.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6.1.10</w:t>
      </w:r>
      <w:r w:rsidR="00E10FDC">
        <w:rPr>
          <w:rFonts w:ascii="Times New Roman" w:hAnsi="Times New Roman" w:cs="Times New Roman"/>
        </w:rPr>
        <w:t>0</w:t>
      </w:r>
      <w:r w:rsidRPr="00D25E85">
        <w:rPr>
          <w:rFonts w:ascii="Times New Roman" w:hAnsi="Times New Roman" w:cs="Times New Roman"/>
        </w:rPr>
        <w:t>. Планировочные отметки площадок канализационных сооружений и насосных станций, размещаемых на прибрежных участках водотоков и водоемов, следует принимать не менее чем на 0,5 м выше максимального горизонта паводковых вод с обеспеченностью 3% с учетом ветрового нагона воды и высоты наката ветровой волны.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6.1.10</w:t>
      </w:r>
      <w:r w:rsidR="00E10FDC">
        <w:rPr>
          <w:rFonts w:ascii="Times New Roman" w:hAnsi="Times New Roman" w:cs="Times New Roman"/>
        </w:rPr>
        <w:t>1</w:t>
      </w:r>
      <w:r w:rsidRPr="00D25E85">
        <w:rPr>
          <w:rFonts w:ascii="Times New Roman" w:hAnsi="Times New Roman" w:cs="Times New Roman"/>
        </w:rPr>
        <w:t>.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населенного пункта ниже по течению водотока.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Не допускается размещать очистные сооружения поверхностных сточных вод в жилых микрорайонах (кварталах), а накопители канализационных осадков - на селитебных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Очистные сооружения производственной и дождевой канализации следует, как правило, размещать на территории промышленных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6.1.10</w:t>
      </w:r>
      <w:r w:rsidR="00E10FDC">
        <w:rPr>
          <w:rFonts w:ascii="Times New Roman" w:hAnsi="Times New Roman" w:cs="Times New Roman"/>
        </w:rPr>
        <w:t>2</w:t>
      </w:r>
      <w:r w:rsidRPr="00D25E85">
        <w:rPr>
          <w:rFonts w:ascii="Times New Roman" w:hAnsi="Times New Roman" w:cs="Times New Roman"/>
        </w:rPr>
        <w:t xml:space="preserve">. Ориентировочные размеры участков для размещения сооружений систем водоотведения и расстояние от них до жилых и общественных зданий следует принимать в соответствии с </w:t>
      </w:r>
      <w:hyperlink w:anchor="P5695" w:history="1">
        <w:r w:rsidRPr="00D25E85">
          <w:rPr>
            <w:rFonts w:ascii="Times New Roman" w:hAnsi="Times New Roman" w:cs="Times New Roman"/>
            <w:color w:val="0000FF"/>
          </w:rPr>
          <w:t>Таблицей 50</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73" w:name="P5695"/>
      <w:bookmarkEnd w:id="73"/>
      <w:r w:rsidRPr="00D25E85">
        <w:rPr>
          <w:rFonts w:ascii="Times New Roman" w:hAnsi="Times New Roman" w:cs="Times New Roman"/>
        </w:rPr>
        <w:t>Таблица 50</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12"/>
        <w:gridCol w:w="3012"/>
        <w:gridCol w:w="3013"/>
      </w:tblGrid>
      <w:tr w:rsidR="00DF74AE" w:rsidRPr="00D25E85">
        <w:tc>
          <w:tcPr>
            <w:tcW w:w="301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 объекта</w:t>
            </w:r>
          </w:p>
        </w:tc>
        <w:tc>
          <w:tcPr>
            <w:tcW w:w="301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 участка, м</w:t>
            </w:r>
          </w:p>
        </w:tc>
        <w:tc>
          <w:tcPr>
            <w:tcW w:w="301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до жилых и общественных зданий, м</w:t>
            </w:r>
          </w:p>
        </w:tc>
      </w:tr>
      <w:tr w:rsidR="00DF74AE" w:rsidRPr="00D25E85">
        <w:tc>
          <w:tcPr>
            <w:tcW w:w="301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Очистные сооружения поверхностных сточных вод</w:t>
            </w:r>
          </w:p>
        </w:tc>
        <w:tc>
          <w:tcPr>
            <w:tcW w:w="301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зависимости от производительности и типа сооружения</w:t>
            </w:r>
          </w:p>
        </w:tc>
        <w:tc>
          <w:tcPr>
            <w:tcW w:w="301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в соответствии с </w:t>
            </w:r>
            <w:hyperlink r:id="rId93" w:history="1">
              <w:r w:rsidRPr="00D25E85">
                <w:rPr>
                  <w:rFonts w:ascii="Times New Roman" w:hAnsi="Times New Roman" w:cs="Times New Roman"/>
                  <w:color w:val="0000FF"/>
                </w:rPr>
                <w:t>таблицей 7.1.2</w:t>
              </w:r>
            </w:hyperlink>
            <w:r w:rsidRPr="00D25E85">
              <w:rPr>
                <w:rFonts w:ascii="Times New Roman" w:hAnsi="Times New Roman" w:cs="Times New Roman"/>
              </w:rPr>
              <w:t xml:space="preserve"> СанПиН 2.2.1/2.1.1.1200-03</w:t>
            </w:r>
          </w:p>
        </w:tc>
      </w:tr>
      <w:tr w:rsidR="00DF74AE" w:rsidRPr="00D25E85">
        <w:tc>
          <w:tcPr>
            <w:tcW w:w="301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Внутриквартальная канализационная насосная станция</w:t>
            </w:r>
          </w:p>
        </w:tc>
        <w:tc>
          <w:tcPr>
            <w:tcW w:w="301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x 10</w:t>
            </w:r>
          </w:p>
        </w:tc>
        <w:tc>
          <w:tcPr>
            <w:tcW w:w="301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301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Эксплуатационные площадки вокруг шахт тоннельных коллекторов</w:t>
            </w:r>
          </w:p>
        </w:tc>
        <w:tc>
          <w:tcPr>
            <w:tcW w:w="301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x 20</w:t>
            </w:r>
          </w:p>
        </w:tc>
        <w:tc>
          <w:tcPr>
            <w:tcW w:w="301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15 (от оси коллекторов)</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6.1.10</w:t>
      </w:r>
      <w:r w:rsidR="00E10FDC">
        <w:rPr>
          <w:rFonts w:ascii="Times New Roman" w:hAnsi="Times New Roman" w:cs="Times New Roman"/>
        </w:rPr>
        <w:t>3</w:t>
      </w:r>
      <w:r w:rsidRPr="00D25E85">
        <w:rPr>
          <w:rFonts w:ascii="Times New Roman" w:hAnsi="Times New Roman" w:cs="Times New Roman"/>
        </w:rPr>
        <w:t xml:space="preserve">. Размеры земельных участков для очистных сооружений канализации следует принимать не более указанных в </w:t>
      </w:r>
      <w:hyperlink w:anchor="P5712" w:history="1">
        <w:r w:rsidRPr="00D25E85">
          <w:rPr>
            <w:rFonts w:ascii="Times New Roman" w:hAnsi="Times New Roman" w:cs="Times New Roman"/>
            <w:color w:val="0000FF"/>
          </w:rPr>
          <w:t>Таблице 51</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74" w:name="P5712"/>
      <w:bookmarkEnd w:id="74"/>
      <w:r w:rsidRPr="00D25E85">
        <w:rPr>
          <w:rFonts w:ascii="Times New Roman" w:hAnsi="Times New Roman" w:cs="Times New Roman"/>
        </w:rPr>
        <w:t>Таблица 51</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77"/>
        <w:gridCol w:w="1850"/>
        <w:gridCol w:w="1419"/>
        <w:gridCol w:w="2551"/>
      </w:tblGrid>
      <w:tr w:rsidR="00DF74AE" w:rsidRPr="00D25E85">
        <w:tc>
          <w:tcPr>
            <w:tcW w:w="3177"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Производительность очистных сооружений канализации, тыс. м</w:t>
            </w:r>
            <w:r w:rsidRPr="00D25E85">
              <w:rPr>
                <w:rFonts w:ascii="Times New Roman" w:hAnsi="Times New Roman" w:cs="Times New Roman"/>
                <w:vertAlign w:val="superscript"/>
              </w:rPr>
              <w:t>3</w:t>
            </w:r>
            <w:r w:rsidRPr="00D25E85">
              <w:rPr>
                <w:rFonts w:ascii="Times New Roman" w:hAnsi="Times New Roman" w:cs="Times New Roman"/>
              </w:rPr>
              <w:t>/сут.</w:t>
            </w:r>
          </w:p>
        </w:tc>
        <w:tc>
          <w:tcPr>
            <w:tcW w:w="5820"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га</w:t>
            </w:r>
          </w:p>
        </w:tc>
      </w:tr>
      <w:tr w:rsidR="00DF74AE" w:rsidRPr="00D25E85">
        <w:tc>
          <w:tcPr>
            <w:tcW w:w="3177" w:type="dxa"/>
            <w:vMerge/>
          </w:tcPr>
          <w:p w:rsidR="00DF74AE" w:rsidRPr="00D25E85" w:rsidRDefault="00DF74AE"/>
        </w:tc>
        <w:tc>
          <w:tcPr>
            <w:tcW w:w="185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очистных сооружений</w:t>
            </w:r>
          </w:p>
        </w:tc>
        <w:tc>
          <w:tcPr>
            <w:tcW w:w="141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иловых площадок</w:t>
            </w:r>
          </w:p>
        </w:tc>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биологических прудов глубокой очистки сточных вод</w:t>
            </w:r>
          </w:p>
        </w:tc>
      </w:tr>
      <w:tr w:rsidR="00DF74AE" w:rsidRPr="00D25E85">
        <w:tc>
          <w:tcPr>
            <w:tcW w:w="3177" w:type="dxa"/>
          </w:tcPr>
          <w:p w:rsidR="00DF74AE" w:rsidRPr="00D25E85" w:rsidRDefault="00DF74AE">
            <w:pPr>
              <w:pStyle w:val="ConsPlusNormal"/>
              <w:ind w:left="94"/>
              <w:jc w:val="both"/>
              <w:rPr>
                <w:rFonts w:ascii="Times New Roman" w:hAnsi="Times New Roman" w:cs="Times New Roman"/>
              </w:rPr>
            </w:pPr>
            <w:r w:rsidRPr="00D25E85">
              <w:rPr>
                <w:rFonts w:ascii="Times New Roman" w:hAnsi="Times New Roman" w:cs="Times New Roman"/>
              </w:rPr>
              <w:t>до 0,7</w:t>
            </w:r>
          </w:p>
        </w:tc>
        <w:tc>
          <w:tcPr>
            <w:tcW w:w="1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1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w:t>
            </w:r>
          </w:p>
        </w:tc>
        <w:tc>
          <w:tcPr>
            <w:tcW w:w="25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3177" w:type="dxa"/>
          </w:tcPr>
          <w:p w:rsidR="00DF74AE" w:rsidRPr="00D25E85" w:rsidRDefault="00DF74AE">
            <w:pPr>
              <w:pStyle w:val="ConsPlusNormal"/>
              <w:ind w:left="94"/>
              <w:jc w:val="both"/>
              <w:rPr>
                <w:rFonts w:ascii="Times New Roman" w:hAnsi="Times New Roman" w:cs="Times New Roman"/>
              </w:rPr>
            </w:pPr>
            <w:r w:rsidRPr="00D25E85">
              <w:rPr>
                <w:rFonts w:ascii="Times New Roman" w:hAnsi="Times New Roman" w:cs="Times New Roman"/>
              </w:rPr>
              <w:t>свыше 0,7 до 17</w:t>
            </w:r>
          </w:p>
        </w:tc>
        <w:tc>
          <w:tcPr>
            <w:tcW w:w="1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5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3177" w:type="dxa"/>
          </w:tcPr>
          <w:p w:rsidR="00DF74AE" w:rsidRPr="00D25E85" w:rsidRDefault="00DF74AE">
            <w:pPr>
              <w:pStyle w:val="ConsPlusNormal"/>
              <w:ind w:left="94"/>
              <w:jc w:val="both"/>
              <w:rPr>
                <w:rFonts w:ascii="Times New Roman" w:hAnsi="Times New Roman" w:cs="Times New Roman"/>
              </w:rPr>
            </w:pPr>
            <w:r w:rsidRPr="00D25E85">
              <w:rPr>
                <w:rFonts w:ascii="Times New Roman" w:hAnsi="Times New Roman" w:cs="Times New Roman"/>
              </w:rPr>
              <w:t>свыше 17 до 40</w:t>
            </w:r>
          </w:p>
        </w:tc>
        <w:tc>
          <w:tcPr>
            <w:tcW w:w="1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25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r>
      <w:tr w:rsidR="00DF74AE" w:rsidRPr="00D25E85">
        <w:tc>
          <w:tcPr>
            <w:tcW w:w="3177" w:type="dxa"/>
          </w:tcPr>
          <w:p w:rsidR="00DF74AE" w:rsidRPr="00D25E85" w:rsidRDefault="00DF74AE">
            <w:pPr>
              <w:pStyle w:val="ConsPlusNormal"/>
              <w:ind w:left="94"/>
              <w:jc w:val="both"/>
              <w:rPr>
                <w:rFonts w:ascii="Times New Roman" w:hAnsi="Times New Roman" w:cs="Times New Roman"/>
              </w:rPr>
            </w:pPr>
            <w:r w:rsidRPr="00D25E85">
              <w:rPr>
                <w:rFonts w:ascii="Times New Roman" w:hAnsi="Times New Roman" w:cs="Times New Roman"/>
              </w:rPr>
              <w:t>свыше 40 до 130</w:t>
            </w:r>
          </w:p>
        </w:tc>
        <w:tc>
          <w:tcPr>
            <w:tcW w:w="1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25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3177" w:type="dxa"/>
          </w:tcPr>
          <w:p w:rsidR="00DF74AE" w:rsidRPr="00D25E85" w:rsidRDefault="00DF74AE">
            <w:pPr>
              <w:pStyle w:val="ConsPlusNormal"/>
              <w:ind w:left="94"/>
              <w:jc w:val="both"/>
              <w:rPr>
                <w:rFonts w:ascii="Times New Roman" w:hAnsi="Times New Roman" w:cs="Times New Roman"/>
              </w:rPr>
            </w:pPr>
            <w:r w:rsidRPr="00D25E85">
              <w:rPr>
                <w:rFonts w:ascii="Times New Roman" w:hAnsi="Times New Roman" w:cs="Times New Roman"/>
              </w:rPr>
              <w:t>свыше 130 до 175</w:t>
            </w:r>
          </w:p>
        </w:tc>
        <w:tc>
          <w:tcPr>
            <w:tcW w:w="1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1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5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3177" w:type="dxa"/>
          </w:tcPr>
          <w:p w:rsidR="00DF74AE" w:rsidRPr="00D25E85" w:rsidRDefault="00DF74AE">
            <w:pPr>
              <w:pStyle w:val="ConsPlusNormal"/>
              <w:ind w:left="94"/>
              <w:jc w:val="both"/>
              <w:rPr>
                <w:rFonts w:ascii="Times New Roman" w:hAnsi="Times New Roman" w:cs="Times New Roman"/>
              </w:rPr>
            </w:pPr>
            <w:r w:rsidRPr="00D25E85">
              <w:rPr>
                <w:rFonts w:ascii="Times New Roman" w:hAnsi="Times New Roman" w:cs="Times New Roman"/>
              </w:rPr>
              <w:t>свыше 175 до 280</w:t>
            </w:r>
          </w:p>
        </w:tc>
        <w:tc>
          <w:tcPr>
            <w:tcW w:w="18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c>
          <w:tcPr>
            <w:tcW w:w="14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25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Размеры земельных участков очистных сооружений производительностью свыше 280 тыс. м</w:t>
      </w:r>
      <w:r w:rsidRPr="00D25E85">
        <w:rPr>
          <w:rFonts w:ascii="Times New Roman" w:hAnsi="Times New Roman" w:cs="Times New Roman"/>
          <w:vertAlign w:val="superscript"/>
        </w:rPr>
        <w:t>3</w:t>
      </w:r>
      <w:r w:rsidRPr="00D25E85">
        <w:rPr>
          <w:rFonts w:ascii="Times New Roman" w:hAnsi="Times New Roman" w:cs="Times New Roman"/>
        </w:rPr>
        <w:t>/сут. определяются по индивидуальным проектам в соответствии с требованиями санитарного законодательства.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6.1.10</w:t>
      </w:r>
      <w:r w:rsidR="00E10FDC">
        <w:rPr>
          <w:rFonts w:ascii="Times New Roman" w:hAnsi="Times New Roman" w:cs="Times New Roman"/>
        </w:rPr>
        <w:t>4</w:t>
      </w:r>
      <w:r w:rsidRPr="00D25E85">
        <w:rPr>
          <w:rFonts w:ascii="Times New Roman" w:hAnsi="Times New Roman" w:cs="Times New Roman"/>
        </w:rPr>
        <w:t>. Размеры земельных участков очистных сооружений локальных систем канализации следует принимать в зависимости от грунтовых условий и количества сточных вод, но не более 0,25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6.1.10</w:t>
      </w:r>
      <w:r w:rsidR="00E10FDC">
        <w:rPr>
          <w:rFonts w:ascii="Times New Roman" w:hAnsi="Times New Roman" w:cs="Times New Roman"/>
        </w:rPr>
        <w:t>5</w:t>
      </w:r>
      <w:r w:rsidRPr="00D25E85">
        <w:rPr>
          <w:rFonts w:ascii="Times New Roman" w:hAnsi="Times New Roman" w:cs="Times New Roman"/>
        </w:rPr>
        <w:t>. Очистные сооружения следует проектировать в закрытых отапливаемых, по возможности сблокированных зданиях.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очистки небольшого количества сточных вод рекомендуется проектировать установки заводского изготовления в комплектно-блочном исполнении.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6.1.10</w:t>
      </w:r>
      <w:r w:rsidR="00D46463">
        <w:rPr>
          <w:rFonts w:ascii="Times New Roman" w:hAnsi="Times New Roman" w:cs="Times New Roman"/>
        </w:rPr>
        <w:t>6</w:t>
      </w:r>
      <w:r w:rsidRPr="00D25E85">
        <w:rPr>
          <w:rFonts w:ascii="Times New Roman" w:hAnsi="Times New Roman" w:cs="Times New Roman"/>
        </w:rPr>
        <w:t>. При выборе места выпуска очищенных стоков следует учитывать степень промерзания водоприемника, а также предполагаемое изменение его теплового режима.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выпуска сточных вод в полностью промерзающие водоприемники допускается проектирование эстакад. При отсутствии паводка трубопровод следует располагать на высоте не менее 1,5 м от поверхности льда водоприемника.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6.1.10</w:t>
      </w:r>
      <w:r w:rsidR="00D46463">
        <w:rPr>
          <w:rFonts w:ascii="Times New Roman" w:hAnsi="Times New Roman" w:cs="Times New Roman"/>
        </w:rPr>
        <w:t>7</w:t>
      </w:r>
      <w:r w:rsidRPr="00D25E85">
        <w:rPr>
          <w:rFonts w:ascii="Times New Roman" w:hAnsi="Times New Roman" w:cs="Times New Roman"/>
        </w:rPr>
        <w:t xml:space="preserve">. Ориентировочные размеры санитарно-защитных зон для канализационных очистных сооружений следует принимать в соответствии с требованиями </w:t>
      </w:r>
      <w:hyperlink r:id="rId94" w:history="1">
        <w:r w:rsidRPr="00D25E85">
          <w:rPr>
            <w:rFonts w:ascii="Times New Roman" w:hAnsi="Times New Roman" w:cs="Times New Roman"/>
            <w:color w:val="0000FF"/>
          </w:rPr>
          <w:t>СанПиН 2.2.1/2.1.1.1200-03</w:t>
        </w:r>
      </w:hyperlink>
      <w:r w:rsidRPr="00D25E85">
        <w:rPr>
          <w:rFonts w:ascii="Times New Roman" w:hAnsi="Times New Roman" w:cs="Times New Roman"/>
        </w:rPr>
        <w:t xml:space="preserve"> по </w:t>
      </w:r>
      <w:hyperlink w:anchor="P5753" w:history="1">
        <w:r w:rsidRPr="00D25E85">
          <w:rPr>
            <w:rFonts w:ascii="Times New Roman" w:hAnsi="Times New Roman" w:cs="Times New Roman"/>
            <w:color w:val="0000FF"/>
          </w:rPr>
          <w:t>Таблице 52</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75" w:name="P5753"/>
      <w:bookmarkEnd w:id="75"/>
      <w:r w:rsidRPr="00D25E85">
        <w:rPr>
          <w:rFonts w:ascii="Times New Roman" w:hAnsi="Times New Roman" w:cs="Times New Roman"/>
        </w:rPr>
        <w:t>Таблица 52</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79"/>
        <w:gridCol w:w="1125"/>
        <w:gridCol w:w="1125"/>
        <w:gridCol w:w="1125"/>
        <w:gridCol w:w="1125"/>
      </w:tblGrid>
      <w:tr w:rsidR="00DF74AE" w:rsidRPr="00D25E85">
        <w:tc>
          <w:tcPr>
            <w:tcW w:w="447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Сооружения для очистки сточных вод</w:t>
            </w:r>
          </w:p>
        </w:tc>
        <w:tc>
          <w:tcPr>
            <w:tcW w:w="4500" w:type="dxa"/>
            <w:gridSpan w:val="4"/>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м, при расчетной производительности очистных сооружений, тыс. м</w:t>
            </w:r>
            <w:r w:rsidRPr="00D25E85">
              <w:rPr>
                <w:rFonts w:ascii="Times New Roman" w:hAnsi="Times New Roman" w:cs="Times New Roman"/>
                <w:vertAlign w:val="superscript"/>
              </w:rPr>
              <w:t>3</w:t>
            </w:r>
            <w:r w:rsidRPr="00D25E85">
              <w:rPr>
                <w:rFonts w:ascii="Times New Roman" w:hAnsi="Times New Roman" w:cs="Times New Roman"/>
              </w:rPr>
              <w:t xml:space="preserve"> в сутки</w:t>
            </w:r>
          </w:p>
        </w:tc>
      </w:tr>
      <w:tr w:rsidR="00DF74AE" w:rsidRPr="00D25E85">
        <w:tc>
          <w:tcPr>
            <w:tcW w:w="4479" w:type="dxa"/>
            <w:vMerge/>
          </w:tcPr>
          <w:p w:rsidR="00DF74AE" w:rsidRPr="00D25E85" w:rsidRDefault="00DF74AE"/>
        </w:tc>
        <w:tc>
          <w:tcPr>
            <w:tcW w:w="11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0,2</w:t>
            </w:r>
          </w:p>
        </w:tc>
        <w:tc>
          <w:tcPr>
            <w:tcW w:w="11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0,2 до 5,0</w:t>
            </w:r>
          </w:p>
        </w:tc>
        <w:tc>
          <w:tcPr>
            <w:tcW w:w="11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5,0 до 50,0</w:t>
            </w:r>
          </w:p>
        </w:tc>
        <w:tc>
          <w:tcPr>
            <w:tcW w:w="11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50,0 до 280</w:t>
            </w:r>
          </w:p>
        </w:tc>
      </w:tr>
      <w:tr w:rsidR="00DF74AE" w:rsidRPr="00D25E85">
        <w:tc>
          <w:tcPr>
            <w:tcW w:w="44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Насосные станции и аварийно-регулирующие резервуары, локальные очистные сооружения</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44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Сооружения для механической и биологической очистки с иловыми площадками для сброженных осадков, а также иловые площадки</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44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Сооружения для механической и биологической очистки с термомеханической обработкой осадка в закрытых помещениях</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r>
      <w:tr w:rsidR="00DF74AE" w:rsidRPr="00D25E85">
        <w:tblPrEx>
          <w:tblBorders>
            <w:insideH w:val="nil"/>
          </w:tblBorders>
        </w:tblPrEx>
        <w:tc>
          <w:tcPr>
            <w:tcW w:w="447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Поля:</w:t>
            </w:r>
          </w:p>
        </w:tc>
        <w:tc>
          <w:tcPr>
            <w:tcW w:w="1125" w:type="dxa"/>
            <w:tcBorders>
              <w:bottom w:val="nil"/>
            </w:tcBorders>
          </w:tcPr>
          <w:p w:rsidR="00DF74AE" w:rsidRPr="00D25E85" w:rsidRDefault="00DF74AE">
            <w:pPr>
              <w:pStyle w:val="ConsPlusNormal"/>
              <w:rPr>
                <w:rFonts w:ascii="Times New Roman" w:hAnsi="Times New Roman" w:cs="Times New Roman"/>
              </w:rPr>
            </w:pPr>
          </w:p>
        </w:tc>
        <w:tc>
          <w:tcPr>
            <w:tcW w:w="1125" w:type="dxa"/>
            <w:tcBorders>
              <w:bottom w:val="nil"/>
            </w:tcBorders>
          </w:tcPr>
          <w:p w:rsidR="00DF74AE" w:rsidRPr="00D25E85" w:rsidRDefault="00DF74AE">
            <w:pPr>
              <w:pStyle w:val="ConsPlusNormal"/>
              <w:rPr>
                <w:rFonts w:ascii="Times New Roman" w:hAnsi="Times New Roman" w:cs="Times New Roman"/>
              </w:rPr>
            </w:pPr>
          </w:p>
        </w:tc>
        <w:tc>
          <w:tcPr>
            <w:tcW w:w="1125" w:type="dxa"/>
            <w:tcBorders>
              <w:bottom w:val="nil"/>
            </w:tcBorders>
          </w:tcPr>
          <w:p w:rsidR="00DF74AE" w:rsidRPr="00D25E85" w:rsidRDefault="00DF74AE">
            <w:pPr>
              <w:pStyle w:val="ConsPlusNormal"/>
              <w:rPr>
                <w:rFonts w:ascii="Times New Roman" w:hAnsi="Times New Roman" w:cs="Times New Roman"/>
              </w:rPr>
            </w:pPr>
          </w:p>
        </w:tc>
        <w:tc>
          <w:tcPr>
            <w:tcW w:w="1125"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479"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 фильтрации</w:t>
            </w:r>
          </w:p>
        </w:tc>
        <w:tc>
          <w:tcPr>
            <w:tcW w:w="1125"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125"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1125"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c>
          <w:tcPr>
            <w:tcW w:w="1125"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r>
      <w:tr w:rsidR="00DF74AE" w:rsidRPr="00D25E85">
        <w:tblPrEx>
          <w:tblBorders>
            <w:insideH w:val="nil"/>
          </w:tblBorders>
        </w:tblPrEx>
        <w:tc>
          <w:tcPr>
            <w:tcW w:w="4479"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 орошения</w:t>
            </w:r>
          </w:p>
        </w:tc>
        <w:tc>
          <w:tcPr>
            <w:tcW w:w="1125"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125"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125"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c>
          <w:tcPr>
            <w:tcW w:w="1125"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r>
      <w:tr w:rsidR="00DF74AE" w:rsidRPr="00D25E85">
        <w:tc>
          <w:tcPr>
            <w:tcW w:w="44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Биологические пруды</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11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1. Размер санитарно-защитных зон для канализационных очистных сооружений производительностью более 280 тыс. м</w:t>
      </w:r>
      <w:r w:rsidRPr="00D25E85">
        <w:rPr>
          <w:rFonts w:ascii="Times New Roman" w:hAnsi="Times New Roman" w:cs="Times New Roman"/>
          <w:vertAlign w:val="superscript"/>
        </w:rPr>
        <w:t>3</w:t>
      </w:r>
      <w:r w:rsidRPr="00D25E85">
        <w:rPr>
          <w:rFonts w:ascii="Times New Roman" w:hAnsi="Times New Roman" w:cs="Times New Roman"/>
        </w:rPr>
        <w:t xml:space="preserve">/сутки, а также при принятии новых технологий очистки сточных вод и обработки осадка следует устанавливать </w:t>
      </w:r>
      <w:r w:rsidR="005D2EBD">
        <w:rPr>
          <w:rFonts w:ascii="Times New Roman" w:hAnsi="Times New Roman" w:cs="Times New Roman"/>
        </w:rPr>
        <w:t>по решению Главного государственного санитарного врача Забайкальского края или его заместителя.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Для сооружений механической и биологической очистки сточных вод производительностью до 50 м</w:t>
      </w:r>
      <w:r w:rsidRPr="00D25E85">
        <w:rPr>
          <w:rFonts w:ascii="Times New Roman" w:hAnsi="Times New Roman" w:cs="Times New Roman"/>
          <w:vertAlign w:val="superscript"/>
        </w:rPr>
        <w:t>3</w:t>
      </w:r>
      <w:r w:rsidRPr="00D25E85">
        <w:rPr>
          <w:rFonts w:ascii="Times New Roman" w:hAnsi="Times New Roman" w:cs="Times New Roman"/>
        </w:rPr>
        <w:t>/сутки размер санитарно-защитных зон следует принимать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Размер санитарно-защитных зон от сливных станций следует принимать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Размер санитарно-защитных зон от очистных сооружений поверхностного стока открытого типа до жилой территории следует принимать 100 м, закрытого типа - 50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5.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размеры санитарно-защитных зон следует принимать такими же, как для производств, от которых поступают сточные воды, но не менее указанных в </w:t>
      </w:r>
      <w:hyperlink w:anchor="P6963" w:history="1">
        <w:r w:rsidRPr="00D25E85">
          <w:rPr>
            <w:rFonts w:ascii="Times New Roman" w:hAnsi="Times New Roman" w:cs="Times New Roman"/>
            <w:color w:val="0000FF"/>
          </w:rPr>
          <w:t>Таблице 67</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Размер санитарно-защитных зон от снеготаялок и снегосплавных пунктов до жилой территории следует принимать 100 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6.1.10</w:t>
      </w:r>
      <w:r w:rsidR="005D2EBD">
        <w:rPr>
          <w:rFonts w:ascii="Times New Roman" w:hAnsi="Times New Roman" w:cs="Times New Roman"/>
        </w:rPr>
        <w:t>8</w:t>
      </w:r>
      <w:r w:rsidRPr="00D25E85">
        <w:rPr>
          <w:rFonts w:ascii="Times New Roman" w:hAnsi="Times New Roman" w:cs="Times New Roman"/>
        </w:rPr>
        <w:t>. Территория канализационных очистных сооружений населенных пунктов, а также очистных сооружений промышленных предприятий, располагаемых за пределами промышленных площадок, во всех случаях должна быть ограждена.</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6.1.1</w:t>
      </w:r>
      <w:r w:rsidR="00191461">
        <w:rPr>
          <w:rFonts w:ascii="Times New Roman" w:hAnsi="Times New Roman" w:cs="Times New Roman"/>
        </w:rPr>
        <w:t>09</w:t>
      </w:r>
      <w:r w:rsidRPr="00D25E85">
        <w:rPr>
          <w:rFonts w:ascii="Times New Roman" w:hAnsi="Times New Roman" w:cs="Times New Roman"/>
        </w:rPr>
        <w:t>. При проектировании систем канализации на территориях, подверженных опасным метеорологическим, инженерно-геологическим и гидрологическим процессам, следует учитывать требования СНиП II-7-81*, СНиП 22-02-2003, СНиП 2.01.09-91</w:t>
      </w:r>
      <w:r w:rsidR="00191461">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6.1.11</w:t>
      </w:r>
      <w:r w:rsidR="00191461">
        <w:rPr>
          <w:rFonts w:ascii="Times New Roman" w:hAnsi="Times New Roman" w:cs="Times New Roman"/>
        </w:rPr>
        <w:t>0</w:t>
      </w:r>
      <w:r w:rsidRPr="00D25E85">
        <w:rPr>
          <w:rFonts w:ascii="Times New Roman" w:hAnsi="Times New Roman" w:cs="Times New Roman"/>
        </w:rPr>
        <w:t>. При проектировании канализации промышленных предприятий и населенных пунктов, расположенных в сейсмических районах, следует предусматривать мероприятия, исключающие затопление территории сточными водами и загрязнение подземных вод и открытых водоемов в случае повреждения канализационных трубопроводов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6.1.11</w:t>
      </w:r>
      <w:r w:rsidR="00191461">
        <w:rPr>
          <w:rFonts w:ascii="Times New Roman" w:hAnsi="Times New Roman" w:cs="Times New Roman"/>
        </w:rPr>
        <w:t>1</w:t>
      </w:r>
      <w:r w:rsidRPr="00D25E85">
        <w:rPr>
          <w:rFonts w:ascii="Times New Roman" w:hAnsi="Times New Roman" w:cs="Times New Roman"/>
        </w:rPr>
        <w:t>. При выборе схем канализации в сейсмических районах следует предусматривать децентрализованное размещение канализационных сооружений, если это не вызовет значительного усложнения и удорожания работ, также следует проектировать разделение технологических элементов очистных сооружений на отдельные секции.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благоприятных местных условиях следует проектировать методы естественной очистки сточных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6.1.11</w:t>
      </w:r>
      <w:r w:rsidR="00191461">
        <w:rPr>
          <w:rFonts w:ascii="Times New Roman" w:hAnsi="Times New Roman" w:cs="Times New Roman"/>
        </w:rPr>
        <w:t>2</w:t>
      </w:r>
      <w:r w:rsidRPr="00D25E85">
        <w:rPr>
          <w:rFonts w:ascii="Times New Roman" w:hAnsi="Times New Roman" w:cs="Times New Roman"/>
        </w:rPr>
        <w:t>. Для предохранения территории канализуемого объекта от затопления сточными водами, а также загрязнения подземных вод и открытых водоемов (водотоков) при аварии следует проектировать перепуски (под напором) от сети в другие сети или аварийные резервуары без сброса в водные объекты.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6.1.11</w:t>
      </w:r>
      <w:r w:rsidR="00191461">
        <w:rPr>
          <w:rFonts w:ascii="Times New Roman" w:hAnsi="Times New Roman" w:cs="Times New Roman"/>
        </w:rPr>
        <w:t>3</w:t>
      </w:r>
      <w:r w:rsidRPr="00D25E85">
        <w:rPr>
          <w:rFonts w:ascii="Times New Roman" w:hAnsi="Times New Roman" w:cs="Times New Roman"/>
        </w:rPr>
        <w:t>. Проектирование сетей и сооружений канализации на просадочных грунтах следует осуществлять в соответствии с требованиями СНиП 2.01.09-91.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6.1.11</w:t>
      </w:r>
      <w:r w:rsidR="00191461">
        <w:rPr>
          <w:rFonts w:ascii="Times New Roman" w:hAnsi="Times New Roman" w:cs="Times New Roman"/>
        </w:rPr>
        <w:t>4</w:t>
      </w:r>
      <w:r w:rsidRPr="00D25E85">
        <w:rPr>
          <w:rFonts w:ascii="Times New Roman" w:hAnsi="Times New Roman" w:cs="Times New Roman"/>
        </w:rPr>
        <w:t xml:space="preserve">. При проектировании наружных сетей и сооружений канализации на подрабатываемых территориях необходимо предусматривать меры в соответствии с требованиями СНиП 2.01.09-91, СНиП 2.04.02-84* и раздела "Защита территории от чрезвычайных ситуаций природного и техногенного характера"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6.1.11</w:t>
      </w:r>
      <w:r w:rsidR="00191461">
        <w:rPr>
          <w:rFonts w:ascii="Times New Roman" w:hAnsi="Times New Roman" w:cs="Times New Roman"/>
        </w:rPr>
        <w:t>5</w:t>
      </w:r>
      <w:r w:rsidRPr="00D25E85">
        <w:rPr>
          <w:rFonts w:ascii="Times New Roman" w:hAnsi="Times New Roman" w:cs="Times New Roman"/>
        </w:rPr>
        <w:t>. На подрабатываемых территориях не допускается размещение полей фильтрации.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6.1.11</w:t>
      </w:r>
      <w:r w:rsidR="00191461">
        <w:rPr>
          <w:rFonts w:ascii="Times New Roman" w:hAnsi="Times New Roman" w:cs="Times New Roman"/>
        </w:rPr>
        <w:t>6</w:t>
      </w:r>
      <w:r w:rsidRPr="00D25E85">
        <w:rPr>
          <w:rFonts w:ascii="Times New Roman" w:hAnsi="Times New Roman" w:cs="Times New Roman"/>
        </w:rPr>
        <w:t>. При необходимости пересечения трубопроводом канализации территорий, где возможно образование локальных трещин с уступами или провалов, следует предусматривать напорные участки и надземную ее прокладку.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Дождевая канализация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6.1.11</w:t>
      </w:r>
      <w:r w:rsidR="00191461">
        <w:rPr>
          <w:rFonts w:ascii="Times New Roman" w:hAnsi="Times New Roman" w:cs="Times New Roman"/>
        </w:rPr>
        <w:t>7</w:t>
      </w:r>
      <w:r w:rsidRPr="00D25E85">
        <w:rPr>
          <w:rFonts w:ascii="Times New Roman" w:hAnsi="Times New Roman" w:cs="Times New Roman"/>
        </w:rPr>
        <w:t>. Отвод поверхностных вод должен проектироваться со всего бассейна поверхностного и подземного стока территории городского поселения со сбросом из сети дождевой (ливневой) канализации в водотоки и водоемы. Не допускается проектирование выпуска поверхностного стока в непроточные водоемы, в размываемые овраги, в замкнутые ложбины, заболоченные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Возможно проектирование сброса поверхностных сточных вод (при условии их глубокой очистки) в водоприемники III категории, предназначенные для хозяйственно-бытовых и рекреационных нужд населения. Выпуски в водные объекты следует размещать в местах с повышенной турбулентностью потока (сужениях, протоках, порогах и пр.).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6.1.11</w:t>
      </w:r>
      <w:r w:rsidR="00191461">
        <w:rPr>
          <w:rFonts w:ascii="Times New Roman" w:hAnsi="Times New Roman" w:cs="Times New Roman"/>
        </w:rPr>
        <w:t>8</w:t>
      </w:r>
      <w:r w:rsidRPr="00D25E85">
        <w:rPr>
          <w:rFonts w:ascii="Times New Roman" w:hAnsi="Times New Roman" w:cs="Times New Roman"/>
        </w:rPr>
        <w:t>. Проекты планировки и застройки территорий должны предусматривать максимальное сохранение естественных условий стока поверхностных вод. Размещение зданий и сооружений, затрудняющих отвод поверхностных вод,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191461">
        <w:rPr>
          <w:rFonts w:ascii="Times New Roman" w:hAnsi="Times New Roman" w:cs="Times New Roman"/>
        </w:rPr>
        <w:t>19</w:t>
      </w:r>
      <w:r w:rsidRPr="00D25E85">
        <w:rPr>
          <w:rFonts w:ascii="Times New Roman" w:hAnsi="Times New Roman" w:cs="Times New Roman"/>
        </w:rPr>
        <w:t>. При проектировании дождевой (ливневой) канализации расчетные расходы дождевых вод для территорий населенных пунктов следует определять в соответствии с требованиями СНиП 2.04.03-85*, грунтовых вод - на основе гидрогеологических расчетов по данным инженерно-геологических изысканий.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Проекты дождевой канализации в составе генеральных планов поселений разрабатываются на основе принципиальной схемы водоотведения (осушения), составленной с учетом геоморфологических условий и характера гидрографической сети (наличия временных и постоянных водотоков, озер, искусственных водохранилищ) и особенностей планировочной структуры населенных пунктов, определяющих пространственное положение магистральных сетей дождевой канализации, насосных станций, сбросных самотечных и напорных сооружений (трубопроводов, каналов, лотков, водоспусков).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При проектировании стока поверхностных вод следует руководствоваться требованиями СНиП 2.04.03-85, СНиП 2.07.01-89*, </w:t>
      </w:r>
      <w:hyperlink r:id="rId95" w:history="1">
        <w:r w:rsidRPr="00D25E85">
          <w:rPr>
            <w:rFonts w:ascii="Times New Roman" w:hAnsi="Times New Roman" w:cs="Times New Roman"/>
            <w:color w:val="0000FF"/>
          </w:rPr>
          <w:t>СанПиН 2.1.5.980-00</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6.1.12</w:t>
      </w:r>
      <w:r w:rsidR="00191461">
        <w:rPr>
          <w:rFonts w:ascii="Times New Roman" w:hAnsi="Times New Roman" w:cs="Times New Roman"/>
        </w:rPr>
        <w:t>0</w:t>
      </w:r>
      <w:r w:rsidRPr="00D25E85">
        <w:rPr>
          <w:rFonts w:ascii="Times New Roman" w:hAnsi="Times New Roman" w:cs="Times New Roman"/>
        </w:rPr>
        <w:t>. В районах многоэтажной застройки следует проектировать дождевую канализацию закрытого типа. Применение открытых водоотводящих устройств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рекреационных территориях допускается проектирование системы отвода поверхностных и подземных вод в виде сетей дождевой канализации и дренажа открытого типа.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6.1.12</w:t>
      </w:r>
      <w:r w:rsidR="00191461">
        <w:rPr>
          <w:rFonts w:ascii="Times New Roman" w:hAnsi="Times New Roman" w:cs="Times New Roman"/>
        </w:rPr>
        <w:t>1</w:t>
      </w:r>
      <w:r w:rsidRPr="00D25E85">
        <w:rPr>
          <w:rFonts w:ascii="Times New Roman" w:hAnsi="Times New Roman" w:cs="Times New Roman"/>
        </w:rPr>
        <w:t>. Отведение поверхностных вод по открытой системе водостоков допускается при соответствующем обосновании и согласовании с территориальными органами Роспотребнадзора, органами по регулированию и охране водных объектов, охране водных биологических ресурсов.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6.1.12</w:t>
      </w:r>
      <w:r w:rsidR="00191461">
        <w:rPr>
          <w:rFonts w:ascii="Times New Roman" w:hAnsi="Times New Roman" w:cs="Times New Roman"/>
        </w:rPr>
        <w:t>2</w:t>
      </w:r>
      <w:r w:rsidRPr="00D25E85">
        <w:rPr>
          <w:rFonts w:ascii="Times New Roman" w:hAnsi="Times New Roman" w:cs="Times New Roman"/>
        </w:rPr>
        <w:t>. Приемники талых, дождевых и грунтовых вод следует проектировать: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затяжных участках спусков (подъемов);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перекрестках и пешеходных переходах со стороны притока поверхностных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пониженных местах в конце затяжных участков спусков;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пониженных местах при пилообразном профиле лотков улиц;</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улиц, дворовых и парковых территорий, не имеющих стока поверхностных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6.1.12</w:t>
      </w:r>
      <w:r w:rsidR="00191461">
        <w:rPr>
          <w:rFonts w:ascii="Times New Roman" w:hAnsi="Times New Roman" w:cs="Times New Roman"/>
        </w:rPr>
        <w:t>3</w:t>
      </w:r>
      <w:r w:rsidRPr="00D25E85">
        <w:rPr>
          <w:rFonts w:ascii="Times New Roman" w:hAnsi="Times New Roman" w:cs="Times New Roman"/>
        </w:rPr>
        <w:t xml:space="preserve">. Проектирование дождеприемных колодцев в лотках проезжих частей улиц и проездов следует осуществлять в соответствии с </w:t>
      </w:r>
      <w:hyperlink w:anchor="P5837" w:history="1">
        <w:r w:rsidRPr="00D25E85">
          <w:rPr>
            <w:rFonts w:ascii="Times New Roman" w:hAnsi="Times New Roman" w:cs="Times New Roman"/>
            <w:color w:val="0000FF"/>
          </w:rPr>
          <w:t>Таблицей 53</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76" w:name="P5837"/>
      <w:bookmarkEnd w:id="76"/>
      <w:r w:rsidRPr="00D25E85">
        <w:rPr>
          <w:rFonts w:ascii="Times New Roman" w:hAnsi="Times New Roman" w:cs="Times New Roman"/>
        </w:rPr>
        <w:t>Таблица 53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13"/>
        <w:gridCol w:w="4513"/>
      </w:tblGrid>
      <w:tr w:rsidR="00DF74AE" w:rsidRPr="00D25E85">
        <w:tc>
          <w:tcPr>
            <w:tcW w:w="451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Уклон проезжей части улицы, %</w:t>
            </w:r>
          </w:p>
        </w:tc>
        <w:tc>
          <w:tcPr>
            <w:tcW w:w="451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между дождеприемными колодцами, м</w:t>
            </w:r>
          </w:p>
        </w:tc>
      </w:tr>
      <w:tr w:rsidR="00DF74AE" w:rsidRPr="00D25E85">
        <w:tc>
          <w:tcPr>
            <w:tcW w:w="451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4</w:t>
            </w:r>
          </w:p>
        </w:tc>
        <w:tc>
          <w:tcPr>
            <w:tcW w:w="451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451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5 - 10</w:t>
            </w:r>
          </w:p>
        </w:tc>
        <w:tc>
          <w:tcPr>
            <w:tcW w:w="451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60 - 70</w:t>
            </w:r>
          </w:p>
        </w:tc>
      </w:tr>
      <w:tr w:rsidR="00DF74AE" w:rsidRPr="00D25E85">
        <w:tc>
          <w:tcPr>
            <w:tcW w:w="451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10 - 30</w:t>
            </w:r>
          </w:p>
        </w:tc>
        <w:tc>
          <w:tcPr>
            <w:tcW w:w="451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70 - 80</w:t>
            </w:r>
          </w:p>
        </w:tc>
      </w:tr>
      <w:tr w:rsidR="00DF74AE" w:rsidRPr="00D25E85">
        <w:tc>
          <w:tcPr>
            <w:tcW w:w="451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30</w:t>
            </w:r>
          </w:p>
        </w:tc>
        <w:tc>
          <w:tcPr>
            <w:tcW w:w="451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более 60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 ширине улицы в красных линиях более 30 м и уклонах более 30 расстояние между дождеприемными колодцами должно быть не более 60 м. В случае превышения указанного расстояния необходимо устройство спаренных дождеприемных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допускается увеличение расстояния между дождеприемными колодцами в 2 раза.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6.1.12</w:t>
      </w:r>
      <w:r w:rsidR="00191461">
        <w:rPr>
          <w:rFonts w:ascii="Times New Roman" w:hAnsi="Times New Roman" w:cs="Times New Roman"/>
        </w:rPr>
        <w:t>4</w:t>
      </w:r>
      <w:r w:rsidRPr="00D25E85">
        <w:rPr>
          <w:rFonts w:ascii="Times New Roman" w:hAnsi="Times New Roman" w:cs="Times New Roman"/>
        </w:rPr>
        <w:t>. Для регулирования стока поверхностных вод рекомендуется проектировать пруды или резервуары, а также использовать укрепленные овраги и существующие пруды, не являющиеся источниками питьевого водоснабжения, непригодные для купания и спорта и не используемые в рыбохозяйственных целях.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6.1.12</w:t>
      </w:r>
      <w:r w:rsidR="00191461">
        <w:rPr>
          <w:rFonts w:ascii="Times New Roman" w:hAnsi="Times New Roman" w:cs="Times New Roman"/>
        </w:rPr>
        <w:t>5</w:t>
      </w:r>
      <w:r w:rsidRPr="00D25E85">
        <w:rPr>
          <w:rFonts w:ascii="Times New Roman" w:hAnsi="Times New Roman" w:cs="Times New Roman"/>
        </w:rPr>
        <w:t>. 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и грунтовых вод от зданий дополнительно к общей системе водоотвода.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6.1.12</w:t>
      </w:r>
      <w:r w:rsidR="00191461">
        <w:rPr>
          <w:rFonts w:ascii="Times New Roman" w:hAnsi="Times New Roman" w:cs="Times New Roman"/>
        </w:rPr>
        <w:t>6</w:t>
      </w:r>
      <w:r w:rsidRPr="00D25E85">
        <w:rPr>
          <w:rFonts w:ascii="Times New Roman" w:hAnsi="Times New Roman" w:cs="Times New Roman"/>
        </w:rPr>
        <w:t>. При проектировании дождевой канализации поверхностные сточные воды с территории населенного пункта при раздельной системе канализации следует направлять для очистки на локальные или централизованные очистные сооружения поверхностного стока.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Смесь поверхностных вод с бытовыми и производственными сточными водами при полураздельной системе канализации следует очищать по полной схеме очистки, принятой для городских сточных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6.1.12</w:t>
      </w:r>
      <w:r w:rsidR="00191461">
        <w:rPr>
          <w:rFonts w:ascii="Times New Roman" w:hAnsi="Times New Roman" w:cs="Times New Roman"/>
        </w:rPr>
        <w:t>7</w:t>
      </w:r>
      <w:r w:rsidRPr="00D25E85">
        <w:rPr>
          <w:rFonts w:ascii="Times New Roman" w:hAnsi="Times New Roman" w:cs="Times New Roman"/>
        </w:rPr>
        <w:t>. Поверхностный сток с территории промышленных предприятий, складских хозяйств, автомоечных предприятий, автохозяйств и других, а также с особо загрязненных участков, расположенных на 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преимущественным использованием очищенных вод на производственные нужды.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Поверхностные сточные воды с территории промышленных предприятий допускается направлять в дождевую канализацию населенного пункта, если эти территории по составу и количеству накапливающихся примесей мало отличаются от селитебной.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6.1.12</w:t>
      </w:r>
      <w:r w:rsidR="00191461">
        <w:rPr>
          <w:rFonts w:ascii="Times New Roman" w:hAnsi="Times New Roman" w:cs="Times New Roman"/>
        </w:rPr>
        <w:t>8</w:t>
      </w:r>
      <w:r w:rsidRPr="00D25E85">
        <w:rPr>
          <w:rFonts w:ascii="Times New Roman" w:hAnsi="Times New Roman" w:cs="Times New Roman"/>
        </w:rPr>
        <w:t>. Отвод дождевых вод с площадок открытого резервуарного хранения горючих, легковоспламеняющихся и токсичных жидкостей, кислот, щелочей и т.п., не связанных с регулярным сбросом загрязненных сточных вод, следует проектировать через распределительный колодец с задвижками, позволяющими направлять воды при нормальных условиях в систему дождевой канализации, а при появлении течи в резервуарах-хранилищах - в технологические аварийные приемники, входящие в состав складского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Отвод поверхностных и дренажных вод с промышленных площадок, на которых расположены шламонакопители, золоотвалы, хвостохранилища, вскрышные породы, следует проектировать через коллекторы с полным сбором указанных вод и сбросом в соответствии с санитарными нормами.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191461">
        <w:rPr>
          <w:rFonts w:ascii="Times New Roman" w:hAnsi="Times New Roman" w:cs="Times New Roman"/>
        </w:rPr>
        <w:t>29</w:t>
      </w:r>
      <w:r w:rsidRPr="00D25E85">
        <w:rPr>
          <w:rFonts w:ascii="Times New Roman" w:hAnsi="Times New Roman" w:cs="Times New Roman"/>
        </w:rPr>
        <w:t xml:space="preserve">. Очистку сточных вод следует осуществлять в соответствии с требованиями СНиП 2.04.03-85*, пособия к СНиП 2.04.03-85 "Проектирование сооружений для очистки сточных вод", </w:t>
      </w:r>
      <w:hyperlink r:id="rId96" w:history="1">
        <w:r w:rsidRPr="00D25E85">
          <w:rPr>
            <w:rFonts w:ascii="Times New Roman" w:hAnsi="Times New Roman" w:cs="Times New Roman"/>
            <w:color w:val="0000FF"/>
          </w:rPr>
          <w:t>СанПиН 2.1.5.980-00</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6.1.13</w:t>
      </w:r>
      <w:r w:rsidR="00191461">
        <w:rPr>
          <w:rFonts w:ascii="Times New Roman" w:hAnsi="Times New Roman" w:cs="Times New Roman"/>
        </w:rPr>
        <w:t>0</w:t>
      </w:r>
      <w:r w:rsidRPr="00D25E85">
        <w:rPr>
          <w:rFonts w:ascii="Times New Roman" w:hAnsi="Times New Roman" w:cs="Times New Roman"/>
        </w:rPr>
        <w:t>. Размер санитарно-защитных зон от очистных сооружений поверхностного стока открытого типа до жилой территории следует принимать 100 м, закрытого типа - 50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Мелиоративные системы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6.1.13</w:t>
      </w:r>
      <w:r w:rsidR="00191461">
        <w:rPr>
          <w:rFonts w:ascii="Times New Roman" w:hAnsi="Times New Roman" w:cs="Times New Roman"/>
        </w:rPr>
        <w:t>1</w:t>
      </w:r>
      <w:r w:rsidRPr="00D25E85">
        <w:rPr>
          <w:rFonts w:ascii="Times New Roman" w:hAnsi="Times New Roman" w:cs="Times New Roman"/>
        </w:rPr>
        <w:t xml:space="preserve">. Мелиоративные системы и сооружения следует проектировать в соответствии с требованиями СНиП 2.06.03-85, СНиП 33-01-2003, СНиП 2.06.05-84, СНиП 2.06.06-85, СНиП 2.06.07-87, СНиП 2.06.04-82 и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6.1.13</w:t>
      </w:r>
      <w:r w:rsidR="00191461">
        <w:rPr>
          <w:rFonts w:ascii="Times New Roman" w:hAnsi="Times New Roman" w:cs="Times New Roman"/>
        </w:rPr>
        <w:t>2</w:t>
      </w:r>
      <w:r w:rsidRPr="00D25E85">
        <w:rPr>
          <w:rFonts w:ascii="Times New Roman" w:hAnsi="Times New Roman" w:cs="Times New Roman"/>
        </w:rPr>
        <w:t xml:space="preserve">. При проектировании мелиоративных систем и сооружений, предназначенных для строительства на просадочных, набухающих, пучинистых и вечномерзлых грунтах, на площадях, подверженных оползням, возводимых на подрабатываемых территориях, сейсмических районах, следует учитывать дополнительные требования, предъявляемые к таким сооружениям соответствующими нормативными документами, а также требования раздела "Защита населения и территорий от воздействия чрезвычайных ситуаций природного и техногенного характера" (подраздел "Инженерная подготовка и защита территории") настоящих </w:t>
      </w:r>
      <w:r w:rsidR="00FF19EE">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мелиоративных систем и сооружений в районах распространения многолетнемерзлых грунтов следует учитывать возможные изменения физико-механических, теплофизических, фильтрационных свойств и криогенного строения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6.1.13</w:t>
      </w:r>
      <w:r w:rsidR="00191461">
        <w:rPr>
          <w:rFonts w:ascii="Times New Roman" w:hAnsi="Times New Roman" w:cs="Times New Roman"/>
        </w:rPr>
        <w:t>3</w:t>
      </w:r>
      <w:r w:rsidRPr="00D25E85">
        <w:rPr>
          <w:rFonts w:ascii="Times New Roman" w:hAnsi="Times New Roman" w:cs="Times New Roman"/>
        </w:rPr>
        <w:t>. Для контроля за мелиоративным состоянием земель необходимо предусматривать сеть наблюдательных скважин и средства измерения расходов воды. При площади мелиоративной системы более 20 тыс. га дополнительно следует организовывать лаборатории по контролю за влажностью и засолением почв, качеством оросительных и дренажных вод со средствами автоматической обработки информации, а также метеорологические станции и водно-балансовые площадки.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6.1.13</w:t>
      </w:r>
      <w:r w:rsidR="00191461">
        <w:rPr>
          <w:rFonts w:ascii="Times New Roman" w:hAnsi="Times New Roman" w:cs="Times New Roman"/>
        </w:rPr>
        <w:t>4</w:t>
      </w:r>
      <w:r w:rsidRPr="00D25E85">
        <w:rPr>
          <w:rFonts w:ascii="Times New Roman" w:hAnsi="Times New Roman" w:cs="Times New Roman"/>
        </w:rPr>
        <w:t>. На мелиоративных системах следует предусматривать защитные лесные насаждения в соответствии с требованиями СНиП 2.06.03-85.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6.1.13</w:t>
      </w:r>
      <w:r w:rsidR="00191461">
        <w:rPr>
          <w:rFonts w:ascii="Times New Roman" w:hAnsi="Times New Roman" w:cs="Times New Roman"/>
        </w:rPr>
        <w:t>5</w:t>
      </w:r>
      <w:r w:rsidRPr="00D25E85">
        <w:rPr>
          <w:rFonts w:ascii="Times New Roman" w:hAnsi="Times New Roman" w:cs="Times New Roman"/>
        </w:rPr>
        <w:t xml:space="preserve">. При размещении мелиоративных систем необходимо соблюдать требования </w:t>
      </w:r>
      <w:hyperlink r:id="rId97" w:history="1">
        <w:r w:rsidRPr="00D25E85">
          <w:rPr>
            <w:rFonts w:ascii="Times New Roman" w:hAnsi="Times New Roman" w:cs="Times New Roman"/>
            <w:color w:val="0000FF"/>
          </w:rPr>
          <w:t>статьи 43</w:t>
        </w:r>
      </w:hyperlink>
      <w:r w:rsidRPr="00D25E85">
        <w:rPr>
          <w:rFonts w:ascii="Times New Roman" w:hAnsi="Times New Roman" w:cs="Times New Roman"/>
        </w:rPr>
        <w:t xml:space="preserve"> Федерального закона от 10.01.2002 N 7-ФЗ "Об охране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Осушительные системы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6.1.13</w:t>
      </w:r>
      <w:r w:rsidR="00191461">
        <w:rPr>
          <w:rFonts w:ascii="Times New Roman" w:hAnsi="Times New Roman" w:cs="Times New Roman"/>
        </w:rPr>
        <w:t>6</w:t>
      </w:r>
      <w:r w:rsidRPr="00D25E85">
        <w:rPr>
          <w:rFonts w:ascii="Times New Roman" w:hAnsi="Times New Roman" w:cs="Times New Roman"/>
        </w:rPr>
        <w:t>. При проектировании осушительных систем на заболоченных и переувлажненных территориях с постоянно действующими горизонтами грунтовых вод надмерзлотного типа должны быть установлены причины избыточного увлажнения территории и величина каждой из составляющих водного баланса.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зависимости от причин избыточного увлажнения на осушаемом массиве следует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защиту от поступления поверхностных вод с окружающей водосборной площади - путем проектирования нагорных каналов, регулирования стока вод со склонов в водоемах на тальвегах;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защиту от затопления паводковыми водами водоемов и водотоков - путем проектирования оградительных дамб, зарегулирования паводковых вод в водоемах, увеличения пропускной способности русел рек, перераспределения стока между соседними водосборными площадями с учетом требований СНиП 2.06.15-85;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отвод поверхностного и подземного (грунтового) стока на осушаемом массиве - путем устройства регулирующих дренажных сетей закрытого и открытого типа, полностью или частично совмещенных с водоотводными сооружениями лоткового типа;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перехват и понижение уровней подземных вод - путем устройства в пределах сезонно-талого слоя ловчих каналов или дрен; на участках глубокого развития постоянно действующих грунтовых вод надмерзлотного типа, залегающих ниже подошвы слоя сезонного оттаивания - линейной системы скважин и водосборных дренажных колодцев вертикального дренажа;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защиту от подтопления фильтрационными водами из водоемов и водотоков - путем проектирования береговых дрен или линейной системы скважин вертикального дренажа с учетом требований СНиП 2.06.15-85.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6.1.13</w:t>
      </w:r>
      <w:r w:rsidR="00191461">
        <w:rPr>
          <w:rFonts w:ascii="Times New Roman" w:hAnsi="Times New Roman" w:cs="Times New Roman"/>
        </w:rPr>
        <w:t>7</w:t>
      </w:r>
      <w:r w:rsidRPr="00D25E85">
        <w:rPr>
          <w:rFonts w:ascii="Times New Roman" w:hAnsi="Times New Roman" w:cs="Times New Roman"/>
        </w:rPr>
        <w:t>. Способы осушения и конструктивные решения осушительных систем должны обеспечивать создание на осушаемом массиве необходимого водного режима грунтов с учетом возможного роста во времени приходных элементов водного баланса, обусловленного глобальными климатическими изменениями (потепление климата).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Тип осушительных систем должен выбираться в зависимости от требований охраны окружающей природной среды, геоморфологических, гидрологических и гидрогеологических особенностей осушаемых территорий, их планировочной структуры и гидрологического режима водоприемника.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6.1.13</w:t>
      </w:r>
      <w:r w:rsidR="00191461">
        <w:rPr>
          <w:rFonts w:ascii="Times New Roman" w:hAnsi="Times New Roman" w:cs="Times New Roman"/>
        </w:rPr>
        <w:t>8</w:t>
      </w:r>
      <w:r w:rsidRPr="00D25E85">
        <w:rPr>
          <w:rFonts w:ascii="Times New Roman" w:hAnsi="Times New Roman" w:cs="Times New Roman"/>
        </w:rPr>
        <w:t>. Осушительная система проектируется как комплекс взаимосвязанных сооружений, зданий и устройств, обеспечивающий оптимальный режим поверхностного и подземного стока на осушаемых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состав осушительной системы входят: регулируемая часть водоприемника, проводящая, оградительная и регулирующая сети, насосные станции, дамбы, сооружения на сетях, средства управления и автоматизации, контроля за мелиоративным состоянием земель, объекты электроснабжения и связи, противоэрозионные сооружения, производственные и жилые здания эксплуатационной службы, дороги и лесозащитные насаждения.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191461">
        <w:rPr>
          <w:rFonts w:ascii="Times New Roman" w:hAnsi="Times New Roman" w:cs="Times New Roman"/>
        </w:rPr>
        <w:t>39</w:t>
      </w:r>
      <w:r w:rsidRPr="00D25E85">
        <w:rPr>
          <w:rFonts w:ascii="Times New Roman" w:hAnsi="Times New Roman" w:cs="Times New Roman"/>
        </w:rPr>
        <w:t>. В поймах рек, подверженных затоплению весенними и летне-осенними поводками на сроки, превышающие допускаемые для данного вида сельскохозяйственного использования земель, на приозерных заболоченных низменностях и на затапливаемых территориях, примыкающих к водохранилищам, для ликвидации зон мелководья следует проектировать осушительные системы с устройством оградительных дамб.</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6.1.14</w:t>
      </w:r>
      <w:r w:rsidR="00191461">
        <w:rPr>
          <w:rFonts w:ascii="Times New Roman" w:hAnsi="Times New Roman" w:cs="Times New Roman"/>
        </w:rPr>
        <w:t>0</w:t>
      </w:r>
      <w:r w:rsidRPr="00D25E85">
        <w:rPr>
          <w:rFonts w:ascii="Times New Roman" w:hAnsi="Times New Roman" w:cs="Times New Roman"/>
        </w:rPr>
        <w:t>. На безуклонных территориях, подтапливаемых водами рек, озер, водохранилищ, при осушении замкнутых впадин во избежание строительства глубоких проводящих каналов, на участках вдоль автомобильных дорог при экономической нецелесообразности переустройства существующих водопропускных сооружений следует проектировать осушительные системы без устройства оградительных дамб с откачкой воды насосами.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6.1.14</w:t>
      </w:r>
      <w:r w:rsidR="00191461">
        <w:rPr>
          <w:rFonts w:ascii="Times New Roman" w:hAnsi="Times New Roman" w:cs="Times New Roman"/>
        </w:rPr>
        <w:t>1</w:t>
      </w:r>
      <w:r w:rsidRPr="00D25E85">
        <w:rPr>
          <w:rFonts w:ascii="Times New Roman" w:hAnsi="Times New Roman" w:cs="Times New Roman"/>
        </w:rPr>
        <w:t>. Для осушения сельскохозяйственных земель следует проектировать горизонтальный дренаж, устраиваемый в пределах сезонно-талого слоя до криогенного водоупора.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Линейную систему вертикального дренажа для защиты сельскохозяйственных угодий от подтопления фильтрационными водами рек, водохранилищ, озер или для перехвата поступающих на объект подземных вод следует применять при проводимости подстилающих пород не менее 300 м</w:t>
      </w:r>
      <w:r w:rsidRPr="00D25E85">
        <w:rPr>
          <w:rFonts w:ascii="Times New Roman" w:hAnsi="Times New Roman" w:cs="Times New Roman"/>
          <w:vertAlign w:val="superscript"/>
        </w:rPr>
        <w:t>2</w:t>
      </w:r>
      <w:r w:rsidRPr="00D25E85">
        <w:rPr>
          <w:rFonts w:ascii="Times New Roman" w:hAnsi="Times New Roman" w:cs="Times New Roman"/>
        </w:rPr>
        <w:t>/сут.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Дренажные системы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6.1.14</w:t>
      </w:r>
      <w:r w:rsidR="00191461">
        <w:rPr>
          <w:rFonts w:ascii="Times New Roman" w:hAnsi="Times New Roman" w:cs="Times New Roman"/>
        </w:rPr>
        <w:t>2</w:t>
      </w:r>
      <w:r w:rsidRPr="00D25E85">
        <w:rPr>
          <w:rFonts w:ascii="Times New Roman" w:hAnsi="Times New Roman" w:cs="Times New Roman"/>
        </w:rPr>
        <w:t>. Дренажные системы являются одним из основных средств инженерной защиты от затопления и подтопления.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выборе систем дренажных сооружений должны быть учтены форма и размер территории, требующей дренирования, характер движения грунтовых вод, геологическое строение, фильтрационные свойства и емкостные характеристики водоносных пластов, область распространения водоносных слоев с учетом условий питания и разгрузки подземных вод, определены количественные величины составляющих баланса грунтовых вод, составлен прогноз подъема уровня грунтовых вод и снижения его при осуществлении защитных мероприятий.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6.1.14</w:t>
      </w:r>
      <w:r w:rsidR="00191461">
        <w:rPr>
          <w:rFonts w:ascii="Times New Roman" w:hAnsi="Times New Roman" w:cs="Times New Roman"/>
        </w:rPr>
        <w:t>3</w:t>
      </w:r>
      <w:r w:rsidRPr="00D25E85">
        <w:rPr>
          <w:rFonts w:ascii="Times New Roman" w:hAnsi="Times New Roman" w:cs="Times New Roman"/>
        </w:rPr>
        <w:t>. При расчете дренажных систем необходимо соблюдать требования СНиП 2.06.15-85 и определять рациональное их местоположение и заглубление, обеспечивающее нормативное понижение грунтовых вод на защищаемой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защищаемых от подтопления территориях в зависимости от топографических и геологических условий, характера и плотности застройки, условий движения подземных вод со стороны водораздела к естественному или искусственному стоку следует применять одно-, двух-, многолинейные, контурные и комбинированные дренажные системы.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6.1.14</w:t>
      </w:r>
      <w:r w:rsidR="00191461">
        <w:rPr>
          <w:rFonts w:ascii="Times New Roman" w:hAnsi="Times New Roman" w:cs="Times New Roman"/>
        </w:rPr>
        <w:t>4</w:t>
      </w:r>
      <w:r w:rsidRPr="00D25E85">
        <w:rPr>
          <w:rFonts w:ascii="Times New Roman" w:hAnsi="Times New Roman" w:cs="Times New Roman"/>
        </w:rPr>
        <w:t>. Перехват инфильтрационных вод в виде утечек из водовмещающих наземных и подземных емкостей и сооружений (резервуаров, отстойников, шламохранилищ, накопителей стока системы внешних сетей водопровода, канализации и т.д.) следует обеспечивать с помощью контурных дренажей. Предупреждение распространения инфильтрационных вод за пределы территорий, отведенных под водонесущие сооружения, следует достигать устройством не только дренажных систем, но и противофильтрационных экранов и завес, проектируемых по СНиП 2.02.01-83*.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Защиту от подтопления подземных сооружений (подвалов, подземных переходов, тоннелей и т.д.) следует обеспечивать защитными гидроизоляционными покрытиями или устройством фильтрующих призм, пристенных и пластовых дренажей.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Защиту зданий и сооружений с особыми требованиями к влажности воздуха в подземных и наземных помещениях (элеваторы, музеи, книгохранилища и т.д.) следует обеспечивать устройством вентиляционных дренажей, специальных изоляционных покрытий подземной части сооружений, а также проведением мероприятий фитомелиорации, обеспечивающих устранение последствий конденсации влаги в подвальных помещениях.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6.1.14</w:t>
      </w:r>
      <w:r w:rsidR="00191461">
        <w:rPr>
          <w:rFonts w:ascii="Times New Roman" w:hAnsi="Times New Roman" w:cs="Times New Roman"/>
        </w:rPr>
        <w:t>5</w:t>
      </w:r>
      <w:r w:rsidRPr="00D25E85">
        <w:rPr>
          <w:rFonts w:ascii="Times New Roman" w:hAnsi="Times New Roman" w:cs="Times New Roman"/>
        </w:rPr>
        <w:t>. При реконструкции и усилении существующих систем защитных сооружений от подтопления необходимо учитывать эффект осушения, достигаемый существующими дренажными устройствами.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6.1.14</w:t>
      </w:r>
      <w:r w:rsidR="005F5C85">
        <w:rPr>
          <w:rFonts w:ascii="Times New Roman" w:hAnsi="Times New Roman" w:cs="Times New Roman"/>
        </w:rPr>
        <w:t>6</w:t>
      </w:r>
      <w:r w:rsidRPr="00D25E85">
        <w:rPr>
          <w:rFonts w:ascii="Times New Roman" w:hAnsi="Times New Roman" w:cs="Times New Roman"/>
        </w:rPr>
        <w:t>. При проектировании дренажных систем для предотвращения или ликвидации подтопления территорий следует выполнять требования СНиП 2.06.15-85, СНиП 2.06.14-85 и СНиП 2.06.03-85, с учетом пособия к СНиП 2.06.15-85 "Прогнозы подтопления и расчет дренажных систем на застраиваемых и застроенных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Дренажная система должна обеспечивать на защищаемой территории понижение уровней грунтовых вод до требуемых величин. При защите от подтопления подвальных частей зданий и сооружений, а также подземных коммуникаций величина требуемого понижения определяется их заглублением, при защите территорий она принимается в соответствии с нормой осушения (вертикальным расстоянием от поверхности планировки до уровня грунтовых вод), приведенной в </w:t>
      </w:r>
      <w:hyperlink w:anchor="P5897" w:history="1">
        <w:r w:rsidRPr="00D25E85">
          <w:rPr>
            <w:rFonts w:ascii="Times New Roman" w:hAnsi="Times New Roman" w:cs="Times New Roman"/>
            <w:color w:val="0000FF"/>
          </w:rPr>
          <w:t>Таблице 54</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77" w:name="P5897"/>
      <w:bookmarkEnd w:id="77"/>
      <w:r w:rsidRPr="00D25E85">
        <w:rPr>
          <w:rFonts w:ascii="Times New Roman" w:hAnsi="Times New Roman" w:cs="Times New Roman"/>
        </w:rPr>
        <w:t>Таблица 54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50"/>
        <w:gridCol w:w="2467"/>
      </w:tblGrid>
      <w:tr w:rsidR="00DF74AE" w:rsidRPr="00D25E85">
        <w:tc>
          <w:tcPr>
            <w:tcW w:w="635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w:t>
            </w:r>
          </w:p>
        </w:tc>
        <w:tc>
          <w:tcPr>
            <w:tcW w:w="246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 осушения, м</w:t>
            </w:r>
          </w:p>
        </w:tc>
      </w:tr>
      <w:tr w:rsidR="00DF74AE" w:rsidRPr="00D25E85">
        <w:tc>
          <w:tcPr>
            <w:tcW w:w="635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Территории крупных производственных зон и комплексов</w:t>
            </w:r>
          </w:p>
        </w:tc>
        <w:tc>
          <w:tcPr>
            <w:tcW w:w="246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15</w:t>
            </w:r>
          </w:p>
        </w:tc>
      </w:tr>
      <w:tr w:rsidR="00DF74AE" w:rsidRPr="00D25E85">
        <w:tc>
          <w:tcPr>
            <w:tcW w:w="635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Производственные и коммунально-складские зоны городских населенных пунктов</w:t>
            </w:r>
          </w:p>
        </w:tc>
        <w:tc>
          <w:tcPr>
            <w:tcW w:w="246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c>
          <w:tcPr>
            <w:tcW w:w="635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Селитебные территории</w:t>
            </w:r>
          </w:p>
        </w:tc>
        <w:tc>
          <w:tcPr>
            <w:tcW w:w="246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635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Рекреационные зоны</w:t>
            </w:r>
          </w:p>
        </w:tc>
        <w:tc>
          <w:tcPr>
            <w:tcW w:w="246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Под зданиями и сооружениями уровень грунтовых вод должен располагаться ниже отметки заложения подошвы фундаментов не менее чем на 0,5 м. При этом защита фундаментов и подвалов от капиллярной влаги осуществляется путем устройства соответствующей гидроизоляции.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6.1.14</w:t>
      </w:r>
      <w:r w:rsidR="005F5C85">
        <w:rPr>
          <w:rFonts w:ascii="Times New Roman" w:hAnsi="Times New Roman" w:cs="Times New Roman"/>
        </w:rPr>
        <w:t>7</w:t>
      </w:r>
      <w:r w:rsidRPr="00D25E85">
        <w:rPr>
          <w:rFonts w:ascii="Times New Roman" w:hAnsi="Times New Roman" w:cs="Times New Roman"/>
        </w:rPr>
        <w:t>. При проектировании дренажных систем предпочтение следует отдавать системам дренажа с отводом воды самотеком. Дренажные системы с принудительной откачкой воды требуют дополнительного обоснования.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зависимости от гидрогеологических условий следует применять горизонтальные, вертикальные и комбинированные дренажи.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6.1.14</w:t>
      </w:r>
      <w:r w:rsidR="005F5C85">
        <w:rPr>
          <w:rFonts w:ascii="Times New Roman" w:hAnsi="Times New Roman" w:cs="Times New Roman"/>
        </w:rPr>
        <w:t>8</w:t>
      </w:r>
      <w:r w:rsidRPr="00D25E85">
        <w:rPr>
          <w:rFonts w:ascii="Times New Roman" w:hAnsi="Times New Roman" w:cs="Times New Roman"/>
        </w:rPr>
        <w:t>. Дренажная система должна обеспечивать требуемый по условиям защиты уровенный режим грунтовых вод: на территориях населенных пунктов - в соответствии с требованиями СНиП 2.06.15-85, а на сельскохозяйственных землях - в соответствии с требованиями СНиП 2.06.03-85.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5F5C85">
        <w:rPr>
          <w:rFonts w:ascii="Times New Roman" w:hAnsi="Times New Roman" w:cs="Times New Roman"/>
        </w:rPr>
        <w:t>49</w:t>
      </w:r>
      <w:r w:rsidRPr="00D25E85">
        <w:rPr>
          <w:rFonts w:ascii="Times New Roman" w:hAnsi="Times New Roman" w:cs="Times New Roman"/>
        </w:rPr>
        <w:t>. Выпуск дренажных вод в водный объект (реку, канал, озеро) следует располагать в плане под острым углом к направлению течения потока, а его устьевую часть снабжать бетонным оголовком или укреплять каменной кладкой или наброской.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Сброс дренажных вод в дождевую канализацию допускается, если пропускная способность дождевой канализации определена с учетом дополнительных расходов воды, поступающей из дренажной системы. При этом подпор дренажной системы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Санитарная очистка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6.1.15</w:t>
      </w:r>
      <w:r w:rsidR="005F5C85">
        <w:rPr>
          <w:rFonts w:ascii="Times New Roman" w:hAnsi="Times New Roman" w:cs="Times New Roman"/>
        </w:rPr>
        <w:t>0</w:t>
      </w:r>
      <w:r w:rsidRPr="00D25E85">
        <w:rPr>
          <w:rFonts w:ascii="Times New Roman" w:hAnsi="Times New Roman" w:cs="Times New Roman"/>
        </w:rPr>
        <w:t>. Объектами санитарной очистки являются: придомовые территории, уличные и микрорайонные проезды, территории объектов культурно-бытового назначения, предприятий, учреждений и организаций, парков, скверов, площадей и иных мест общественного пользования, мест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кожно-венерологические, туберкулезные больницы и отделения, ветеринарные объекты, пляжи.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6.1.15</w:t>
      </w:r>
      <w:r w:rsidR="005F5C85">
        <w:rPr>
          <w:rFonts w:ascii="Times New Roman" w:hAnsi="Times New Roman" w:cs="Times New Roman"/>
        </w:rPr>
        <w:t>1</w:t>
      </w:r>
      <w:r w:rsidRPr="00D25E85">
        <w:rPr>
          <w:rFonts w:ascii="Times New Roman" w:hAnsi="Times New Roman" w:cs="Times New Roman"/>
        </w:rPr>
        <w:t>. При разработке проектов планировки селитебных территорий следует предусматривать мероприятия по регулярному мусороудалению - санитарной очистке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Санитарную очистку территорий населенных пунктов следует осуществлять в соответствии с требованиями </w:t>
      </w:r>
      <w:hyperlink r:id="rId98" w:history="1">
        <w:r w:rsidRPr="00D25E85">
          <w:rPr>
            <w:rFonts w:ascii="Times New Roman" w:hAnsi="Times New Roman" w:cs="Times New Roman"/>
            <w:color w:val="0000FF"/>
          </w:rPr>
          <w:t>СанПиН 42-128-4690-88</w:t>
        </w:r>
      </w:hyperlink>
      <w:r w:rsidRPr="00D25E85">
        <w:rPr>
          <w:rFonts w:ascii="Times New Roman" w:hAnsi="Times New Roman" w:cs="Times New Roman"/>
        </w:rPr>
        <w:t>, СНиП 2.07.01-89*, "</w:t>
      </w:r>
      <w:hyperlink r:id="rId99" w:history="1">
        <w:r w:rsidRPr="00D25E85">
          <w:rPr>
            <w:rFonts w:ascii="Times New Roman" w:hAnsi="Times New Roman" w:cs="Times New Roman"/>
            <w:color w:val="0000FF"/>
          </w:rPr>
          <w:t>Правил и норм</w:t>
        </w:r>
      </w:hyperlink>
      <w:r w:rsidRPr="00D25E85">
        <w:rPr>
          <w:rFonts w:ascii="Times New Roman" w:hAnsi="Times New Roman" w:cs="Times New Roman"/>
        </w:rPr>
        <w:t xml:space="preserve"> технической эксплуатации жилищного фонда", утвержденных Постановлением Госстроя России от 27.09.2003 N 170, а также нормативных правовых актов органов местного самоуправления.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6.1.15</w:t>
      </w:r>
      <w:r w:rsidR="005F5C85">
        <w:rPr>
          <w:rFonts w:ascii="Times New Roman" w:hAnsi="Times New Roman" w:cs="Times New Roman"/>
        </w:rPr>
        <w:t>2</w:t>
      </w:r>
      <w:r w:rsidRPr="00D25E85">
        <w:rPr>
          <w:rFonts w:ascii="Times New Roman" w:hAnsi="Times New Roman" w:cs="Times New Roman"/>
        </w:rPr>
        <w:t xml:space="preserve">. Нормы накопления </w:t>
      </w:r>
      <w:r w:rsidR="005F5C85">
        <w:rPr>
          <w:rFonts w:ascii="Times New Roman" w:hAnsi="Times New Roman" w:cs="Times New Roman"/>
        </w:rPr>
        <w:t>коммунальных</w:t>
      </w:r>
      <w:r w:rsidRPr="00D25E85">
        <w:rPr>
          <w:rFonts w:ascii="Times New Roman" w:hAnsi="Times New Roman" w:cs="Times New Roman"/>
        </w:rPr>
        <w:t xml:space="preserve"> отходов принимаются в соответствии с утвержденными нормативами накопления твердых </w:t>
      </w:r>
      <w:r w:rsidR="005F5C85">
        <w:rPr>
          <w:rFonts w:ascii="Times New Roman" w:hAnsi="Times New Roman" w:cs="Times New Roman"/>
        </w:rPr>
        <w:t>коммунальных</w:t>
      </w:r>
      <w:r w:rsidRPr="00D25E85">
        <w:rPr>
          <w:rFonts w:ascii="Times New Roman" w:hAnsi="Times New Roman" w:cs="Times New Roman"/>
        </w:rPr>
        <w:t xml:space="preserve"> отходов, действующими на территории муниципальных образований</w:t>
      </w:r>
      <w:r w:rsidR="005F5C85">
        <w:rPr>
          <w:rFonts w:ascii="Times New Roman" w:hAnsi="Times New Roman" w:cs="Times New Roman"/>
        </w:rPr>
        <w:t xml:space="preserve"> Краснокаменского района</w:t>
      </w:r>
      <w:r w:rsidRPr="00D25E85">
        <w:rPr>
          <w:rFonts w:ascii="Times New Roman" w:hAnsi="Times New Roman" w:cs="Times New Roman"/>
        </w:rPr>
        <w:t xml:space="preserve">, а в случае отсутствия утвержденных </w:t>
      </w:r>
      <w:r w:rsidR="005A49F9">
        <w:rPr>
          <w:rFonts w:ascii="Times New Roman" w:hAnsi="Times New Roman" w:cs="Times New Roman"/>
        </w:rPr>
        <w:t xml:space="preserve">местных </w:t>
      </w:r>
      <w:r w:rsidRPr="00D25E85">
        <w:rPr>
          <w:rFonts w:ascii="Times New Roman" w:hAnsi="Times New Roman" w:cs="Times New Roman"/>
        </w:rPr>
        <w:t xml:space="preserve">нормативов - по </w:t>
      </w:r>
      <w:hyperlink w:anchor="P5924" w:history="1">
        <w:r w:rsidRPr="00D25E85">
          <w:rPr>
            <w:rFonts w:ascii="Times New Roman" w:hAnsi="Times New Roman" w:cs="Times New Roman"/>
            <w:color w:val="0000FF"/>
          </w:rPr>
          <w:t>Таблице 55</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Расчетное количество накапливающихся </w:t>
      </w:r>
      <w:r w:rsidR="005F5C85">
        <w:rPr>
          <w:rFonts w:ascii="Times New Roman" w:hAnsi="Times New Roman" w:cs="Times New Roman"/>
        </w:rPr>
        <w:t>коммунальных</w:t>
      </w:r>
      <w:r w:rsidRPr="00D25E85">
        <w:rPr>
          <w:rFonts w:ascii="Times New Roman" w:hAnsi="Times New Roman" w:cs="Times New Roman"/>
        </w:rPr>
        <w:t xml:space="preserve"> отходов должно периодически уточняться по фактическим данным, а норма корректироваться.</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78" w:name="P5924"/>
      <w:bookmarkEnd w:id="78"/>
      <w:r w:rsidRPr="00D25E85">
        <w:rPr>
          <w:rFonts w:ascii="Times New Roman" w:hAnsi="Times New Roman" w:cs="Times New Roman"/>
        </w:rPr>
        <w:t>Таблица 55</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09"/>
        <w:gridCol w:w="1710"/>
        <w:gridCol w:w="1710"/>
      </w:tblGrid>
      <w:tr w:rsidR="00DF74AE" w:rsidRPr="00D25E85">
        <w:tc>
          <w:tcPr>
            <w:tcW w:w="6709" w:type="dxa"/>
            <w:vMerge w:val="restart"/>
            <w:vAlign w:val="center"/>
          </w:tcPr>
          <w:p w:rsidR="00DF74AE" w:rsidRPr="00D25E85" w:rsidRDefault="005F5C85">
            <w:pPr>
              <w:pStyle w:val="ConsPlusNormal"/>
              <w:jc w:val="center"/>
              <w:rPr>
                <w:rFonts w:ascii="Times New Roman" w:hAnsi="Times New Roman" w:cs="Times New Roman"/>
              </w:rPr>
            </w:pPr>
            <w:r>
              <w:rPr>
                <w:rFonts w:ascii="Times New Roman" w:hAnsi="Times New Roman" w:cs="Times New Roman"/>
              </w:rPr>
              <w:t>Коммунальные</w:t>
            </w:r>
            <w:r w:rsidR="00DF74AE" w:rsidRPr="00D25E85">
              <w:rPr>
                <w:rFonts w:ascii="Times New Roman" w:hAnsi="Times New Roman" w:cs="Times New Roman"/>
              </w:rPr>
              <w:t xml:space="preserve"> отходы</w:t>
            </w:r>
          </w:p>
        </w:tc>
        <w:tc>
          <w:tcPr>
            <w:tcW w:w="3420"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Количество </w:t>
            </w:r>
            <w:r w:rsidR="005F5C85">
              <w:rPr>
                <w:rFonts w:ascii="Times New Roman" w:hAnsi="Times New Roman" w:cs="Times New Roman"/>
              </w:rPr>
              <w:t>коммунальных</w:t>
            </w:r>
            <w:r w:rsidRPr="00D25E85">
              <w:rPr>
                <w:rFonts w:ascii="Times New Roman" w:hAnsi="Times New Roman" w:cs="Times New Roman"/>
              </w:rPr>
              <w:t xml:space="preserve"> отходов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1 человека в год</w:t>
            </w:r>
          </w:p>
        </w:tc>
      </w:tr>
      <w:tr w:rsidR="00DF74AE" w:rsidRPr="00D25E85">
        <w:tc>
          <w:tcPr>
            <w:tcW w:w="6709" w:type="dxa"/>
            <w:vMerge/>
          </w:tcPr>
          <w:p w:rsidR="00DF74AE" w:rsidRPr="00D25E85" w:rsidRDefault="00DF74AE"/>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кг</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w:t>
            </w:r>
          </w:p>
        </w:tc>
      </w:tr>
      <w:tr w:rsidR="00DF74AE" w:rsidRPr="00D25E85">
        <w:tc>
          <w:tcPr>
            <w:tcW w:w="67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blPrEx>
          <w:tblBorders>
            <w:insideH w:val="nil"/>
          </w:tblBorders>
        </w:tblPrEx>
        <w:tc>
          <w:tcPr>
            <w:tcW w:w="6709" w:type="dxa"/>
            <w:tcBorders>
              <w:bottom w:val="nil"/>
            </w:tcBorders>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Твердые:</w:t>
            </w:r>
          </w:p>
        </w:tc>
        <w:tc>
          <w:tcPr>
            <w:tcW w:w="1710" w:type="dxa"/>
            <w:tcBorders>
              <w:bottom w:val="nil"/>
            </w:tcBorders>
          </w:tcPr>
          <w:p w:rsidR="00DF74AE" w:rsidRPr="00D25E85" w:rsidRDefault="00DF74AE">
            <w:pPr>
              <w:pStyle w:val="ConsPlusNormal"/>
              <w:rPr>
                <w:rFonts w:ascii="Times New Roman" w:hAnsi="Times New Roman" w:cs="Times New Roman"/>
              </w:rPr>
            </w:pPr>
          </w:p>
        </w:tc>
        <w:tc>
          <w:tcPr>
            <w:tcW w:w="1710"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6709" w:type="dxa"/>
            <w:tcBorders>
              <w:top w:val="nil"/>
              <w:bottom w:val="nil"/>
            </w:tcBorders>
          </w:tcPr>
          <w:p w:rsidR="00DF74AE" w:rsidRPr="00D25E85" w:rsidRDefault="00DF74AE">
            <w:pPr>
              <w:pStyle w:val="ConsPlusNormal"/>
              <w:ind w:left="284"/>
              <w:rPr>
                <w:rFonts w:ascii="Times New Roman" w:hAnsi="Times New Roman" w:cs="Times New Roman"/>
              </w:rPr>
            </w:pPr>
            <w:r w:rsidRPr="00D25E85">
              <w:rPr>
                <w:rFonts w:ascii="Times New Roman" w:hAnsi="Times New Roman" w:cs="Times New Roman"/>
              </w:rPr>
              <w:t>от жилых зданий, оборудованных водопроводом, канализацией, центральным отоплением</w:t>
            </w:r>
          </w:p>
        </w:tc>
        <w:tc>
          <w:tcPr>
            <w:tcW w:w="1710"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190</w:t>
            </w:r>
          </w:p>
        </w:tc>
        <w:tc>
          <w:tcPr>
            <w:tcW w:w="1710"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900</w:t>
            </w:r>
          </w:p>
        </w:tc>
      </w:tr>
      <w:tr w:rsidR="00DF74AE" w:rsidRPr="00D25E85">
        <w:tblPrEx>
          <w:tblBorders>
            <w:insideH w:val="nil"/>
          </w:tblBorders>
        </w:tblPrEx>
        <w:tc>
          <w:tcPr>
            <w:tcW w:w="6709" w:type="dxa"/>
            <w:tcBorders>
              <w:top w:val="nil"/>
            </w:tcBorders>
          </w:tcPr>
          <w:p w:rsidR="00DF74AE" w:rsidRPr="00D25E85" w:rsidRDefault="00DF74AE">
            <w:pPr>
              <w:pStyle w:val="ConsPlusNormal"/>
              <w:ind w:left="284"/>
              <w:jc w:val="both"/>
              <w:rPr>
                <w:rFonts w:ascii="Times New Roman" w:hAnsi="Times New Roman" w:cs="Times New Roman"/>
              </w:rPr>
            </w:pPr>
            <w:r w:rsidRPr="00D25E85">
              <w:rPr>
                <w:rFonts w:ascii="Times New Roman" w:hAnsi="Times New Roman" w:cs="Times New Roman"/>
              </w:rPr>
              <w:t>от прочих жилых зданий</w:t>
            </w:r>
          </w:p>
        </w:tc>
        <w:tc>
          <w:tcPr>
            <w:tcW w:w="171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171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1100</w:t>
            </w:r>
          </w:p>
        </w:tc>
      </w:tr>
      <w:tr w:rsidR="00DF74AE" w:rsidRPr="00D25E85">
        <w:tc>
          <w:tcPr>
            <w:tcW w:w="67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6709" w:type="dxa"/>
          </w:tcPr>
          <w:p w:rsidR="00DF74AE" w:rsidRPr="00D25E85" w:rsidRDefault="00DF74AE" w:rsidP="005F5C85">
            <w:pPr>
              <w:pStyle w:val="ConsPlusNormal"/>
              <w:ind w:left="57"/>
              <w:rPr>
                <w:rFonts w:ascii="Times New Roman" w:hAnsi="Times New Roman" w:cs="Times New Roman"/>
              </w:rPr>
            </w:pPr>
            <w:r w:rsidRPr="00D25E85">
              <w:rPr>
                <w:rFonts w:ascii="Times New Roman" w:hAnsi="Times New Roman" w:cs="Times New Roman"/>
              </w:rPr>
              <w:t>Общее количество по поселению с учетом общественных зданий</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280</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1400</w:t>
            </w:r>
          </w:p>
        </w:tc>
      </w:tr>
      <w:tr w:rsidR="00DF74AE" w:rsidRPr="00D25E85">
        <w:tc>
          <w:tcPr>
            <w:tcW w:w="6709"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Жидкие из выгребов (при отсутствии канализации)</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2000</w:t>
            </w:r>
          </w:p>
        </w:tc>
      </w:tr>
      <w:tr w:rsidR="00DF74AE" w:rsidRPr="00D25E85">
        <w:tc>
          <w:tcPr>
            <w:tcW w:w="6709"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Смет с 1 м</w:t>
            </w:r>
            <w:r w:rsidRPr="00D25E85">
              <w:rPr>
                <w:rFonts w:ascii="Times New Roman" w:hAnsi="Times New Roman" w:cs="Times New Roman"/>
                <w:vertAlign w:val="superscript"/>
              </w:rPr>
              <w:t>2</w:t>
            </w:r>
            <w:r w:rsidRPr="00D25E85">
              <w:rPr>
                <w:rFonts w:ascii="Times New Roman" w:hAnsi="Times New Roman" w:cs="Times New Roman"/>
              </w:rPr>
              <w:t xml:space="preserve"> твердых покрытий улиц, площадей и парков</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17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 Нормы накопления крупногабаритных </w:t>
      </w:r>
      <w:r w:rsidR="005F5C85">
        <w:rPr>
          <w:rFonts w:ascii="Times New Roman" w:hAnsi="Times New Roman" w:cs="Times New Roman"/>
        </w:rPr>
        <w:t>коммунальных</w:t>
      </w:r>
      <w:r w:rsidRPr="00D25E85">
        <w:rPr>
          <w:rFonts w:ascii="Times New Roman" w:hAnsi="Times New Roman" w:cs="Times New Roman"/>
        </w:rPr>
        <w:t xml:space="preserve"> отходов следует принимать в размере 5% в составе приведенных значений твердых </w:t>
      </w:r>
      <w:r w:rsidR="005F5C85">
        <w:rPr>
          <w:rFonts w:ascii="Times New Roman" w:hAnsi="Times New Roman" w:cs="Times New Roman"/>
        </w:rPr>
        <w:t>коммунальных</w:t>
      </w:r>
      <w:r w:rsidRPr="00D25E85">
        <w:rPr>
          <w:rFonts w:ascii="Times New Roman" w:hAnsi="Times New Roman" w:cs="Times New Roman"/>
        </w:rPr>
        <w:t xml:space="preserve"> отходов.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6.1.15</w:t>
      </w:r>
      <w:r w:rsidR="005F5C85">
        <w:rPr>
          <w:rFonts w:ascii="Times New Roman" w:hAnsi="Times New Roman" w:cs="Times New Roman"/>
        </w:rPr>
        <w:t>3</w:t>
      </w:r>
      <w:r w:rsidRPr="00D25E85">
        <w:rPr>
          <w:rFonts w:ascii="Times New Roman" w:hAnsi="Times New Roman" w:cs="Times New Roman"/>
        </w:rPr>
        <w:t xml:space="preserve">. В жилых зонах на придомовых территориях проектируются специальные площадки для размещения контейнеров для </w:t>
      </w:r>
      <w:r w:rsidR="005F5C85">
        <w:rPr>
          <w:rFonts w:ascii="Times New Roman" w:hAnsi="Times New Roman" w:cs="Times New Roman"/>
        </w:rPr>
        <w:t>коммунальных</w:t>
      </w:r>
      <w:r w:rsidRPr="00D25E85">
        <w:rPr>
          <w:rFonts w:ascii="Times New Roman" w:hAnsi="Times New Roman" w:cs="Times New Roman"/>
        </w:rPr>
        <w:t xml:space="preserve"> отходов с удобными подъездами для транспорта. Площадка должна быть открытой, с водонепроницаемым покрытием и огражденной зелеными насаждениями.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Площадки для установки контейнеров должны быть удалены от жилых домов, детских, лечебно-профилактических учреждений, спортивных площадок и от мест отдыха населения на расстояние не менее 20 м, но не более 100 м. Размер площадок принимается в соответствии с </w:t>
      </w:r>
      <w:hyperlink w:anchor="P3047" w:history="1">
        <w:r w:rsidRPr="00D25E85">
          <w:rPr>
            <w:rFonts w:ascii="Times New Roman" w:hAnsi="Times New Roman" w:cs="Times New Roman"/>
            <w:color w:val="0000FF"/>
          </w:rPr>
          <w:t>Таблицей 13</w:t>
        </w:r>
      </w:hyperlink>
      <w:r w:rsidRPr="00D25E85">
        <w:rPr>
          <w:rFonts w:ascii="Times New Roman" w:hAnsi="Times New Roman" w:cs="Times New Roman"/>
        </w:rPr>
        <w:t xml:space="preserve">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 и должен быть рассчитан на установку необходимого числа контейнеров, но не более 5. Для вывоза Т</w:t>
      </w:r>
      <w:r w:rsidR="005F5C85">
        <w:rPr>
          <w:rFonts w:ascii="Times New Roman" w:hAnsi="Times New Roman" w:cs="Times New Roman"/>
        </w:rPr>
        <w:t>К</w:t>
      </w:r>
      <w:r w:rsidRPr="00D25E85">
        <w:rPr>
          <w:rFonts w:ascii="Times New Roman" w:hAnsi="Times New Roman" w:cs="Times New Roman"/>
        </w:rPr>
        <w:t>О рекомендуется проектирование бункерных мусоросборников (норильского типа).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6.1.15</w:t>
      </w:r>
      <w:r w:rsidR="005F5C85">
        <w:rPr>
          <w:rFonts w:ascii="Times New Roman" w:hAnsi="Times New Roman" w:cs="Times New Roman"/>
        </w:rPr>
        <w:t>4</w:t>
      </w:r>
      <w:r w:rsidRPr="00D25E85">
        <w:rPr>
          <w:rFonts w:ascii="Times New Roman" w:hAnsi="Times New Roman" w:cs="Times New Roman"/>
        </w:rPr>
        <w:t>. При производстве зимней уборки следует проектировать снегосвалки на специально отведенных территориях. Запрещается сброс снега в акватории.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снегосвалках следует предусматривать очистку талых вод, образующихся при естественном таянии снега.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Последующий сброс талых вод проектируется по вариантам: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сброс снега в систему водоотведения хозяйственно-бытовых сточных вод с принудительным таянием снега и последующей очисткой талых вод на очистных сооружениях;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сброс снега в водосточную сеть с принудительным таянием (например, за счет теплового ресурса сбросных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подача снега на снеготаялки с последующей очисткой и сбросом талых вод в системы водоотведения.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Санитарно-защитная зона от снегосвалок и снегоплавильных пунктов до территорий жилой зоны принимается не менее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6.1.15</w:t>
      </w:r>
      <w:r w:rsidR="005F5C85">
        <w:rPr>
          <w:rFonts w:ascii="Times New Roman" w:hAnsi="Times New Roman" w:cs="Times New Roman"/>
        </w:rPr>
        <w:t>5</w:t>
      </w:r>
      <w:r w:rsidRPr="00D25E85">
        <w:rPr>
          <w:rFonts w:ascii="Times New Roman" w:hAnsi="Times New Roman" w:cs="Times New Roman"/>
        </w:rPr>
        <w:t xml:space="preserve">. Для сбора жидких отходов от неканализованных зданий устраиваются дворовые помойницы, которые должны иметь водонепроницаемый выгреб и наземную часть в соответствии с требованиями </w:t>
      </w:r>
      <w:hyperlink r:id="rId100" w:history="1">
        <w:r w:rsidRPr="00D25E85">
          <w:rPr>
            <w:rFonts w:ascii="Times New Roman" w:hAnsi="Times New Roman" w:cs="Times New Roman"/>
            <w:color w:val="0000FF"/>
          </w:rPr>
          <w:t>СанПиН 42-128-4690-88</w:t>
        </w:r>
      </w:hyperlink>
      <w:r w:rsidRPr="00D25E85">
        <w:rPr>
          <w:rFonts w:ascii="Times New Roman" w:hAnsi="Times New Roman" w:cs="Times New Roman"/>
        </w:rPr>
        <w:t>. При наличии дворовых уборных выгреб может быть общим. Глубина выгреба зависит от уровня грунтовых вод, но не должна быть более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условиях нецентрализованного водоснабжения дворовые уборные должны быть удалены от колодцев и каптажей родников на расстояние не менее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Дворовые туалеты, помойные ямы, выгребы, септики должны быть расположены на расстоянии не менее 4 м от границ участка домовладения.</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Расстояние от мусоросборников до границ участков соседних жилых домов, детских учреждений, озелененных площадок следует устанавливать в соответствии с требованиями </w:t>
      </w:r>
      <w:r w:rsidR="007B131A">
        <w:rPr>
          <w:rFonts w:ascii="Times New Roman" w:hAnsi="Times New Roman" w:cs="Times New Roman"/>
        </w:rPr>
        <w:t>СНиП 2.07.01-89.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6.1.15</w:t>
      </w:r>
      <w:r w:rsidR="005F5C85">
        <w:rPr>
          <w:rFonts w:ascii="Times New Roman" w:hAnsi="Times New Roman" w:cs="Times New Roman"/>
        </w:rPr>
        <w:t>6</w:t>
      </w:r>
      <w:r w:rsidRPr="00D25E85">
        <w:rPr>
          <w:rFonts w:ascii="Times New Roman" w:hAnsi="Times New Roman" w:cs="Times New Roman"/>
        </w:rPr>
        <w:t>. На территории рынков и комплексов объектов мелкорозничной торговли хозяйственные площадки для мусоросборников необходимо проектировать на расстоянии не менее 30 м от мест торговли.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розничных рынков следует предусматривать общественные туалеты из расчета: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персонала - не менее 1 прибора на каждые 50 торговых мест;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посетителей - 1 прибор на 150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 но не менее 2 приборов на объект.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рынках без канализации общественные туалеты с непроницаемыми выгребами следует проектировать на расстоянии не менее 50 м от места торговли.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6.1.15</w:t>
      </w:r>
      <w:r w:rsidR="007B131A">
        <w:rPr>
          <w:rFonts w:ascii="Times New Roman" w:hAnsi="Times New Roman" w:cs="Times New Roman"/>
        </w:rPr>
        <w:t>7</w:t>
      </w:r>
      <w:r w:rsidRPr="00D25E85">
        <w:rPr>
          <w:rFonts w:ascii="Times New Roman" w:hAnsi="Times New Roman" w:cs="Times New Roman"/>
        </w:rPr>
        <w:t>. На территории парков хозяйственную зону с участками, выделенными для установки сменных мусоросборников, следует проектировать не ближе 50 м от мест массового скопления отдыхающих (танцплощадки, эстрады, фонтаны, главные аллеи, зрелищные павильоны и др.). При определении числа контейнеров для хозяйственных площадок следует исходить из среднего накопления отходов за 3 дня.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Общественные туалеты следует проектировать на расстоянии не менее 50 м от мест массового скопления отдыхающих. Расчетное количество мест в них следует принимать не менее одного на 500 посетителей.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6.1.15</w:t>
      </w:r>
      <w:r w:rsidR="007B131A">
        <w:rPr>
          <w:rFonts w:ascii="Times New Roman" w:hAnsi="Times New Roman" w:cs="Times New Roman"/>
        </w:rPr>
        <w:t>8</w:t>
      </w:r>
      <w:r w:rsidRPr="00D25E85">
        <w:rPr>
          <w:rFonts w:ascii="Times New Roman" w:hAnsi="Times New Roman" w:cs="Times New Roman"/>
        </w:rPr>
        <w:t>. На территории пляжей размеры площадок под мусоросборники следует определять из расчета один контейнер емкостью 0,75 м</w:t>
      </w:r>
      <w:r w:rsidRPr="00D25E85">
        <w:rPr>
          <w:rFonts w:ascii="Times New Roman" w:hAnsi="Times New Roman" w:cs="Times New Roman"/>
          <w:vertAlign w:val="superscript"/>
        </w:rPr>
        <w:t>3</w:t>
      </w:r>
      <w:r w:rsidRPr="00D25E85">
        <w:rPr>
          <w:rFonts w:ascii="Times New Roman" w:hAnsi="Times New Roman" w:cs="Times New Roman"/>
        </w:rPr>
        <w:t xml:space="preserve"> на 3500 - 4000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пляжа.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Общественные туалеты следует проектировать на расстоянии не менее 50 м и не более 200 м от мест купания. Расчетное количество мест в них следует принимать не менее одного на 75 посетителей.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7B131A">
        <w:rPr>
          <w:rFonts w:ascii="Times New Roman" w:hAnsi="Times New Roman" w:cs="Times New Roman"/>
        </w:rPr>
        <w:t>59</w:t>
      </w:r>
      <w:r w:rsidRPr="00D25E85">
        <w:rPr>
          <w:rFonts w:ascii="Times New Roman" w:hAnsi="Times New Roman" w:cs="Times New Roman"/>
        </w:rPr>
        <w:t>. Общественные туалеты должны устраиваться в местах массового скопления и посещения людей, в том числе: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площадях, транспортных магистралях, улицах с большим пешеходным движением;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площадях около вокзалов, речных пристанях, автостанциях и аэровокзалах;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загородных и внутригородских парках, бульварах, местах массового отдыха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территории торговых центров, рынков;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территории открытых плоскостных спортивных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Общественные туалеты могут проектироваться в первых этажах общественных зданий, надземных или подземных отдельно стоящих сооружениях.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Выбор мест для размещения общественных туалетов, их устройство и оборудование должны согласовываться с территориальными органами Роспотребнадзора.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Вместимость общественных туалетов следует определять по нормам, приведенным в </w:t>
      </w:r>
      <w:hyperlink w:anchor="P4338" w:history="1">
        <w:r w:rsidRPr="00D25E85">
          <w:rPr>
            <w:rFonts w:ascii="Times New Roman" w:hAnsi="Times New Roman" w:cs="Times New Roman"/>
            <w:color w:val="0000FF"/>
          </w:rPr>
          <w:t>Таблицах 30</w:t>
        </w:r>
      </w:hyperlink>
      <w:r w:rsidRPr="00D25E85">
        <w:rPr>
          <w:rFonts w:ascii="Times New Roman" w:hAnsi="Times New Roman" w:cs="Times New Roman"/>
        </w:rPr>
        <w:t xml:space="preserve">, </w:t>
      </w:r>
      <w:hyperlink w:anchor="P4631" w:history="1">
        <w:r w:rsidRPr="00D25E85">
          <w:rPr>
            <w:rFonts w:ascii="Times New Roman" w:hAnsi="Times New Roman" w:cs="Times New Roman"/>
            <w:color w:val="0000FF"/>
          </w:rPr>
          <w:t>35</w:t>
        </w:r>
      </w:hyperlink>
      <w:r w:rsidRPr="00D25E85">
        <w:rPr>
          <w:rFonts w:ascii="Times New Roman" w:hAnsi="Times New Roman" w:cs="Times New Roman"/>
        </w:rPr>
        <w:t xml:space="preserve">, </w:t>
      </w:r>
      <w:hyperlink w:anchor="P11588" w:history="1">
        <w:r w:rsidRPr="00D25E85">
          <w:rPr>
            <w:rFonts w:ascii="Times New Roman" w:hAnsi="Times New Roman" w:cs="Times New Roman"/>
            <w:color w:val="0000FF"/>
          </w:rPr>
          <w:t>приложениях 9</w:t>
        </w:r>
      </w:hyperlink>
      <w:r w:rsidRPr="00D25E85">
        <w:rPr>
          <w:rFonts w:ascii="Times New Roman" w:hAnsi="Times New Roman" w:cs="Times New Roman"/>
        </w:rPr>
        <w:t xml:space="preserve"> и </w:t>
      </w:r>
      <w:hyperlink w:anchor="P12224" w:history="1">
        <w:r w:rsidRPr="00D25E85">
          <w:rPr>
            <w:rFonts w:ascii="Times New Roman" w:hAnsi="Times New Roman" w:cs="Times New Roman"/>
            <w:color w:val="0000FF"/>
          </w:rPr>
          <w:t>10</w:t>
        </w:r>
      </w:hyperlink>
      <w:r w:rsidRPr="00D25E85">
        <w:rPr>
          <w:rFonts w:ascii="Times New Roman" w:hAnsi="Times New Roman" w:cs="Times New Roman"/>
        </w:rPr>
        <w:t xml:space="preserve">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 с учетом требований СанПиН 983-72.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Радиус обслуживания общественных туалетов в городск</w:t>
      </w:r>
      <w:r w:rsidR="007B131A">
        <w:rPr>
          <w:rFonts w:ascii="Times New Roman" w:hAnsi="Times New Roman" w:cs="Times New Roman"/>
        </w:rPr>
        <w:t>ом</w:t>
      </w:r>
      <w:r w:rsidRPr="00D25E85">
        <w:rPr>
          <w:rFonts w:ascii="Times New Roman" w:hAnsi="Times New Roman" w:cs="Times New Roman"/>
        </w:rPr>
        <w:t xml:space="preserve"> поселени</w:t>
      </w:r>
      <w:r w:rsidR="007B131A">
        <w:rPr>
          <w:rFonts w:ascii="Times New Roman" w:hAnsi="Times New Roman" w:cs="Times New Roman"/>
        </w:rPr>
        <w:t>и</w:t>
      </w:r>
      <w:r w:rsidRPr="00D25E85">
        <w:rPr>
          <w:rFonts w:ascii="Times New Roman" w:hAnsi="Times New Roman" w:cs="Times New Roman"/>
        </w:rPr>
        <w:t xml:space="preserve"> не должен превышать 500 - 700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6.1.16</w:t>
      </w:r>
      <w:r w:rsidR="007B131A">
        <w:rPr>
          <w:rFonts w:ascii="Times New Roman" w:hAnsi="Times New Roman" w:cs="Times New Roman"/>
        </w:rPr>
        <w:t>0</w:t>
      </w:r>
      <w:r w:rsidRPr="00D25E85">
        <w:rPr>
          <w:rFonts w:ascii="Times New Roman" w:hAnsi="Times New Roman" w:cs="Times New Roman"/>
        </w:rPr>
        <w:t>. Общественные туалеты должны быть канализованными путем присоединения к общей канализационной сети. В населенных пунктах, где нет централизованной сети канализации, общественные туалеты должны иметь подводку воды со спуском на местные очистные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сельских населенных пунктах общественные туалеты должны устраиваться с водонепроницаемым выгребом. Возможно также устройство неканализованных общественных туалетов в виде люфт-клозетов.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6.1.16</w:t>
      </w:r>
      <w:r w:rsidR="007B131A">
        <w:rPr>
          <w:rFonts w:ascii="Times New Roman" w:hAnsi="Times New Roman" w:cs="Times New Roman"/>
        </w:rPr>
        <w:t>1</w:t>
      </w:r>
      <w:r w:rsidRPr="00D25E85">
        <w:rPr>
          <w:rFonts w:ascii="Times New Roman" w:hAnsi="Times New Roman" w:cs="Times New Roman"/>
        </w:rPr>
        <w:t xml:space="preserve">. Проектирование и содержание общественных туалетов следует осуществлять в соответствии с требованиями СанПиН 983-72, </w:t>
      </w:r>
      <w:hyperlink r:id="rId101" w:history="1">
        <w:r w:rsidRPr="00D25E85">
          <w:rPr>
            <w:rFonts w:ascii="Times New Roman" w:hAnsi="Times New Roman" w:cs="Times New Roman"/>
            <w:color w:val="0000FF"/>
          </w:rPr>
          <w:t>СанПиН 42-128-4690-88</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6.1.16</w:t>
      </w:r>
      <w:r w:rsidR="007B131A">
        <w:rPr>
          <w:rFonts w:ascii="Times New Roman" w:hAnsi="Times New Roman" w:cs="Times New Roman"/>
        </w:rPr>
        <w:t>2</w:t>
      </w:r>
      <w:r w:rsidRPr="00D25E85">
        <w:rPr>
          <w:rFonts w:ascii="Times New Roman" w:hAnsi="Times New Roman" w:cs="Times New Roman"/>
        </w:rPr>
        <w:t xml:space="preserve">. Обезвреживание твердых и жидких </w:t>
      </w:r>
      <w:r w:rsidR="007B131A">
        <w:rPr>
          <w:rFonts w:ascii="Times New Roman" w:hAnsi="Times New Roman" w:cs="Times New Roman"/>
        </w:rPr>
        <w:t>коммунальных</w:t>
      </w:r>
      <w:r w:rsidRPr="00D25E85">
        <w:rPr>
          <w:rFonts w:ascii="Times New Roman" w:hAnsi="Times New Roman" w:cs="Times New Roman"/>
        </w:rPr>
        <w:t xml:space="preserve"> отходов производится на специально отведенных полигонах. Проектирование и размещение полигонов и предприятий по переработке бытовых отходов следует осуществлять в соответствии с требованиями раздела "Зоны специального назначения" (подраздел "Зоны размещения полигонов для твердых бытовых отходов")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6.1.16</w:t>
      </w:r>
      <w:r w:rsidR="007B131A">
        <w:rPr>
          <w:rFonts w:ascii="Times New Roman" w:hAnsi="Times New Roman" w:cs="Times New Roman"/>
        </w:rPr>
        <w:t>3</w:t>
      </w:r>
      <w:r w:rsidRPr="00D25E85">
        <w:rPr>
          <w:rFonts w:ascii="Times New Roman" w:hAnsi="Times New Roman" w:cs="Times New Roman"/>
        </w:rPr>
        <w:t xml:space="preserve">. Размеры земельных участков и санитарно-защитных зон предприятий и сооружений по обезвреживанию и переработке </w:t>
      </w:r>
      <w:r w:rsidR="007B131A">
        <w:rPr>
          <w:rFonts w:ascii="Times New Roman" w:hAnsi="Times New Roman" w:cs="Times New Roman"/>
        </w:rPr>
        <w:t>коммунальных</w:t>
      </w:r>
      <w:r w:rsidRPr="00D25E85">
        <w:rPr>
          <w:rFonts w:ascii="Times New Roman" w:hAnsi="Times New Roman" w:cs="Times New Roman"/>
        </w:rPr>
        <w:t xml:space="preserve"> отходов следует принимать не менее приведенных в </w:t>
      </w:r>
      <w:hyperlink w:anchor="P6002" w:history="1">
        <w:r w:rsidRPr="00D25E85">
          <w:rPr>
            <w:rFonts w:ascii="Times New Roman" w:hAnsi="Times New Roman" w:cs="Times New Roman"/>
            <w:color w:val="0000FF"/>
          </w:rPr>
          <w:t>Таблице 56</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79" w:name="P6002"/>
      <w:bookmarkEnd w:id="79"/>
      <w:r w:rsidRPr="00D25E85">
        <w:rPr>
          <w:rFonts w:ascii="Times New Roman" w:hAnsi="Times New Roman" w:cs="Times New Roman"/>
        </w:rPr>
        <w:t>Таблица 56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59"/>
        <w:gridCol w:w="2239"/>
        <w:gridCol w:w="2240"/>
      </w:tblGrid>
      <w:tr w:rsidR="00DF74AE" w:rsidRPr="00D25E85">
        <w:tc>
          <w:tcPr>
            <w:tcW w:w="43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Предприятия и сооружения</w:t>
            </w:r>
          </w:p>
        </w:tc>
        <w:tc>
          <w:tcPr>
            <w:tcW w:w="2239" w:type="dxa"/>
            <w:vAlign w:val="center"/>
          </w:tcPr>
          <w:p w:rsidR="00DF74AE" w:rsidRPr="00D25E85" w:rsidRDefault="00DF74AE" w:rsidP="007B131A">
            <w:pPr>
              <w:pStyle w:val="ConsPlusNormal"/>
              <w:jc w:val="center"/>
              <w:rPr>
                <w:rFonts w:ascii="Times New Roman" w:hAnsi="Times New Roman" w:cs="Times New Roman"/>
              </w:rPr>
            </w:pPr>
            <w:r w:rsidRPr="00D25E85">
              <w:rPr>
                <w:rFonts w:ascii="Times New Roman" w:hAnsi="Times New Roman" w:cs="Times New Roman"/>
              </w:rPr>
              <w:t xml:space="preserve">Размеры земельных участков на 1000 т твердых </w:t>
            </w:r>
            <w:r w:rsidR="007B131A">
              <w:rPr>
                <w:rFonts w:ascii="Times New Roman" w:hAnsi="Times New Roman" w:cs="Times New Roman"/>
              </w:rPr>
              <w:t>коммунальных</w:t>
            </w:r>
            <w:r w:rsidRPr="00D25E85">
              <w:rPr>
                <w:rFonts w:ascii="Times New Roman" w:hAnsi="Times New Roman" w:cs="Times New Roman"/>
              </w:rPr>
              <w:t xml:space="preserve"> отходов в год, га</w:t>
            </w:r>
          </w:p>
        </w:tc>
        <w:tc>
          <w:tcPr>
            <w:tcW w:w="224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санитарно-защитных зон, м</w:t>
            </w:r>
          </w:p>
        </w:tc>
      </w:tr>
      <w:tr w:rsidR="00DF74AE" w:rsidRPr="00D25E85">
        <w:tblPrEx>
          <w:tblBorders>
            <w:insideH w:val="nil"/>
          </w:tblBorders>
        </w:tblPrEx>
        <w:tc>
          <w:tcPr>
            <w:tcW w:w="435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Мусоросжигательные и мусороперерабатывающие объекты мощностью, тыс. т в год:</w:t>
            </w:r>
          </w:p>
        </w:tc>
        <w:tc>
          <w:tcPr>
            <w:tcW w:w="2239" w:type="dxa"/>
            <w:tcBorders>
              <w:bottom w:val="nil"/>
            </w:tcBorders>
          </w:tcPr>
          <w:p w:rsidR="00DF74AE" w:rsidRPr="00D25E85" w:rsidRDefault="00DF74AE">
            <w:pPr>
              <w:pStyle w:val="ConsPlusNormal"/>
              <w:rPr>
                <w:rFonts w:ascii="Times New Roman" w:hAnsi="Times New Roman" w:cs="Times New Roman"/>
              </w:rPr>
            </w:pPr>
          </w:p>
        </w:tc>
        <w:tc>
          <w:tcPr>
            <w:tcW w:w="2240"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359" w:type="dxa"/>
            <w:tcBorders>
              <w:top w:val="nil"/>
              <w:bottom w:val="nil"/>
            </w:tcBorders>
          </w:tcPr>
          <w:p w:rsidR="00DF74AE" w:rsidRPr="00D25E85" w:rsidRDefault="00DF74AE">
            <w:pPr>
              <w:pStyle w:val="ConsPlusNormal"/>
              <w:ind w:firstLine="37"/>
              <w:jc w:val="both"/>
              <w:rPr>
                <w:rFonts w:ascii="Times New Roman" w:hAnsi="Times New Roman" w:cs="Times New Roman"/>
              </w:rPr>
            </w:pPr>
            <w:r w:rsidRPr="00D25E85">
              <w:rPr>
                <w:rFonts w:ascii="Times New Roman" w:hAnsi="Times New Roman" w:cs="Times New Roman"/>
              </w:rPr>
              <w:t>до 40</w:t>
            </w:r>
          </w:p>
        </w:tc>
        <w:tc>
          <w:tcPr>
            <w:tcW w:w="223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w:t>
            </w:r>
          </w:p>
        </w:tc>
        <w:tc>
          <w:tcPr>
            <w:tcW w:w="2240"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il"/>
          </w:tblBorders>
        </w:tblPrEx>
        <w:tc>
          <w:tcPr>
            <w:tcW w:w="4359" w:type="dxa"/>
            <w:tcBorders>
              <w:top w:val="nil"/>
            </w:tcBorders>
          </w:tcPr>
          <w:p w:rsidR="00DF74AE" w:rsidRPr="00D25E85" w:rsidRDefault="00DF74AE">
            <w:pPr>
              <w:pStyle w:val="ConsPlusNormal"/>
              <w:ind w:firstLine="37"/>
              <w:jc w:val="both"/>
              <w:rPr>
                <w:rFonts w:ascii="Times New Roman" w:hAnsi="Times New Roman" w:cs="Times New Roman"/>
              </w:rPr>
            </w:pPr>
            <w:r w:rsidRPr="00D25E85">
              <w:rPr>
                <w:rFonts w:ascii="Times New Roman" w:hAnsi="Times New Roman" w:cs="Times New Roman"/>
              </w:rPr>
              <w:t>свыше 40</w:t>
            </w:r>
          </w:p>
        </w:tc>
        <w:tc>
          <w:tcPr>
            <w:tcW w:w="2239"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w:t>
            </w:r>
          </w:p>
        </w:tc>
        <w:tc>
          <w:tcPr>
            <w:tcW w:w="224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r>
      <w:tr w:rsidR="00DF74AE" w:rsidRPr="00D25E85">
        <w:tc>
          <w:tcPr>
            <w:tcW w:w="435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xml:space="preserve">Полигоны </w:t>
            </w:r>
            <w:hyperlink w:anchor="P6036" w:history="1">
              <w:r w:rsidRPr="00D25E85">
                <w:rPr>
                  <w:rFonts w:ascii="Times New Roman" w:hAnsi="Times New Roman" w:cs="Times New Roman"/>
                  <w:color w:val="0000FF"/>
                </w:rPr>
                <w:t>&lt;*&gt;</w:t>
              </w:r>
            </w:hyperlink>
          </w:p>
        </w:tc>
        <w:tc>
          <w:tcPr>
            <w:tcW w:w="223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0,02 - 0,05</w:t>
            </w:r>
          </w:p>
        </w:tc>
        <w:tc>
          <w:tcPr>
            <w:tcW w:w="224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435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Участки компостирования</w:t>
            </w:r>
          </w:p>
        </w:tc>
        <w:tc>
          <w:tcPr>
            <w:tcW w:w="223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0,5 - 1,0</w:t>
            </w:r>
          </w:p>
        </w:tc>
        <w:tc>
          <w:tcPr>
            <w:tcW w:w="224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435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Поля ассенизации</w:t>
            </w:r>
          </w:p>
        </w:tc>
        <w:tc>
          <w:tcPr>
            <w:tcW w:w="223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2 - 4</w:t>
            </w:r>
          </w:p>
        </w:tc>
        <w:tc>
          <w:tcPr>
            <w:tcW w:w="224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r>
      <w:tr w:rsidR="00DF74AE" w:rsidRPr="00D25E85">
        <w:tc>
          <w:tcPr>
            <w:tcW w:w="435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Сливные станции</w:t>
            </w:r>
          </w:p>
        </w:tc>
        <w:tc>
          <w:tcPr>
            <w:tcW w:w="223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w:t>
            </w:r>
          </w:p>
        </w:tc>
        <w:tc>
          <w:tcPr>
            <w:tcW w:w="224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435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Мусороперегрузочные станции</w:t>
            </w:r>
          </w:p>
        </w:tc>
        <w:tc>
          <w:tcPr>
            <w:tcW w:w="223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0,04</w:t>
            </w:r>
          </w:p>
        </w:tc>
        <w:tc>
          <w:tcPr>
            <w:tcW w:w="224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r w:rsidR="00DF74AE" w:rsidRPr="00D25E85">
        <w:tc>
          <w:tcPr>
            <w:tcW w:w="435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Поля складирования и захоронения обезвреженных осадков (по сухому веществу)</w:t>
            </w:r>
          </w:p>
        </w:tc>
        <w:tc>
          <w:tcPr>
            <w:tcW w:w="223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w:t>
            </w:r>
          </w:p>
        </w:tc>
        <w:tc>
          <w:tcPr>
            <w:tcW w:w="224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80" w:name="P6036"/>
      <w:bookmarkEnd w:id="80"/>
      <w:r w:rsidRPr="00D25E85">
        <w:rPr>
          <w:rFonts w:ascii="Times New Roman" w:hAnsi="Times New Roman" w:cs="Times New Roman"/>
        </w:rPr>
        <w:t>&lt;*&gt; Кроме полигонов по обезвреживанию и захоронению токсичных промышленных отходов, размещение которых следует принимать в соответствии с требованиями раздела "Зоны специального назначения" (подраздел "Зоны размещения объектов для отходов производства").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6.1.16</w:t>
      </w:r>
      <w:r w:rsidR="007B131A">
        <w:rPr>
          <w:rFonts w:ascii="Times New Roman" w:hAnsi="Times New Roman" w:cs="Times New Roman"/>
        </w:rPr>
        <w:t>4</w:t>
      </w:r>
      <w:r w:rsidRPr="00D25E85">
        <w:rPr>
          <w:rFonts w:ascii="Times New Roman" w:hAnsi="Times New Roman" w:cs="Times New Roman"/>
        </w:rPr>
        <w:t xml:space="preserve">. Размеры санитарно-защитных зон предприятий и сооружений по транспортировке, обезвреживанию, переработке и захоронению отходов потребления, не указанных в </w:t>
      </w:r>
      <w:hyperlink w:anchor="P7388" w:history="1">
        <w:r w:rsidRPr="00D25E85">
          <w:rPr>
            <w:rFonts w:ascii="Times New Roman" w:hAnsi="Times New Roman" w:cs="Times New Roman"/>
            <w:color w:val="0000FF"/>
          </w:rPr>
          <w:t>Таблице 71</w:t>
        </w:r>
      </w:hyperlink>
      <w:r w:rsidRPr="00D25E85">
        <w:rPr>
          <w:rFonts w:ascii="Times New Roman" w:hAnsi="Times New Roman" w:cs="Times New Roman"/>
        </w:rPr>
        <w:t>, следует принимать в соответствии с санитарными нормами.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6.1.16</w:t>
      </w:r>
      <w:r w:rsidR="007B131A">
        <w:rPr>
          <w:rFonts w:ascii="Times New Roman" w:hAnsi="Times New Roman" w:cs="Times New Roman"/>
        </w:rPr>
        <w:t>5</w:t>
      </w:r>
      <w:r w:rsidRPr="00D25E85">
        <w:rPr>
          <w:rFonts w:ascii="Times New Roman" w:hAnsi="Times New Roman" w:cs="Times New Roman"/>
        </w:rPr>
        <w:t>. Производственные отходы, не подлежащие обеззараживанию и утилизации совместно с бытовыми отходами, должны направляться на полигоны для отходов производства. Резервирование территорий для таких полигонов должно предусматриваться на стадиях разработки схем территориального планирования муниципальных образований Забайкальского края, генеральных планов городских округов и поселений, в схеме обезвреживания, утилизации и захоронения промышленных отходов муниципальных районов.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Размещение полигонов для отходов производства следует проектировать в соответствии с требованиями раздела "Зоны специального назначения" (подраздел "Зоны размещения объектов для отходов производства")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Теплоснабжение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6.1.16</w:t>
      </w:r>
      <w:r w:rsidR="007B131A">
        <w:rPr>
          <w:rFonts w:ascii="Times New Roman" w:hAnsi="Times New Roman" w:cs="Times New Roman"/>
        </w:rPr>
        <w:t>6</w:t>
      </w:r>
      <w:r w:rsidRPr="00D25E85">
        <w:rPr>
          <w:rFonts w:ascii="Times New Roman" w:hAnsi="Times New Roman" w:cs="Times New Roman"/>
        </w:rPr>
        <w:t xml:space="preserve">. Проектирование и строительство новых, реконструкцию и развитие действующих систем теплоснабжения следует осуществлять в соответствии с утвержденными схемами теплоснабжения муниципальных образований </w:t>
      </w:r>
      <w:r w:rsidR="007B131A">
        <w:rPr>
          <w:rFonts w:ascii="Times New Roman" w:hAnsi="Times New Roman" w:cs="Times New Roman"/>
        </w:rPr>
        <w:t>муниципального района «Город Краснокаменск и Краснокаменский район» Забайкальского края</w:t>
      </w:r>
      <w:r w:rsidRPr="00D25E85">
        <w:rPr>
          <w:rFonts w:ascii="Times New Roman" w:hAnsi="Times New Roman" w:cs="Times New Roman"/>
        </w:rPr>
        <w:t xml:space="preserve"> в целях обеспечения необходимого уровня теплоснабжения жилищно-коммунального хозяйства, промышленных и иных организаций.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Принятая схема теплоснабжения должна обеспечивать: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нормативный уровень теплоэнергосбережения;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нормативный уровень надежности согласно требованиям СНиП 41-02-2003;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требования экологической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безопасность эксплуатации.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6.1.16</w:t>
      </w:r>
      <w:r w:rsidR="007B131A">
        <w:rPr>
          <w:rFonts w:ascii="Times New Roman" w:hAnsi="Times New Roman" w:cs="Times New Roman"/>
        </w:rPr>
        <w:t>7</w:t>
      </w:r>
      <w:r w:rsidRPr="00D25E85">
        <w:rPr>
          <w:rFonts w:ascii="Times New Roman" w:hAnsi="Times New Roman" w:cs="Times New Roman"/>
        </w:rPr>
        <w:t>. При разработке схем теплоснабжения расчетные тепловые нагрузки определяются: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6.1.16</w:t>
      </w:r>
      <w:r w:rsidR="007B131A">
        <w:rPr>
          <w:rFonts w:ascii="Times New Roman" w:hAnsi="Times New Roman" w:cs="Times New Roman"/>
        </w:rPr>
        <w:t>8</w:t>
      </w:r>
      <w:r w:rsidRPr="00D25E85">
        <w:rPr>
          <w:rFonts w:ascii="Times New Roman" w:hAnsi="Times New Roman" w:cs="Times New Roman"/>
        </w:rPr>
        <w:t>. Тепловые нагрузки определяются с учетом категорий потребителей по надежности теплоснабжения в соответствии с требованиями СНиП 41-02-2003.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обеспечении незамерзаемости водопроводных сетей методом подогрева воды и прокладке сетей канализации с "тепловым спутником" для определения расчетной мощности котельных следует учитывать дополнительно расходы тепла на подогрев водопроводной воды и тепловое сопровождение канализации.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7B131A">
        <w:rPr>
          <w:rFonts w:ascii="Times New Roman" w:hAnsi="Times New Roman" w:cs="Times New Roman"/>
        </w:rPr>
        <w:t>69</w:t>
      </w:r>
      <w:r w:rsidRPr="00D25E85">
        <w:rPr>
          <w:rFonts w:ascii="Times New Roman" w:hAnsi="Times New Roman" w:cs="Times New Roman"/>
        </w:rPr>
        <w:t>. Теплоснабжение жилой и общественной застройки на территории населенных пунктов следует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централизованное - от котельных, использующих в качестве топлива уголь, мазут, дизельное топливо, древесину, термальные воды, в том числе электрокотельных, тепловых электростанций (ТЭЦ, ТЭС);</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децентрализованное - от автономных источников (блочных, мини-котельных на природном газе, геотермальных систем теплоснабжения), в том числе электрокотельных, квартирных теплогенераторов.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Выбор системы теплоснабжения районов новой застройки должен производиться на основе технико-экономического сравнения вариантов.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6.1.17</w:t>
      </w:r>
      <w:r w:rsidR="007B131A">
        <w:rPr>
          <w:rFonts w:ascii="Times New Roman" w:hAnsi="Times New Roman" w:cs="Times New Roman"/>
        </w:rPr>
        <w:t>0</w:t>
      </w:r>
      <w:r w:rsidRPr="00D25E85">
        <w:rPr>
          <w:rFonts w:ascii="Times New Roman" w:hAnsi="Times New Roman" w:cs="Times New Roman"/>
        </w:rPr>
        <w:t>. Размещение централизованных источников теплоснабжения на территориях населенных пунктов производится, как правило, в коммунально-складских и производственных зонах, по возможности в центре тепловых нагрузок.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и расчетами рассеивания вредных выбросов в атмосфере в соответствии с требованиями СНиП 41-02-2003, СНиП 2.07.01-89*, СНиП 41-01-2003.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6.1.17</w:t>
      </w:r>
      <w:r w:rsidR="007B131A">
        <w:rPr>
          <w:rFonts w:ascii="Times New Roman" w:hAnsi="Times New Roman" w:cs="Times New Roman"/>
        </w:rPr>
        <w:t>1</w:t>
      </w:r>
      <w:r w:rsidRPr="00D25E85">
        <w:rPr>
          <w:rFonts w:ascii="Times New Roman" w:hAnsi="Times New Roman" w:cs="Times New Roman"/>
        </w:rPr>
        <w:t>. Для жилищно-коммунальной застройки и нежилых зон следует применять раздельные тепловые сети, идущие непосредственно от источника теплоснабжения.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От каждого районного источника тепла следует предусматривать не менее двух выводов тепловых сетей к потребителям.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техническом обосновании следует предусматривать по два ввода в каждый квартал от разных магистральных или распределительных тепловых сетей с взаимным внутриквартальным резервированием путем устройства перемычки между ними.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Расстояния между трубопроводами должны быть не менее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Независимо от способа прокладки каждый трубопровод должен быть рассчитан на подачу 100% теплоты при заданном уровне показателей надежности.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6.1.17</w:t>
      </w:r>
      <w:r w:rsidR="006A1B86">
        <w:rPr>
          <w:rFonts w:ascii="Times New Roman" w:hAnsi="Times New Roman" w:cs="Times New Roman"/>
        </w:rPr>
        <w:t>2</w:t>
      </w:r>
      <w:r w:rsidRPr="00D25E85">
        <w:rPr>
          <w:rFonts w:ascii="Times New Roman" w:hAnsi="Times New Roman" w:cs="Times New Roman"/>
        </w:rPr>
        <w:t>. Для зданий, в которых не допускаются перерывы в подаче тепла (больницы, дошкольные организации с круглосуточным пребыванием детей и др.), надежность теплоснабжения при проектировании системы теплоснабжения должна обеспечиваться одним из следующих решений: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проектированием резервных источников тепла, обеспечивающих отопление здания в полном объеме, в том числе с использованием электроэнергии;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двусторонним питанием от разных тепловых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6.1.17</w:t>
      </w:r>
      <w:r w:rsidR="00CC7944">
        <w:rPr>
          <w:rFonts w:ascii="Times New Roman" w:hAnsi="Times New Roman" w:cs="Times New Roman"/>
        </w:rPr>
        <w:t>3</w:t>
      </w:r>
      <w:r w:rsidRPr="00D25E85">
        <w:rPr>
          <w:rFonts w:ascii="Times New Roman" w:hAnsi="Times New Roman" w:cs="Times New Roman"/>
        </w:rPr>
        <w:t xml:space="preserve">. Земельные участки для размещения котельных выбираются в соответствии со схемами теплоснабжения муниципальных образований </w:t>
      </w:r>
      <w:r w:rsidR="00CC7944">
        <w:rPr>
          <w:rFonts w:ascii="Times New Roman" w:hAnsi="Times New Roman" w:cs="Times New Roman"/>
        </w:rPr>
        <w:t>муниципального района «Город Краснокаменск и Краснокаменский район» Забайкальского края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Размеры земельных участков для отдельно стоящих котельных, размещаемых в районах жилой застройки, следует принимать по </w:t>
      </w:r>
      <w:hyperlink w:anchor="P6071" w:history="1">
        <w:r w:rsidRPr="00D25E85">
          <w:rPr>
            <w:rFonts w:ascii="Times New Roman" w:hAnsi="Times New Roman" w:cs="Times New Roman"/>
            <w:color w:val="0000FF"/>
          </w:rPr>
          <w:t>Таблице 57</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81" w:name="P6071"/>
      <w:bookmarkEnd w:id="81"/>
      <w:r w:rsidRPr="00D25E85">
        <w:rPr>
          <w:rFonts w:ascii="Times New Roman" w:hAnsi="Times New Roman" w:cs="Times New Roman"/>
        </w:rPr>
        <w:t>Таблица 57</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60"/>
        <w:gridCol w:w="2795"/>
        <w:gridCol w:w="2796"/>
      </w:tblGrid>
      <w:tr w:rsidR="00DF74AE" w:rsidRPr="00D25E85">
        <w:tc>
          <w:tcPr>
            <w:tcW w:w="3360"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Теплопроизводительность котельных, Гкал/ч (МВт)</w:t>
            </w:r>
          </w:p>
        </w:tc>
        <w:tc>
          <w:tcPr>
            <w:tcW w:w="5591"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га, котельных, работающих</w:t>
            </w:r>
          </w:p>
        </w:tc>
      </w:tr>
      <w:tr w:rsidR="00DF74AE" w:rsidRPr="00D25E85">
        <w:tc>
          <w:tcPr>
            <w:tcW w:w="3360" w:type="dxa"/>
            <w:vMerge/>
          </w:tcPr>
          <w:p w:rsidR="00DF74AE" w:rsidRPr="00D25E85" w:rsidRDefault="00DF74AE"/>
        </w:tc>
        <w:tc>
          <w:tcPr>
            <w:tcW w:w="279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твердом топливе</w:t>
            </w:r>
          </w:p>
        </w:tc>
        <w:tc>
          <w:tcPr>
            <w:tcW w:w="27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газомазутном топливе</w:t>
            </w:r>
          </w:p>
        </w:tc>
      </w:tr>
      <w:tr w:rsidR="00DF74AE" w:rsidRPr="00D25E85">
        <w:tc>
          <w:tcPr>
            <w:tcW w:w="3360"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 5</w:t>
            </w:r>
          </w:p>
        </w:tc>
        <w:tc>
          <w:tcPr>
            <w:tcW w:w="279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w:t>
            </w:r>
          </w:p>
        </w:tc>
        <w:tc>
          <w:tcPr>
            <w:tcW w:w="27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w:t>
            </w:r>
          </w:p>
        </w:tc>
      </w:tr>
      <w:tr w:rsidR="00DF74AE" w:rsidRPr="00D25E85">
        <w:tc>
          <w:tcPr>
            <w:tcW w:w="3360"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5 до 10 (от 6 до 12)</w:t>
            </w:r>
          </w:p>
        </w:tc>
        <w:tc>
          <w:tcPr>
            <w:tcW w:w="279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27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c>
          <w:tcPr>
            <w:tcW w:w="3360"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10 до 50 (от 12 до 58)</w:t>
            </w:r>
          </w:p>
        </w:tc>
        <w:tc>
          <w:tcPr>
            <w:tcW w:w="279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7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3360"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50 до 100 (от 58 до 116)</w:t>
            </w:r>
          </w:p>
        </w:tc>
        <w:tc>
          <w:tcPr>
            <w:tcW w:w="279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7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c>
          <w:tcPr>
            <w:tcW w:w="3360"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100 до 200 (от 116 до 233)</w:t>
            </w:r>
          </w:p>
        </w:tc>
        <w:tc>
          <w:tcPr>
            <w:tcW w:w="279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c>
          <w:tcPr>
            <w:tcW w:w="27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3360"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200 до 400 (от 233 до 466)</w:t>
            </w:r>
          </w:p>
        </w:tc>
        <w:tc>
          <w:tcPr>
            <w:tcW w:w="279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c>
          <w:tcPr>
            <w:tcW w:w="279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Размеры земельных участков для электрокотельных определяются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Размеры земельных участков отопительных котельных, обеспечивающих потребителей горячей водой с непосредственным водоразбором, следует увеличивать на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 СНиП 41-02-2003.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6.1.17</w:t>
      </w:r>
      <w:r w:rsidR="00CC7944">
        <w:rPr>
          <w:rFonts w:ascii="Times New Roman" w:hAnsi="Times New Roman" w:cs="Times New Roman"/>
        </w:rPr>
        <w:t>4</w:t>
      </w:r>
      <w:r w:rsidRPr="00D25E85">
        <w:rPr>
          <w:rFonts w:ascii="Times New Roman" w:hAnsi="Times New Roman" w:cs="Times New Roman"/>
        </w:rPr>
        <w:t xml:space="preserve">. Размеры санитарно-защитных зон от источников теплоснабжения устанавливаются в соответствии с требованиями </w:t>
      </w:r>
      <w:hyperlink r:id="rId102" w:history="1">
        <w:r w:rsidRPr="00D25E85">
          <w:rPr>
            <w:rFonts w:ascii="Times New Roman" w:hAnsi="Times New Roman" w:cs="Times New Roman"/>
            <w:color w:val="0000FF"/>
          </w:rPr>
          <w:t>СанПиН 2.2.1/2.1.1.1200-03</w:t>
        </w:r>
      </w:hyperlink>
      <w:r w:rsidRPr="00D25E85">
        <w:rPr>
          <w:rFonts w:ascii="Times New Roman" w:hAnsi="Times New Roman" w:cs="Times New Roman"/>
        </w:rPr>
        <w:t>. Ориентировочные размеры составляют: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тепловых электростанций (ТЭС) эквивалентной электрической мощностью 600 МВт и выше: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использующие в качестве топлива уголь и мазут - 1000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работающих на газовом и газомазутном топливе - 500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ТЭЦ и районных котельных тепловой мощностью 200 Гкал и выше: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работающих на угольном и мазутном топливе - 500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работающих на газовом и газомазутном топливе - 300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золоотвалов ТЭС - 300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6.1.17</w:t>
      </w:r>
      <w:r w:rsidR="00CC7944">
        <w:rPr>
          <w:rFonts w:ascii="Times New Roman" w:hAnsi="Times New Roman" w:cs="Times New Roman"/>
        </w:rPr>
        <w:t>5</w:t>
      </w:r>
      <w:r w:rsidRPr="00D25E85">
        <w:rPr>
          <w:rFonts w:ascii="Times New Roman" w:hAnsi="Times New Roman" w:cs="Times New Roman"/>
        </w:rPr>
        <w:t xml:space="preserve">. Размещение и проектирование электрокотельных, в том числе их санитарно-защитных зон, следует осуществлять в соответствии с требованиями </w:t>
      </w:r>
      <w:hyperlink r:id="rId103" w:history="1">
        <w:r w:rsidRPr="00D25E85">
          <w:rPr>
            <w:rFonts w:ascii="Times New Roman" w:hAnsi="Times New Roman" w:cs="Times New Roman"/>
            <w:color w:val="0000FF"/>
          </w:rPr>
          <w:t>ПУЭ</w:t>
        </w:r>
      </w:hyperlink>
      <w:r w:rsidRPr="00D25E85">
        <w:rPr>
          <w:rFonts w:ascii="Times New Roman" w:hAnsi="Times New Roman" w:cs="Times New Roman"/>
        </w:rPr>
        <w:t xml:space="preserve">, </w:t>
      </w:r>
      <w:hyperlink r:id="rId104" w:history="1">
        <w:r w:rsidRPr="00D25E85">
          <w:rPr>
            <w:rFonts w:ascii="Times New Roman" w:hAnsi="Times New Roman" w:cs="Times New Roman"/>
            <w:color w:val="0000FF"/>
          </w:rPr>
          <w:t>ПБ 10-575-03</w:t>
        </w:r>
      </w:hyperlink>
      <w:r w:rsidRPr="00D25E85">
        <w:rPr>
          <w:rFonts w:ascii="Times New Roman" w:hAnsi="Times New Roman" w:cs="Times New Roman"/>
        </w:rPr>
        <w:t xml:space="preserve"> и </w:t>
      </w:r>
      <w:hyperlink r:id="rId105" w:history="1">
        <w:r w:rsidRPr="00D25E85">
          <w:rPr>
            <w:rFonts w:ascii="Times New Roman" w:hAnsi="Times New Roman" w:cs="Times New Roman"/>
            <w:color w:val="0000FF"/>
          </w:rPr>
          <w:t>СанПиН 2.2.1/2.1.1.1200-03</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6.1.17</w:t>
      </w:r>
      <w:r w:rsidR="00CC7944">
        <w:rPr>
          <w:rFonts w:ascii="Times New Roman" w:hAnsi="Times New Roman" w:cs="Times New Roman"/>
        </w:rPr>
        <w:t>6</w:t>
      </w:r>
      <w:r w:rsidRPr="00D25E85">
        <w:rPr>
          <w:rFonts w:ascii="Times New Roman" w:hAnsi="Times New Roman" w:cs="Times New Roman"/>
        </w:rPr>
        <w:t>. При отсутствии централизованной системы теплоснабжения в компактных населенных пунктах на территориях одно-, двухэтажной жилой застройки с плотностью населения 40 чел./га и выше и в сельских поселениях проектируется автономное газовое, геотермальное теплоснабжение и теплоснабжение от электрокотельных на группу жилых и общественных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автономного теплоснабжения отдельно стоящих зданий проектируются индивидуальные котельные, в том числе электрокотельные (отдельно стоящие, встроенные, пристроенные).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6.1.17</w:t>
      </w:r>
      <w:r w:rsidR="00CC7944">
        <w:rPr>
          <w:rFonts w:ascii="Times New Roman" w:hAnsi="Times New Roman" w:cs="Times New Roman"/>
        </w:rPr>
        <w:t>7</w:t>
      </w:r>
      <w:r w:rsidRPr="00D25E85">
        <w:rPr>
          <w:rFonts w:ascii="Times New Roman" w:hAnsi="Times New Roman" w:cs="Times New Roman"/>
        </w:rPr>
        <w:t>. Размещение котельных осуществляется в каждом конкретном случае на основании расчетов рассеивания загрязнений атмосферного воздуха и физического воздействия на атмосферный воздух, а также на основании результатов натурных исследований и измерений.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6.1.17</w:t>
      </w:r>
      <w:r w:rsidR="00CC7944">
        <w:rPr>
          <w:rFonts w:ascii="Times New Roman" w:hAnsi="Times New Roman" w:cs="Times New Roman"/>
        </w:rPr>
        <w:t>8</w:t>
      </w:r>
      <w:r w:rsidRPr="00D25E85">
        <w:rPr>
          <w:rFonts w:ascii="Times New Roman" w:hAnsi="Times New Roman" w:cs="Times New Roman"/>
        </w:rPr>
        <w:t>. Трассы и способы прокладки тепловых сетей следует предусматривать в соответствии со СНиП II-89-80, СНиП 41-02-2003, СНиП 2.07.01-89*.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прохождения теплотрасс в заданных направлениях выделяются специальные коммуникационные коридоры, которые учитывают интересы прокладки других инженерных коммуникаций с целью исключения или минимизации участков их взаимных пересечений.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Наименьший диаметр труб независимо от расхода и параметров теплоносителя должен приниматься 50 мм.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C7944">
        <w:rPr>
          <w:rFonts w:ascii="Times New Roman" w:hAnsi="Times New Roman" w:cs="Times New Roman"/>
        </w:rPr>
        <w:t>79</w:t>
      </w:r>
      <w:r w:rsidRPr="00D25E85">
        <w:rPr>
          <w:rFonts w:ascii="Times New Roman" w:hAnsi="Times New Roman" w:cs="Times New Roman"/>
        </w:rPr>
        <w:t>. Проектирование трассы тепловых сетей, а также размещение компенсаторов, камер, неподвижных опор, дренажных устройств трубопроводов следует производить на основе материалов инженерно-геокриологических изысканий на застраиваемой территории с учетом прогноза изменения мерзлотно-грунтовых условий и принятого принципа использования вечномерзлых грунтов как оснований проектируемых и эксплуатируемых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6.1.18</w:t>
      </w:r>
      <w:r w:rsidR="00CC7944">
        <w:rPr>
          <w:rFonts w:ascii="Times New Roman" w:hAnsi="Times New Roman" w:cs="Times New Roman"/>
        </w:rPr>
        <w:t>0</w:t>
      </w:r>
      <w:r w:rsidRPr="00D25E85">
        <w:rPr>
          <w:rFonts w:ascii="Times New Roman" w:hAnsi="Times New Roman" w:cs="Times New Roman"/>
        </w:rPr>
        <w:t>. При проектировании тепловых сетей подземным и надземным способами в просадочных (при оттаивании) вечномерзлых грунтах необходимо предусматривать следующие мероприятия по сохранению устойчивости конструкций тепловых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прокладку сетей в каналах или тоннелях с естественной или искусственной вентиляцией, обеспечивающей требуемый температурный режим грунта;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замену грунта в основании каналов и тоннелей на непросадочный;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устройство свайного основания, обеспечение водонепроницаемости каналов, тоннелей и камер;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удаление случайных и аварийных вод из камер и тоннелей.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Выбор мероприятий по сохранению устойчивости тепловых сетей должен выполняться на основе расчетов зоны оттаивания мерзлого грунта около трубопроводов и общего прогноза изменения мерзлотно-грунтовых условий застраиваемой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6.1.18</w:t>
      </w:r>
      <w:r w:rsidR="00CC7944">
        <w:rPr>
          <w:rFonts w:ascii="Times New Roman" w:hAnsi="Times New Roman" w:cs="Times New Roman"/>
        </w:rPr>
        <w:t>1</w:t>
      </w:r>
      <w:r w:rsidRPr="00D25E85">
        <w:rPr>
          <w:rFonts w:ascii="Times New Roman" w:hAnsi="Times New Roman" w:cs="Times New Roman"/>
        </w:rPr>
        <w:t>. Надземная прокладка тепловых сетей должна предусматриваться на эстакадах, низких или высоких отдельно стоящих опорах, а также в наземных каналах, расположенных на поверхности земли.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узлов трубопроводов при надземной прокладке тепловых сетей на низких отдельно стоящих опорах или в наземных каналах должны предусматриваться надземные камеры (павильоны).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6.1.18</w:t>
      </w:r>
      <w:r w:rsidR="00CC7944">
        <w:rPr>
          <w:rFonts w:ascii="Times New Roman" w:hAnsi="Times New Roman" w:cs="Times New Roman"/>
        </w:rPr>
        <w:t>2</w:t>
      </w:r>
      <w:r w:rsidRPr="00D25E85">
        <w:rPr>
          <w:rFonts w:ascii="Times New Roman" w:hAnsi="Times New Roman" w:cs="Times New Roman"/>
        </w:rPr>
        <w:t>. При подземной прокладке тепловых сетей для ответвлений к отдельным зданиям, возводимым или возведенным на вечномерзлых грунтах с сохранением мерзлого состояния (принцип 1 по СНиП 2.02.04-84*), на расстоянии 6 м от стены здания проектируется надземная прокладка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6.1.18</w:t>
      </w:r>
      <w:r w:rsidR="00CC7944">
        <w:rPr>
          <w:rFonts w:ascii="Times New Roman" w:hAnsi="Times New Roman" w:cs="Times New Roman"/>
        </w:rPr>
        <w:t>3</w:t>
      </w:r>
      <w:r w:rsidRPr="00D25E85">
        <w:rPr>
          <w:rFonts w:ascii="Times New Roman" w:hAnsi="Times New Roman" w:cs="Times New Roman"/>
        </w:rPr>
        <w:t>. При подземной прокладке тепловых сетей, строящихся по принципу сохранения мерзлоты, бесканальную прокладку проектировать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6.1.18</w:t>
      </w:r>
      <w:r w:rsidR="00CC7944">
        <w:rPr>
          <w:rFonts w:ascii="Times New Roman" w:hAnsi="Times New Roman" w:cs="Times New Roman"/>
        </w:rPr>
        <w:t>4</w:t>
      </w:r>
      <w:r w:rsidRPr="00D25E85">
        <w:rPr>
          <w:rFonts w:ascii="Times New Roman" w:hAnsi="Times New Roman" w:cs="Times New Roman"/>
        </w:rPr>
        <w:t>. Спускные устройства водяных тепловых сетей должны проектироваться исходя из условий спуска воды из одного трубопровода секционируемого участка в течение одного часа. Спуск воды должен предусматриваться из трубопроводов непосредственно в системы канализации с охлаждением воды до температуры, допускаемой конструкциями сетей канализации и исключающей вредное тепловое воздействие на вечномерзлые грунты в 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Проектирование спуска воды в каналы и камеры не допускается.</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6.1.18</w:t>
      </w:r>
      <w:r w:rsidR="00CC7944">
        <w:rPr>
          <w:rFonts w:ascii="Times New Roman" w:hAnsi="Times New Roman" w:cs="Times New Roman"/>
        </w:rPr>
        <w:t>5</w:t>
      </w:r>
      <w:r w:rsidRPr="00D25E85">
        <w:rPr>
          <w:rFonts w:ascii="Times New Roman" w:hAnsi="Times New Roman" w:cs="Times New Roman"/>
        </w:rPr>
        <w:t>. При проектировании систем теплоснабжения на территориях, подверженных опасным метеорологическим, инженерно-геологическим и гидрологическим процессам, следует учитывать требования СНиП II-7-81*, СНиП 22-02-2003, СНиП 2.01.09-91</w:t>
      </w:r>
      <w:r w:rsidR="00CC7944">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6.1.18</w:t>
      </w:r>
      <w:r w:rsidR="00CC7944">
        <w:rPr>
          <w:rFonts w:ascii="Times New Roman" w:hAnsi="Times New Roman" w:cs="Times New Roman"/>
        </w:rPr>
        <w:t>6</w:t>
      </w:r>
      <w:r w:rsidRPr="00D25E85">
        <w:rPr>
          <w:rFonts w:ascii="Times New Roman" w:hAnsi="Times New Roman" w:cs="Times New Roman"/>
        </w:rPr>
        <w:t>. Расчетную сейсмичность для зданий и сооружений тепловых сетей следует принимать равной сейсмичности района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6.1.18</w:t>
      </w:r>
      <w:r w:rsidR="00CC7944">
        <w:rPr>
          <w:rFonts w:ascii="Times New Roman" w:hAnsi="Times New Roman" w:cs="Times New Roman"/>
        </w:rPr>
        <w:t>7</w:t>
      </w:r>
      <w:r w:rsidRPr="00D25E85">
        <w:rPr>
          <w:rFonts w:ascii="Times New Roman" w:hAnsi="Times New Roman" w:cs="Times New Roman"/>
        </w:rPr>
        <w:t>. Совместная прокладка тепловых сетей с газопроводами в каналах и тоннелях независимо от давления газа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Допускается проектировать совместную прокладку с газопроводами природного газа только во внутриквартальных тоннелях и общих траншеях при давлении газа не более 0,005 МПа.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6.1.18</w:t>
      </w:r>
      <w:r w:rsidR="00CC7944">
        <w:rPr>
          <w:rFonts w:ascii="Times New Roman" w:hAnsi="Times New Roman" w:cs="Times New Roman"/>
        </w:rPr>
        <w:t>8</w:t>
      </w:r>
      <w:r w:rsidRPr="00D25E85">
        <w:rPr>
          <w:rFonts w:ascii="Times New Roman" w:hAnsi="Times New Roman" w:cs="Times New Roman"/>
        </w:rPr>
        <w:t>. В районах сейсмичностью 8 и 9 баллов прокладка транзитных тепловых сетей под жилыми, общественными и производственными зданиями, а также по стенам зданий, фермам, колоннам и т.п.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w:t>
      </w:r>
      <w:r w:rsidR="00CC7944">
        <w:rPr>
          <w:rFonts w:ascii="Times New Roman" w:hAnsi="Times New Roman" w:cs="Times New Roman"/>
        </w:rPr>
        <w:t>89</w:t>
      </w:r>
      <w:r w:rsidRPr="00D25E85">
        <w:rPr>
          <w:rFonts w:ascii="Times New Roman" w:hAnsi="Times New Roman" w:cs="Times New Roman"/>
        </w:rPr>
        <w:t>. В сейсмически опасных районах при надземной прокладке должны применяться эстакады или низкие отдельно стоящие опоры.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Прокладка на высоких отдельно стоящих опорах и использование труб тепловых сетей для связи между опорами не допускаются.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Подвижные катковые и шариковые опоры труб проектировать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6.1.19</w:t>
      </w:r>
      <w:r w:rsidR="00CC7944">
        <w:rPr>
          <w:rFonts w:ascii="Times New Roman" w:hAnsi="Times New Roman" w:cs="Times New Roman"/>
        </w:rPr>
        <w:t>0</w:t>
      </w:r>
      <w:r w:rsidRPr="00D25E85">
        <w:rPr>
          <w:rFonts w:ascii="Times New Roman" w:hAnsi="Times New Roman" w:cs="Times New Roman"/>
        </w:rPr>
        <w:t>. На подрабатываемых территориях при всех способах прокладки тепловых сетей для компенсации тепловых удлинений трубопроводов и дополнительных перемещений от воздействия деформаций земной поверхности следует проектировать гибкие компенсаторы из труб и углы поворотов.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6.1.19</w:t>
      </w:r>
      <w:r w:rsidR="00CC7944">
        <w:rPr>
          <w:rFonts w:ascii="Times New Roman" w:hAnsi="Times New Roman" w:cs="Times New Roman"/>
        </w:rPr>
        <w:t>1</w:t>
      </w:r>
      <w:r w:rsidRPr="00D25E85">
        <w:rPr>
          <w:rFonts w:ascii="Times New Roman" w:hAnsi="Times New Roman" w:cs="Times New Roman"/>
        </w:rPr>
        <w:t>. На территориях с просадочными грунтами размещение зданий и сооружений тепловых сетей предпочтительно проектировать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 позволяющими применять фундаменты глубокого заложения, в том числе свайные.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6.1.19</w:t>
      </w:r>
      <w:r w:rsidR="00CC7944">
        <w:rPr>
          <w:rFonts w:ascii="Times New Roman" w:hAnsi="Times New Roman" w:cs="Times New Roman"/>
        </w:rPr>
        <w:t>2</w:t>
      </w:r>
      <w:r w:rsidRPr="00D25E85">
        <w:rPr>
          <w:rFonts w:ascii="Times New Roman" w:hAnsi="Times New Roman" w:cs="Times New Roman"/>
        </w:rPr>
        <w:t>. Здания и сооружения с мокрыми технологическими процессами следует проектировать в пониженных частях территорий с просадочными грунтами.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на расстоянии от других зданий и сооружений, равном: не менее 1,5 толщины просадочного слоя в грунтовых условиях I типа по просадочности, а также II типа по просадочности при наличии водопроницаемых подстилающих грунтов; не менее 3-кратной толщины просадочного слоя в грунтовых условиях II типа по просадочности при наличии водонепроницаемых подстилающих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Расстояния от постоянных источников замачивания до зданий и сооружений допускается не ограничивать при условии полного устранения просадочных свойств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6.1.19</w:t>
      </w:r>
      <w:r w:rsidR="00CC7944">
        <w:rPr>
          <w:rFonts w:ascii="Times New Roman" w:hAnsi="Times New Roman" w:cs="Times New Roman"/>
        </w:rPr>
        <w:t>3</w:t>
      </w:r>
      <w:r w:rsidRPr="00D25E85">
        <w:rPr>
          <w:rFonts w:ascii="Times New Roman" w:hAnsi="Times New Roman" w:cs="Times New Roman"/>
        </w:rPr>
        <w:t>. Емкостные сооружения тепловых сетей должны располагаться, как правило, на участках с наличием дренирующего слоя и с минимальной толщиной просадочных, засоленных и набухающих грунтов. При расположении площадки строительства для емкостных сооружений на склоне следует предусматривать нагорную канаву для отведения дождевых и талых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от емкостных сооружений до зданий и сооружений различного назначения в грунтах II типа по просадочности при водопроницаемых (дренажных) подстилающих грунтах должно быть не менее 1,5 толщины просадочного слоя, а при недренирующих подстилающих грунтах - не менее тройной толщины просадочного слоя, но не более 40 м.</w:t>
      </w:r>
    </w:p>
    <w:p w:rsidR="00DF74AE" w:rsidRPr="00D25E85" w:rsidRDefault="00CC7944">
      <w:pPr>
        <w:pStyle w:val="ConsPlusNormal"/>
        <w:spacing w:before="220"/>
        <w:ind w:firstLine="540"/>
        <w:jc w:val="both"/>
        <w:rPr>
          <w:rFonts w:ascii="Times New Roman" w:hAnsi="Times New Roman" w:cs="Times New Roman"/>
        </w:rPr>
      </w:pPr>
      <w:r>
        <w:rPr>
          <w:rFonts w:ascii="Times New Roman" w:hAnsi="Times New Roman" w:cs="Times New Roman"/>
        </w:rPr>
        <w:t>6.1.194</w:t>
      </w:r>
      <w:r w:rsidR="00DF74AE" w:rsidRPr="00D25E85">
        <w:rPr>
          <w:rFonts w:ascii="Times New Roman" w:hAnsi="Times New Roman" w:cs="Times New Roman"/>
        </w:rPr>
        <w:t>. Размещение тепловых сетей производится в соответствии с требованиями раздела "Зоны инженерной инфраструктуры" (подраздел "Размещение инженерных сетей").</w:t>
      </w:r>
    </w:p>
    <w:p w:rsidR="00DF74AE" w:rsidRPr="00D25E85" w:rsidRDefault="00DF74AE">
      <w:pPr>
        <w:pStyle w:val="ConsPlusNormal"/>
        <w:spacing w:before="220"/>
        <w:ind w:firstLine="540"/>
        <w:jc w:val="both"/>
        <w:rPr>
          <w:rFonts w:ascii="Times New Roman" w:hAnsi="Times New Roman" w:cs="Times New Roman"/>
        </w:rPr>
      </w:pPr>
      <w:bookmarkStart w:id="82" w:name="P6157"/>
      <w:bookmarkEnd w:id="82"/>
      <w:r w:rsidRPr="00D25E85">
        <w:rPr>
          <w:rFonts w:ascii="Times New Roman" w:hAnsi="Times New Roman" w:cs="Times New Roman"/>
        </w:rPr>
        <w:t>Электроснабжение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CC7944">
        <w:rPr>
          <w:rFonts w:ascii="Times New Roman" w:hAnsi="Times New Roman" w:cs="Times New Roman"/>
        </w:rPr>
        <w:t>195</w:t>
      </w:r>
      <w:r w:rsidRPr="00D25E85">
        <w:rPr>
          <w:rFonts w:ascii="Times New Roman" w:hAnsi="Times New Roman" w:cs="Times New Roman"/>
        </w:rPr>
        <w:t>. При проектировании электроснабжения населенных пунктов определение электрической нагрузки на электроисточники следует производить в соответствии с требованиями РД 34.20.185-94 (с изменениями и дополнениями), СП 31-110-2003 и Положением о технической политике ОАО "ФСК ЕЭС" от 02.06.2006.</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Укрупненные показатели электропотребления в населенных пунктах допускается принимать в соответствии с рекомендуемыми нормами электропотребления.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Для предварительных расчетов укрупненные показатели удельной расчетной нагрузки селитебной территории допускается принимать по </w:t>
      </w:r>
      <w:hyperlink w:anchor="P6284" w:history="1">
        <w:r w:rsidRPr="00D25E85">
          <w:rPr>
            <w:rFonts w:ascii="Times New Roman" w:hAnsi="Times New Roman" w:cs="Times New Roman"/>
            <w:color w:val="0000FF"/>
          </w:rPr>
          <w:t>Таблице 60</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83" w:name="P6284"/>
      <w:bookmarkEnd w:id="83"/>
      <w:r w:rsidRPr="00D25E85">
        <w:rPr>
          <w:rFonts w:ascii="Times New Roman" w:hAnsi="Times New Roman" w:cs="Times New Roman"/>
        </w:rPr>
        <w:t>Таблица 60</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99"/>
        <w:gridCol w:w="1744"/>
        <w:gridCol w:w="1444"/>
        <w:gridCol w:w="724"/>
        <w:gridCol w:w="1534"/>
      </w:tblGrid>
      <w:tr w:rsidR="00FF19EE" w:rsidRPr="00D25E85" w:rsidTr="00FF19EE">
        <w:trPr>
          <w:gridAfter w:val="3"/>
          <w:wAfter w:w="3702" w:type="dxa"/>
          <w:trHeight w:val="253"/>
        </w:trPr>
        <w:tc>
          <w:tcPr>
            <w:tcW w:w="1399"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Категория городского населенного пункта</w:t>
            </w:r>
          </w:p>
        </w:tc>
        <w:tc>
          <w:tcPr>
            <w:tcW w:w="1744"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Расчетная удельная обеспеченность общей площадью, м</w:t>
            </w:r>
            <w:r w:rsidRPr="00D25E85">
              <w:rPr>
                <w:rFonts w:ascii="Times New Roman" w:hAnsi="Times New Roman" w:cs="Times New Roman"/>
                <w:vertAlign w:val="superscript"/>
              </w:rPr>
              <w:t>2</w:t>
            </w:r>
            <w:r w:rsidRPr="00D25E85">
              <w:rPr>
                <w:rFonts w:ascii="Times New Roman" w:hAnsi="Times New Roman" w:cs="Times New Roman"/>
              </w:rPr>
              <w:t>/чел.</w:t>
            </w:r>
          </w:p>
        </w:tc>
      </w:tr>
      <w:tr w:rsidR="00FF19EE" w:rsidRPr="00D25E85">
        <w:tc>
          <w:tcPr>
            <w:tcW w:w="1399" w:type="dxa"/>
            <w:vMerge/>
          </w:tcPr>
          <w:p w:rsidR="00FF19EE" w:rsidRPr="00D25E85" w:rsidRDefault="00FF19EE"/>
        </w:tc>
        <w:tc>
          <w:tcPr>
            <w:tcW w:w="1744" w:type="dxa"/>
            <w:vMerge/>
          </w:tcPr>
          <w:p w:rsidR="00FF19EE" w:rsidRPr="00D25E85" w:rsidRDefault="00FF19EE"/>
        </w:tc>
        <w:tc>
          <w:tcPr>
            <w:tcW w:w="3702" w:type="dxa"/>
            <w:gridSpan w:val="3"/>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со стационарными электрическими плитами, кВт/чел.</w:t>
            </w:r>
          </w:p>
        </w:tc>
      </w:tr>
      <w:tr w:rsidR="00FF19EE" w:rsidRPr="00D25E85">
        <w:tc>
          <w:tcPr>
            <w:tcW w:w="1399" w:type="dxa"/>
            <w:vMerge/>
          </w:tcPr>
          <w:p w:rsidR="00FF19EE" w:rsidRPr="00D25E85" w:rsidRDefault="00FF19EE"/>
        </w:tc>
        <w:tc>
          <w:tcPr>
            <w:tcW w:w="1744" w:type="dxa"/>
            <w:vMerge/>
          </w:tcPr>
          <w:p w:rsidR="00FF19EE" w:rsidRPr="00D25E85" w:rsidRDefault="00FF19EE"/>
        </w:tc>
        <w:tc>
          <w:tcPr>
            <w:tcW w:w="1444"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в целом по городскому населенному пункту</w:t>
            </w:r>
          </w:p>
        </w:tc>
        <w:tc>
          <w:tcPr>
            <w:tcW w:w="2258" w:type="dxa"/>
            <w:gridSpan w:val="2"/>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в том числе</w:t>
            </w:r>
          </w:p>
        </w:tc>
      </w:tr>
      <w:tr w:rsidR="00FF19EE" w:rsidRPr="00D25E85">
        <w:tc>
          <w:tcPr>
            <w:tcW w:w="1399" w:type="dxa"/>
            <w:vMerge/>
          </w:tcPr>
          <w:p w:rsidR="00FF19EE" w:rsidRPr="00D25E85" w:rsidRDefault="00FF19EE"/>
        </w:tc>
        <w:tc>
          <w:tcPr>
            <w:tcW w:w="1744" w:type="dxa"/>
            <w:vMerge/>
          </w:tcPr>
          <w:p w:rsidR="00FF19EE" w:rsidRPr="00D25E85" w:rsidRDefault="00FF19EE"/>
        </w:tc>
        <w:tc>
          <w:tcPr>
            <w:tcW w:w="1444" w:type="dxa"/>
            <w:vMerge/>
          </w:tcPr>
          <w:p w:rsidR="00FF19EE" w:rsidRPr="00D25E85" w:rsidRDefault="00FF19EE"/>
        </w:tc>
        <w:tc>
          <w:tcPr>
            <w:tcW w:w="72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центр</w:t>
            </w:r>
          </w:p>
        </w:tc>
        <w:tc>
          <w:tcPr>
            <w:tcW w:w="153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микрорайоны (кварталы) застройки</w:t>
            </w:r>
          </w:p>
        </w:tc>
      </w:tr>
      <w:tr w:rsidR="00FF19EE" w:rsidRPr="00D25E85">
        <w:tc>
          <w:tcPr>
            <w:tcW w:w="1399" w:type="dxa"/>
          </w:tcPr>
          <w:p w:rsidR="00FF19EE" w:rsidRPr="00D25E85" w:rsidRDefault="00FF19EE">
            <w:pPr>
              <w:pStyle w:val="ConsPlusNormal"/>
              <w:jc w:val="both"/>
              <w:rPr>
                <w:rFonts w:ascii="Times New Roman" w:hAnsi="Times New Roman" w:cs="Times New Roman"/>
              </w:rPr>
            </w:pPr>
            <w:r w:rsidRPr="00D25E85">
              <w:rPr>
                <w:rFonts w:ascii="Times New Roman" w:hAnsi="Times New Roman" w:cs="Times New Roman"/>
              </w:rPr>
              <w:t>Большой</w:t>
            </w:r>
          </w:p>
        </w:tc>
        <w:tc>
          <w:tcPr>
            <w:tcW w:w="1744" w:type="dxa"/>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27,8</w:t>
            </w:r>
          </w:p>
        </w:tc>
        <w:tc>
          <w:tcPr>
            <w:tcW w:w="144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0,55</w:t>
            </w:r>
          </w:p>
        </w:tc>
        <w:tc>
          <w:tcPr>
            <w:tcW w:w="72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0,72</w:t>
            </w:r>
          </w:p>
        </w:tc>
        <w:tc>
          <w:tcPr>
            <w:tcW w:w="153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0,51</w:t>
            </w:r>
          </w:p>
        </w:tc>
      </w:tr>
      <w:tr w:rsidR="00FF19EE" w:rsidRPr="00D25E85">
        <w:tc>
          <w:tcPr>
            <w:tcW w:w="1399" w:type="dxa"/>
          </w:tcPr>
          <w:p w:rsidR="00FF19EE" w:rsidRPr="00D25E85" w:rsidRDefault="00FF19EE">
            <w:pPr>
              <w:pStyle w:val="ConsPlusNormal"/>
              <w:jc w:val="both"/>
              <w:rPr>
                <w:rFonts w:ascii="Times New Roman" w:hAnsi="Times New Roman" w:cs="Times New Roman"/>
              </w:rPr>
            </w:pPr>
            <w:r w:rsidRPr="00D25E85">
              <w:rPr>
                <w:rFonts w:ascii="Times New Roman" w:hAnsi="Times New Roman" w:cs="Times New Roman"/>
              </w:rPr>
              <w:t>Малый</w:t>
            </w:r>
          </w:p>
        </w:tc>
        <w:tc>
          <w:tcPr>
            <w:tcW w:w="1744" w:type="dxa"/>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30,1</w:t>
            </w:r>
          </w:p>
        </w:tc>
        <w:tc>
          <w:tcPr>
            <w:tcW w:w="144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0,50</w:t>
            </w:r>
          </w:p>
        </w:tc>
        <w:tc>
          <w:tcPr>
            <w:tcW w:w="72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0,62</w:t>
            </w:r>
          </w:p>
        </w:tc>
        <w:tc>
          <w:tcPr>
            <w:tcW w:w="153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0,49</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Значения удельных электрических нагрузок приведены к шинам 10(6) кВ центров питания.</w:t>
      </w:r>
    </w:p>
    <w:p w:rsidR="00DF74AE" w:rsidRPr="00D25E85" w:rsidRDefault="00A7023E">
      <w:pPr>
        <w:pStyle w:val="ConsPlusNormal"/>
        <w:spacing w:before="220"/>
        <w:ind w:firstLine="540"/>
        <w:jc w:val="both"/>
        <w:rPr>
          <w:rFonts w:ascii="Times New Roman" w:hAnsi="Times New Roman" w:cs="Times New Roman"/>
        </w:rPr>
      </w:pPr>
      <w:r>
        <w:rPr>
          <w:rFonts w:ascii="Times New Roman" w:hAnsi="Times New Roman" w:cs="Times New Roman"/>
        </w:rPr>
        <w:t>2</w:t>
      </w:r>
      <w:r w:rsidR="00DF74AE" w:rsidRPr="00D25E85">
        <w:rPr>
          <w:rFonts w:ascii="Times New Roman" w:hAnsi="Times New Roman" w:cs="Times New Roman"/>
        </w:rPr>
        <w:t>. В тех случаях, когда фактическая обеспеченность общей площадью в поселении (районе) отличается от расчетной, приведенные в таблице значения следует умножать на отношение фактической обеспеченности к расчетной.</w:t>
      </w:r>
    </w:p>
    <w:p w:rsidR="00DF74AE" w:rsidRPr="00D25E85" w:rsidRDefault="00A7023E">
      <w:pPr>
        <w:pStyle w:val="ConsPlusNormal"/>
        <w:spacing w:before="220"/>
        <w:ind w:firstLine="540"/>
        <w:jc w:val="both"/>
        <w:rPr>
          <w:rFonts w:ascii="Times New Roman" w:hAnsi="Times New Roman" w:cs="Times New Roman"/>
        </w:rPr>
      </w:pPr>
      <w:bookmarkStart w:id="84" w:name="P6320"/>
      <w:bookmarkEnd w:id="84"/>
      <w:r>
        <w:rPr>
          <w:rFonts w:ascii="Times New Roman" w:hAnsi="Times New Roman" w:cs="Times New Roman"/>
        </w:rPr>
        <w:t>3</w:t>
      </w:r>
      <w:r w:rsidR="00DF74AE" w:rsidRPr="00D25E85">
        <w:rPr>
          <w:rFonts w:ascii="Times New Roman" w:hAnsi="Times New Roman" w:cs="Times New Roman"/>
        </w:rPr>
        <w:t>. Приведенные в таблице показатели учитывают нагрузки: жилых и общественных зданий (административных, учебных, научных, лечебных, торговых, зрелищных, спортивных), коммунальных предприятий, объектов транспортного обслуживания (закрытых и открытых стоянок автомобилей), наружного освещения.</w:t>
      </w:r>
    </w:p>
    <w:p w:rsidR="00DF74AE" w:rsidRPr="00D25E85" w:rsidRDefault="00A7023E">
      <w:pPr>
        <w:pStyle w:val="ConsPlusNormal"/>
        <w:spacing w:before="220"/>
        <w:ind w:firstLine="540"/>
        <w:jc w:val="both"/>
        <w:rPr>
          <w:rFonts w:ascii="Times New Roman" w:hAnsi="Times New Roman" w:cs="Times New Roman"/>
        </w:rPr>
      </w:pPr>
      <w:r>
        <w:rPr>
          <w:rFonts w:ascii="Times New Roman" w:hAnsi="Times New Roman" w:cs="Times New Roman"/>
        </w:rPr>
        <w:t>4</w:t>
      </w:r>
      <w:r w:rsidR="00DF74AE" w:rsidRPr="00D25E85">
        <w:rPr>
          <w:rFonts w:ascii="Times New Roman" w:hAnsi="Times New Roman" w:cs="Times New Roman"/>
        </w:rPr>
        <w:t xml:space="preserve">. В таблице не учтены мелкопромышленные потребители (кроме перечисленных в </w:t>
      </w:r>
      <w:hyperlink w:anchor="P6320" w:history="1">
        <w:r w:rsidR="00DF74AE" w:rsidRPr="00D25E85">
          <w:rPr>
            <w:rFonts w:ascii="Times New Roman" w:hAnsi="Times New Roman" w:cs="Times New Roman"/>
            <w:color w:val="0000FF"/>
          </w:rPr>
          <w:t>п. 4</w:t>
        </w:r>
      </w:hyperlink>
      <w:r w:rsidR="00DF74AE" w:rsidRPr="00D25E85">
        <w:rPr>
          <w:rFonts w:ascii="Times New Roman" w:hAnsi="Times New Roman" w:cs="Times New Roman"/>
        </w:rPr>
        <w:t xml:space="preserve"> примечаний), питающиеся, как правило, по городским распределительным сетям.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учета этих потребителей к показателям таблицы следует вводить следующие коэффициенты: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районов поселения с электроплитами - 1,1 - 1,5.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Большие значения коэффициентов относятся к центральным районам, меньшие - к микрорайонам (кварталам) преимущественно жилой застройки.</w:t>
      </w:r>
    </w:p>
    <w:p w:rsidR="00DF74AE" w:rsidRPr="00D25E85" w:rsidRDefault="00A7023E">
      <w:pPr>
        <w:pStyle w:val="ConsPlusNormal"/>
        <w:spacing w:before="220"/>
        <w:ind w:firstLine="540"/>
        <w:jc w:val="both"/>
        <w:rPr>
          <w:rFonts w:ascii="Times New Roman" w:hAnsi="Times New Roman" w:cs="Times New Roman"/>
        </w:rPr>
      </w:pPr>
      <w:r>
        <w:rPr>
          <w:rFonts w:ascii="Times New Roman" w:hAnsi="Times New Roman" w:cs="Times New Roman"/>
        </w:rPr>
        <w:t>5</w:t>
      </w:r>
      <w:r w:rsidR="00DF74AE" w:rsidRPr="00D25E85">
        <w:rPr>
          <w:rFonts w:ascii="Times New Roman" w:hAnsi="Times New Roman" w:cs="Times New Roman"/>
        </w:rPr>
        <w:t>. К центральным районам города относятся сложившиеся районы со значительным сосредоточием различных административных учреждений, учебных, научных, проектных организаций, предприятий торговли, общественного питания, зрелищных предприятий и др.</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w:t>
      </w:r>
      <w:r w:rsidR="00CC7944">
        <w:rPr>
          <w:rFonts w:ascii="Times New Roman" w:hAnsi="Times New Roman" w:cs="Times New Roman"/>
        </w:rPr>
        <w:t>196</w:t>
      </w:r>
      <w:r w:rsidRPr="00D25E85">
        <w:rPr>
          <w:rFonts w:ascii="Times New Roman" w:hAnsi="Times New Roman" w:cs="Times New Roman"/>
        </w:rPr>
        <w:t xml:space="preserve">. В качестве генерирующих мощностей в </w:t>
      </w:r>
      <w:r w:rsidR="00A7023E">
        <w:rPr>
          <w:rFonts w:ascii="Times New Roman" w:hAnsi="Times New Roman" w:cs="Times New Roman"/>
        </w:rPr>
        <w:t>районе</w:t>
      </w:r>
      <w:r w:rsidRPr="00D25E85">
        <w:rPr>
          <w:rFonts w:ascii="Times New Roman" w:hAnsi="Times New Roman" w:cs="Times New Roman"/>
        </w:rPr>
        <w:t xml:space="preserve"> рекомендуется проектирование объектов с возобновляемыми источниками энергии: гидроэлектростанций, геотермальных гидроэлектростанций, приливных электростанций, ветродизельных комплексов, а также дизельных электростанций, атомных электростанций (в связи с сейсмичностью территории - плавучих).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Проектирование источников электроэнергии следует осуществлять в соответствии с требованиями действующих федеральных и ведомственных нормативных документов.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7023E">
        <w:rPr>
          <w:rFonts w:ascii="Times New Roman" w:hAnsi="Times New Roman" w:cs="Times New Roman"/>
        </w:rPr>
        <w:t>197</w:t>
      </w:r>
      <w:r w:rsidRPr="00D25E85">
        <w:rPr>
          <w:rFonts w:ascii="Times New Roman" w:hAnsi="Times New Roman" w:cs="Times New Roman"/>
        </w:rPr>
        <w:t xml:space="preserve">. При развитии систем электроснабжения в </w:t>
      </w:r>
      <w:r w:rsidR="00A7023E">
        <w:rPr>
          <w:rFonts w:ascii="Times New Roman" w:hAnsi="Times New Roman" w:cs="Times New Roman"/>
        </w:rPr>
        <w:t>муниципальном районе «Город Краснокаменск и Краснокаменский район» Забайкальского края</w:t>
      </w:r>
      <w:r w:rsidRPr="00D25E85">
        <w:rPr>
          <w:rFonts w:ascii="Times New Roman" w:hAnsi="Times New Roman" w:cs="Times New Roman"/>
        </w:rPr>
        <w:t xml:space="preserve"> на перспективу электрические сети следует проектировать с учетом перехода на более высокие классы среднего напряжения (с 6 - 10 кВ на 20 - 35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Выбор системы напряжений распределения электроэнергии должен осуществляться на основе схемы перспективного развития сетей распределительного электросетевого комплекса (РСК) </w:t>
      </w:r>
      <w:r w:rsidR="00A7023E">
        <w:rPr>
          <w:rFonts w:ascii="Times New Roman" w:hAnsi="Times New Roman" w:cs="Times New Roman"/>
        </w:rPr>
        <w:t>Забайкальского края</w:t>
      </w:r>
      <w:r w:rsidR="00A7023E" w:rsidRPr="00D25E85">
        <w:rPr>
          <w:rFonts w:ascii="Times New Roman" w:hAnsi="Times New Roman" w:cs="Times New Roman"/>
        </w:rPr>
        <w:t xml:space="preserve"> </w:t>
      </w:r>
      <w:r w:rsidRPr="00D25E85">
        <w:rPr>
          <w:rFonts w:ascii="Times New Roman" w:hAnsi="Times New Roman" w:cs="Times New Roman"/>
        </w:rPr>
        <w:t>с учетом анализа роста перспективных электрических нагрузок.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7023E">
        <w:rPr>
          <w:rFonts w:ascii="Times New Roman" w:hAnsi="Times New Roman" w:cs="Times New Roman"/>
        </w:rPr>
        <w:t>198</w:t>
      </w:r>
      <w:r w:rsidRPr="00D25E85">
        <w:rPr>
          <w:rFonts w:ascii="Times New Roman" w:hAnsi="Times New Roman" w:cs="Times New Roman"/>
        </w:rPr>
        <w:t xml:space="preserve">. До разработки схемы перспективного развития электрических сетей РСК </w:t>
      </w:r>
      <w:r w:rsidR="00A7023E">
        <w:rPr>
          <w:rFonts w:ascii="Times New Roman" w:hAnsi="Times New Roman" w:cs="Times New Roman"/>
        </w:rPr>
        <w:t>Забайкальского края</w:t>
      </w:r>
      <w:r w:rsidR="00A7023E" w:rsidRPr="00D25E85">
        <w:rPr>
          <w:rFonts w:ascii="Times New Roman" w:hAnsi="Times New Roman" w:cs="Times New Roman"/>
        </w:rPr>
        <w:t xml:space="preserve"> </w:t>
      </w:r>
      <w:r w:rsidRPr="00D25E85">
        <w:rPr>
          <w:rFonts w:ascii="Times New Roman" w:hAnsi="Times New Roman" w:cs="Times New Roman"/>
        </w:rPr>
        <w:t>напряжением 35 - 200 и 6 - 10 кВ вопрос перевода сетей среднего напряжения на более высокий класс напряжений должен решаться при подготовке проектной документации на объекты электроснабжения на основе соответствующего технико-экономического обоснования.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7023E">
        <w:rPr>
          <w:rFonts w:ascii="Times New Roman" w:hAnsi="Times New Roman" w:cs="Times New Roman"/>
        </w:rPr>
        <w:t>199</w:t>
      </w:r>
      <w:r w:rsidRPr="00D25E85">
        <w:rPr>
          <w:rFonts w:ascii="Times New Roman" w:hAnsi="Times New Roman" w:cs="Times New Roman"/>
        </w:rPr>
        <w:t>. При проведении больших объемов работ по реконструкции (восстановлению) сетевых объектов при проектировании необходимо рассматривать варианты перевода действующих сетей РСК на более высокий класс среднего напряжения.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A7023E">
        <w:rPr>
          <w:rFonts w:ascii="Times New Roman" w:hAnsi="Times New Roman" w:cs="Times New Roman"/>
        </w:rPr>
        <w:t>200</w:t>
      </w:r>
      <w:r w:rsidRPr="00D25E85">
        <w:rPr>
          <w:rFonts w:ascii="Times New Roman" w:hAnsi="Times New Roman" w:cs="Times New Roman"/>
        </w:rPr>
        <w:t>. 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35-110-220-500 кВ или 35-110-330-750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Напряжение системы электроснабжения должно выбираться с учетом наименьшего количества ступеней трансформации энергии. На ближайший период развития наиболее целесообразной является система напряжений 35-110/10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в сельских населенных пунктах следует предусматривать вариант перевода сетей при соответствующем технико-экономическом обосновании на напряжение 35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7023E">
        <w:rPr>
          <w:rFonts w:ascii="Times New Roman" w:hAnsi="Times New Roman" w:cs="Times New Roman"/>
        </w:rPr>
        <w:t>01</w:t>
      </w:r>
      <w:r w:rsidRPr="00D25E85">
        <w:rPr>
          <w:rFonts w:ascii="Times New Roman" w:hAnsi="Times New Roman" w:cs="Times New Roman"/>
        </w:rPr>
        <w:t>. При проектировании электроснабжения поселений необходимо учитывать требования к обеспечению его надежности в соответствии с перечнем основных электроприемников (по категориям), расположенных на проектируемых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первой категории относятся электроприемники, перерыв электроснабжения которых может повлечь за собой опасность для жизни людей, нарушение функционирования особо важных элементов городского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 второй категории относятся электроприемники, перерыв электроснабжения которых приводит к нарушению нормальной деятельности значительного числа жителей.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третьей категории относятся все остальные электроприемники, не подходящие под определение первой и второй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особой группе относятся электроприемники, бесперебойная работа которых необходима для безаварийного останова производства с целью предотвращения угрозы жизни людей, взрывов, пожаров и повреждения дорогостоящего основного оборудования.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7023E">
        <w:rPr>
          <w:rFonts w:ascii="Times New Roman" w:hAnsi="Times New Roman" w:cs="Times New Roman"/>
        </w:rPr>
        <w:t>02</w:t>
      </w:r>
      <w:r w:rsidRPr="00D25E85">
        <w:rPr>
          <w:rFonts w:ascii="Times New Roman" w:hAnsi="Times New Roman" w:cs="Times New Roman"/>
        </w:rPr>
        <w:t>. Перечень основных электроприемников потребителей с их категорированием по надежности электроснабжения определяется в соответствии с требованиями приложения 2 РД 34.20.185-94.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7023E">
        <w:rPr>
          <w:rFonts w:ascii="Times New Roman" w:hAnsi="Times New Roman" w:cs="Times New Roman"/>
        </w:rPr>
        <w:t>03</w:t>
      </w:r>
      <w:r w:rsidRPr="00D25E85">
        <w:rPr>
          <w:rFonts w:ascii="Times New Roman" w:hAnsi="Times New Roman" w:cs="Times New Roman"/>
        </w:rPr>
        <w:t>. Проектирование электроснабжения по условиям обеспечения необходимой надежности выполняется применительно к основной массе электроприемников проектируемой территории. При наличии на них отдельных электроприемников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электроприемников.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7023E">
        <w:rPr>
          <w:rFonts w:ascii="Times New Roman" w:hAnsi="Times New Roman" w:cs="Times New Roman"/>
        </w:rPr>
        <w:t>04</w:t>
      </w:r>
      <w:r w:rsidRPr="00D25E85">
        <w:rPr>
          <w:rFonts w:ascii="Times New Roman" w:hAnsi="Times New Roman" w:cs="Times New Roman"/>
        </w:rPr>
        <w:t>. При проектировании нового строительства, расширения, реконструкции и технического перевооружения сетевых объектов РСК необходимо: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проектировать сетевое резервирование в качестве схемного решения повышения надежности электроснабжения;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сетевым резервированием должны быть обеспечены все подстанции напряжением 35 - 220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формировать систему электроснабжения потребителей из условия однократного сетевого резервирования;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особой группы электроприемников необходимо проектировать резервный (автономный) источник питания, который устанавливает потребитель.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7023E">
        <w:rPr>
          <w:rFonts w:ascii="Times New Roman" w:hAnsi="Times New Roman" w:cs="Times New Roman"/>
        </w:rPr>
        <w:t>05</w:t>
      </w:r>
      <w:r w:rsidRPr="00D25E85">
        <w:rPr>
          <w:rFonts w:ascii="Times New Roman" w:hAnsi="Times New Roman" w:cs="Times New Roman"/>
        </w:rPr>
        <w:t>. 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6 - 20 кВ с учетом всех потребителей населенных пунктов и прилегающих к ним территорий.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Основным принципом построения сетей с воздушными линиями 6 - 20 кВ при проектировании следует принимать магистральный принцип в соответствии с требованиями "Положения о технической политике ОАО "ФСК ЕЭС" от 02.06.2006.</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7023E">
        <w:rPr>
          <w:rFonts w:ascii="Times New Roman" w:hAnsi="Times New Roman" w:cs="Times New Roman"/>
        </w:rPr>
        <w:t>06</w:t>
      </w:r>
      <w:r w:rsidRPr="00D25E85">
        <w:rPr>
          <w:rFonts w:ascii="Times New Roman" w:hAnsi="Times New Roman" w:cs="Times New Roman"/>
        </w:rPr>
        <w:t>. Для прохождения линий электропередачи в заданных направлениях выделяются специальные коммуникационные коридоры, которые учитывают интересы прокладки других инженерных коммуникаций с целью исключения или минимизации участков их взаимных пересечений.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7023E">
        <w:rPr>
          <w:rFonts w:ascii="Times New Roman" w:hAnsi="Times New Roman" w:cs="Times New Roman"/>
        </w:rPr>
        <w:t>07</w:t>
      </w:r>
      <w:r w:rsidRPr="00D25E85">
        <w:rPr>
          <w:rFonts w:ascii="Times New Roman" w:hAnsi="Times New Roman" w:cs="Times New Roman"/>
        </w:rPr>
        <w:t>. Проектирование систем электроснабжения промышленных предприятий к общим сетям энергосистем производится в соответствии с требованиями НТП ЭПП-94 "Проектирование электроснабжения промышленных предприятий. Нормы технологического проектирования".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A7023E">
        <w:rPr>
          <w:rFonts w:ascii="Times New Roman" w:hAnsi="Times New Roman" w:cs="Times New Roman"/>
        </w:rPr>
        <w:t>08</w:t>
      </w:r>
      <w:r w:rsidRPr="00D25E85">
        <w:rPr>
          <w:rFonts w:ascii="Times New Roman" w:hAnsi="Times New Roman" w:cs="Times New Roman"/>
        </w:rPr>
        <w:t>. Линии электропередачи, входящие в общие энергетические системы, не допускается размещать на территории производственных зон, а также на территории производственных зон сельскохозяйственных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BE0C44">
        <w:rPr>
          <w:rFonts w:ascii="Times New Roman" w:hAnsi="Times New Roman" w:cs="Times New Roman"/>
        </w:rPr>
        <w:t>09</w:t>
      </w:r>
      <w:r w:rsidRPr="00D25E85">
        <w:rPr>
          <w:rFonts w:ascii="Times New Roman" w:hAnsi="Times New Roman" w:cs="Times New Roman"/>
        </w:rPr>
        <w:t>. Воздушные линии электропередачи напряжением 110 - 220 кВ и выше рекомендуется размещать за пределами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Проектируемые линии электропередачи напряжением 110 - 220 кВ и выше к понизительным электроподстанциям глубокого ввода в пределах жилой застройки следует предусматривать кабельными линиями по согласованию с электроснабжающей организацией.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BE0C44">
        <w:rPr>
          <w:rFonts w:ascii="Times New Roman" w:hAnsi="Times New Roman" w:cs="Times New Roman"/>
        </w:rPr>
        <w:t>10</w:t>
      </w:r>
      <w:r w:rsidRPr="00D25E85">
        <w:rPr>
          <w:rFonts w:ascii="Times New Roman" w:hAnsi="Times New Roman" w:cs="Times New Roman"/>
        </w:rPr>
        <w:t>. Существующие воздушные линии электропередачи напряжением 110 кВ и выше рекомендуется предусматривать к выносу за пределы жилой застройки или замену воздушных линий кабельными.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BE0C44">
        <w:rPr>
          <w:rFonts w:ascii="Times New Roman" w:hAnsi="Times New Roman" w:cs="Times New Roman"/>
        </w:rPr>
        <w:t>11</w:t>
      </w:r>
      <w:r w:rsidRPr="00D25E85">
        <w:rPr>
          <w:rFonts w:ascii="Times New Roman" w:hAnsi="Times New Roman" w:cs="Times New Roman"/>
        </w:rPr>
        <w:t>. Линии электропередачи напряжением до 10 кВ на территории жилой зоны в застройке зданиями 4 этажа и выше должны выполняться кабельными в подземном исполнении, а в застройке зданиями 3 этажа и ниже - воздушными или кабельными.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BE0C44">
        <w:rPr>
          <w:rFonts w:ascii="Times New Roman" w:hAnsi="Times New Roman" w:cs="Times New Roman"/>
        </w:rPr>
        <w:t>12</w:t>
      </w:r>
      <w:r w:rsidRPr="00D25E85">
        <w:rPr>
          <w:rFonts w:ascii="Times New Roman" w:hAnsi="Times New Roman" w:cs="Times New Roman"/>
        </w:rPr>
        <w:t>. В целях защиты населения от воздействия электрического поля, создаваемого воздушными линиями электропередачи (ВЛ), устанавливаются санитарные разрывы - территория вдоль трассы высоковольтной линии, в которой напряженность электрического поля превышает 1 кВ/м.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м, от проекции на землю крайних фазных проводов в направлении, перпендикулярном ВЛ: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- 20 - для ВЛ напряжением 330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- 30 - для ВЛ напряжением 500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- 40 - для ВЛ напряжением 750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- 55 - для ВЛ напряжением 1150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Санитарные разрывы от крайних проводов ВЛ до границ территорий садоводческих (дачных) объединений принимаются в соответствии с требованиями п. 4.3.3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BE0C44">
        <w:rPr>
          <w:rFonts w:ascii="Times New Roman" w:hAnsi="Times New Roman" w:cs="Times New Roman"/>
        </w:rPr>
        <w:t>13</w:t>
      </w:r>
      <w:r w:rsidRPr="00D25E85">
        <w:rPr>
          <w:rFonts w:ascii="Times New Roman" w:hAnsi="Times New Roman" w:cs="Times New Roman"/>
        </w:rPr>
        <w:t>. Для ВЛ также устанавливаются охранные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участки земли и пространства вдоль ВЛ, заключенные между вертикальными плоскостями, проходящими через параллельные прямые, отстоящие от крайних проводов (при неотклоненном их положении) на расстоянии,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- 2 - для ВЛ напряжением до 1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- 10 - для ВЛ напряжением от 1 до 20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- 15 - для ВЛ напряжением 35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- 20 - для ВЛ напряжением 110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- 25 - для ВЛ напряжением 150, 220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- 30 - для ВЛ напряжением 330, 400, 500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- 40 - для ВЛ напряжением 750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- 30 - для ВЛ напряжением 800 кВ (постоянный 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- 55 - для ВЛ напряжением 1150 кВ;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вдоль переходов ВЛ через водоемы (реки, каналы, озера и др.) в виде воздушного пространства над водой вертикальными плоскостями, отстоящими по обе стороны линии от крайних проводов при неотклоненном их положении для судоходных водоемов на расстоянии 100 м, для несудоходных - на расстоянии, предусмотренном для установления охранных зон вдоль ВЛ, проходящих по суше.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BE0C44">
        <w:rPr>
          <w:rFonts w:ascii="Times New Roman" w:hAnsi="Times New Roman" w:cs="Times New Roman"/>
        </w:rPr>
        <w:t>14</w:t>
      </w:r>
      <w:r w:rsidRPr="00D25E85">
        <w:rPr>
          <w:rFonts w:ascii="Times New Roman" w:hAnsi="Times New Roman" w:cs="Times New Roman"/>
        </w:rPr>
        <w:t>. 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кабельных линий выше 1 кВ по 1 м с каждой стороны от крайних кабелей;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кабельных линий до 1 кВ по 1 м с каждой стороны от крайних кабелей, а при прохождении кабельных линий в населенных пунктах под тротуарами - на 0,6 м в сторону зданий и сооружений и на 1 м в сторону проезжей части улицы.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подводных кабельных линий до и выше 1 кВ должна быть установлена охранная зона, определяемая параллельными прямыми на расстоянии 100 м от крайних кабелей.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BE0C44">
        <w:rPr>
          <w:rFonts w:ascii="Times New Roman" w:hAnsi="Times New Roman" w:cs="Times New Roman"/>
        </w:rPr>
        <w:t>15</w:t>
      </w:r>
      <w:r w:rsidRPr="00D25E85">
        <w:rPr>
          <w:rFonts w:ascii="Times New Roman" w:hAnsi="Times New Roman" w:cs="Times New Roman"/>
        </w:rPr>
        <w:t>. Охранные зоны кабельных линий используются с соблюдением требований правил охраны электрических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BE0C44">
        <w:rPr>
          <w:rFonts w:ascii="Times New Roman" w:hAnsi="Times New Roman" w:cs="Times New Roman"/>
        </w:rPr>
        <w:t>16</w:t>
      </w:r>
      <w:r w:rsidRPr="00D25E85">
        <w:rPr>
          <w:rFonts w:ascii="Times New Roman" w:hAnsi="Times New Roman" w:cs="Times New Roman"/>
        </w:rPr>
        <w:t xml:space="preserve">. На территории населенных пунктов трансформаторные подстанции и распределительные устройства проектируются открытого и закрытого типа в соответствии с градостроительными требованиями </w:t>
      </w:r>
      <w:hyperlink r:id="rId106" w:history="1">
        <w:r w:rsidRPr="00D25E85">
          <w:rPr>
            <w:rFonts w:ascii="Times New Roman" w:hAnsi="Times New Roman" w:cs="Times New Roman"/>
            <w:color w:val="0000FF"/>
          </w:rPr>
          <w:t>ПУЭ</w:t>
        </w:r>
      </w:hyperlink>
      <w:r w:rsidRPr="00D25E85">
        <w:rPr>
          <w:rFonts w:ascii="Times New Roman" w:hAnsi="Times New Roman" w:cs="Times New Roman"/>
        </w:rPr>
        <w:t xml:space="preserve"> и "Положения о технической политике ОАО "ФСК ЕЭС" от 02.06.2006.</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BE0C44">
        <w:rPr>
          <w:rFonts w:ascii="Times New Roman" w:hAnsi="Times New Roman" w:cs="Times New Roman"/>
        </w:rPr>
        <w:t>17</w:t>
      </w:r>
      <w:r w:rsidRPr="00D25E85">
        <w:rPr>
          <w:rFonts w:ascii="Times New Roman" w:hAnsi="Times New Roman" w:cs="Times New Roman"/>
        </w:rPr>
        <w:t>. Понизительные подстанции с трансформаторами мощностью 16 тыс. кВА и выше, распределительные устройства и пункты перехода воздушных линий в кабельные, размещаемые на территории жилой застройки, следует проектировать закрытого типа. Закрытые подстанции могут размещаться в отдельно стоящих зданиях, быть встроенными и пристроенными.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BE0C44">
        <w:rPr>
          <w:rFonts w:ascii="Times New Roman" w:hAnsi="Times New Roman" w:cs="Times New Roman"/>
        </w:rPr>
        <w:t>18</w:t>
      </w:r>
      <w:r w:rsidRPr="00D25E85">
        <w:rPr>
          <w:rFonts w:ascii="Times New Roman" w:hAnsi="Times New Roman" w:cs="Times New Roman"/>
        </w:rPr>
        <w:t xml:space="preserve">. В общественных зданиях разрешается проектирование встроенных и пристроенных трансформаторных подстанций, в том числе комплектных трансформаторных подстанций, при условии соблюдения требований </w:t>
      </w:r>
      <w:hyperlink r:id="rId107" w:history="1">
        <w:r w:rsidRPr="00D25E85">
          <w:rPr>
            <w:rFonts w:ascii="Times New Roman" w:hAnsi="Times New Roman" w:cs="Times New Roman"/>
            <w:color w:val="0000FF"/>
          </w:rPr>
          <w:t>ПУЭ</w:t>
        </w:r>
      </w:hyperlink>
      <w:r w:rsidRPr="00D25E85">
        <w:rPr>
          <w:rFonts w:ascii="Times New Roman" w:hAnsi="Times New Roman" w:cs="Times New Roman"/>
        </w:rPr>
        <w:t>, соответствующих санитарных и противопожарных норм, требований СП 31-110-2003.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BE0C44">
        <w:rPr>
          <w:rFonts w:ascii="Times New Roman" w:hAnsi="Times New Roman" w:cs="Times New Roman"/>
        </w:rPr>
        <w:t>19</w:t>
      </w:r>
      <w:r w:rsidRPr="00D25E85">
        <w:rPr>
          <w:rFonts w:ascii="Times New Roman" w:hAnsi="Times New Roman" w:cs="Times New Roman"/>
        </w:rPr>
        <w:t>. В жилых зданиях (квартирных домах и общежитиях), спальных корпусах больничных учреждений, санаторно-курортных учреждений, домов отдыха, учреждений социального обеспечения, а также в учреждениях для матерей и детей, в общеобразовательных школах и учреждениях по воспитанию детей, в учебных заведениях по подготовке и повышению квалификации рабочих и других работников, средних специальных учебных заведениях и т.п. проектирование встроенных и пристроенных подстанций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жилых зданиях размещение встроенных и пристроенных подстанций разрешается только с использованием сухих или заполненных негорючим, экологически безопасным, жидким диэлектриком трансформаторов и при условии соблюдения требований санитарных норм по уровням звукового давления, вибрации, воздействию электрических и магнитных полей вне помещений подстанции.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BE0C44">
        <w:rPr>
          <w:rFonts w:ascii="Times New Roman" w:hAnsi="Times New Roman" w:cs="Times New Roman"/>
        </w:rPr>
        <w:t>20</w:t>
      </w:r>
      <w:r w:rsidRPr="00D25E85">
        <w:rPr>
          <w:rFonts w:ascii="Times New Roman" w:hAnsi="Times New Roman" w:cs="Times New Roman"/>
        </w:rPr>
        <w:t>. Проектирование новых подстанций открытого типа в районах массового жилищного строительства и в существующих жилых районах запрещается.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существующих подстанциях открытого типа следует осуществлять шумозащитные мероприятия, обеспечивающие снижение уровня шума в жилых и культурно-бытовых зданиях до нормативного, и мероприятия по защите населения от электромагнитного влияния.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BE0C44">
        <w:rPr>
          <w:rFonts w:ascii="Times New Roman" w:hAnsi="Times New Roman" w:cs="Times New Roman"/>
        </w:rPr>
        <w:t>21</w:t>
      </w:r>
      <w:r w:rsidRPr="00D25E85">
        <w:rPr>
          <w:rFonts w:ascii="Times New Roman" w:hAnsi="Times New Roman" w:cs="Times New Roman"/>
        </w:rPr>
        <w:t xml:space="preserve">. Размещение трансформаторных подстанций на производственной территории, а также выбор типа, мощности и других характеристик подстанций следует проектировать при соответствующей инженерной подготовке (в зависимости от местных условий) в соответствии с требованиями </w:t>
      </w:r>
      <w:hyperlink r:id="rId108" w:history="1">
        <w:r w:rsidRPr="00D25E85">
          <w:rPr>
            <w:rFonts w:ascii="Times New Roman" w:hAnsi="Times New Roman" w:cs="Times New Roman"/>
            <w:color w:val="0000FF"/>
          </w:rPr>
          <w:t>ПУЭ</w:t>
        </w:r>
      </w:hyperlink>
      <w:r w:rsidRPr="00D25E85">
        <w:rPr>
          <w:rFonts w:ascii="Times New Roman" w:hAnsi="Times New Roman" w:cs="Times New Roman"/>
        </w:rPr>
        <w:t>, требованиями экологической и пожарной безопасности с учетом значений и характера электрических нагрузок, архитектурно-строительных и эксплуатационных требований, условий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BE0C44">
        <w:rPr>
          <w:rFonts w:ascii="Times New Roman" w:hAnsi="Times New Roman" w:cs="Times New Roman"/>
        </w:rPr>
        <w:t>22</w:t>
      </w:r>
      <w:r w:rsidRPr="00D25E85">
        <w:rPr>
          <w:rFonts w:ascii="Times New Roman" w:hAnsi="Times New Roman" w:cs="Times New Roman"/>
        </w:rPr>
        <w:t>. Для подстанций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размещении отдельно стоящих распределительных пунктов и трансформаторных подстанций напряжением 6 - 20 кВ при числе трансформаторов не более двух мощностью каждого до 1000 кВА и выполнении мер по шумозащите расстояние от них до окон жилых и общественных зданий следует принимать не менее 10 м, а до зданий лечебно-профилактических учреждений - не менее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Высоту расположения электрооборудования подстанций следует определять расчетным путем исходя из высоты снежного покрова и снежного заноса.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12275B">
        <w:rPr>
          <w:rFonts w:ascii="Times New Roman" w:hAnsi="Times New Roman" w:cs="Times New Roman"/>
        </w:rPr>
        <w:t>23</w:t>
      </w:r>
      <w:r w:rsidRPr="00D25E85">
        <w:rPr>
          <w:rFonts w:ascii="Times New Roman" w:hAnsi="Times New Roman" w:cs="Times New Roman"/>
        </w:rPr>
        <w:t>. На подходах к подстанции, распределительным и переходным пунктам следует предусматривать технические коридоры и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0,1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12275B">
        <w:rPr>
          <w:rFonts w:ascii="Times New Roman" w:hAnsi="Times New Roman" w:cs="Times New Roman"/>
        </w:rPr>
        <w:t>24</w:t>
      </w:r>
      <w:r w:rsidRPr="00D25E85">
        <w:rPr>
          <w:rFonts w:ascii="Times New Roman" w:hAnsi="Times New Roman" w:cs="Times New Roman"/>
        </w:rPr>
        <w:t>. Размеры земельных участков, отводимых для закрытых понизительных подстанций, включая распределительные и комплектные устройства напряжением 110 - 220 кВ, устанавливаются в соответствии с требованиями ВСН 14278тм-т1.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12275B">
        <w:rPr>
          <w:rFonts w:ascii="Times New Roman" w:hAnsi="Times New Roman" w:cs="Times New Roman"/>
        </w:rPr>
        <w:t>25</w:t>
      </w:r>
      <w:r w:rsidRPr="00D25E85">
        <w:rPr>
          <w:rFonts w:ascii="Times New Roman" w:hAnsi="Times New Roman" w:cs="Times New Roman"/>
        </w:rPr>
        <w:t>. Территория подстанции должна быть ограждена. Ограждение может не предусматриваться для закрытых подстанций при условии установки отбойных тумб в местах возможного наезда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12275B">
        <w:rPr>
          <w:rFonts w:ascii="Times New Roman" w:hAnsi="Times New Roman" w:cs="Times New Roman"/>
        </w:rPr>
        <w:t>226</w:t>
      </w:r>
      <w:r w:rsidRPr="00D25E85">
        <w:rPr>
          <w:rFonts w:ascii="Times New Roman" w:hAnsi="Times New Roman" w:cs="Times New Roman"/>
        </w:rPr>
        <w:t>. Расстояния от подстанций и распределительных пунктов до зданий и сооружений в производственной зоне следует принимать в соответствии с требованиями СНиП II-89-80*.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12275B">
        <w:rPr>
          <w:rFonts w:ascii="Times New Roman" w:hAnsi="Times New Roman" w:cs="Times New Roman"/>
        </w:rPr>
        <w:t>27</w:t>
      </w:r>
      <w:r w:rsidRPr="00D25E85">
        <w:rPr>
          <w:rFonts w:ascii="Times New Roman" w:hAnsi="Times New Roman" w:cs="Times New Roman"/>
        </w:rPr>
        <w:t xml:space="preserve">. Проектирование систем электроснабжения на территориях, подверженных опасным метеорологическим, инженерно-геологическим и гидрологическим процессам, следует осуществлять в соответствии с требованиями </w:t>
      </w:r>
      <w:hyperlink r:id="rId109" w:history="1">
        <w:r w:rsidRPr="00D25E85">
          <w:rPr>
            <w:rFonts w:ascii="Times New Roman" w:hAnsi="Times New Roman" w:cs="Times New Roman"/>
            <w:color w:val="0000FF"/>
          </w:rPr>
          <w:t>ПУЭ</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Объекты связи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12275B">
        <w:rPr>
          <w:rFonts w:ascii="Times New Roman" w:hAnsi="Times New Roman" w:cs="Times New Roman"/>
        </w:rPr>
        <w:t>28</w:t>
      </w:r>
      <w:r w:rsidRPr="00D25E85">
        <w:rPr>
          <w:rFonts w:ascii="Times New Roman" w:hAnsi="Times New Roman" w:cs="Times New Roman"/>
        </w:rPr>
        <w:t>. Размещение предприятий, зданий и сооружений связи, радиовещания, телевидения, доступа к сети "Интернет",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12275B">
        <w:rPr>
          <w:rFonts w:ascii="Times New Roman" w:hAnsi="Times New Roman" w:cs="Times New Roman"/>
        </w:rPr>
        <w:t>29</w:t>
      </w:r>
      <w:r w:rsidRPr="00D25E85">
        <w:rPr>
          <w:rFonts w:ascii="Times New Roman" w:hAnsi="Times New Roman" w:cs="Times New Roman"/>
        </w:rPr>
        <w:t xml:space="preserve">. Расчет обеспеченности жителей городского района объектами связи производится по </w:t>
      </w:r>
      <w:hyperlink w:anchor="P6406" w:history="1">
        <w:r w:rsidRPr="00D25E85">
          <w:rPr>
            <w:rFonts w:ascii="Times New Roman" w:hAnsi="Times New Roman" w:cs="Times New Roman"/>
            <w:color w:val="0000FF"/>
          </w:rPr>
          <w:t>Таблице 61</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85" w:name="P6406"/>
      <w:bookmarkEnd w:id="85"/>
      <w:r w:rsidRPr="00D25E85">
        <w:rPr>
          <w:rFonts w:ascii="Times New Roman" w:hAnsi="Times New Roman" w:cs="Times New Roman"/>
        </w:rPr>
        <w:t>Таблица 61</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25"/>
        <w:gridCol w:w="1681"/>
        <w:gridCol w:w="1681"/>
        <w:gridCol w:w="1681"/>
      </w:tblGrid>
      <w:tr w:rsidR="00DF74AE" w:rsidRPr="00D25E85">
        <w:tc>
          <w:tcPr>
            <w:tcW w:w="40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 объектов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Единица измерения</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Расчетные показатели</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участка на единицу измерения</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Отделение почтовой связи (на микрорайон)</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9 - 25 тысяч жителей</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микрорайон</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700 - 1200 м</w:t>
            </w:r>
            <w:r w:rsidRPr="00D25E85">
              <w:rPr>
                <w:rFonts w:ascii="Times New Roman" w:hAnsi="Times New Roman" w:cs="Times New Roman"/>
                <w:vertAlign w:val="superscript"/>
              </w:rPr>
              <w:t>2</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Межрайонный почтамт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50 - 70 отделений почтовой связи</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0,6 - 1 га</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АТС (из расчета 600 номеров на 1000 жителей)</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10 - 40 тысяч номеров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0,25 га на объект</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Узловая АТС (из расчета 1 узел на 10 АТС)</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 га на объект</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Концентратор</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на 1,0 - 5,0 тысяч номеров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40 - 100 м</w:t>
            </w:r>
            <w:r w:rsidRPr="00D25E85">
              <w:rPr>
                <w:rFonts w:ascii="Times New Roman" w:hAnsi="Times New Roman" w:cs="Times New Roman"/>
                <w:vertAlign w:val="superscript"/>
              </w:rPr>
              <w:t>2</w:t>
            </w:r>
          </w:p>
        </w:tc>
      </w:tr>
      <w:tr w:rsidR="00DF74AE" w:rsidRPr="00D25E85">
        <w:tc>
          <w:tcPr>
            <w:tcW w:w="402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Опорно-усилительная станция (из расчета 60 - 120 тыс. абонентов)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0,1 - 0,15 га на объект</w:t>
            </w:r>
          </w:p>
        </w:tc>
      </w:tr>
      <w:tr w:rsidR="00DF74AE" w:rsidRPr="00D25E85">
        <w:tc>
          <w:tcPr>
            <w:tcW w:w="402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Блок станция проводного вещания (из расчета 30 - 60 тыс. абонентов)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0,05 - 0,1 га на объект</w:t>
            </w:r>
          </w:p>
        </w:tc>
      </w:tr>
      <w:tr w:rsidR="00DF74AE" w:rsidRPr="00D25E85">
        <w:tc>
          <w:tcPr>
            <w:tcW w:w="402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Звуковые трансформаторные подстанции (из расчета на 10 - 12 тысяч абонентов)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50 - 70 м</w:t>
            </w:r>
            <w:r w:rsidRPr="00D25E85">
              <w:rPr>
                <w:rFonts w:ascii="Times New Roman" w:hAnsi="Times New Roman" w:cs="Times New Roman"/>
                <w:vertAlign w:val="superscript"/>
              </w:rPr>
              <w:t>2</w:t>
            </w:r>
            <w:r w:rsidRPr="00D25E85">
              <w:rPr>
                <w:rFonts w:ascii="Times New Roman" w:hAnsi="Times New Roman" w:cs="Times New Roman"/>
              </w:rPr>
              <w:t xml:space="preserve"> на объект</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Технический центр кабельного телевидения, коммутируемого доступа к сети "Интернет", сотовой связи</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жилой район</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0,3 - 0,5 га на объект</w:t>
            </w:r>
          </w:p>
        </w:tc>
      </w:tr>
      <w:tr w:rsidR="00DF74AE" w:rsidRPr="00D25E85">
        <w:tc>
          <w:tcPr>
            <w:tcW w:w="9068" w:type="dxa"/>
            <w:gridSpan w:val="4"/>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 коммунального хозяйства по обслуживанию инженерных коммуникаций (общих коллекторов)</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Диспетчерский пункт (из расчета 1 объект на 5 км городских коллекторов)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1-эт. 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 м</w:t>
            </w:r>
            <w:r w:rsidRPr="00D25E85">
              <w:rPr>
                <w:rFonts w:ascii="Times New Roman" w:hAnsi="Times New Roman" w:cs="Times New Roman"/>
                <w:vertAlign w:val="superscript"/>
              </w:rPr>
              <w:t>2</w:t>
            </w:r>
            <w:r w:rsidRPr="00D25E85">
              <w:rPr>
                <w:rFonts w:ascii="Times New Roman" w:hAnsi="Times New Roman" w:cs="Times New Roman"/>
              </w:rPr>
              <w:t xml:space="preserve"> (0,04 - 0,05 га)</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Центральный диспетчерский пункт (из расчета 1 объект на каждые 50 км коммуникационных коллекторов)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1 - 2-эт. 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350 м</w:t>
            </w:r>
            <w:r w:rsidRPr="00D25E85">
              <w:rPr>
                <w:rFonts w:ascii="Times New Roman" w:hAnsi="Times New Roman" w:cs="Times New Roman"/>
                <w:vertAlign w:val="superscript"/>
              </w:rPr>
              <w:t>2</w:t>
            </w:r>
            <w:r w:rsidRPr="00D25E85">
              <w:rPr>
                <w:rFonts w:ascii="Times New Roman" w:hAnsi="Times New Roman" w:cs="Times New Roman"/>
              </w:rPr>
              <w:t xml:space="preserve"> (0,1 - 0,2 га)</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Ремонтно-производственная база (из расчета 1 объект на каждые 100 км городских коллекторов)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этажность объекта по проекту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1500 м</w:t>
            </w:r>
            <w:r w:rsidRPr="00D25E85">
              <w:rPr>
                <w:rFonts w:ascii="Times New Roman" w:hAnsi="Times New Roman" w:cs="Times New Roman"/>
                <w:vertAlign w:val="superscript"/>
              </w:rPr>
              <w:t>2</w:t>
            </w:r>
            <w:r w:rsidRPr="00D25E85">
              <w:rPr>
                <w:rFonts w:ascii="Times New Roman" w:hAnsi="Times New Roman" w:cs="Times New Roman"/>
              </w:rPr>
              <w:t xml:space="preserve"> (1,0 га на объект)</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Диспетчерский пункт (из расчета 1 объект на 1,5 - 6 км внутриквартальных коллекторов)</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1-эт. 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м</w:t>
            </w:r>
            <w:r w:rsidRPr="00D25E85">
              <w:rPr>
                <w:rFonts w:ascii="Times New Roman" w:hAnsi="Times New Roman" w:cs="Times New Roman"/>
                <w:vertAlign w:val="superscript"/>
              </w:rPr>
              <w:t>2</w:t>
            </w:r>
            <w:r w:rsidRPr="00D25E85">
              <w:rPr>
                <w:rFonts w:ascii="Times New Roman" w:hAnsi="Times New Roman" w:cs="Times New Roman"/>
              </w:rPr>
              <w:t xml:space="preserve"> (0,04 - 0,05 га)</w:t>
            </w:r>
          </w:p>
        </w:tc>
      </w:tr>
      <w:tr w:rsidR="00DF74AE" w:rsidRPr="00D25E85">
        <w:tc>
          <w:tcPr>
            <w:tcW w:w="402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Производственное помещение для обслуживания внутриквартирных коллекторов (из расчета 1 объект на каждый административный округ)</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168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500 - 700 м</w:t>
            </w:r>
            <w:r w:rsidRPr="00D25E85">
              <w:rPr>
                <w:rFonts w:ascii="Times New Roman" w:hAnsi="Times New Roman" w:cs="Times New Roman"/>
                <w:vertAlign w:val="superscript"/>
              </w:rPr>
              <w:t>2</w:t>
            </w:r>
            <w:r w:rsidRPr="00D25E85">
              <w:rPr>
                <w:rFonts w:ascii="Times New Roman" w:hAnsi="Times New Roman" w:cs="Times New Roman"/>
              </w:rPr>
              <w:t xml:space="preserve"> (0,25 - 0,3 га)</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6.1.2</w:t>
      </w:r>
      <w:r w:rsidR="0012275B">
        <w:rPr>
          <w:rFonts w:ascii="Times New Roman" w:hAnsi="Times New Roman" w:cs="Times New Roman"/>
        </w:rPr>
        <w:t>30</w:t>
      </w:r>
      <w:r w:rsidRPr="00D25E85">
        <w:rPr>
          <w:rFonts w:ascii="Times New Roman" w:hAnsi="Times New Roman" w:cs="Times New Roman"/>
        </w:rPr>
        <w:t xml:space="preserve">. Размеры земельных участков для сооружений связи устанавливаются по </w:t>
      </w:r>
      <w:hyperlink w:anchor="P6472" w:history="1">
        <w:r w:rsidRPr="00D25E85">
          <w:rPr>
            <w:rFonts w:ascii="Times New Roman" w:hAnsi="Times New Roman" w:cs="Times New Roman"/>
            <w:color w:val="0000FF"/>
          </w:rPr>
          <w:t>Таблице 62</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86" w:name="P6472"/>
      <w:bookmarkEnd w:id="86"/>
      <w:r w:rsidRPr="00D25E85">
        <w:rPr>
          <w:rFonts w:ascii="Times New Roman" w:hAnsi="Times New Roman" w:cs="Times New Roman"/>
        </w:rPr>
        <w:t>Таблица 62</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257"/>
        <w:gridCol w:w="1789"/>
      </w:tblGrid>
      <w:tr w:rsidR="00DF74AE" w:rsidRPr="00D25E85">
        <w:tc>
          <w:tcPr>
            <w:tcW w:w="7257"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Сооружения связи</w:t>
            </w:r>
          </w:p>
        </w:tc>
        <w:tc>
          <w:tcPr>
            <w:tcW w:w="1789"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га</w:t>
            </w:r>
          </w:p>
        </w:tc>
      </w:tr>
      <w:tr w:rsidR="00DF74AE" w:rsidRPr="00D25E85">
        <w:tc>
          <w:tcPr>
            <w:tcW w:w="7257"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789"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r w:rsidR="00DF74AE" w:rsidRPr="00D25E85">
        <w:tc>
          <w:tcPr>
            <w:tcW w:w="9046" w:type="dxa"/>
            <w:gridSpan w:val="2"/>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Кабельные линии, в том числе волоконно-оптические</w:t>
            </w:r>
          </w:p>
        </w:tc>
      </w:tr>
      <w:tr w:rsidR="00DF74AE" w:rsidRPr="00D25E85">
        <w:tblPrEx>
          <w:tblBorders>
            <w:insideH w:val="none" w:sz="0" w:space="0" w:color="auto"/>
          </w:tblBorders>
        </w:tblPrEx>
        <w:tc>
          <w:tcPr>
            <w:tcW w:w="7257"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Необслуживаемые усилительные пункты в металлических цистернах:</w:t>
            </w:r>
          </w:p>
        </w:tc>
        <w:tc>
          <w:tcPr>
            <w:tcW w:w="1789"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уровне грунтовых вод на глубине до 0,4 м</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0,021</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на глубине от 0,4 до 1,3 м</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0,013</w:t>
            </w:r>
          </w:p>
        </w:tc>
      </w:tr>
      <w:tr w:rsidR="00DF74AE" w:rsidRPr="00D25E85">
        <w:tblPrEx>
          <w:tblBorders>
            <w:insideH w:val="none" w:sz="0" w:space="0" w:color="auto"/>
          </w:tblBorders>
        </w:tblPrEx>
        <w:tc>
          <w:tcPr>
            <w:tcW w:w="7257"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на глубине более 1,3 м</w:t>
            </w:r>
          </w:p>
        </w:tc>
        <w:tc>
          <w:tcPr>
            <w:tcW w:w="1789"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0,006</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Необслуживаемые усилительные пункты в контейнерах</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0,001</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Обслуживаемые усилительные пункты и сетевые узлы выделения</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0,29</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Вспомогательные осевые узлы выделения</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1,55</w:t>
            </w:r>
          </w:p>
        </w:tc>
      </w:tr>
      <w:tr w:rsidR="00DF74AE" w:rsidRPr="00D25E85">
        <w:tblPrEx>
          <w:tblBorders>
            <w:insideH w:val="none" w:sz="0" w:space="0" w:color="auto"/>
          </w:tblBorders>
        </w:tblPrEx>
        <w:tc>
          <w:tcPr>
            <w:tcW w:w="7257"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Сетевые узлы управления и коммутации с заглубленными зданиями площадью, м</w:t>
            </w:r>
            <w:r w:rsidRPr="00D25E85">
              <w:rPr>
                <w:rFonts w:ascii="Times New Roman" w:hAnsi="Times New Roman" w:cs="Times New Roman"/>
                <w:vertAlign w:val="superscript"/>
              </w:rPr>
              <w:t>2</w:t>
            </w:r>
            <w:r w:rsidRPr="00D25E85">
              <w:rPr>
                <w:rFonts w:ascii="Times New Roman" w:hAnsi="Times New Roman" w:cs="Times New Roman"/>
              </w:rPr>
              <w:t>:</w:t>
            </w:r>
          </w:p>
        </w:tc>
        <w:tc>
          <w:tcPr>
            <w:tcW w:w="1789"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3000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1,98</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6000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blPrEx>
          <w:tblBorders>
            <w:insideH w:val="none" w:sz="0" w:space="0" w:color="auto"/>
          </w:tblBorders>
        </w:tblPrEx>
        <w:tc>
          <w:tcPr>
            <w:tcW w:w="7257" w:type="dxa"/>
            <w:tcBorders>
              <w:top w:val="nil"/>
              <w:bottom w:val="single" w:sz="4" w:space="0" w:color="auto"/>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9000</w:t>
            </w:r>
          </w:p>
        </w:tc>
        <w:tc>
          <w:tcPr>
            <w:tcW w:w="1789"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4,10</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Технические службы кабельных участков</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0,15</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Службы районов технической эксплуатации кабельных и радиорелейных магистралей</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0,37</w:t>
            </w:r>
          </w:p>
        </w:tc>
      </w:tr>
      <w:tr w:rsidR="00DF74AE" w:rsidRPr="00D25E85">
        <w:tc>
          <w:tcPr>
            <w:tcW w:w="9046" w:type="dxa"/>
            <w:gridSpan w:val="2"/>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Воздушные линии</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Основные усилительные пункты</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0,29</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Дополнительные усилительные пункты</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0,06</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Вспомогательные усилительные пункты (со служебной жилой площадью)</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r>
      <w:tr w:rsidR="00DF74AE" w:rsidRPr="00D25E85">
        <w:tc>
          <w:tcPr>
            <w:tcW w:w="9046" w:type="dxa"/>
            <w:gridSpan w:val="2"/>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Радиорелейные линии</w:t>
            </w:r>
          </w:p>
        </w:tc>
      </w:tr>
      <w:tr w:rsidR="00DF74AE" w:rsidRPr="00D25E85">
        <w:tblPrEx>
          <w:tblBorders>
            <w:insideH w:val="none" w:sz="0" w:space="0" w:color="auto"/>
          </w:tblBorders>
        </w:tblPrEx>
        <w:tc>
          <w:tcPr>
            <w:tcW w:w="7257"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Узловые радиорелейные станции с мачтой или башней высотой, м:</w:t>
            </w:r>
          </w:p>
        </w:tc>
        <w:tc>
          <w:tcPr>
            <w:tcW w:w="1789"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40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0,80/0,30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50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1,00/0,40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60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1,10/0,45</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70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1,30/0,50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80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1,40/0,55</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90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1,50/0,60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100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1,65/0,70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110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1,90/0,80</w:t>
            </w:r>
          </w:p>
        </w:tc>
      </w:tr>
      <w:tr w:rsidR="00DF74AE" w:rsidRPr="00D25E85">
        <w:tblPrEx>
          <w:tblBorders>
            <w:insideH w:val="none" w:sz="0" w:space="0" w:color="auto"/>
          </w:tblBorders>
        </w:tblPrEx>
        <w:tc>
          <w:tcPr>
            <w:tcW w:w="7257" w:type="dxa"/>
            <w:tcBorders>
              <w:top w:val="nil"/>
              <w:bottom w:val="single" w:sz="4" w:space="0" w:color="auto"/>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120</w:t>
            </w:r>
          </w:p>
        </w:tc>
        <w:tc>
          <w:tcPr>
            <w:tcW w:w="1789"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2,10/0,90</w:t>
            </w:r>
          </w:p>
        </w:tc>
      </w:tr>
      <w:tr w:rsidR="00DF74AE" w:rsidRPr="00D25E85">
        <w:tblPrEx>
          <w:tblBorders>
            <w:insideH w:val="none" w:sz="0" w:space="0" w:color="auto"/>
          </w:tblBorders>
        </w:tblPrEx>
        <w:tc>
          <w:tcPr>
            <w:tcW w:w="7257"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Промежуточные радиорелейные станции с мачтой или башней высотой, м:</w:t>
            </w:r>
          </w:p>
        </w:tc>
        <w:tc>
          <w:tcPr>
            <w:tcW w:w="1789"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30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0,80/0,40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40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0,85/0,45</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50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1,00/0,50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60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1,10/0,55</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70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1,30/0,60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80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1,40/0,65</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90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1,50/0,70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100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1,65/0,80</w:t>
            </w:r>
          </w:p>
        </w:tc>
      </w:tr>
      <w:tr w:rsidR="00DF74AE" w:rsidRPr="00D25E85">
        <w:tblPrEx>
          <w:tblBorders>
            <w:insideH w:val="none" w:sz="0" w:space="0" w:color="auto"/>
          </w:tblBorders>
        </w:tblPrEx>
        <w:tc>
          <w:tcPr>
            <w:tcW w:w="7257"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110</w:t>
            </w:r>
          </w:p>
        </w:tc>
        <w:tc>
          <w:tcPr>
            <w:tcW w:w="178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1,90/0,90</w:t>
            </w:r>
          </w:p>
        </w:tc>
      </w:tr>
      <w:tr w:rsidR="00DF74AE" w:rsidRPr="00D25E85">
        <w:tblPrEx>
          <w:tblBorders>
            <w:insideH w:val="none" w:sz="0" w:space="0" w:color="auto"/>
          </w:tblBorders>
        </w:tblPrEx>
        <w:tc>
          <w:tcPr>
            <w:tcW w:w="7257" w:type="dxa"/>
            <w:tcBorders>
              <w:top w:val="nil"/>
              <w:bottom w:val="single" w:sz="4" w:space="0" w:color="auto"/>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120</w:t>
            </w:r>
          </w:p>
        </w:tc>
        <w:tc>
          <w:tcPr>
            <w:tcW w:w="1789"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2,10/1,00</w:t>
            </w:r>
          </w:p>
        </w:tc>
      </w:tr>
      <w:tr w:rsidR="00DF74AE" w:rsidRPr="00D25E85">
        <w:tc>
          <w:tcPr>
            <w:tcW w:w="7257"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Аварийно-профилактические службы</w:t>
            </w:r>
          </w:p>
        </w:tc>
        <w:tc>
          <w:tcPr>
            <w:tcW w:w="1789"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Размеры земельных участков для радиорелейных линий даны: в числителе - для радиорелейных станций с мачтами, в знаменателе - для станций с башнями.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Размеры земельных участков определяются в соответствии с проектами: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высоте мачты или башни более 120 м, при уклонах рельефа местности более 0,05, а также при пересеченной местности;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Земельный участок должен быть благоустроен, озеленен и огражден.</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6.1.2</w:t>
      </w:r>
      <w:r w:rsidR="0012275B">
        <w:rPr>
          <w:rFonts w:ascii="Times New Roman" w:hAnsi="Times New Roman" w:cs="Times New Roman"/>
        </w:rPr>
        <w:t>31</w:t>
      </w:r>
      <w:r w:rsidRPr="00D25E85">
        <w:rPr>
          <w:rFonts w:ascii="Times New Roman" w:hAnsi="Times New Roman" w:cs="Times New Roman"/>
        </w:rPr>
        <w:t>. 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коррозийно-активных, неприятно пахнущих веществ и пыли, за пределами их санитарно-защитных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12275B">
        <w:rPr>
          <w:rFonts w:ascii="Times New Roman" w:hAnsi="Times New Roman" w:cs="Times New Roman"/>
        </w:rPr>
        <w:t>32</w:t>
      </w:r>
      <w:r w:rsidRPr="00D25E85">
        <w:rPr>
          <w:rFonts w:ascii="Times New Roman" w:hAnsi="Times New Roman" w:cs="Times New Roman"/>
        </w:rPr>
        <w:t>. Междугородные телефонные станции, городские телефонные станции, телеграфные узлы и станции, станции проводного вещания следует проектировать внутри квартала или микрорайона городского поселения в зависимости от градостроительных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 санитарно-защитных зон для указанных предприятий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12275B">
        <w:rPr>
          <w:rFonts w:ascii="Times New Roman" w:hAnsi="Times New Roman" w:cs="Times New Roman"/>
        </w:rPr>
        <w:t>33</w:t>
      </w:r>
      <w:r w:rsidRPr="00D25E85">
        <w:rPr>
          <w:rFonts w:ascii="Times New Roman" w:hAnsi="Times New Roman" w:cs="Times New Roman"/>
        </w:rPr>
        <w:t>. Почтамты, городские и районные узлы и отделения связи, предприятия по продаже печатной продукции (возможно в комплексе) следует проектировать на селитебной территории в зависимости от градостроительных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Городские отделения связи, укрупненные доставочные отделения связи должны размещаться в зоне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12275B">
        <w:rPr>
          <w:rFonts w:ascii="Times New Roman" w:hAnsi="Times New Roman" w:cs="Times New Roman"/>
        </w:rPr>
        <w:t>34</w:t>
      </w:r>
      <w:r w:rsidRPr="00D25E85">
        <w:rPr>
          <w:rFonts w:ascii="Times New Roman" w:hAnsi="Times New Roman" w:cs="Times New Roman"/>
        </w:rPr>
        <w:t>. Расстояния от зданий городских почтамтов, городских и районных узлов связи, агентств печати до границ земельных участков дошкольных организаций, школ, школ-интернатов, лечебно-профилактических учреждений следует принимать не менее 50 м, а до стен жилых и общественных зданий - не менее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12275B">
        <w:rPr>
          <w:rFonts w:ascii="Times New Roman" w:hAnsi="Times New Roman" w:cs="Times New Roman"/>
        </w:rPr>
        <w:t>35</w:t>
      </w:r>
      <w:r w:rsidRPr="00D25E85">
        <w:rPr>
          <w:rFonts w:ascii="Times New Roman" w:hAnsi="Times New Roman" w:cs="Times New Roman"/>
        </w:rPr>
        <w:t>. Отделения перевозки почты при аэропортах должны размещаться на служебно-технической территории аэропорта вблизи пассажирского перрона с устройством въезда (выезда) на стоянку самолетов.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12275B">
        <w:rPr>
          <w:rFonts w:ascii="Times New Roman" w:hAnsi="Times New Roman" w:cs="Times New Roman"/>
        </w:rPr>
        <w:t>36</w:t>
      </w:r>
      <w:r w:rsidRPr="00D25E85">
        <w:rPr>
          <w:rFonts w:ascii="Times New Roman" w:hAnsi="Times New Roman" w:cs="Times New Roman"/>
        </w:rPr>
        <w:t>. Выбор, отвод и использование земель для линий связи осуществляется в соответствии с требованиями СН 461-74.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12275B">
        <w:rPr>
          <w:rFonts w:ascii="Times New Roman" w:hAnsi="Times New Roman" w:cs="Times New Roman"/>
        </w:rPr>
        <w:t>37</w:t>
      </w:r>
      <w:r w:rsidRPr="00D25E85">
        <w:rPr>
          <w:rFonts w:ascii="Times New Roman" w:hAnsi="Times New Roman" w:cs="Times New Roman"/>
        </w:rPr>
        <w:t>. Проектирование линейно-кабельных сооружений, в том числе волоконно-оптических линий, должно осуществляться с учетом перспективного развития первичных сетей связи.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12275B">
        <w:rPr>
          <w:rFonts w:ascii="Times New Roman" w:hAnsi="Times New Roman" w:cs="Times New Roman"/>
        </w:rPr>
        <w:t>38</w:t>
      </w:r>
      <w:r w:rsidRPr="00D25E85">
        <w:rPr>
          <w:rFonts w:ascii="Times New Roman" w:hAnsi="Times New Roman" w:cs="Times New Roman"/>
        </w:rPr>
        <w:t xml:space="preserve">. Размещение трасс (площадок) для линий связи (кабельных, воздушных и др.) и сооружений связи (приемопередающих станций спутниковой связи) следует осуществлять в соответствии с Земельным </w:t>
      </w:r>
      <w:hyperlink r:id="rId110" w:history="1">
        <w:r w:rsidRPr="00D25E85">
          <w:rPr>
            <w:rFonts w:ascii="Times New Roman" w:hAnsi="Times New Roman" w:cs="Times New Roman"/>
            <w:color w:val="0000FF"/>
          </w:rPr>
          <w:t>кодексом</w:t>
        </w:r>
      </w:hyperlink>
      <w:r w:rsidRPr="00D25E85">
        <w:rPr>
          <w:rFonts w:ascii="Times New Roman" w:hAnsi="Times New Roman" w:cs="Times New Roman"/>
        </w:rPr>
        <w:t xml:space="preserve"> Российской Федерации на землях связи: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вне населенных пунктов - главным образом вдоль автомобильных дорог и существующих трасс, расположенных в зоне транспортных коммуникаций, линий электропередачи и связи и инфраструктуры, связанной с их обслуживанием; границ землепользования;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населенных пунктах - преимущественно на пешеходной части улиц (под тротуарами) и в полосе между красной линией и линией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12275B">
        <w:rPr>
          <w:rFonts w:ascii="Times New Roman" w:hAnsi="Times New Roman" w:cs="Times New Roman"/>
        </w:rPr>
        <w:t>39</w:t>
      </w:r>
      <w:r w:rsidRPr="00D25E85">
        <w:rPr>
          <w:rFonts w:ascii="Times New Roman" w:hAnsi="Times New Roman" w:cs="Times New Roman"/>
        </w:rPr>
        <w:t>. Полосы земель для кабельных линий связи проектируются вдоль автомобильных дорог при выполнении следующих требований: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придорожных зонах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размещение полос земель связи на землях, наименее пригодных для сельского хозяйства по показателям загрязнения выбросами автомобильного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соблюдение допустимых расстояний приближения полосы земель связи к границе полосы отвода автомобильных дорог.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отдельных случаях, на коротких участках, допускается отклонение трассы кабельной линии связи от автомобильной дороги в целях ее спрямления для сокращения длины трассы.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Отклонение трасс кабельных линий от автомобильных дорог допускается также при вынужденных обходах болот, зон возможных затоплений, обвалов и оползней.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12275B">
        <w:rPr>
          <w:rFonts w:ascii="Times New Roman" w:hAnsi="Times New Roman" w:cs="Times New Roman"/>
        </w:rPr>
        <w:t>40</w:t>
      </w:r>
      <w:r w:rsidRPr="00D25E85">
        <w:rPr>
          <w:rFonts w:ascii="Times New Roman" w:hAnsi="Times New Roman" w:cs="Times New Roman"/>
        </w:rPr>
        <w:t>. Трассу кабельной линии вне населенных пунктов следует выбирать в зависимости от конкретных условий на всех земельных участках, в том числе в полосах отвода автомобильных дорог, охранных и запретных зонах, а также на автодорожных мостах, в коллекторах и тоннелях автомобильных дорог.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Размещение кабельной линии в полосе отвода автомобильных дорог допускается в особо неблагоприятных условиях местности в придорожной зоне - переувлажненные грунты (болота, трясина) глубиной более 2 м, неустойчивые (подвижные) грунты и оползневые участки, застроенность.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исключительных случаях допускается размещение кабельной линии по обочине автомобильной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12275B">
        <w:rPr>
          <w:rFonts w:ascii="Times New Roman" w:hAnsi="Times New Roman" w:cs="Times New Roman"/>
        </w:rPr>
        <w:t>41</w:t>
      </w:r>
      <w:r w:rsidRPr="00D25E85">
        <w:rPr>
          <w:rFonts w:ascii="Times New Roman" w:hAnsi="Times New Roman" w:cs="Times New Roman"/>
        </w:rPr>
        <w:t>. При отсутствии дорог трассы кабельных линий связи следует, по возможности, размещать на землях несельскохозяйственного назначения, на непригодных для сельского хозяйства либо на сельскохозяйственных угодьях худшего качества по кадастровой оценке, а также на землях лесного фонда за счет непокрытых лесом площадей, занятых малоценными насаждениями, с максимальным использованием существующих просек.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12275B">
        <w:rPr>
          <w:rFonts w:ascii="Times New Roman" w:hAnsi="Times New Roman" w:cs="Times New Roman"/>
        </w:rPr>
        <w:t>42</w:t>
      </w:r>
      <w:r w:rsidRPr="00D25E85">
        <w:rPr>
          <w:rFonts w:ascii="Times New Roman" w:hAnsi="Times New Roman" w:cs="Times New Roman"/>
        </w:rPr>
        <w:t>. Необслуживаемые усилительные и регенерационные пункты следует проектировать вдоль трассы кабельной линии, по возможности, в непосредственной близости от оси прокладки кабеля, как правило, в незаболоченных и не затапливаемых паводковыми водами местах. При невозможности выполнения этих требований проектом должны быть предусмотрены нормальные условия их эксплуатации (проектирование подходов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12275B">
        <w:rPr>
          <w:rFonts w:ascii="Times New Roman" w:hAnsi="Times New Roman" w:cs="Times New Roman"/>
        </w:rPr>
        <w:t>43</w:t>
      </w:r>
      <w:r w:rsidRPr="00D25E85">
        <w:rPr>
          <w:rFonts w:ascii="Times New Roman" w:hAnsi="Times New Roman" w:cs="Times New Roman"/>
        </w:rPr>
        <w:t>. На территории городск</w:t>
      </w:r>
      <w:r w:rsidR="0012275B">
        <w:rPr>
          <w:rFonts w:ascii="Times New Roman" w:hAnsi="Times New Roman" w:cs="Times New Roman"/>
        </w:rPr>
        <w:t>ого</w:t>
      </w:r>
      <w:r w:rsidRPr="00D25E85">
        <w:rPr>
          <w:rFonts w:ascii="Times New Roman" w:hAnsi="Times New Roman" w:cs="Times New Roman"/>
        </w:rPr>
        <w:t xml:space="preserve"> населенн</w:t>
      </w:r>
      <w:r w:rsidR="0012275B">
        <w:rPr>
          <w:rFonts w:ascii="Times New Roman" w:hAnsi="Times New Roman" w:cs="Times New Roman"/>
        </w:rPr>
        <w:t>ого</w:t>
      </w:r>
      <w:r w:rsidRPr="00D25E85">
        <w:rPr>
          <w:rFonts w:ascii="Times New Roman" w:hAnsi="Times New Roman" w:cs="Times New Roman"/>
        </w:rPr>
        <w:t xml:space="preserve"> пункт</w:t>
      </w:r>
      <w:r w:rsidR="0012275B">
        <w:rPr>
          <w:rFonts w:ascii="Times New Roman" w:hAnsi="Times New Roman" w:cs="Times New Roman"/>
        </w:rPr>
        <w:t>а</w:t>
      </w:r>
      <w:r w:rsidRPr="00D25E85">
        <w:rPr>
          <w:rFonts w:ascii="Times New Roman" w:hAnsi="Times New Roman" w:cs="Times New Roman"/>
        </w:rPr>
        <w:t xml:space="preserve"> следует проектировать трубопроводы кабельной канализации.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трасс кабельной канализации необходимо стремиться к тому, чтобы число пересечений с уличными проездами, дорогами и рельсовыми путями было наименьшим.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12275B">
        <w:rPr>
          <w:rFonts w:ascii="Times New Roman" w:hAnsi="Times New Roman" w:cs="Times New Roman"/>
        </w:rPr>
        <w:t>44</w:t>
      </w:r>
      <w:r w:rsidRPr="00D25E85">
        <w:rPr>
          <w:rFonts w:ascii="Times New Roman" w:hAnsi="Times New Roman" w:cs="Times New Roman"/>
        </w:rPr>
        <w:t>. В населенных пунктах прокладка кабельной линии в грунт допускается на участках, не имеющих законченной горизонтальной и вертикальной планировки, подверженных пучению, заболоченных, по улицам, подлежащим закрытию, перепланировке или реконструкции и в пригородных зонах.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12275B">
        <w:rPr>
          <w:rFonts w:ascii="Times New Roman" w:hAnsi="Times New Roman" w:cs="Times New Roman"/>
        </w:rPr>
        <w:t>45</w:t>
      </w:r>
      <w:r w:rsidRPr="00D25E85">
        <w:rPr>
          <w:rFonts w:ascii="Times New Roman" w:hAnsi="Times New Roman" w:cs="Times New Roman"/>
        </w:rPr>
        <w:t>. При проектировании кабельной канализации следует предусматривать следующие смотровые устройства (колодцы):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проходные - на прямолинейных участках трасс, в местах поворота трассы не более чем на 15°, а также при изменении глубины заложения трубопровода;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угловые - в местах поворота трассы более чем на 15°;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разветвительные - в местах разветвления трассы на два (три) направления;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станционные - в местах ввода кабелей в здания телефонных станций.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между колодцами кабельной канализации не должны превышать 150 м, а при прокладке кабелей с количеством пар 1400 и выше - 120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12275B">
        <w:rPr>
          <w:rFonts w:ascii="Times New Roman" w:hAnsi="Times New Roman" w:cs="Times New Roman"/>
        </w:rPr>
        <w:t>46</w:t>
      </w:r>
      <w:r w:rsidRPr="00D25E85">
        <w:rPr>
          <w:rFonts w:ascii="Times New Roman" w:hAnsi="Times New Roman" w:cs="Times New Roman"/>
        </w:rPr>
        <w:t>. Подвеску кабелей связи на опорах воздушных линий допускается предусматривать на распределительных участках абонентских городских телефонных сетей при телефонизации районов индивидуальной застройки, на абонентских и межстанционных линиях сельских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и реки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12275B">
        <w:rPr>
          <w:rFonts w:ascii="Times New Roman" w:hAnsi="Times New Roman" w:cs="Times New Roman"/>
        </w:rPr>
        <w:t>47</w:t>
      </w:r>
      <w:r w:rsidRPr="00D25E85">
        <w:rPr>
          <w:rFonts w:ascii="Times New Roman" w:hAnsi="Times New Roman" w:cs="Times New Roman"/>
        </w:rPr>
        <w:t>. Подвеску кабелей городских и сельских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территории населенных пунктов могут быть использованы стоечные опоры, устанавливаемые на крышах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12275B">
        <w:rPr>
          <w:rFonts w:ascii="Times New Roman" w:hAnsi="Times New Roman" w:cs="Times New Roman"/>
        </w:rPr>
        <w:t>48</w:t>
      </w:r>
      <w:r w:rsidRPr="00D25E85">
        <w:rPr>
          <w:rFonts w:ascii="Times New Roman" w:hAnsi="Times New Roman" w:cs="Times New Roman"/>
        </w:rPr>
        <w:t>. При проектировании воздушных линий связи в пределах придорожных полос следует соблюдать следующие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подъезда к краевому центру, для участков федеральных автомобильных дорог, построенных в обход населенных пунктов, расстояние от границы полосы отвода федеральной автомобильной дороги до основания опор воздушных линий связи должно составлять не менее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автомобильных дорог I - IV категорий, а также в границах населенных пунктов до границ застройки, расстояние от границы полосы отвода федеральной автомобильной дороги до основания опор воздушных линий связи должно составлять не менее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местах пересечения автомобильных федеральных дорог воздушными линиями связи расстояние от основания каждой из опор линии до бровки земляного полотна автомобильной дороги должно быть не менее высоты опоры плюс 5 м, но во всех случаях не менее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12275B">
        <w:rPr>
          <w:rFonts w:ascii="Times New Roman" w:hAnsi="Times New Roman" w:cs="Times New Roman"/>
        </w:rPr>
        <w:t>49</w:t>
      </w:r>
      <w:r w:rsidRPr="00D25E85">
        <w:rPr>
          <w:rFonts w:ascii="Times New Roman" w:hAnsi="Times New Roman" w:cs="Times New Roman"/>
        </w:rPr>
        <w:t>. Кабельные переходы через водные преграды, в зависимости от назначения линий и местных условий, могут проектироваться прокладываемыми под водой, по мостам и на опорах.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Кабельные переходы через водные преграды размещаются в соответствии с требованиями к проектированию линейно-кабельных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12275B">
        <w:rPr>
          <w:rFonts w:ascii="Times New Roman" w:hAnsi="Times New Roman" w:cs="Times New Roman"/>
        </w:rPr>
        <w:t>50</w:t>
      </w:r>
      <w:r w:rsidRPr="00D25E85">
        <w:rPr>
          <w:rFonts w:ascii="Times New Roman" w:hAnsi="Times New Roman" w:cs="Times New Roman"/>
        </w:rPr>
        <w:t>. При застройке новых территорий следует предусматривать устройство сетей распределительных систем кабельного телевидения (СРСКТ) с диапазоном частот от 5 до 862 МГц.</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Техническая емкость СРСКТ на дом определяется суммой емкости СРСКТ каждого подъезда, которая, в свою очередь, определяется произведением технической емкости этажа на количество этажей в подъезде. Техническая емкость СРСКТ этажа определяется суммой СРСКТ каждой квартиры, рассчитываемой как число жилых комнат в квартире плюс 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и реконструкции кварталов (микрорайонов) следует избегать образования "теневых зон", то есть территорий, на которых уровни приема телевизионных каналов на выходе абонентских розеток ниже уровней, определенных ГОСТ Р 52023-2003. Новые СРСКТ, во избежание образования "теневых зон", должны строиться по схеме "антенна на дом" или "антенна на группу домов".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12275B">
        <w:rPr>
          <w:rFonts w:ascii="Times New Roman" w:hAnsi="Times New Roman" w:cs="Times New Roman"/>
        </w:rPr>
        <w:t>51</w:t>
      </w:r>
      <w:r w:rsidRPr="00D25E85">
        <w:rPr>
          <w:rFonts w:ascii="Times New Roman" w:hAnsi="Times New Roman" w:cs="Times New Roman"/>
        </w:rPr>
        <w:t xml:space="preserve">. Минимальные расстояния от кабелей связи, телевидения, проводного вещания или трубопровода кабельной канализации до других подземных и наземных сооружений устанавливаются в соответствии с требованиями раздела "Зоны инженерной инфраструктуры" (подраздел "Размещение инженерных сетей")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rsidP="0012275B">
      <w:pPr>
        <w:pStyle w:val="ConsPlusNormal"/>
        <w:jc w:val="both"/>
        <w:rPr>
          <w:rFonts w:ascii="Times New Roman" w:hAnsi="Times New Roman" w:cs="Times New Roman"/>
        </w:rPr>
      </w:pPr>
      <w:r w:rsidRPr="00D25E85">
        <w:rPr>
          <w:rFonts w:ascii="Times New Roman" w:hAnsi="Times New Roman" w:cs="Times New Roman"/>
          <w:color w:val="0A2666"/>
        </w:rPr>
        <w:t>.</w:t>
      </w:r>
      <w:r w:rsidR="0012275B" w:rsidRPr="0012275B">
        <w:rPr>
          <w:rFonts w:ascii="Times New Roman" w:hAnsi="Times New Roman" w:cs="Times New Roman"/>
          <w:color w:val="0A2666"/>
        </w:rPr>
        <w:t xml:space="preserve"> </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6.1.2</w:t>
      </w:r>
      <w:r w:rsidR="0012275B">
        <w:rPr>
          <w:rFonts w:ascii="Times New Roman" w:hAnsi="Times New Roman" w:cs="Times New Roman"/>
        </w:rPr>
        <w:t>52</w:t>
      </w:r>
      <w:r w:rsidRPr="00D25E85">
        <w:rPr>
          <w:rFonts w:ascii="Times New Roman" w:hAnsi="Times New Roman" w:cs="Times New Roman"/>
        </w:rPr>
        <w:t>. При размещении передающих радиотехнических объектов должны соблюдаться требования санитарных правил и норм, в том числе устанавливаются охранная зона, санитарно-защитная зо</w:t>
      </w:r>
      <w:r w:rsidR="0012275B">
        <w:rPr>
          <w:rFonts w:ascii="Times New Roman" w:hAnsi="Times New Roman" w:cs="Times New Roman"/>
        </w:rPr>
        <w:t>на и зона ограничения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12275B">
        <w:rPr>
          <w:rFonts w:ascii="Times New Roman" w:hAnsi="Times New Roman" w:cs="Times New Roman"/>
        </w:rPr>
        <w:t>53</w:t>
      </w:r>
      <w:r w:rsidRPr="00D25E85">
        <w:rPr>
          <w:rFonts w:ascii="Times New Roman" w:hAnsi="Times New Roman" w:cs="Times New Roman"/>
        </w:rPr>
        <w:t xml:space="preserve">. Уровни электромагнитных излучений не должны превышать предельно допустимые уровни (ПДУ) согласно </w:t>
      </w:r>
      <w:hyperlink r:id="rId111" w:history="1">
        <w:r w:rsidRPr="00D25E85">
          <w:rPr>
            <w:rFonts w:ascii="Times New Roman" w:hAnsi="Times New Roman" w:cs="Times New Roman"/>
            <w:color w:val="0000FF"/>
          </w:rPr>
          <w:t>приложению 1</w:t>
        </w:r>
      </w:hyperlink>
      <w:r w:rsidRPr="00D25E85">
        <w:rPr>
          <w:rFonts w:ascii="Times New Roman" w:hAnsi="Times New Roman" w:cs="Times New Roman"/>
        </w:rPr>
        <w:t xml:space="preserve"> СанПиН 2.1.8/2.2.4.1383-03.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Телевизионные антенны, в том числе спутниковые, в жилой застройке следует размещать в соответствии с требованиями "</w:t>
      </w:r>
      <w:hyperlink r:id="rId112" w:history="1">
        <w:r w:rsidRPr="00D25E85">
          <w:rPr>
            <w:rFonts w:ascii="Times New Roman" w:hAnsi="Times New Roman" w:cs="Times New Roman"/>
            <w:color w:val="0000FF"/>
          </w:rPr>
          <w:t>Правил и норм</w:t>
        </w:r>
      </w:hyperlink>
      <w:r w:rsidRPr="00D25E85">
        <w:rPr>
          <w:rFonts w:ascii="Times New Roman" w:hAnsi="Times New Roman" w:cs="Times New Roman"/>
        </w:rPr>
        <w:t xml:space="preserve"> технической эксплуатации жилищного фонда", утвержденных Постановлением Госстроя России от 27.09.2003 N 170.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12275B">
        <w:rPr>
          <w:rFonts w:ascii="Times New Roman" w:hAnsi="Times New Roman" w:cs="Times New Roman"/>
        </w:rPr>
        <w:t>54</w:t>
      </w:r>
      <w:r w:rsidRPr="00D25E85">
        <w:rPr>
          <w:rFonts w:ascii="Times New Roman" w:hAnsi="Times New Roman" w:cs="Times New Roman"/>
        </w:rPr>
        <w:t>. Для жилого района или нескольких микрорайонов следует проектировать объединенный диспетчерский пункт для сбора информации о работе инженерного оборудования (в том числе противопожарного) от всех зданий, расположенных в жилом районе, группе микрорайонов (кварталов).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Диспетчерские пункты, как правило, следует проектировать в центре обслуживаемой территории в зданиях эксплуатационных служб или в обслуживаемых зданиях.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многоквартирных жилых зданий следует предусматривать узлы учета коммунальных услуг с автоматизированной передачей информации о потребляемых объемах коммунальных услуг в диспетчерские пункты.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12275B">
        <w:rPr>
          <w:rFonts w:ascii="Times New Roman" w:hAnsi="Times New Roman" w:cs="Times New Roman"/>
        </w:rPr>
        <w:t>55</w:t>
      </w:r>
      <w:r w:rsidRPr="00D25E85">
        <w:rPr>
          <w:rFonts w:ascii="Times New Roman" w:hAnsi="Times New Roman" w:cs="Times New Roman"/>
        </w:rPr>
        <w:t>. Установки пожаротушения и сигнализации проектируются в соответствии с требованиями НПБ 88-2001*.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12275B">
        <w:rPr>
          <w:rFonts w:ascii="Times New Roman" w:hAnsi="Times New Roman" w:cs="Times New Roman"/>
        </w:rPr>
        <w:t>56</w:t>
      </w:r>
      <w:r w:rsidRPr="00D25E85">
        <w:rPr>
          <w:rFonts w:ascii="Times New Roman" w:hAnsi="Times New Roman" w:cs="Times New Roman"/>
        </w:rPr>
        <w:t xml:space="preserve">. 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по </w:t>
      </w:r>
      <w:hyperlink w:anchor="P6623" w:history="1">
        <w:r w:rsidRPr="00D25E85">
          <w:rPr>
            <w:rFonts w:ascii="Times New Roman" w:hAnsi="Times New Roman" w:cs="Times New Roman"/>
            <w:color w:val="0000FF"/>
          </w:rPr>
          <w:t>Таблице 63</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87" w:name="P6623"/>
      <w:bookmarkEnd w:id="87"/>
      <w:r w:rsidRPr="00D25E85">
        <w:rPr>
          <w:rFonts w:ascii="Times New Roman" w:hAnsi="Times New Roman" w:cs="Times New Roman"/>
        </w:rPr>
        <w:t>Таблица 63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36"/>
        <w:gridCol w:w="3402"/>
        <w:gridCol w:w="2286"/>
      </w:tblGrid>
      <w:tr w:rsidR="00DF74AE" w:rsidRPr="00D25E85">
        <w:tc>
          <w:tcPr>
            <w:tcW w:w="30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 объектов</w:t>
            </w:r>
          </w:p>
        </w:tc>
        <w:tc>
          <w:tcPr>
            <w:tcW w:w="340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Основные параметры зоны</w:t>
            </w:r>
          </w:p>
        </w:tc>
        <w:tc>
          <w:tcPr>
            <w:tcW w:w="228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использования</w:t>
            </w:r>
          </w:p>
        </w:tc>
      </w:tr>
      <w:tr w:rsidR="00DF74AE" w:rsidRPr="00D25E85">
        <w:tc>
          <w:tcPr>
            <w:tcW w:w="303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Общие коллекторы для подземных коммуникаций</w:t>
            </w:r>
          </w:p>
        </w:tc>
        <w:tc>
          <w:tcPr>
            <w:tcW w:w="340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Охранная зона городского коллектора, по 5 м в каждую сторону от края коллектора.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Охранная зона оголовка веншахты коллектора в радиусе 15 м</w:t>
            </w:r>
          </w:p>
        </w:tc>
        <w:tc>
          <w:tcPr>
            <w:tcW w:w="228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Озеленение, проезды, площадки</w:t>
            </w:r>
          </w:p>
        </w:tc>
      </w:tr>
      <w:tr w:rsidR="00DF74AE" w:rsidRPr="00D25E85">
        <w:tc>
          <w:tcPr>
            <w:tcW w:w="303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Радиорелейные линии связи</w:t>
            </w:r>
          </w:p>
        </w:tc>
        <w:tc>
          <w:tcPr>
            <w:tcW w:w="340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Охранная зона 50 м в обе стороны луча</w:t>
            </w:r>
          </w:p>
        </w:tc>
        <w:tc>
          <w:tcPr>
            <w:tcW w:w="228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Мертвая зона</w:t>
            </w:r>
          </w:p>
        </w:tc>
      </w:tr>
      <w:tr w:rsidR="00DF74AE" w:rsidRPr="00D25E85">
        <w:tc>
          <w:tcPr>
            <w:tcW w:w="303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Объекты телевидения</w:t>
            </w:r>
          </w:p>
        </w:tc>
        <w:tc>
          <w:tcPr>
            <w:tcW w:w="340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Охранная зона 500 м</w:t>
            </w:r>
          </w:p>
        </w:tc>
        <w:tc>
          <w:tcPr>
            <w:tcW w:w="228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Озеленение</w:t>
            </w:r>
          </w:p>
        </w:tc>
      </w:tr>
      <w:tr w:rsidR="00DF74AE" w:rsidRPr="00D25E85">
        <w:tc>
          <w:tcPr>
            <w:tcW w:w="303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Автоматические телефонные станции</w:t>
            </w:r>
          </w:p>
        </w:tc>
        <w:tc>
          <w:tcPr>
            <w:tcW w:w="340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от АТС до жилых зданий - 30 м</w:t>
            </w:r>
          </w:p>
        </w:tc>
        <w:tc>
          <w:tcPr>
            <w:tcW w:w="228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Проезды, площадки, озеленение</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6.1.2</w:t>
      </w:r>
      <w:r w:rsidR="0012275B">
        <w:rPr>
          <w:rFonts w:ascii="Times New Roman" w:hAnsi="Times New Roman" w:cs="Times New Roman"/>
        </w:rPr>
        <w:t>57</w:t>
      </w:r>
      <w:r w:rsidRPr="00D25E85">
        <w:rPr>
          <w:rFonts w:ascii="Times New Roman" w:hAnsi="Times New Roman" w:cs="Times New Roman"/>
        </w:rPr>
        <w:t>. Проектирование объектов связи на территориях, подверженных опасным метеорологическим, инженерно-геологическим и гидрологическим процессам, следует осуществлять в соответствии с требованиями СНиП II-7-81*, СНиП 22-02-2003, СНиП 2.01.09-91.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Размещение инженерных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12275B">
        <w:rPr>
          <w:rFonts w:ascii="Times New Roman" w:hAnsi="Times New Roman" w:cs="Times New Roman"/>
        </w:rPr>
        <w:t>58</w:t>
      </w:r>
      <w:r w:rsidRPr="00D25E85">
        <w:rPr>
          <w:rFonts w:ascii="Times New Roman" w:hAnsi="Times New Roman" w:cs="Times New Roman"/>
        </w:rPr>
        <w:t>. Инженерные сети следует размещать преимущественно в пределах поперечных профилей улиц и дорог: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под тротуарами или разделительными полосами - инженерные сети в коллекторах, каналах или тоннелях;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разделительных полосах - тепловые сети, водопровод, хозяйственную и дождевую канализацию.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полосе между красной линией и линией застройки следует размещать кабельные сети (силовые, связи, сигнализации и диспетчеризации).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На территории населенных пунктов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прокладка трубопроводов с легковоспламеняющимися и горючими жидкостями, а также со сжиженными газами для снабжения промышленных предприятий и складов;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прокладка магистральных трубопроводов.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Для нефтепродуктопроводов, прокладываемых по территории населенных пунктов, следует руководствоваться требованиями СНиП 2.05.13-90.</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6.1.2</w:t>
      </w:r>
      <w:r w:rsidR="0012275B">
        <w:rPr>
          <w:rFonts w:ascii="Times New Roman" w:hAnsi="Times New Roman" w:cs="Times New Roman"/>
        </w:rPr>
        <w:t>59</w:t>
      </w:r>
      <w:r w:rsidRPr="00D25E85">
        <w:rPr>
          <w:rFonts w:ascii="Times New Roman" w:hAnsi="Times New Roman" w:cs="Times New Roman"/>
        </w:rPr>
        <w:t>. Проектирование инженерных сетей, обслуживающих жилой район, следует, как правило, осуществлять в соответствующих технических зонах улиц и проездов. Прохождение этих сетей через микрорайоны (кварталы) допускается в исключительных случаях в специально выделенных зонах, являющихся городской собственностью. Габариты технических зон устанавливаются в зависимости от конкретных видов инженерных сетей, прокладываемых в них.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Внутриквартальные инженерные сети и сооружения на них следует проектировать в технических зонах, определяемых между участками, отводимыми под застройку. Возможно прохождение этих сетей через застраиваемые участки при обязательном обеспечении сервитута на зоны их прокладки. Это же условие распространяется на участки инженерных сетей, обеспечивающих подключение зданий к распределительным сетям микрорайона (квартала) и сооружения на них.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12275B">
        <w:rPr>
          <w:rFonts w:ascii="Times New Roman" w:hAnsi="Times New Roman" w:cs="Times New Roman"/>
        </w:rPr>
        <w:t>60</w:t>
      </w:r>
      <w:r w:rsidRPr="00D25E85">
        <w:rPr>
          <w:rFonts w:ascii="Times New Roman" w:hAnsi="Times New Roman" w:cs="Times New Roman"/>
        </w:rPr>
        <w:t xml:space="preserve">. При проектировании инженерных сетей способ прокладки коммуникаций в зависимости от мерзлотно-грунтовых условий, а также плотности и характера застройки населенного пункта и назначения трубопроводов, следует предусматривать подземным, наземным или надземным, используя совмещенную прокладку труб, в соответствии с рекомендуемой </w:t>
      </w:r>
      <w:hyperlink w:anchor="P6659" w:history="1">
        <w:r w:rsidRPr="00D25E85">
          <w:rPr>
            <w:rFonts w:ascii="Times New Roman" w:hAnsi="Times New Roman" w:cs="Times New Roman"/>
            <w:color w:val="0000FF"/>
          </w:rPr>
          <w:t>Таблицей 64</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88" w:name="P6659"/>
      <w:bookmarkEnd w:id="88"/>
      <w:r w:rsidRPr="00D25E85">
        <w:rPr>
          <w:rFonts w:ascii="Times New Roman" w:hAnsi="Times New Roman" w:cs="Times New Roman"/>
        </w:rPr>
        <w:t>Таблица 64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7"/>
        <w:gridCol w:w="1644"/>
        <w:gridCol w:w="2324"/>
        <w:gridCol w:w="1082"/>
        <w:gridCol w:w="2682"/>
        <w:gridCol w:w="2443"/>
      </w:tblGrid>
      <w:tr w:rsidR="00DF74AE" w:rsidRPr="00D25E85">
        <w:tc>
          <w:tcPr>
            <w:tcW w:w="14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Типы прокладки</w:t>
            </w:r>
          </w:p>
        </w:tc>
        <w:tc>
          <w:tcPr>
            <w:tcW w:w="16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Способы прокладки</w:t>
            </w:r>
          </w:p>
        </w:tc>
        <w:tc>
          <w:tcPr>
            <w:tcW w:w="232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грунтов</w:t>
            </w:r>
          </w:p>
        </w:tc>
        <w:tc>
          <w:tcPr>
            <w:tcW w:w="108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Виды трубопроводов</w:t>
            </w:r>
          </w:p>
        </w:tc>
        <w:tc>
          <w:tcPr>
            <w:tcW w:w="268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Виды прокладки</w:t>
            </w:r>
          </w:p>
        </w:tc>
        <w:tc>
          <w:tcPr>
            <w:tcW w:w="244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Условия и область применения</w:t>
            </w:r>
          </w:p>
        </w:tc>
      </w:tr>
      <w:tr w:rsidR="00DF74AE" w:rsidRPr="00D25E85">
        <w:tc>
          <w:tcPr>
            <w:tcW w:w="14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6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32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08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268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244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r>
      <w:tr w:rsidR="00DF74AE" w:rsidRPr="00D25E85">
        <w:tc>
          <w:tcPr>
            <w:tcW w:w="1417"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Подземная</w:t>
            </w:r>
          </w:p>
        </w:tc>
        <w:tc>
          <w:tcPr>
            <w:tcW w:w="1644"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Раздельная</w:t>
            </w:r>
          </w:p>
        </w:tc>
        <w:tc>
          <w:tcPr>
            <w:tcW w:w="2324"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Непросадочые, малопросадочные</w:t>
            </w:r>
          </w:p>
        </w:tc>
        <w:tc>
          <w:tcPr>
            <w:tcW w:w="108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К</w:t>
            </w:r>
          </w:p>
        </w:tc>
        <w:tc>
          <w:tcPr>
            <w:tcW w:w="268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Непосредственно в грунте в пределах деятельного слоя на глубине 0,7 м от поверхности земли, преимущественно без теплоизоляции</w:t>
            </w:r>
          </w:p>
        </w:tc>
        <w:tc>
          <w:tcPr>
            <w:tcW w:w="244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Преимущественно на территории застройки населенного пункта</w:t>
            </w:r>
          </w:p>
        </w:tc>
      </w:tr>
      <w:tr w:rsidR="00DF74AE" w:rsidRPr="00D25E85">
        <w:tc>
          <w:tcPr>
            <w:tcW w:w="1417" w:type="dxa"/>
            <w:vMerge/>
          </w:tcPr>
          <w:p w:rsidR="00DF74AE" w:rsidRPr="00D25E85" w:rsidRDefault="00DF74AE"/>
        </w:tc>
        <w:tc>
          <w:tcPr>
            <w:tcW w:w="1644" w:type="dxa"/>
            <w:vMerge/>
          </w:tcPr>
          <w:p w:rsidR="00DF74AE" w:rsidRPr="00D25E85" w:rsidRDefault="00DF74AE"/>
        </w:tc>
        <w:tc>
          <w:tcPr>
            <w:tcW w:w="2324" w:type="dxa"/>
            <w:vMerge/>
          </w:tcPr>
          <w:p w:rsidR="00DF74AE" w:rsidRPr="00D25E85" w:rsidRDefault="00DF74AE"/>
        </w:tc>
        <w:tc>
          <w:tcPr>
            <w:tcW w:w="108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w:t>
            </w:r>
          </w:p>
        </w:tc>
        <w:tc>
          <w:tcPr>
            <w:tcW w:w="268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непроходных каналах из сборного или монолитного железобетона или непосредственно в грунте в теплоизоляции</w:t>
            </w:r>
          </w:p>
        </w:tc>
        <w:tc>
          <w:tcPr>
            <w:tcW w:w="24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1417" w:type="dxa"/>
          </w:tcPr>
          <w:p w:rsidR="00DF74AE" w:rsidRPr="00D25E85" w:rsidRDefault="00DF74AE">
            <w:pPr>
              <w:pStyle w:val="ConsPlusNormal"/>
              <w:rPr>
                <w:rFonts w:ascii="Times New Roman" w:hAnsi="Times New Roman" w:cs="Times New Roman"/>
              </w:rPr>
            </w:pPr>
          </w:p>
        </w:tc>
        <w:tc>
          <w:tcPr>
            <w:tcW w:w="164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Совмещенная</w:t>
            </w:r>
          </w:p>
        </w:tc>
        <w:tc>
          <w:tcPr>
            <w:tcW w:w="232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Непросадочные, малопросадочные</w:t>
            </w:r>
          </w:p>
        </w:tc>
        <w:tc>
          <w:tcPr>
            <w:tcW w:w="108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К</w:t>
            </w:r>
          </w:p>
        </w:tc>
        <w:tc>
          <w:tcPr>
            <w:tcW w:w="268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каналах и тоннелях из сборного или монолитного железобетона с кольцевой изоляцией труб</w:t>
            </w:r>
          </w:p>
        </w:tc>
        <w:tc>
          <w:tcPr>
            <w:tcW w:w="24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1417"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Наземная</w:t>
            </w:r>
          </w:p>
        </w:tc>
        <w:tc>
          <w:tcPr>
            <w:tcW w:w="1644"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Совмещенная</w:t>
            </w:r>
          </w:p>
        </w:tc>
        <w:tc>
          <w:tcPr>
            <w:tcW w:w="2324"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Непросадочные, малопросадочные, просадочные</w:t>
            </w:r>
          </w:p>
        </w:tc>
        <w:tc>
          <w:tcPr>
            <w:tcW w:w="108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К, Т</w:t>
            </w:r>
          </w:p>
        </w:tc>
        <w:tc>
          <w:tcPr>
            <w:tcW w:w="268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каналах из сборного железобетона на сплошной подстилке или земляных призмах</w:t>
            </w:r>
          </w:p>
        </w:tc>
        <w:tc>
          <w:tcPr>
            <w:tcW w:w="24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1417" w:type="dxa"/>
            <w:vMerge/>
          </w:tcPr>
          <w:p w:rsidR="00DF74AE" w:rsidRPr="00D25E85" w:rsidRDefault="00DF74AE"/>
        </w:tc>
        <w:tc>
          <w:tcPr>
            <w:tcW w:w="1644" w:type="dxa"/>
            <w:vMerge/>
          </w:tcPr>
          <w:p w:rsidR="00DF74AE" w:rsidRPr="00D25E85" w:rsidRDefault="00DF74AE"/>
        </w:tc>
        <w:tc>
          <w:tcPr>
            <w:tcW w:w="2324" w:type="dxa"/>
            <w:vMerge/>
          </w:tcPr>
          <w:p w:rsidR="00DF74AE" w:rsidRPr="00D25E85" w:rsidRDefault="00DF74AE"/>
        </w:tc>
        <w:tc>
          <w:tcPr>
            <w:tcW w:w="108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К, Т</w:t>
            </w:r>
          </w:p>
        </w:tc>
        <w:tc>
          <w:tcPr>
            <w:tcW w:w="268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полузаглубленных каналах из железобетона</w:t>
            </w:r>
          </w:p>
        </w:tc>
        <w:tc>
          <w:tcPr>
            <w:tcW w:w="244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территории застройки населенного пункта, особенно при высоком уровне грунтовых вод</w:t>
            </w:r>
          </w:p>
        </w:tc>
      </w:tr>
      <w:tr w:rsidR="00DF74AE" w:rsidRPr="00D25E85">
        <w:tc>
          <w:tcPr>
            <w:tcW w:w="1417"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Надземная</w:t>
            </w:r>
          </w:p>
        </w:tc>
        <w:tc>
          <w:tcPr>
            <w:tcW w:w="164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Раздельная</w:t>
            </w:r>
          </w:p>
        </w:tc>
        <w:tc>
          <w:tcPr>
            <w:tcW w:w="232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Просадочные, сильнопросадочные</w:t>
            </w:r>
          </w:p>
        </w:tc>
        <w:tc>
          <w:tcPr>
            <w:tcW w:w="108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К, Т</w:t>
            </w:r>
          </w:p>
        </w:tc>
        <w:tc>
          <w:tcPr>
            <w:tcW w:w="268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По низким опорам, по высоким опорам, по эстакадам, мачтам, конструкциям зданий и сооружений</w:t>
            </w:r>
          </w:p>
        </w:tc>
        <w:tc>
          <w:tcPr>
            <w:tcW w:w="244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районах малоэтажной застройки, в пределах жилых территорий при сильнольдонасыщенных вечномерзлых грунтах. При переходах через лощины, овраги и другие препятствия</w:t>
            </w:r>
          </w:p>
        </w:tc>
      </w:tr>
      <w:tr w:rsidR="00DF74AE" w:rsidRPr="00D25E85">
        <w:tc>
          <w:tcPr>
            <w:tcW w:w="1417" w:type="dxa"/>
            <w:vMerge/>
          </w:tcPr>
          <w:p w:rsidR="00DF74AE" w:rsidRPr="00D25E85" w:rsidRDefault="00DF74AE"/>
        </w:tc>
        <w:tc>
          <w:tcPr>
            <w:tcW w:w="164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Совмещенная</w:t>
            </w:r>
          </w:p>
        </w:tc>
        <w:tc>
          <w:tcPr>
            <w:tcW w:w="232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Сильнопросадочные</w:t>
            </w:r>
          </w:p>
        </w:tc>
        <w:tc>
          <w:tcPr>
            <w:tcW w:w="108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К, Т</w:t>
            </w:r>
          </w:p>
        </w:tc>
        <w:tc>
          <w:tcPr>
            <w:tcW w:w="268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каналах из сборного железобетона или непосредственно по низким опорам, высоким опорам, конструкциям зданий и сооружений</w:t>
            </w:r>
          </w:p>
        </w:tc>
        <w:tc>
          <w:tcPr>
            <w:tcW w:w="24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 водопроводные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 канализационные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 - тепловые сети.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6.1.2</w:t>
      </w:r>
      <w:r w:rsidR="0012275B">
        <w:rPr>
          <w:rFonts w:ascii="Times New Roman" w:hAnsi="Times New Roman" w:cs="Times New Roman"/>
        </w:rPr>
        <w:t>61</w:t>
      </w:r>
      <w:r w:rsidRPr="00D25E85">
        <w:rPr>
          <w:rFonts w:ascii="Times New Roman" w:hAnsi="Times New Roman" w:cs="Times New Roman"/>
        </w:rPr>
        <w:t>. За границей застройки проектируется совмещенная надземная прокладка трубопроводов, а на территории жилой зоны следует проектировать подземную прокладку коммуникаций. В сложных планировочных условиях, при соответствующем обосновании и увязке архитектурно-планировочных решений с трассировкой инженерных коммуникаций, допускается наземная и надземная прокладка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Надземная прокладка тепловых сетей по территориям детских и образовательных учреждений, учреждений здравоохранения и лечебно-профилактических организаций не допускается.</w:t>
      </w:r>
    </w:p>
    <w:p w:rsidR="00DF74AE" w:rsidRPr="00D25E85" w:rsidRDefault="00DF74AE">
      <w:pPr>
        <w:pStyle w:val="ConsPlusNormal"/>
        <w:spacing w:before="220"/>
        <w:ind w:firstLine="540"/>
        <w:jc w:val="both"/>
        <w:rPr>
          <w:rFonts w:ascii="Times New Roman" w:hAnsi="Times New Roman" w:cs="Times New Roman"/>
        </w:rPr>
      </w:pPr>
      <w:r w:rsidRPr="00E4094B">
        <w:rPr>
          <w:rFonts w:ascii="Times New Roman" w:hAnsi="Times New Roman" w:cs="Times New Roman"/>
        </w:rPr>
        <w:t>6.1.2</w:t>
      </w:r>
      <w:r w:rsidR="00E4094B">
        <w:rPr>
          <w:rFonts w:ascii="Times New Roman" w:hAnsi="Times New Roman" w:cs="Times New Roman"/>
        </w:rPr>
        <w:t>62</w:t>
      </w:r>
      <w:r w:rsidRPr="00D25E85">
        <w:rPr>
          <w:rFonts w:ascii="Times New Roman" w:hAnsi="Times New Roman" w:cs="Times New Roman"/>
        </w:rPr>
        <w:t>. Коммуникации рекомендуется проектировать с подветренной стороны возвышенностей рельефа местности, на подветренной стороне автомобильных дорог. При проектировании совмещенной надземной прокладки трубопроводов целесообразно такое расположение труб, при котором на них будет откладываться максимальный объем снега. Ось трассы трубопроводов следует располагать перпендикулярно господствующему направлению ветра.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населенных пунктах, находящихся в зоне вечномерзлых грунтов, прокладка тепловых сетей должна предусматриваться преимущественно в каналах, расположенных выше поверхности земли с использованием перекрытий каналов в качестве тротуаров. Допускается при обосновании подземная прокладка.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E4094B">
        <w:rPr>
          <w:rFonts w:ascii="Times New Roman" w:hAnsi="Times New Roman" w:cs="Times New Roman"/>
        </w:rPr>
        <w:t>63</w:t>
      </w:r>
      <w:r w:rsidRPr="00D25E85">
        <w:rPr>
          <w:rFonts w:ascii="Times New Roman" w:hAnsi="Times New Roman" w:cs="Times New Roman"/>
        </w:rPr>
        <w:t>. При надземной прокладке, а также в полузаглубленных каналах обратные трубопроводы тепловых сетей допускается проектировать в одной изоляционной конструкции с трубопроводами водоснабжения.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E4094B">
        <w:rPr>
          <w:rFonts w:ascii="Times New Roman" w:hAnsi="Times New Roman" w:cs="Times New Roman"/>
        </w:rPr>
        <w:t>64</w:t>
      </w:r>
      <w:r w:rsidRPr="00D25E85">
        <w:rPr>
          <w:rFonts w:ascii="Times New Roman" w:hAnsi="Times New Roman" w:cs="Times New Roman"/>
        </w:rPr>
        <w:t>. В районах глубокого сезонного промерзания грунтов при проектировании совмещенного способа прокладки трубопроводы водопровода, канализации должны находиться в зоне теплового воздействия трубопроводов тепловой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Рекомендуемые расстояния от трубопроводов тепловой сети составляют,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трубопроводов водоснабжения - 0,2 - 0,3;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трубопроводов канализации - 0,4.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E4094B">
        <w:rPr>
          <w:rFonts w:ascii="Times New Roman" w:hAnsi="Times New Roman" w:cs="Times New Roman"/>
        </w:rPr>
        <w:t>65</w:t>
      </w:r>
      <w:r w:rsidRPr="00D25E85">
        <w:rPr>
          <w:rFonts w:ascii="Times New Roman" w:hAnsi="Times New Roman" w:cs="Times New Roman"/>
        </w:rPr>
        <w:t>. Для снижения тепловых потерь надземных трубопроводов, уменьшения опасности замерзания трубопроводов водоснабжения, канализации во время аварийных остановок движения жидкости трубопроводы следует проектировать на высоте 30 - 50 см от поверхности земли, то есть в слое снежного покрова. При расчете тепловых потерь трубопроводов термическое сопротивление снега не учитывается.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Благоприятными факторами работы трубопровода в слое снега являются: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расположение трубопроводов в среде с более высокими температурами воздуха, в пределах воздушной полости;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исключение или значительное снижение ветровых нагрузок;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стабилизация температурного режима работы труб.</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Тепловые потери трубопровода, полностью засыпанного снегом, составляют 30 - 50% от тепловых потерь трубопровода, проложенного на открытом воздухе.</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6.1.2</w:t>
      </w:r>
      <w:r w:rsidR="00E4094B">
        <w:rPr>
          <w:rFonts w:ascii="Times New Roman" w:hAnsi="Times New Roman" w:cs="Times New Roman"/>
        </w:rPr>
        <w:t>66</w:t>
      </w:r>
      <w:r w:rsidRPr="00D25E85">
        <w:rPr>
          <w:rFonts w:ascii="Times New Roman" w:hAnsi="Times New Roman" w:cs="Times New Roman"/>
        </w:rPr>
        <w:t>. Пересечение инженерными сетями рек, автомобильных дорог, а также зданий и сооружений следует предусматривать под прямым углом. Допускается при обосновании пересечение под меньшим углом, но не менее 45°.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Выбор места пересечения инженерными сетями рек, автомобильных дорог, а также сооружений на них должен осуществляться в соответствии с требованиями действующих нормативных документов по согласованию с органами государственного надзора.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E4094B">
        <w:rPr>
          <w:rFonts w:ascii="Times New Roman" w:hAnsi="Times New Roman" w:cs="Times New Roman"/>
        </w:rPr>
        <w:t>67</w:t>
      </w:r>
      <w:r w:rsidRPr="00D25E85">
        <w:rPr>
          <w:rFonts w:ascii="Times New Roman" w:hAnsi="Times New Roman" w:cs="Times New Roman"/>
        </w:rPr>
        <w:t>. Для переходов через автомобильные дороги целесообразно применять надземные переходы в виде П-образного контура и подземные переходы в железобетонных каналах.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надземного перехода расстояние от покрытия автодороги до низа труб или пролетного строения принимается не менее 5,5 м (0,5 м добавляется на слой снега на дороге).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подземной прокладке на трубопроводах с обеих сторон переходов следует проектировать колодцы.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E4094B">
        <w:rPr>
          <w:rFonts w:ascii="Times New Roman" w:hAnsi="Times New Roman" w:cs="Times New Roman"/>
        </w:rPr>
        <w:t>68</w:t>
      </w:r>
      <w:r w:rsidRPr="00D25E85">
        <w:rPr>
          <w:rFonts w:ascii="Times New Roman" w:hAnsi="Times New Roman" w:cs="Times New Roman"/>
        </w:rPr>
        <w:t>. При пересечении рек, оврагов, открытых водостоков прокладка тепловых сетей должна предусматриваться надземной. При этом допускается использовать постоянные автодорожные мосты.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Прокладку тепловых сетей при подземном пересечении магистральных улиц, проездов общегородского значения, также улиц и дорог местного значения, действующих сетей водопровода и канализации следует предусматривать в соответствии со СНиП 41-02-2003.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E4094B">
        <w:rPr>
          <w:rFonts w:ascii="Times New Roman" w:hAnsi="Times New Roman" w:cs="Times New Roman"/>
        </w:rPr>
        <w:t>69</w:t>
      </w:r>
      <w:r w:rsidRPr="00D25E85">
        <w:rPr>
          <w:rFonts w:ascii="Times New Roman" w:hAnsi="Times New Roman" w:cs="Times New Roman"/>
        </w:rPr>
        <w:t xml:space="preserve">. Минимальные расстояния от трубопроводов тепловых сетей до зданий и сооружений при прокладке в зоне вечномерзлых грунтов следует принимать по теплотехническому расчету, но не менее приведенных в </w:t>
      </w:r>
      <w:hyperlink w:anchor="P6740" w:history="1">
        <w:r w:rsidRPr="00D25E85">
          <w:rPr>
            <w:rFonts w:ascii="Times New Roman" w:hAnsi="Times New Roman" w:cs="Times New Roman"/>
            <w:color w:val="0000FF"/>
          </w:rPr>
          <w:t>Таблице 65</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89" w:name="P6740"/>
      <w:bookmarkEnd w:id="89"/>
      <w:r w:rsidRPr="00D25E85">
        <w:rPr>
          <w:rFonts w:ascii="Times New Roman" w:hAnsi="Times New Roman" w:cs="Times New Roman"/>
        </w:rPr>
        <w:t>Таблица 65</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3"/>
        <w:gridCol w:w="1901"/>
        <w:gridCol w:w="1901"/>
        <w:gridCol w:w="1901"/>
        <w:gridCol w:w="1904"/>
      </w:tblGrid>
      <w:tr w:rsidR="00DF74AE" w:rsidRPr="00D25E85">
        <w:tc>
          <w:tcPr>
            <w:tcW w:w="1413"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Способ прокладки</w:t>
            </w:r>
          </w:p>
        </w:tc>
        <w:tc>
          <w:tcPr>
            <w:tcW w:w="1901"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Диаметр труб, мм</w:t>
            </w:r>
          </w:p>
        </w:tc>
        <w:tc>
          <w:tcPr>
            <w:tcW w:w="1901"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 зданий и сооружений по степени огнестойкости</w:t>
            </w:r>
          </w:p>
        </w:tc>
        <w:tc>
          <w:tcPr>
            <w:tcW w:w="3805"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Расстояния, м</w:t>
            </w:r>
          </w:p>
        </w:tc>
      </w:tr>
      <w:tr w:rsidR="00DF74AE" w:rsidRPr="00D25E85">
        <w:tc>
          <w:tcPr>
            <w:tcW w:w="1413" w:type="dxa"/>
            <w:vMerge/>
          </w:tcPr>
          <w:p w:rsidR="00DF74AE" w:rsidRPr="00D25E85" w:rsidRDefault="00DF74AE"/>
        </w:tc>
        <w:tc>
          <w:tcPr>
            <w:tcW w:w="1901" w:type="dxa"/>
            <w:vMerge/>
          </w:tcPr>
          <w:p w:rsidR="00DF74AE" w:rsidRPr="00D25E85" w:rsidRDefault="00DF74AE"/>
        </w:tc>
        <w:tc>
          <w:tcPr>
            <w:tcW w:w="1901" w:type="dxa"/>
            <w:vMerge/>
          </w:tcPr>
          <w:p w:rsidR="00DF74AE" w:rsidRPr="00D25E85" w:rsidRDefault="00DF74AE"/>
        </w:tc>
        <w:tc>
          <w:tcPr>
            <w:tcW w:w="19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связные грунты</w:t>
            </w:r>
          </w:p>
        </w:tc>
        <w:tc>
          <w:tcPr>
            <w:tcW w:w="19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фильтрующие грунты</w:t>
            </w:r>
          </w:p>
        </w:tc>
      </w:tr>
      <w:tr w:rsidR="00DF74AE" w:rsidRPr="00D25E85">
        <w:tc>
          <w:tcPr>
            <w:tcW w:w="1413"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Наземная</w:t>
            </w:r>
          </w:p>
        </w:tc>
        <w:tc>
          <w:tcPr>
            <w:tcW w:w="1901"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200</w:t>
            </w:r>
          </w:p>
        </w:tc>
        <w:tc>
          <w:tcPr>
            <w:tcW w:w="19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 - II класса</w:t>
            </w:r>
          </w:p>
        </w:tc>
        <w:tc>
          <w:tcPr>
            <w:tcW w:w="19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9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r>
      <w:tr w:rsidR="00DF74AE" w:rsidRPr="00D25E85">
        <w:tc>
          <w:tcPr>
            <w:tcW w:w="1413" w:type="dxa"/>
            <w:vMerge/>
          </w:tcPr>
          <w:p w:rsidR="00DF74AE" w:rsidRPr="00D25E85" w:rsidRDefault="00DF74AE"/>
        </w:tc>
        <w:tc>
          <w:tcPr>
            <w:tcW w:w="1901" w:type="dxa"/>
            <w:vMerge/>
          </w:tcPr>
          <w:p w:rsidR="00DF74AE" w:rsidRPr="00D25E85" w:rsidRDefault="00DF74AE"/>
        </w:tc>
        <w:tc>
          <w:tcPr>
            <w:tcW w:w="19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 - IV класса</w:t>
            </w:r>
          </w:p>
        </w:tc>
        <w:tc>
          <w:tcPr>
            <w:tcW w:w="19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19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r>
      <w:tr w:rsidR="00DF74AE" w:rsidRPr="00D25E85">
        <w:tc>
          <w:tcPr>
            <w:tcW w:w="1413" w:type="dxa"/>
            <w:vMerge/>
          </w:tcPr>
          <w:p w:rsidR="00DF74AE" w:rsidRPr="00D25E85" w:rsidRDefault="00DF74AE"/>
        </w:tc>
        <w:tc>
          <w:tcPr>
            <w:tcW w:w="1901"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200</w:t>
            </w:r>
          </w:p>
        </w:tc>
        <w:tc>
          <w:tcPr>
            <w:tcW w:w="19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 - II класса</w:t>
            </w:r>
          </w:p>
        </w:tc>
        <w:tc>
          <w:tcPr>
            <w:tcW w:w="19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19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c>
          <w:tcPr>
            <w:tcW w:w="1413" w:type="dxa"/>
            <w:vMerge/>
          </w:tcPr>
          <w:p w:rsidR="00DF74AE" w:rsidRPr="00D25E85" w:rsidRDefault="00DF74AE"/>
        </w:tc>
        <w:tc>
          <w:tcPr>
            <w:tcW w:w="1901" w:type="dxa"/>
            <w:vMerge/>
          </w:tcPr>
          <w:p w:rsidR="00DF74AE" w:rsidRPr="00D25E85" w:rsidRDefault="00DF74AE"/>
        </w:tc>
        <w:tc>
          <w:tcPr>
            <w:tcW w:w="19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 - IV класса</w:t>
            </w:r>
          </w:p>
        </w:tc>
        <w:tc>
          <w:tcPr>
            <w:tcW w:w="19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9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r>
      <w:tr w:rsidR="00DF74AE" w:rsidRPr="00D25E85">
        <w:tc>
          <w:tcPr>
            <w:tcW w:w="1413"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Подземная</w:t>
            </w:r>
          </w:p>
        </w:tc>
        <w:tc>
          <w:tcPr>
            <w:tcW w:w="1901"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300</w:t>
            </w:r>
          </w:p>
        </w:tc>
        <w:tc>
          <w:tcPr>
            <w:tcW w:w="19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 - II класса</w:t>
            </w:r>
          </w:p>
        </w:tc>
        <w:tc>
          <w:tcPr>
            <w:tcW w:w="19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19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c>
          <w:tcPr>
            <w:tcW w:w="1413" w:type="dxa"/>
            <w:vMerge/>
          </w:tcPr>
          <w:p w:rsidR="00DF74AE" w:rsidRPr="00D25E85" w:rsidRDefault="00DF74AE"/>
        </w:tc>
        <w:tc>
          <w:tcPr>
            <w:tcW w:w="1901" w:type="dxa"/>
            <w:vMerge/>
          </w:tcPr>
          <w:p w:rsidR="00DF74AE" w:rsidRPr="00D25E85" w:rsidRDefault="00DF74AE"/>
        </w:tc>
        <w:tc>
          <w:tcPr>
            <w:tcW w:w="19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 - IV класса</w:t>
            </w:r>
          </w:p>
        </w:tc>
        <w:tc>
          <w:tcPr>
            <w:tcW w:w="19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9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r>
      <w:tr w:rsidR="00DF74AE" w:rsidRPr="00D25E85">
        <w:tc>
          <w:tcPr>
            <w:tcW w:w="1413" w:type="dxa"/>
            <w:vMerge/>
          </w:tcPr>
          <w:p w:rsidR="00DF74AE" w:rsidRPr="00D25E85" w:rsidRDefault="00DF74AE"/>
        </w:tc>
        <w:tc>
          <w:tcPr>
            <w:tcW w:w="1901"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300</w:t>
            </w:r>
          </w:p>
        </w:tc>
        <w:tc>
          <w:tcPr>
            <w:tcW w:w="19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 - II класса</w:t>
            </w:r>
          </w:p>
        </w:tc>
        <w:tc>
          <w:tcPr>
            <w:tcW w:w="19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9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1413" w:type="dxa"/>
            <w:vMerge/>
          </w:tcPr>
          <w:p w:rsidR="00DF74AE" w:rsidRPr="00D25E85" w:rsidRDefault="00DF74AE"/>
        </w:tc>
        <w:tc>
          <w:tcPr>
            <w:tcW w:w="1901" w:type="dxa"/>
            <w:vMerge/>
          </w:tcPr>
          <w:p w:rsidR="00DF74AE" w:rsidRPr="00D25E85" w:rsidRDefault="00DF74AE"/>
        </w:tc>
        <w:tc>
          <w:tcPr>
            <w:tcW w:w="19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 - IV класса</w:t>
            </w:r>
          </w:p>
        </w:tc>
        <w:tc>
          <w:tcPr>
            <w:tcW w:w="19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19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При понижении местности от трубопровода к сооружению расстояния в связных грунтах увеличиваются на 10 - 15%, в фильтрующих - на 20 - 30%.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При понижении местности от сооружения к трубопроводу расстояния между ними могут быть уменьшены на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Расстояния от трубопроводов при надземной прокладке не нормируются.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6.1.2</w:t>
      </w:r>
      <w:r w:rsidR="00E4094B">
        <w:rPr>
          <w:rFonts w:ascii="Times New Roman" w:hAnsi="Times New Roman" w:cs="Times New Roman"/>
        </w:rPr>
        <w:t>70</w:t>
      </w:r>
      <w:r w:rsidRPr="00D25E85">
        <w:rPr>
          <w:rFonts w:ascii="Times New Roman" w:hAnsi="Times New Roman" w:cs="Times New Roman"/>
        </w:rPr>
        <w:t>. Подземную прокладку тепловых сетей допускается принимать совместно со следующими инженерными сетями: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каналах - с водопроводами, трубопроводами сжатого воздуха давлением до 1,6 МПа, мазутопроводами, контрольными кабелями, предназначенными для обслуживания тепловых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тоннелях - с водопроводами диаметром до 500 мм, кабелями связи, силовыми кабелями напряжением до 10 кВ, трубопроводами сжатого воздуха давлением до 1,6 МПа, трубопроводами напорной канализации.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Прокладка трубопроводов тепловых сетей в каналах и тоннелях с другими инженерными сетями, кроме указанных -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E4094B">
        <w:rPr>
          <w:rFonts w:ascii="Times New Roman" w:hAnsi="Times New Roman" w:cs="Times New Roman"/>
        </w:rPr>
        <w:t>71</w:t>
      </w:r>
      <w:r w:rsidRPr="00D25E85">
        <w:rPr>
          <w:rFonts w:ascii="Times New Roman" w:hAnsi="Times New Roman" w:cs="Times New Roman"/>
        </w:rPr>
        <w:t>. Тепловые сети не допускается проектировать по территории кладбищ, свалок, скотомогильников, мест захоронения радиоактивных отходов и других участков, представляющих опасность химического, биологического и радиоактивного загрязнения теплоносителя.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6.1.2</w:t>
      </w:r>
      <w:r w:rsidR="00E4094B">
        <w:rPr>
          <w:rFonts w:ascii="Times New Roman" w:hAnsi="Times New Roman" w:cs="Times New Roman"/>
        </w:rPr>
        <w:t>72</w:t>
      </w:r>
      <w:r w:rsidRPr="00D25E85">
        <w:rPr>
          <w:rFonts w:ascii="Times New Roman" w:hAnsi="Times New Roman" w:cs="Times New Roman"/>
        </w:rPr>
        <w:t>. В районах распространения вечномерзлых грунтов при проектировании инженерных сетей способом подземной прокладки следует предусматривать размещение теплопроводов в каналах или тоннелях независимо от их диаметра.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4094B">
        <w:rPr>
          <w:rFonts w:ascii="Times New Roman" w:hAnsi="Times New Roman" w:cs="Times New Roman"/>
        </w:rPr>
        <w:t>273</w:t>
      </w:r>
      <w:r w:rsidRPr="00D25E85">
        <w:rPr>
          <w:rFonts w:ascii="Times New Roman" w:hAnsi="Times New Roman" w:cs="Times New Roman"/>
        </w:rPr>
        <w:t>. Трубопроводы на свайных опорах следует проектировать на участках трасс с сильным сезонным пучением вечномерзлых грунтов, просадками, оползнями и другими грунтовыми явлениями, способными нарушить устойчивость трубопроводов, а также на пересеченной местности.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4094B">
        <w:rPr>
          <w:rFonts w:ascii="Times New Roman" w:hAnsi="Times New Roman" w:cs="Times New Roman"/>
        </w:rPr>
        <w:t>274</w:t>
      </w:r>
      <w:r w:rsidRPr="00D25E85">
        <w:rPr>
          <w:rFonts w:ascii="Times New Roman" w:hAnsi="Times New Roman" w:cs="Times New Roman"/>
        </w:rPr>
        <w:t>. На территории Забайкальского края в районах глубокого сезонного промерзания грунтов начальная глубина заложения канализационных сетей при подземном способе прокладки проектируется минимальной, обеспечивающей прочность от воздействия динамических нагрузок, на основании совместного анализа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конструкции и глубины заложения выпуска из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температуры сточной жидкости.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Минимальная глубина заложения канализационной сети (для застройки, имеющей горячее водоснабжение) составляет 0,7 м до верха трубы (на непроезжей части).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этом проектируются дополнительные конструктивные мероприятия по устройству надежного основания под трубопроводом для обеспечения устойчивости трубопроводов и фундаментов близко расположенных зданий. Для обеспечения устойчивости трубопроводов, находящихся в мерзлом грунте, кроме этого, проектируются организованный отвод надмерзлотных вод, создание водопреграждающих перемычек и т.д. в целях предупреждения фильтрации воды вдоль трубопровода. Предусматриваются дополнительные мероприятия по исключению опасности замерзания трубопроводов канализации.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4094B">
        <w:rPr>
          <w:rFonts w:ascii="Times New Roman" w:hAnsi="Times New Roman" w:cs="Times New Roman"/>
        </w:rPr>
        <w:t>275</w:t>
      </w:r>
      <w:r w:rsidRPr="00D25E85">
        <w:rPr>
          <w:rFonts w:ascii="Times New Roman" w:hAnsi="Times New Roman" w:cs="Times New Roman"/>
        </w:rPr>
        <w:t>. Надземная прокладка самотечных сетей канализации может проектироваться как исключение, если по трассе канализации грунты при их оттаивании дают большую осадку или резко снижают несущую способность (для селитебной территории, которая имеет рельеф, обеспечивающий проектный уклон самотечной линии). Сети в этом случае следует проектировать со стороны тех фасадов зданий, где нет проездов и проходов.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4094B">
        <w:rPr>
          <w:rFonts w:ascii="Times New Roman" w:hAnsi="Times New Roman" w:cs="Times New Roman"/>
        </w:rPr>
        <w:t>276</w:t>
      </w:r>
      <w:r w:rsidRPr="00D25E85">
        <w:rPr>
          <w:rFonts w:ascii="Times New Roman" w:hAnsi="Times New Roman" w:cs="Times New Roman"/>
        </w:rPr>
        <w:t>. При проектировании водоводов вдоль автодорог, проходящих по болотам или в сильно обводненных грунтах, прокладку водоводов, как правило, следует предусматривать совместно с земляным полотном автодорог с размещением их в откосной ее части или специальной присыпке.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4094B">
        <w:rPr>
          <w:rFonts w:ascii="Times New Roman" w:hAnsi="Times New Roman" w:cs="Times New Roman"/>
        </w:rPr>
        <w:t>277</w:t>
      </w:r>
      <w:r w:rsidRPr="00D25E85">
        <w:rPr>
          <w:rFonts w:ascii="Times New Roman" w:hAnsi="Times New Roman" w:cs="Times New Roman"/>
        </w:rPr>
        <w:t>. При проектировании пересечений водоводов с водными преградами следует предусматривать водные переходы (дюкеры).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4094B">
        <w:rPr>
          <w:rFonts w:ascii="Times New Roman" w:hAnsi="Times New Roman" w:cs="Times New Roman"/>
        </w:rPr>
        <w:t>278</w:t>
      </w:r>
      <w:r w:rsidRPr="00D25E85">
        <w:rPr>
          <w:rFonts w:ascii="Times New Roman" w:hAnsi="Times New Roman" w:cs="Times New Roman"/>
        </w:rPr>
        <w:t>. При высоком уровне грунтовых вод проектирование водопроводных и тепловых сетей следует осуществлять в полузаглубленных каналах. Полузаглубленные непроходные каналы проектируются рядом с проездом. При этом плита, перекрывающая канал, укладывается на 10 - 15 см выше проезда и используется в качестве тротуара.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E4094B">
        <w:rPr>
          <w:rFonts w:ascii="Times New Roman" w:hAnsi="Times New Roman" w:cs="Times New Roman"/>
        </w:rPr>
        <w:t>279</w:t>
      </w:r>
      <w:r w:rsidRPr="00D25E85">
        <w:rPr>
          <w:rFonts w:ascii="Times New Roman" w:hAnsi="Times New Roman" w:cs="Times New Roman"/>
        </w:rPr>
        <w:t>. Для защиты трубопроводов от замерзания рекомендуется проектировать установки для применения электрообогрева трубопроводов с помощью электронагревательных кабелей, гибких нагревательных элементов, использования трубы в качестве токопроводящего элемента или явления электрического поверхностного эффекта. Применение электрической энергии должно согласовываться с местными электроснабжающими организациями.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Системы электрообогрева следует проектировать в случаях: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значительной длины трубопровода и недостаточного теплосодержания первой порции потока жидкости в пусковой период;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большой часовой неравномерности водопотребления и нестабильном гидравлическом режиме.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280</w:t>
      </w:r>
      <w:r w:rsidRPr="00D25E85">
        <w:rPr>
          <w:rFonts w:ascii="Times New Roman" w:hAnsi="Times New Roman" w:cs="Times New Roman"/>
        </w:rPr>
        <w:t>. На площадках промышленных предприятий следует предусматривать преимущественно наземный и надземный способы размещения инженерных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предзаводских зонах предприятий и общественных центрах промышленных узлов следует предусматривать подземное размещение инженерных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281</w:t>
      </w:r>
      <w:r w:rsidRPr="00D25E85">
        <w:rPr>
          <w:rFonts w:ascii="Times New Roman" w:hAnsi="Times New Roman" w:cs="Times New Roman"/>
        </w:rPr>
        <w:t>.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282</w:t>
      </w:r>
      <w:r w:rsidRPr="00D25E85">
        <w:rPr>
          <w:rFonts w:ascii="Times New Roman" w:hAnsi="Times New Roman" w:cs="Times New Roman"/>
        </w:rPr>
        <w:t>. Надземные трубопроводы для легковоспламеняющихся и горючих жидкостей, прокладываемые на отдельных опорах, эстакадах и т.п., следует размещать на расстоянии не менее 3 м от стен зданий с проемами от стен, без проемов это расстояние может быть уменьшено до 0,5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283</w:t>
      </w:r>
      <w:r w:rsidRPr="00D25E85">
        <w:rPr>
          <w:rFonts w:ascii="Times New Roman" w:hAnsi="Times New Roman" w:cs="Times New Roman"/>
        </w:rPr>
        <w:t>. На низких опорах следует размещать напорные трубопроводы с жидкостями и газами, а также кабели силовые и связи, располагаемые: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специально отведенных для этих целей технических полосах площадок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территории складов жидких продуктов и сжиженных газов.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Кроме того, на низких опорах следует предусматривать прокладку тепловых сетей по территории, не подлежащей застройке вне населенных пунктов.</w:t>
      </w:r>
    </w:p>
    <w:p w:rsidR="00DF74AE" w:rsidRPr="00D25E85" w:rsidRDefault="00202419">
      <w:pPr>
        <w:pStyle w:val="ConsPlusNormal"/>
        <w:spacing w:before="220"/>
        <w:ind w:firstLine="540"/>
        <w:jc w:val="both"/>
        <w:rPr>
          <w:rFonts w:ascii="Times New Roman" w:hAnsi="Times New Roman" w:cs="Times New Roman"/>
        </w:rPr>
      </w:pPr>
      <w:r>
        <w:rPr>
          <w:rFonts w:ascii="Times New Roman" w:hAnsi="Times New Roman" w:cs="Times New Roman"/>
        </w:rPr>
        <w:t>6.1.284</w:t>
      </w:r>
      <w:r w:rsidR="00DF74AE" w:rsidRPr="00D25E85">
        <w:rPr>
          <w:rFonts w:ascii="Times New Roman" w:hAnsi="Times New Roman" w:cs="Times New Roman"/>
        </w:rPr>
        <w:t>. Высоту от уровня земли до низа труб (или поверхности их изоляции), прокладываемых на низких опорах на свободной территории вне проезда транспортных средств и прохода людей, следует принимать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ширине группы труб не менее 1,5 м - 0,35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ширине группы труб от 1,5 м и более - 0,5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Размещение трубопроводов диаметром 300 мм и менее на низких опорах следует предусматривать в два ряда или более по вертикали, максимально сокращая ширину трассы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285</w:t>
      </w:r>
      <w:r w:rsidRPr="00D25E85">
        <w:rPr>
          <w:rFonts w:ascii="Times New Roman" w:hAnsi="Times New Roman" w:cs="Times New Roman"/>
        </w:rPr>
        <w:t>. Высоту от уровня земли до низа труб или поверхности изоляции, прокладываемых на высоких опорах, следует принимать: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непроезжей части территории, в местах прохода людей - 2,2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пересечения с автодорогами (от верха покрытия проезжей части) - 5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пересечения на территории предприятий трубопроводов с легковоспламеняющимися и горючими жидкостями и газами с внутренними железнодорожными подъездными путями для перевозки горячего шлака (до головки рельса) - 10 м; при устройстве тепловой защиты трубопроводов - 6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286</w:t>
      </w:r>
      <w:r w:rsidRPr="00D25E85">
        <w:rPr>
          <w:rFonts w:ascii="Times New Roman" w:hAnsi="Times New Roman" w:cs="Times New Roman"/>
        </w:rPr>
        <w:t xml:space="preserve">. Расстояния по горизонтали (в свету) от ближайших подземных инженерных сетей до зданий и сооружений следует принимать по </w:t>
      </w:r>
      <w:hyperlink w:anchor="P7797" w:history="1">
        <w:r w:rsidRPr="00D25E85">
          <w:rPr>
            <w:rFonts w:ascii="Times New Roman" w:hAnsi="Times New Roman" w:cs="Times New Roman"/>
            <w:color w:val="0000FF"/>
          </w:rPr>
          <w:t>Таблице 81</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Расстояния по горизонтали (в свету) между соседними инженерными подземными сетями при их параллельном размещении следует принимать по </w:t>
      </w:r>
      <w:hyperlink w:anchor="P7891" w:history="1">
        <w:r w:rsidRPr="00D25E85">
          <w:rPr>
            <w:rFonts w:ascii="Times New Roman" w:hAnsi="Times New Roman" w:cs="Times New Roman"/>
            <w:color w:val="0000FF"/>
          </w:rPr>
          <w:t>Таблице 82</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Указанные в </w:t>
      </w:r>
      <w:hyperlink w:anchor="P7797" w:history="1">
        <w:r w:rsidRPr="00D25E85">
          <w:rPr>
            <w:rFonts w:ascii="Times New Roman" w:hAnsi="Times New Roman" w:cs="Times New Roman"/>
            <w:color w:val="0000FF"/>
          </w:rPr>
          <w:t>Таблицах 81</w:t>
        </w:r>
      </w:hyperlink>
      <w:r w:rsidRPr="00D25E85">
        <w:rPr>
          <w:rFonts w:ascii="Times New Roman" w:hAnsi="Times New Roman" w:cs="Times New Roman"/>
        </w:rPr>
        <w:t xml:space="preserve"> и </w:t>
      </w:r>
      <w:hyperlink w:anchor="P7891" w:history="1">
        <w:r w:rsidRPr="00D25E85">
          <w:rPr>
            <w:rFonts w:ascii="Times New Roman" w:hAnsi="Times New Roman" w:cs="Times New Roman"/>
            <w:color w:val="0000FF"/>
          </w:rPr>
          <w:t>82</w:t>
        </w:r>
      </w:hyperlink>
      <w:r w:rsidRPr="00D25E85">
        <w:rPr>
          <w:rFonts w:ascii="Times New Roman" w:hAnsi="Times New Roman" w:cs="Times New Roman"/>
        </w:rPr>
        <w:t xml:space="preserve">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287</w:t>
      </w:r>
      <w:r w:rsidRPr="00D25E85">
        <w:rPr>
          <w:rFonts w:ascii="Times New Roman" w:hAnsi="Times New Roman" w:cs="Times New Roman"/>
        </w:rPr>
        <w:t xml:space="preserve">. Для населенных пунктов </w:t>
      </w:r>
      <w:r w:rsidR="00202419">
        <w:rPr>
          <w:rFonts w:ascii="Times New Roman" w:hAnsi="Times New Roman" w:cs="Times New Roman"/>
        </w:rPr>
        <w:t xml:space="preserve">муниципального района «Город Краснокаменск и Краснокаменский район» Забайкальского края </w:t>
      </w:r>
      <w:r w:rsidRPr="00D25E85">
        <w:rPr>
          <w:rFonts w:ascii="Times New Roman" w:hAnsi="Times New Roman" w:cs="Times New Roman"/>
        </w:rPr>
        <w:t>Забайкальского края расстояние от подземных сетей (водопровода, бытовой канализации, дренажей, тепловых сетей) при строительстве с сохранением вечномерзлого состояния грунтов оснований следует корректировать в соответствии с теплотехническим расчетом.</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90" w:name="P6839"/>
      <w:bookmarkEnd w:id="90"/>
      <w:r w:rsidRPr="00D25E85">
        <w:rPr>
          <w:rFonts w:ascii="Times New Roman" w:hAnsi="Times New Roman" w:cs="Times New Roman"/>
        </w:rPr>
        <w:t>Таблица 66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64"/>
        <w:gridCol w:w="1459"/>
        <w:gridCol w:w="1534"/>
        <w:gridCol w:w="1444"/>
        <w:gridCol w:w="1247"/>
        <w:gridCol w:w="1361"/>
        <w:gridCol w:w="794"/>
        <w:gridCol w:w="794"/>
      </w:tblGrid>
      <w:tr w:rsidR="00DF74AE" w:rsidRPr="00D25E85">
        <w:tc>
          <w:tcPr>
            <w:tcW w:w="216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Инженерные сети</w:t>
            </w:r>
          </w:p>
        </w:tc>
        <w:tc>
          <w:tcPr>
            <w:tcW w:w="8633" w:type="dxa"/>
            <w:gridSpan w:val="7"/>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м, по горизонтали (в свету) от подземных сетей до</w:t>
            </w:r>
          </w:p>
        </w:tc>
      </w:tr>
      <w:tr w:rsidR="00DF74AE" w:rsidRPr="00D25E85">
        <w:tc>
          <w:tcPr>
            <w:tcW w:w="2164" w:type="dxa"/>
            <w:vMerge/>
          </w:tcPr>
          <w:p w:rsidR="00DF74AE" w:rsidRPr="00D25E85" w:rsidRDefault="00DF74AE"/>
        </w:tc>
        <w:tc>
          <w:tcPr>
            <w:tcW w:w="145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фундаментов зданий и сооружений</w:t>
            </w:r>
          </w:p>
        </w:tc>
        <w:tc>
          <w:tcPr>
            <w:tcW w:w="153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фундаментов ограждений предприятий, эстакад, опор контактной сети и связи</w:t>
            </w:r>
          </w:p>
        </w:tc>
        <w:tc>
          <w:tcPr>
            <w:tcW w:w="144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бортового камня улицы, дороги (кромки проезжей части, укрепленной полосы обочины)</w:t>
            </w:r>
          </w:p>
        </w:tc>
        <w:tc>
          <w:tcPr>
            <w:tcW w:w="1247"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наружной бровки кювета или подошвы насыпи дороги</w:t>
            </w:r>
          </w:p>
        </w:tc>
        <w:tc>
          <w:tcPr>
            <w:tcW w:w="2949"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фундаментов опор воздушных линий электропередачи напряжением</w:t>
            </w:r>
          </w:p>
        </w:tc>
      </w:tr>
      <w:tr w:rsidR="00DF74AE" w:rsidRPr="00D25E85">
        <w:tc>
          <w:tcPr>
            <w:tcW w:w="2164" w:type="dxa"/>
            <w:vMerge/>
          </w:tcPr>
          <w:p w:rsidR="00DF74AE" w:rsidRPr="00D25E85" w:rsidRDefault="00DF74AE"/>
        </w:tc>
        <w:tc>
          <w:tcPr>
            <w:tcW w:w="1459" w:type="dxa"/>
            <w:vMerge/>
          </w:tcPr>
          <w:p w:rsidR="00DF74AE" w:rsidRPr="00D25E85" w:rsidRDefault="00DF74AE"/>
        </w:tc>
        <w:tc>
          <w:tcPr>
            <w:tcW w:w="1534" w:type="dxa"/>
            <w:vMerge/>
          </w:tcPr>
          <w:p w:rsidR="00DF74AE" w:rsidRPr="00D25E85" w:rsidRDefault="00DF74AE"/>
        </w:tc>
        <w:tc>
          <w:tcPr>
            <w:tcW w:w="1444" w:type="dxa"/>
            <w:vMerge/>
          </w:tcPr>
          <w:p w:rsidR="00DF74AE" w:rsidRPr="00D25E85" w:rsidRDefault="00DF74AE"/>
        </w:tc>
        <w:tc>
          <w:tcPr>
            <w:tcW w:w="1247" w:type="dxa"/>
            <w:vMerge/>
          </w:tcPr>
          <w:p w:rsidR="00DF74AE" w:rsidRPr="00D25E85" w:rsidRDefault="00DF74AE"/>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 кВ наружного освещения</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 до 35 кВ</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 35 до 110 кВ и выше</w:t>
            </w:r>
          </w:p>
        </w:tc>
      </w:tr>
      <w:tr w:rsidR="00DF74AE" w:rsidRPr="00D25E85">
        <w:tc>
          <w:tcPr>
            <w:tcW w:w="2164"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Водопровод и напорная канализация</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153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4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2164"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Самотечная канализация (бытовая и дождевая)</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53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4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2164"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Дренаж</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53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4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2164"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Сопутствующий дренаж</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c>
          <w:tcPr>
            <w:tcW w:w="153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c>
          <w:tcPr>
            <w:tcW w:w="14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2164"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Тепловые сети от наружной стенки канала, тоннеля</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53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4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2164"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Кабели силовые всех напряжений и кабели связи</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0,6</w:t>
            </w:r>
          </w:p>
        </w:tc>
        <w:tc>
          <w:tcPr>
            <w:tcW w:w="153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14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0,5 </w:t>
            </w:r>
            <w:hyperlink w:anchor="P6957" w:history="1">
              <w:r w:rsidRPr="00D25E85">
                <w:rPr>
                  <w:rFonts w:ascii="Times New Roman" w:hAnsi="Times New Roman" w:cs="Times New Roman"/>
                  <w:color w:val="0000FF"/>
                </w:rPr>
                <w:t>&lt;*&gt;</w:t>
              </w:r>
            </w:hyperlink>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5 </w:t>
            </w:r>
            <w:hyperlink w:anchor="P6957" w:history="1">
              <w:r w:rsidRPr="00D25E85">
                <w:rPr>
                  <w:rFonts w:ascii="Times New Roman" w:hAnsi="Times New Roman" w:cs="Times New Roman"/>
                  <w:color w:val="0000FF"/>
                </w:rPr>
                <w:t>&lt;*&gt;</w:t>
              </w:r>
            </w:hyperlink>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10 </w:t>
            </w:r>
            <w:hyperlink w:anchor="P6957" w:history="1">
              <w:r w:rsidRPr="00D25E85">
                <w:rPr>
                  <w:rFonts w:ascii="Times New Roman" w:hAnsi="Times New Roman" w:cs="Times New Roman"/>
                  <w:color w:val="0000FF"/>
                </w:rPr>
                <w:t>&lt;*&gt;</w:t>
              </w:r>
            </w:hyperlink>
          </w:p>
        </w:tc>
      </w:tr>
      <w:tr w:rsidR="00DF74AE" w:rsidRPr="00D25E85">
        <w:tc>
          <w:tcPr>
            <w:tcW w:w="2164"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Каналы, коммуникационные тоннели</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53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4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3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3 </w:t>
            </w:r>
            <w:hyperlink w:anchor="P6957" w:history="1">
              <w:r w:rsidRPr="00D25E85">
                <w:rPr>
                  <w:rFonts w:ascii="Times New Roman" w:hAnsi="Times New Roman" w:cs="Times New Roman"/>
                  <w:color w:val="0000FF"/>
                </w:rPr>
                <w:t>&lt;*&gt;</w:t>
              </w:r>
            </w:hyperlink>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91" w:name="P6957"/>
      <w:bookmarkEnd w:id="91"/>
      <w:r w:rsidRPr="00D25E85">
        <w:rPr>
          <w:rFonts w:ascii="Times New Roman" w:hAnsi="Times New Roman" w:cs="Times New Roman"/>
        </w:rPr>
        <w:t>&lt;*&gt; Относится только к расстояниям от силовых кабелей.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Расстояния от силовых кабелей напряжением 110 - 220 кВ до фундаментов ограждений предприятий, эстакад, опор контактной сети и линий связи следует принимать 1,5 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92" w:name="P6963"/>
      <w:bookmarkEnd w:id="92"/>
      <w:r w:rsidRPr="00D25E85">
        <w:rPr>
          <w:rFonts w:ascii="Times New Roman" w:hAnsi="Times New Roman" w:cs="Times New Roman"/>
        </w:rPr>
        <w:t>Таблица 67</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81"/>
        <w:gridCol w:w="878"/>
        <w:gridCol w:w="1232"/>
        <w:gridCol w:w="1394"/>
        <w:gridCol w:w="1164"/>
        <w:gridCol w:w="874"/>
        <w:gridCol w:w="1569"/>
        <w:gridCol w:w="1055"/>
      </w:tblGrid>
      <w:tr w:rsidR="00FF19EE" w:rsidRPr="00D25E85">
        <w:trPr>
          <w:gridAfter w:val="7"/>
          <w:wAfter w:w="8166" w:type="dxa"/>
          <w:trHeight w:val="253"/>
        </w:trPr>
        <w:tc>
          <w:tcPr>
            <w:tcW w:w="2881"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Инженерные сети</w:t>
            </w:r>
          </w:p>
        </w:tc>
      </w:tr>
      <w:tr w:rsidR="00FF19EE" w:rsidRPr="00D25E85">
        <w:trPr>
          <w:trHeight w:val="276"/>
        </w:trPr>
        <w:tc>
          <w:tcPr>
            <w:tcW w:w="2881" w:type="dxa"/>
            <w:vMerge/>
          </w:tcPr>
          <w:p w:rsidR="00FF19EE" w:rsidRPr="00D25E85" w:rsidRDefault="00FF19EE"/>
        </w:tc>
        <w:tc>
          <w:tcPr>
            <w:tcW w:w="878"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водопровода</w:t>
            </w:r>
          </w:p>
        </w:tc>
        <w:tc>
          <w:tcPr>
            <w:tcW w:w="1232"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канализации бытовой</w:t>
            </w:r>
          </w:p>
        </w:tc>
        <w:tc>
          <w:tcPr>
            <w:tcW w:w="1394"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дренажа и дождевой канализации</w:t>
            </w:r>
          </w:p>
        </w:tc>
        <w:tc>
          <w:tcPr>
            <w:tcW w:w="1164"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кабелей силовых всех напряжений</w:t>
            </w:r>
          </w:p>
        </w:tc>
        <w:tc>
          <w:tcPr>
            <w:tcW w:w="874"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кабелей связи</w:t>
            </w:r>
          </w:p>
        </w:tc>
        <w:tc>
          <w:tcPr>
            <w:tcW w:w="1569"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тепловых сетей от наружной стенки канала, тоннеля</w:t>
            </w:r>
          </w:p>
        </w:tc>
        <w:tc>
          <w:tcPr>
            <w:tcW w:w="1055" w:type="dxa"/>
            <w:vMerge w:val="restart"/>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каналов, тоннелей</w:t>
            </w:r>
          </w:p>
        </w:tc>
      </w:tr>
      <w:tr w:rsidR="00FF19EE" w:rsidRPr="00D25E85">
        <w:trPr>
          <w:trHeight w:val="276"/>
        </w:trPr>
        <w:tc>
          <w:tcPr>
            <w:tcW w:w="2881" w:type="dxa"/>
            <w:vMerge/>
          </w:tcPr>
          <w:p w:rsidR="00FF19EE" w:rsidRPr="00D25E85" w:rsidRDefault="00FF19EE"/>
        </w:tc>
        <w:tc>
          <w:tcPr>
            <w:tcW w:w="878" w:type="dxa"/>
            <w:vMerge/>
          </w:tcPr>
          <w:p w:rsidR="00FF19EE" w:rsidRPr="00D25E85" w:rsidRDefault="00FF19EE"/>
        </w:tc>
        <w:tc>
          <w:tcPr>
            <w:tcW w:w="1232" w:type="dxa"/>
            <w:vMerge/>
          </w:tcPr>
          <w:p w:rsidR="00FF19EE" w:rsidRPr="00D25E85" w:rsidRDefault="00FF19EE"/>
        </w:tc>
        <w:tc>
          <w:tcPr>
            <w:tcW w:w="1394" w:type="dxa"/>
            <w:vMerge/>
          </w:tcPr>
          <w:p w:rsidR="00FF19EE" w:rsidRPr="00D25E85" w:rsidRDefault="00FF19EE"/>
        </w:tc>
        <w:tc>
          <w:tcPr>
            <w:tcW w:w="1164" w:type="dxa"/>
            <w:vMerge/>
          </w:tcPr>
          <w:p w:rsidR="00FF19EE" w:rsidRPr="00D25E85" w:rsidRDefault="00FF19EE"/>
        </w:tc>
        <w:tc>
          <w:tcPr>
            <w:tcW w:w="874" w:type="dxa"/>
            <w:vMerge/>
          </w:tcPr>
          <w:p w:rsidR="00FF19EE" w:rsidRPr="00D25E85" w:rsidRDefault="00FF19EE"/>
        </w:tc>
        <w:tc>
          <w:tcPr>
            <w:tcW w:w="1569" w:type="dxa"/>
            <w:vMerge/>
          </w:tcPr>
          <w:p w:rsidR="00FF19EE" w:rsidRPr="00D25E85" w:rsidRDefault="00FF19EE"/>
        </w:tc>
        <w:tc>
          <w:tcPr>
            <w:tcW w:w="1055" w:type="dxa"/>
            <w:vMerge/>
          </w:tcPr>
          <w:p w:rsidR="00FF19EE" w:rsidRPr="00D25E85" w:rsidRDefault="00FF19EE"/>
        </w:tc>
      </w:tr>
      <w:tr w:rsidR="00FF19EE" w:rsidRPr="00D25E85">
        <w:trPr>
          <w:trHeight w:val="276"/>
        </w:trPr>
        <w:tc>
          <w:tcPr>
            <w:tcW w:w="2881" w:type="dxa"/>
            <w:vMerge/>
          </w:tcPr>
          <w:p w:rsidR="00FF19EE" w:rsidRPr="00D25E85" w:rsidRDefault="00FF19EE"/>
        </w:tc>
        <w:tc>
          <w:tcPr>
            <w:tcW w:w="878" w:type="dxa"/>
            <w:vMerge/>
          </w:tcPr>
          <w:p w:rsidR="00FF19EE" w:rsidRPr="00D25E85" w:rsidRDefault="00FF19EE"/>
        </w:tc>
        <w:tc>
          <w:tcPr>
            <w:tcW w:w="1232" w:type="dxa"/>
            <w:vMerge/>
          </w:tcPr>
          <w:p w:rsidR="00FF19EE" w:rsidRPr="00D25E85" w:rsidRDefault="00FF19EE"/>
        </w:tc>
        <w:tc>
          <w:tcPr>
            <w:tcW w:w="1394" w:type="dxa"/>
            <w:vMerge/>
          </w:tcPr>
          <w:p w:rsidR="00FF19EE" w:rsidRPr="00D25E85" w:rsidRDefault="00FF19EE"/>
        </w:tc>
        <w:tc>
          <w:tcPr>
            <w:tcW w:w="1164" w:type="dxa"/>
            <w:vMerge/>
          </w:tcPr>
          <w:p w:rsidR="00FF19EE" w:rsidRPr="00D25E85" w:rsidRDefault="00FF19EE"/>
        </w:tc>
        <w:tc>
          <w:tcPr>
            <w:tcW w:w="874" w:type="dxa"/>
            <w:vMerge/>
          </w:tcPr>
          <w:p w:rsidR="00FF19EE" w:rsidRPr="00D25E85" w:rsidRDefault="00FF19EE"/>
        </w:tc>
        <w:tc>
          <w:tcPr>
            <w:tcW w:w="1569" w:type="dxa"/>
            <w:vMerge/>
          </w:tcPr>
          <w:p w:rsidR="00FF19EE" w:rsidRPr="00D25E85" w:rsidRDefault="00FF19EE"/>
        </w:tc>
        <w:tc>
          <w:tcPr>
            <w:tcW w:w="1055" w:type="dxa"/>
            <w:vMerge/>
          </w:tcPr>
          <w:p w:rsidR="00FF19EE" w:rsidRPr="00D25E85" w:rsidRDefault="00FF19EE"/>
        </w:tc>
      </w:tr>
      <w:tr w:rsidR="00FF19EE" w:rsidRPr="00D25E85">
        <w:tc>
          <w:tcPr>
            <w:tcW w:w="2881" w:type="dxa"/>
          </w:tcPr>
          <w:p w:rsidR="00FF19EE" w:rsidRPr="00D25E85" w:rsidRDefault="00FF19EE">
            <w:pPr>
              <w:pStyle w:val="ConsPlusNormal"/>
              <w:ind w:left="85"/>
              <w:jc w:val="both"/>
              <w:rPr>
                <w:rFonts w:ascii="Times New Roman" w:hAnsi="Times New Roman" w:cs="Times New Roman"/>
              </w:rPr>
            </w:pPr>
            <w:r w:rsidRPr="00D25E85">
              <w:rPr>
                <w:rFonts w:ascii="Times New Roman" w:hAnsi="Times New Roman" w:cs="Times New Roman"/>
              </w:rPr>
              <w:t>Водопровод</w:t>
            </w:r>
          </w:p>
        </w:tc>
        <w:tc>
          <w:tcPr>
            <w:tcW w:w="878"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1,5</w:t>
            </w:r>
          </w:p>
        </w:tc>
        <w:tc>
          <w:tcPr>
            <w:tcW w:w="1232"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См. прим. 1</w:t>
            </w:r>
          </w:p>
        </w:tc>
        <w:tc>
          <w:tcPr>
            <w:tcW w:w="139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1,5</w:t>
            </w:r>
          </w:p>
        </w:tc>
        <w:tc>
          <w:tcPr>
            <w:tcW w:w="116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 xml:space="preserve">1 </w:t>
            </w:r>
            <w:hyperlink w:anchor="P7138" w:history="1">
              <w:r w:rsidRPr="00D25E85">
                <w:rPr>
                  <w:rFonts w:ascii="Times New Roman" w:hAnsi="Times New Roman" w:cs="Times New Roman"/>
                  <w:color w:val="0000FF"/>
                </w:rPr>
                <w:t>&lt;*&gt;</w:t>
              </w:r>
            </w:hyperlink>
          </w:p>
        </w:tc>
        <w:tc>
          <w:tcPr>
            <w:tcW w:w="87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1569"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1,5</w:t>
            </w:r>
          </w:p>
        </w:tc>
        <w:tc>
          <w:tcPr>
            <w:tcW w:w="1055"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1,5</w:t>
            </w:r>
          </w:p>
        </w:tc>
      </w:tr>
      <w:tr w:rsidR="00FF19EE" w:rsidRPr="00D25E85">
        <w:tc>
          <w:tcPr>
            <w:tcW w:w="2881" w:type="dxa"/>
          </w:tcPr>
          <w:p w:rsidR="00FF19EE" w:rsidRPr="00D25E85" w:rsidRDefault="00FF19EE">
            <w:pPr>
              <w:pStyle w:val="ConsPlusNormal"/>
              <w:ind w:left="85"/>
              <w:jc w:val="both"/>
              <w:rPr>
                <w:rFonts w:ascii="Times New Roman" w:hAnsi="Times New Roman" w:cs="Times New Roman"/>
              </w:rPr>
            </w:pPr>
            <w:r w:rsidRPr="00D25E85">
              <w:rPr>
                <w:rFonts w:ascii="Times New Roman" w:hAnsi="Times New Roman" w:cs="Times New Roman"/>
              </w:rPr>
              <w:t>Канализация бытовая</w:t>
            </w:r>
          </w:p>
        </w:tc>
        <w:tc>
          <w:tcPr>
            <w:tcW w:w="878"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См. прим. 1</w:t>
            </w:r>
          </w:p>
        </w:tc>
        <w:tc>
          <w:tcPr>
            <w:tcW w:w="1232"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0,4</w:t>
            </w:r>
          </w:p>
        </w:tc>
        <w:tc>
          <w:tcPr>
            <w:tcW w:w="139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0,4</w:t>
            </w:r>
          </w:p>
        </w:tc>
        <w:tc>
          <w:tcPr>
            <w:tcW w:w="116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 xml:space="preserve">1 </w:t>
            </w:r>
            <w:hyperlink w:anchor="P7138" w:history="1">
              <w:r w:rsidRPr="00D25E85">
                <w:rPr>
                  <w:rFonts w:ascii="Times New Roman" w:hAnsi="Times New Roman" w:cs="Times New Roman"/>
                  <w:color w:val="0000FF"/>
                </w:rPr>
                <w:t>&lt;*&gt;</w:t>
              </w:r>
            </w:hyperlink>
          </w:p>
        </w:tc>
        <w:tc>
          <w:tcPr>
            <w:tcW w:w="87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1569"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c>
          <w:tcPr>
            <w:tcW w:w="1055"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r>
      <w:tr w:rsidR="00FF19EE" w:rsidRPr="00D25E85">
        <w:tc>
          <w:tcPr>
            <w:tcW w:w="2881" w:type="dxa"/>
          </w:tcPr>
          <w:p w:rsidR="00FF19EE" w:rsidRPr="00D25E85" w:rsidRDefault="00FF19EE">
            <w:pPr>
              <w:pStyle w:val="ConsPlusNormal"/>
              <w:ind w:left="85"/>
              <w:jc w:val="both"/>
              <w:rPr>
                <w:rFonts w:ascii="Times New Roman" w:hAnsi="Times New Roman" w:cs="Times New Roman"/>
              </w:rPr>
            </w:pPr>
            <w:r w:rsidRPr="00D25E85">
              <w:rPr>
                <w:rFonts w:ascii="Times New Roman" w:hAnsi="Times New Roman" w:cs="Times New Roman"/>
              </w:rPr>
              <w:t>Дождевая канализация</w:t>
            </w:r>
          </w:p>
        </w:tc>
        <w:tc>
          <w:tcPr>
            <w:tcW w:w="878"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1,5</w:t>
            </w:r>
          </w:p>
        </w:tc>
        <w:tc>
          <w:tcPr>
            <w:tcW w:w="1232"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0,4</w:t>
            </w:r>
          </w:p>
        </w:tc>
        <w:tc>
          <w:tcPr>
            <w:tcW w:w="139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0,4</w:t>
            </w:r>
          </w:p>
        </w:tc>
        <w:tc>
          <w:tcPr>
            <w:tcW w:w="116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 xml:space="preserve">1 </w:t>
            </w:r>
            <w:hyperlink w:anchor="P7138" w:history="1">
              <w:r w:rsidRPr="00D25E85">
                <w:rPr>
                  <w:rFonts w:ascii="Times New Roman" w:hAnsi="Times New Roman" w:cs="Times New Roman"/>
                  <w:color w:val="0000FF"/>
                </w:rPr>
                <w:t>&lt;*&gt;</w:t>
              </w:r>
            </w:hyperlink>
          </w:p>
        </w:tc>
        <w:tc>
          <w:tcPr>
            <w:tcW w:w="87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1569"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c>
          <w:tcPr>
            <w:tcW w:w="1055"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r>
      <w:tr w:rsidR="00FF19EE" w:rsidRPr="00D25E85">
        <w:tc>
          <w:tcPr>
            <w:tcW w:w="2881" w:type="dxa"/>
          </w:tcPr>
          <w:p w:rsidR="00FF19EE" w:rsidRPr="00D25E85" w:rsidRDefault="00FF19EE">
            <w:pPr>
              <w:pStyle w:val="ConsPlusNormal"/>
              <w:ind w:left="85"/>
              <w:rPr>
                <w:rFonts w:ascii="Times New Roman" w:hAnsi="Times New Roman" w:cs="Times New Roman"/>
              </w:rPr>
            </w:pPr>
            <w:r w:rsidRPr="00D25E85">
              <w:rPr>
                <w:rFonts w:ascii="Times New Roman" w:hAnsi="Times New Roman" w:cs="Times New Roman"/>
              </w:rPr>
              <w:t>Кабели силовые всех напряжений</w:t>
            </w:r>
          </w:p>
        </w:tc>
        <w:tc>
          <w:tcPr>
            <w:tcW w:w="878"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 xml:space="preserve">1 </w:t>
            </w:r>
            <w:hyperlink w:anchor="P7138" w:history="1">
              <w:r w:rsidRPr="00D25E85">
                <w:rPr>
                  <w:rFonts w:ascii="Times New Roman" w:hAnsi="Times New Roman" w:cs="Times New Roman"/>
                  <w:color w:val="0000FF"/>
                </w:rPr>
                <w:t>&lt;*&gt;</w:t>
              </w:r>
            </w:hyperlink>
          </w:p>
        </w:tc>
        <w:tc>
          <w:tcPr>
            <w:tcW w:w="1232"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 xml:space="preserve">1 </w:t>
            </w:r>
            <w:hyperlink w:anchor="P7138" w:history="1">
              <w:r w:rsidRPr="00D25E85">
                <w:rPr>
                  <w:rFonts w:ascii="Times New Roman" w:hAnsi="Times New Roman" w:cs="Times New Roman"/>
                  <w:color w:val="0000FF"/>
                </w:rPr>
                <w:t>&lt;*&gt;</w:t>
              </w:r>
            </w:hyperlink>
          </w:p>
        </w:tc>
        <w:tc>
          <w:tcPr>
            <w:tcW w:w="139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 xml:space="preserve">1 </w:t>
            </w:r>
            <w:hyperlink w:anchor="P7138" w:history="1">
              <w:r w:rsidRPr="00D25E85">
                <w:rPr>
                  <w:rFonts w:ascii="Times New Roman" w:hAnsi="Times New Roman" w:cs="Times New Roman"/>
                  <w:color w:val="0000FF"/>
                </w:rPr>
                <w:t>&lt;*&gt;</w:t>
              </w:r>
            </w:hyperlink>
          </w:p>
        </w:tc>
        <w:tc>
          <w:tcPr>
            <w:tcW w:w="116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0,1 - 0,5</w:t>
            </w:r>
          </w:p>
        </w:tc>
        <w:tc>
          <w:tcPr>
            <w:tcW w:w="87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1569"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2</w:t>
            </w:r>
          </w:p>
        </w:tc>
        <w:tc>
          <w:tcPr>
            <w:tcW w:w="1055"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2</w:t>
            </w:r>
          </w:p>
        </w:tc>
      </w:tr>
      <w:tr w:rsidR="00FF19EE" w:rsidRPr="00D25E85">
        <w:tc>
          <w:tcPr>
            <w:tcW w:w="2881" w:type="dxa"/>
          </w:tcPr>
          <w:p w:rsidR="00FF19EE" w:rsidRPr="00D25E85" w:rsidRDefault="00FF19EE">
            <w:pPr>
              <w:pStyle w:val="ConsPlusNormal"/>
              <w:ind w:left="85"/>
              <w:rPr>
                <w:rFonts w:ascii="Times New Roman" w:hAnsi="Times New Roman" w:cs="Times New Roman"/>
              </w:rPr>
            </w:pPr>
            <w:r w:rsidRPr="00D25E85">
              <w:rPr>
                <w:rFonts w:ascii="Times New Roman" w:hAnsi="Times New Roman" w:cs="Times New Roman"/>
              </w:rPr>
              <w:t>Кабели связи</w:t>
            </w:r>
          </w:p>
        </w:tc>
        <w:tc>
          <w:tcPr>
            <w:tcW w:w="878"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1232"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139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116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0,5</w:t>
            </w:r>
          </w:p>
        </w:tc>
        <w:tc>
          <w:tcPr>
            <w:tcW w:w="87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w:t>
            </w:r>
          </w:p>
        </w:tc>
        <w:tc>
          <w:tcPr>
            <w:tcW w:w="1569"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c>
          <w:tcPr>
            <w:tcW w:w="1055"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r>
      <w:tr w:rsidR="00FF19EE" w:rsidRPr="00D25E85">
        <w:tc>
          <w:tcPr>
            <w:tcW w:w="2881" w:type="dxa"/>
          </w:tcPr>
          <w:p w:rsidR="00FF19EE" w:rsidRPr="00D25E85" w:rsidRDefault="00FF19EE">
            <w:pPr>
              <w:pStyle w:val="ConsPlusNormal"/>
              <w:ind w:left="57"/>
              <w:rPr>
                <w:rFonts w:ascii="Times New Roman" w:hAnsi="Times New Roman" w:cs="Times New Roman"/>
              </w:rPr>
            </w:pPr>
            <w:r w:rsidRPr="00D25E85">
              <w:rPr>
                <w:rFonts w:ascii="Times New Roman" w:hAnsi="Times New Roman" w:cs="Times New Roman"/>
              </w:rPr>
              <w:t>Тепловые сети от наружной стенки канала, тоннеля</w:t>
            </w:r>
          </w:p>
        </w:tc>
        <w:tc>
          <w:tcPr>
            <w:tcW w:w="878"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1,5</w:t>
            </w:r>
          </w:p>
        </w:tc>
        <w:tc>
          <w:tcPr>
            <w:tcW w:w="1232"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c>
          <w:tcPr>
            <w:tcW w:w="139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c>
          <w:tcPr>
            <w:tcW w:w="116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2</w:t>
            </w:r>
          </w:p>
        </w:tc>
        <w:tc>
          <w:tcPr>
            <w:tcW w:w="87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c>
          <w:tcPr>
            <w:tcW w:w="1569"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w:t>
            </w:r>
          </w:p>
        </w:tc>
        <w:tc>
          <w:tcPr>
            <w:tcW w:w="1055"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2</w:t>
            </w:r>
          </w:p>
        </w:tc>
      </w:tr>
      <w:tr w:rsidR="00FF19EE" w:rsidRPr="00D25E85">
        <w:tc>
          <w:tcPr>
            <w:tcW w:w="2881" w:type="dxa"/>
          </w:tcPr>
          <w:p w:rsidR="00FF19EE" w:rsidRPr="00D25E85" w:rsidRDefault="00FF19EE">
            <w:pPr>
              <w:pStyle w:val="ConsPlusNormal"/>
              <w:ind w:left="85"/>
              <w:rPr>
                <w:rFonts w:ascii="Times New Roman" w:hAnsi="Times New Roman" w:cs="Times New Roman"/>
              </w:rPr>
            </w:pPr>
            <w:r w:rsidRPr="00D25E85">
              <w:rPr>
                <w:rFonts w:ascii="Times New Roman" w:hAnsi="Times New Roman" w:cs="Times New Roman"/>
              </w:rPr>
              <w:t>Каналы, тоннели</w:t>
            </w:r>
          </w:p>
        </w:tc>
        <w:tc>
          <w:tcPr>
            <w:tcW w:w="878"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1,5</w:t>
            </w:r>
          </w:p>
        </w:tc>
        <w:tc>
          <w:tcPr>
            <w:tcW w:w="1232"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c>
          <w:tcPr>
            <w:tcW w:w="139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c>
          <w:tcPr>
            <w:tcW w:w="116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2</w:t>
            </w:r>
          </w:p>
        </w:tc>
        <w:tc>
          <w:tcPr>
            <w:tcW w:w="874"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1</w:t>
            </w:r>
          </w:p>
        </w:tc>
        <w:tc>
          <w:tcPr>
            <w:tcW w:w="1569"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2</w:t>
            </w:r>
          </w:p>
        </w:tc>
        <w:tc>
          <w:tcPr>
            <w:tcW w:w="1055" w:type="dxa"/>
            <w:vAlign w:val="center"/>
          </w:tcPr>
          <w:p w:rsidR="00FF19EE" w:rsidRPr="00D25E85" w:rsidRDefault="00FF19E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93" w:name="P7138"/>
      <w:bookmarkEnd w:id="93"/>
      <w:r w:rsidRPr="00D25E85">
        <w:rPr>
          <w:rFonts w:ascii="Times New Roman" w:hAnsi="Times New Roman" w:cs="Times New Roman"/>
        </w:rPr>
        <w:t xml:space="preserve">&lt;*&gt; Допускается уменьшать указанные расстояния до 0,5 м при соблюдении требований </w:t>
      </w:r>
      <w:hyperlink r:id="rId113" w:history="1">
        <w:r w:rsidRPr="00D25E85">
          <w:rPr>
            <w:rFonts w:ascii="Times New Roman" w:hAnsi="Times New Roman" w:cs="Times New Roman"/>
            <w:color w:val="0000FF"/>
          </w:rPr>
          <w:t>раздела 2.3</w:t>
        </w:r>
      </w:hyperlink>
      <w:r w:rsidRPr="00D25E85">
        <w:rPr>
          <w:rFonts w:ascii="Times New Roman" w:hAnsi="Times New Roman" w:cs="Times New Roman"/>
        </w:rPr>
        <w:t xml:space="preserve"> ПУЭ.</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w:t>
      </w:r>
      <w:r w:rsidR="00FF19EE">
        <w:rPr>
          <w:rFonts w:ascii="Times New Roman" w:hAnsi="Times New Roman" w:cs="Times New Roman"/>
        </w:rPr>
        <w:t>е</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Для специальных грунтов расстояние следует корректировать в соответствии с разделами СНиП 2.04.02-84*, СНиП 2.04.03-85*, СНиП 41-02-2003.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289</w:t>
      </w:r>
      <w:r w:rsidRPr="00D25E85">
        <w:rPr>
          <w:rFonts w:ascii="Times New Roman" w:hAnsi="Times New Roman" w:cs="Times New Roman"/>
        </w:rPr>
        <w:t>. При пересечении инженерных сетей между собой расстояния по вертикали (в свету) следует принимать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прокладке кабельной линии параллельно высоковольтной линии (ВЛ) напряжением 110 кВ и выше от кабеля до крайнего провода - 10 м. В условиях реконструкции расстояние от кабельных линий до подземных частей и заземлителей отдельных опор ВЛ напряжением выше 1000 В допускается принимать не менее 2 м, при этом расстояние по горизонтали (в свету) до крайнего провода ВЛ не нормируется;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между трубопроводами или электрокабелями, кабелями связи и автомобильными дорогами, считая от верха покрытия до верха трубы (или ее футляра) или электрокабеля, - по расчету на прочность сети, но не менее 0,6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между трубопроводами и силовыми кабелями напряжением до 35 кВ и кабелями связи - 0,5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между трубопроводами и силовыми кабелями напряжением 110 - 220 кВ - 1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между трубопроводами и кабелями связи при прокладке в коллекторах - 0,1 м, при этом кабели связи должны располагаться выше трубопроводов;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между кабелями связи и силовыми кабелями при параллельной прокладке в коллекторах - 0,2 м, при этом кабели связи должны располагаться ниже силовых кабелей;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условиях реконструкции предприятий при условии соблюдения требований ПУЭ расстояние между кабелями всех напряжений и трубопроводами допускается уменьшать до 0,25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между трубопроводами различного назначения (за исключением канализационных, пересекающих водопроводные, и трубопроводов для ядовитых и дурнопахнущих жидкостей) - 0,2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трубопроводы, транспортирующие воду питьевого качества, следует размещать выше канализационных или трубопроводов, транспортирующих ядовитые и дурнопахнущие жидкости, на 0,4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допускается размещать стальные, заключенные в футляры трубопроводы, транспортирующие воду питьевого качества, ниже канализационных, при этом расстояние от стенок канализационных труб до обреза футляра должно быть не менее 5 м в каждую сторону в глинистых грунтах и 10 м - в крупнообломочных и песчаных грунтах, а канализационные трубопроводы следует предусматривать из чугунных труб;</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вводы хозяйственно-питьевого водопровода при диаметре труб до 150 мм допускается предусматривать ниже канализационных без устройства футляра, если расстояние между стенками пересекающихся труб 0,5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бесканальной прокладке трубопроводов водяных тепловых сетей открытой системы теплоснабжения или сетей горячего водоснабжения расстояния от этих трубопроводов до расположенных ниже и выше канализационных трубопроводов должны приниматься 0,4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29</w:t>
      </w:r>
      <w:r w:rsidR="00FF19EE">
        <w:rPr>
          <w:rFonts w:ascii="Times New Roman" w:hAnsi="Times New Roman" w:cs="Times New Roman"/>
        </w:rPr>
        <w:t>0</w:t>
      </w:r>
      <w:r w:rsidRPr="00D25E85">
        <w:rPr>
          <w:rFonts w:ascii="Times New Roman" w:hAnsi="Times New Roman" w:cs="Times New Roman"/>
        </w:rPr>
        <w:t xml:space="preserve">. Расстояние от инженерных сетей до деревьев и кустарников следует принимать по </w:t>
      </w:r>
      <w:hyperlink w:anchor="P5129" w:history="1">
        <w:r w:rsidRPr="00D25E85">
          <w:rPr>
            <w:rFonts w:ascii="Times New Roman" w:hAnsi="Times New Roman" w:cs="Times New Roman"/>
            <w:color w:val="0000FF"/>
          </w:rPr>
          <w:t>Таблице 45</w:t>
        </w:r>
      </w:hyperlink>
      <w:r w:rsidRPr="00D25E85">
        <w:rPr>
          <w:rFonts w:ascii="Times New Roman" w:hAnsi="Times New Roman" w:cs="Times New Roman"/>
        </w:rPr>
        <w:t xml:space="preserve">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29</w:t>
      </w:r>
      <w:r w:rsidR="00FF19EE">
        <w:rPr>
          <w:rFonts w:ascii="Times New Roman" w:hAnsi="Times New Roman" w:cs="Times New Roman"/>
        </w:rPr>
        <w:t>1</w:t>
      </w:r>
      <w:r w:rsidRPr="00D25E85">
        <w:rPr>
          <w:rFonts w:ascii="Times New Roman" w:hAnsi="Times New Roman" w:cs="Times New Roman"/>
        </w:rPr>
        <w:t>. Размещение инженерных сетей на территориях, подверженных опасным метеорологическим, инженерно-геологическим и гидрологическим процессам, следует осуществлять в соответствии с требованиями СНиП II-7-81*, СНиП 22-02-2003, СНиП 2.01.09-91, а также требованиями, изложенными в разделе "Зоны инженерной инфраструктуры" (подразделы "Водоснабжение", "Канализ</w:t>
      </w:r>
      <w:r w:rsidR="00202419">
        <w:rPr>
          <w:rFonts w:ascii="Times New Roman" w:hAnsi="Times New Roman" w:cs="Times New Roman"/>
        </w:rPr>
        <w:t xml:space="preserve">ация", "Теплоснабжение", </w:t>
      </w:r>
      <w:r w:rsidRPr="00D25E85">
        <w:rPr>
          <w:rFonts w:ascii="Times New Roman" w:hAnsi="Times New Roman" w:cs="Times New Roman"/>
        </w:rPr>
        <w:t xml:space="preserve">"Электроснабжение")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Инженерные сети и сооружения на территории малоэтажной, в том числе индивидуальной, жилой застройки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29</w:t>
      </w:r>
      <w:r w:rsidR="00FF19EE">
        <w:rPr>
          <w:rFonts w:ascii="Times New Roman" w:hAnsi="Times New Roman" w:cs="Times New Roman"/>
        </w:rPr>
        <w:t>2</w:t>
      </w:r>
      <w:r w:rsidRPr="00D25E85">
        <w:rPr>
          <w:rFonts w:ascii="Times New Roman" w:hAnsi="Times New Roman" w:cs="Times New Roman"/>
        </w:rPr>
        <w:t>. Выбор проектных инженерных решений для территории малоэтажной жилой застройки должен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местных инженерных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29</w:t>
      </w:r>
      <w:r w:rsidR="00FF19EE">
        <w:rPr>
          <w:rFonts w:ascii="Times New Roman" w:hAnsi="Times New Roman" w:cs="Times New Roman"/>
        </w:rPr>
        <w:t>3</w:t>
      </w:r>
      <w:r w:rsidRPr="00D25E85">
        <w:rPr>
          <w:rFonts w:ascii="Times New Roman" w:hAnsi="Times New Roman" w:cs="Times New Roman"/>
        </w:rPr>
        <w:t>. Тепловые, водопроводные и канализационные сети, как правило, должны прокладываться за пределами проезжей части дорог. В отдельных случаях допускается их прокладка без устройства колодцев по территории частных участков при согласовании с эксплуатирующими организациями и владельцами участков. В зоне прокладки инженерных сетей запрещается посадка деревьев и кустарников.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29</w:t>
      </w:r>
      <w:r w:rsidR="00FF19EE">
        <w:rPr>
          <w:rFonts w:ascii="Times New Roman" w:hAnsi="Times New Roman" w:cs="Times New Roman"/>
        </w:rPr>
        <w:t>4</w:t>
      </w:r>
      <w:r w:rsidRPr="00D25E85">
        <w:rPr>
          <w:rFonts w:ascii="Times New Roman" w:hAnsi="Times New Roman" w:cs="Times New Roman"/>
        </w:rPr>
        <w:t xml:space="preserve">. Схемы тепло- </w:t>
      </w:r>
      <w:r w:rsidR="00202419">
        <w:rPr>
          <w:rFonts w:ascii="Times New Roman" w:hAnsi="Times New Roman" w:cs="Times New Roman"/>
        </w:rPr>
        <w:t xml:space="preserve">снабжения </w:t>
      </w:r>
      <w:r w:rsidRPr="00D25E85">
        <w:rPr>
          <w:rFonts w:ascii="Times New Roman" w:hAnsi="Times New Roman" w:cs="Times New Roman"/>
        </w:rPr>
        <w:t xml:space="preserve">малоэтажной жилой застройки разрабатываются на основе планировочных решений застройки с учетом требований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схемах определяются </w:t>
      </w:r>
      <w:r w:rsidR="00202419">
        <w:rPr>
          <w:rFonts w:ascii="Times New Roman" w:hAnsi="Times New Roman" w:cs="Times New Roman"/>
        </w:rPr>
        <w:t xml:space="preserve">тепловые нагрузки </w:t>
      </w:r>
      <w:r w:rsidRPr="00D25E85">
        <w:rPr>
          <w:rFonts w:ascii="Times New Roman" w:hAnsi="Times New Roman" w:cs="Times New Roman"/>
        </w:rPr>
        <w:t>; степень централизации или децентрализации теплоснабжения; тип, мощность и количество централизованных источников тепла (котельных); трассировка тепловых сетей; количество и места размещения центральных тепловых пунктов ; тип прокладки сетей теплоснабжения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202419">
        <w:rPr>
          <w:rFonts w:ascii="Times New Roman" w:hAnsi="Times New Roman" w:cs="Times New Roman"/>
        </w:rPr>
        <w:t>29</w:t>
      </w:r>
      <w:r w:rsidR="00FF19EE">
        <w:rPr>
          <w:rFonts w:ascii="Times New Roman" w:hAnsi="Times New Roman" w:cs="Times New Roman"/>
        </w:rPr>
        <w:t>5</w:t>
      </w:r>
      <w:r w:rsidRPr="00D25E85">
        <w:rPr>
          <w:rFonts w:ascii="Times New Roman" w:hAnsi="Times New Roman" w:cs="Times New Roman"/>
        </w:rPr>
        <w:t>. Теплоснабжение малоэтажной жилой застройки допускается предусматривать как децентрализованным - от поквартирных генераторов автономного типа, так и централизованным - от существующих или вновь проектируемых котельных, в том числе использующих термальную воду и электроэнергию, с соответствующими инженерными коммуникациями.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Централизованное теплоснабжение следует проектировать в исключительных случаях при наличии в районе строительства или вблизи от него существующих централизованных систем и возможности обеспечения от них тепловых нагрузок нового строительства (без реконструкции или с частичной реконструкцией этих систем).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случае невозможности или нецелесообразности использования систем централизованного теплоснабжения в районах малоэтажной жилой застройки рекомендуется проектировать системы децентрализованного теплоснабжения с использованием электроэнергии, термальной воды  , устанавливаемых у каждого владельца дома, квартиры или в объектах социальной сферы частного владения.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Проектирование систем теплоснабжения осуществляется после принятия решения по централизации или децентрализации теплоснабжения.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FF19EE">
        <w:rPr>
          <w:rFonts w:ascii="Times New Roman" w:hAnsi="Times New Roman" w:cs="Times New Roman"/>
        </w:rPr>
        <w:t>296</w:t>
      </w:r>
      <w:r w:rsidRPr="00D25E85">
        <w:rPr>
          <w:rFonts w:ascii="Times New Roman" w:hAnsi="Times New Roman" w:cs="Times New Roman"/>
        </w:rPr>
        <w:t>. Водоснабжение для многоквартирных домов на территории малоэтажной жилой застройки следует проектировать от централизованных систем.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FF19EE">
        <w:rPr>
          <w:rFonts w:ascii="Times New Roman" w:hAnsi="Times New Roman" w:cs="Times New Roman"/>
        </w:rPr>
        <w:t>297</w:t>
      </w:r>
      <w:r w:rsidRPr="00D25E85">
        <w:rPr>
          <w:rFonts w:ascii="Times New Roman" w:hAnsi="Times New Roman" w:cs="Times New Roman"/>
        </w:rPr>
        <w:t>. Наружные сети и сооружения водопровода следует проектировать в соответствии с требованиями раздела "Зоны инженерной инфраструктуры" (подраздел "Водоснабжение") настоящих</w:t>
      </w:r>
      <w:r w:rsidR="005A49F9">
        <w:rPr>
          <w:rFonts w:ascii="Times New Roman" w:hAnsi="Times New Roman" w:cs="Times New Roman"/>
        </w:rPr>
        <w:t xml:space="preserve"> местных</w:t>
      </w:r>
      <w:r w:rsidRPr="00D25E85">
        <w:rPr>
          <w:rFonts w:ascii="Times New Roman" w:hAnsi="Times New Roman" w:cs="Times New Roman"/>
        </w:rPr>
        <w:t xml:space="preserve"> 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Минимальное расстояние в свету от уличной сети водопровода до фундаментов зданий должно составлять 5 м. В отдельных случаях допускается уменьшение этого расстояния до 3 м при условии выполнения соответствующих мероприятий для защиты фундаментов зданий и сооружений (прокладка в футлярах, железобетонной обойме и т.п.) и их согласования с эксплуатирующей организацией.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от ввода водопровода, прокладываемого по территории жилого участка, до зданий, расположенных на данном участке, должно быть не менее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FF19EE">
        <w:rPr>
          <w:rFonts w:ascii="Times New Roman" w:hAnsi="Times New Roman" w:cs="Times New Roman"/>
        </w:rPr>
        <w:t>298</w:t>
      </w:r>
      <w:r w:rsidRPr="00D25E85">
        <w:rPr>
          <w:rFonts w:ascii="Times New Roman" w:hAnsi="Times New Roman" w:cs="Times New Roman"/>
        </w:rPr>
        <w:t>. В районах, где отсутствует водопровод, следует проектировать устройство артезианских скважин и головных сооружений водопровода (резервуары, водонапорные башни, насосные станции, очистные сооружения). Артезианские скважины и головные сооружения водопровода следует размещать на одной площадке с обеспечением зон санитарной охраны источников водоснабжения.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Допускается устраивать автономное водоснабжение - для одно-, двухквартирных домов от шахтных и мелкотрубчатых колодцев, каптажей, родников в соответствии с проектом, при невозможности - использование льда (в зонах В и 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w:t>
      </w:r>
      <w:r w:rsidR="00FF19EE">
        <w:rPr>
          <w:rFonts w:ascii="Times New Roman" w:hAnsi="Times New Roman" w:cs="Times New Roman"/>
        </w:rPr>
        <w:t>299</w:t>
      </w:r>
      <w:r w:rsidRPr="00D25E85">
        <w:rPr>
          <w:rFonts w:ascii="Times New Roman" w:hAnsi="Times New Roman" w:cs="Times New Roman"/>
        </w:rPr>
        <w:t>. К расчетным показателям объема водоснабжения в малоэтажной жилой застройке принимается дополнительный расход воды на полив придомовых (приквартирных) участков в количестве до 10 л/м</w:t>
      </w:r>
      <w:r w:rsidRPr="00D25E85">
        <w:rPr>
          <w:rFonts w:ascii="Times New Roman" w:hAnsi="Times New Roman" w:cs="Times New Roman"/>
          <w:vertAlign w:val="superscript"/>
        </w:rPr>
        <w:t>2</w:t>
      </w:r>
      <w:r w:rsidRPr="00D25E85">
        <w:rPr>
          <w:rFonts w:ascii="Times New Roman" w:hAnsi="Times New Roman" w:cs="Times New Roman"/>
        </w:rPr>
        <w:t xml:space="preserve"> в сутки.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6.1.3</w:t>
      </w:r>
      <w:r w:rsidR="00F260FA">
        <w:rPr>
          <w:rFonts w:ascii="Times New Roman" w:hAnsi="Times New Roman" w:cs="Times New Roman"/>
        </w:rPr>
        <w:t>0</w:t>
      </w:r>
      <w:r w:rsidR="00FF19EE">
        <w:rPr>
          <w:rFonts w:ascii="Times New Roman" w:hAnsi="Times New Roman" w:cs="Times New Roman"/>
        </w:rPr>
        <w:t>0</w:t>
      </w:r>
      <w:r w:rsidRPr="00D25E85">
        <w:rPr>
          <w:rFonts w:ascii="Times New Roman" w:hAnsi="Times New Roman" w:cs="Times New Roman"/>
        </w:rPr>
        <w:t>. Ввод водопровода в одно-, двухквартирные дома допускается при наличии подключения к централизованной системе канализации или при наличии местной канализации с локальными очистными сооружениями при соответствующем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6.1.3</w:t>
      </w:r>
      <w:r w:rsidR="00F260FA">
        <w:rPr>
          <w:rFonts w:ascii="Times New Roman" w:hAnsi="Times New Roman" w:cs="Times New Roman"/>
        </w:rPr>
        <w:t>0</w:t>
      </w:r>
      <w:r w:rsidR="00FF19EE">
        <w:rPr>
          <w:rFonts w:ascii="Times New Roman" w:hAnsi="Times New Roman" w:cs="Times New Roman"/>
        </w:rPr>
        <w:t>1</w:t>
      </w:r>
      <w:r w:rsidRPr="00D25E85">
        <w:rPr>
          <w:rFonts w:ascii="Times New Roman" w:hAnsi="Times New Roman" w:cs="Times New Roman"/>
        </w:rPr>
        <w:t>. Выбор схемы канализования малоэтажной жилой застройки определяется с учетом наличия существующей системы канализации в рассматриваемом районе, позволяющей принять дополнительный расход сточных вод от проектируемой территории малоэтажной жилой застройки, требований санитарных, природоохранных и административных органов, а также планировочных решений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отсутствии существующей канализации следует проектировать новую систему канализации (со всеми необходимыми сооружениями, в том числе очистными) в соответствии с заключениями территориальными органами Роспотребнадзора, Ростехнадзора и других заинтересованных организаций.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6.1.3</w:t>
      </w:r>
      <w:r w:rsidR="00F260FA">
        <w:rPr>
          <w:rFonts w:ascii="Times New Roman" w:hAnsi="Times New Roman" w:cs="Times New Roman"/>
        </w:rPr>
        <w:t>0</w:t>
      </w:r>
      <w:r w:rsidR="00FF19EE">
        <w:rPr>
          <w:rFonts w:ascii="Times New Roman" w:hAnsi="Times New Roman" w:cs="Times New Roman"/>
        </w:rPr>
        <w:t>2</w:t>
      </w:r>
      <w:r w:rsidRPr="00D25E85">
        <w:rPr>
          <w:rFonts w:ascii="Times New Roman" w:hAnsi="Times New Roman" w:cs="Times New Roman"/>
        </w:rPr>
        <w:t xml:space="preserve">. Наружные сети и сооружения канализации следует проектировать в соответствии с требованиями раздела "Зоны инженерной инфраструктуры" (подраздел "Канализация")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от дворовой сети канализации, прокладываемой по территории участка до домов, расположенных на данном участке, должно быть не менее 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применении децентрализованной системы водоснабжения с забором воды из шахтного колодца или индивидуальной скважины расстояние от источников водоснабжения до локальных очистных сооружений канализации должно быть не менее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отдельных случаях, при соответствующем обосновании и согласовании с территориальными органами Роспотребнадзора и другими заинтересованными организациями допускается проектировать для одного или нескольких многоквартирных зданий устройство локальных очистных сооружений с расходом стоков не более 15 м</w:t>
      </w:r>
      <w:r w:rsidRPr="00D25E85">
        <w:rPr>
          <w:rFonts w:ascii="Times New Roman" w:hAnsi="Times New Roman" w:cs="Times New Roman"/>
          <w:vertAlign w:val="superscript"/>
        </w:rPr>
        <w:t>3</w:t>
      </w:r>
      <w:r w:rsidRPr="00D25E85">
        <w:rPr>
          <w:rFonts w:ascii="Times New Roman" w:hAnsi="Times New Roman" w:cs="Times New Roman"/>
        </w:rPr>
        <w:t>/сут.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одно-, двухквартирных жилых домов допускается предусматривать устройство локальных очистных сооружений с расходом стоков не более 3 м</w:t>
      </w:r>
      <w:r w:rsidRPr="00D25E85">
        <w:rPr>
          <w:rFonts w:ascii="Times New Roman" w:hAnsi="Times New Roman" w:cs="Times New Roman"/>
          <w:vertAlign w:val="superscript"/>
        </w:rPr>
        <w:t>3</w:t>
      </w:r>
      <w:r w:rsidRPr="00D25E85">
        <w:rPr>
          <w:rFonts w:ascii="Times New Roman" w:hAnsi="Times New Roman" w:cs="Times New Roman"/>
        </w:rPr>
        <w:t>/сут.</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Устройство выгребов для канализования малоэтажной жилой застройки не допускается, за исключением случаев</w:t>
      </w:r>
      <w:r w:rsidR="00F260FA" w:rsidRPr="00F260FA">
        <w:rPr>
          <w:color w:val="000000"/>
        </w:rPr>
        <w:t xml:space="preserve"> </w:t>
      </w:r>
      <w:r w:rsidR="00F260FA" w:rsidRPr="00F260FA">
        <w:rPr>
          <w:rFonts w:ascii="Times New Roman" w:hAnsi="Times New Roman" w:cs="Times New Roman"/>
          <w:color w:val="000000"/>
        </w:rPr>
        <w:t>отдельно стоящих зданий при расходе бытовых сточных вод до 1 м</w:t>
      </w:r>
      <w:r w:rsidR="00F260FA" w:rsidRPr="00F260FA">
        <w:rPr>
          <w:rFonts w:ascii="Times New Roman" w:hAnsi="Times New Roman" w:cs="Times New Roman"/>
          <w:color w:val="000000"/>
          <w:vertAlign w:val="superscript"/>
        </w:rPr>
        <w:t>3</w:t>
      </w:r>
      <w:r w:rsidR="00F260FA" w:rsidRPr="00F260FA">
        <w:rPr>
          <w:rFonts w:ascii="Times New Roman" w:hAnsi="Times New Roman" w:cs="Times New Roman"/>
          <w:color w:val="000000"/>
        </w:rPr>
        <w:t>/сут</w:t>
      </w:r>
      <w:r w:rsidR="00F260FA">
        <w:rPr>
          <w:color w:val="000000"/>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6.1.3</w:t>
      </w:r>
      <w:r w:rsidR="00F260FA">
        <w:rPr>
          <w:rFonts w:ascii="Times New Roman" w:hAnsi="Times New Roman" w:cs="Times New Roman"/>
        </w:rPr>
        <w:t>0</w:t>
      </w:r>
      <w:r w:rsidR="00FF19EE">
        <w:rPr>
          <w:rFonts w:ascii="Times New Roman" w:hAnsi="Times New Roman" w:cs="Times New Roman"/>
        </w:rPr>
        <w:t>3</w:t>
      </w:r>
      <w:r w:rsidRPr="00D25E85">
        <w:rPr>
          <w:rFonts w:ascii="Times New Roman" w:hAnsi="Times New Roman" w:cs="Times New Roman"/>
        </w:rPr>
        <w:t xml:space="preserve">. Электроснабжение малоэтажной жилой застройки следует проектировать в соответствии с требованиями раздела "Зоны инженерной инфраструктуры" (подраздел "Электроснабжение")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Мощность трансформаторов трансформаторной подстанции для электроснабжения малоэтажной жилой застройки следует принимать по расчету.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Сеть 0,38 кВ следует выполнять воздушными или кабельными линиями по разомкнутой разветвленной схеме или петлевой схеме в разомкнутом режиме с однотрансформаторными подстанциями.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Трассы воздушных и кабельных линий 0,38 кВ должны проходить вне пределов приквартирных участков, быть доступными для подъезда к опорам воздушных линий обслуживающего автотранспорта и позволять беспрепятственно проводить раскопку кабельных линий.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Требуемые разрывы следует принимать в соответствии с </w:t>
      </w:r>
      <w:hyperlink w:anchor="P7797" w:history="1">
        <w:r w:rsidRPr="00D25E85">
          <w:rPr>
            <w:rFonts w:ascii="Times New Roman" w:hAnsi="Times New Roman" w:cs="Times New Roman"/>
            <w:color w:val="0000FF"/>
          </w:rPr>
          <w:t>Таблицей 81</w:t>
        </w:r>
      </w:hyperlink>
      <w:r w:rsidRPr="00D25E85">
        <w:rPr>
          <w:rFonts w:ascii="Times New Roman" w:hAnsi="Times New Roman" w:cs="Times New Roman"/>
        </w:rPr>
        <w:t xml:space="preserve">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6.1.3</w:t>
      </w:r>
      <w:r w:rsidR="00F260FA">
        <w:rPr>
          <w:rFonts w:ascii="Times New Roman" w:hAnsi="Times New Roman" w:cs="Times New Roman"/>
        </w:rPr>
        <w:t>0</w:t>
      </w:r>
      <w:r w:rsidR="00FF19EE">
        <w:rPr>
          <w:rFonts w:ascii="Times New Roman" w:hAnsi="Times New Roman" w:cs="Times New Roman"/>
        </w:rPr>
        <w:t>4</w:t>
      </w:r>
      <w:r w:rsidRPr="00D25E85">
        <w:rPr>
          <w:rFonts w:ascii="Times New Roman" w:hAnsi="Times New Roman" w:cs="Times New Roman"/>
        </w:rPr>
        <w:t xml:space="preserve">. На территории малоэтажной жилой застройки следует проектировать системы телефонной связи (стационарной и сотовой), доступа к сети "Интернет", радиотрансляции, телевидения, пожарной и охранной сигнализации в соответствии с требованиями раздела "Зоны инженерной инфраструктуры" (подраздел "Объекты связи")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Необходимость дополнительных систем связи и сигнализации определяется заказчиком и оговаривается в задании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 Зоны транспортной инфраструктуры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Общие требования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6.2.1. Сооружения и коммуникации транспортной инфраструктуры могут располагаться в составе всех функциональных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водного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нормативов.</w:t>
      </w:r>
    </w:p>
    <w:p w:rsidR="00DF74AE" w:rsidRPr="00D25E85" w:rsidRDefault="00DF74AE" w:rsidP="00AF786C">
      <w:pPr>
        <w:pStyle w:val="ConsPlusNormal"/>
        <w:spacing w:before="220"/>
        <w:ind w:firstLine="540"/>
        <w:jc w:val="both"/>
        <w:rPr>
          <w:rFonts w:ascii="Times New Roman" w:hAnsi="Times New Roman" w:cs="Times New Roman"/>
        </w:rPr>
      </w:pPr>
      <w:r w:rsidRPr="00D25E85">
        <w:rPr>
          <w:rFonts w:ascii="Times New Roman" w:hAnsi="Times New Roman" w:cs="Times New Roman"/>
        </w:rPr>
        <w:t>6.2.2. 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ним территории, обеспечивающую удобные быстрые и безопасные связи со всеми функциональными зонами, объектами, расположенными в пригородной зоне,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6.2.3. 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территории </w:t>
      </w:r>
      <w:r w:rsidR="00AF786C">
        <w:rPr>
          <w:rFonts w:ascii="Times New Roman" w:hAnsi="Times New Roman" w:cs="Times New Roman"/>
        </w:rPr>
        <w:t xml:space="preserve">муниципального района»Город Краснокаменск и Краснокаменский район» </w:t>
      </w:r>
      <w:r w:rsidRPr="00D25E85">
        <w:rPr>
          <w:rFonts w:ascii="Times New Roman" w:hAnsi="Times New Roman" w:cs="Times New Roman"/>
        </w:rPr>
        <w:t>Забайкальского края и оценку экологических последствий реализации проекта в соответствии с нормативными требованиями.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местах массового посещения - автобусные вокзалы, станции, рынки, крупные торговые центры и другие объекты - следует предусматривать пространственное разделение потоков пешеходов и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6.2.5. В центральной части городов необходимо предусматривать создание системы автостоянок для временного хранения легковых автомобилей с обязательным выделением мест под бесплатную автостоянку.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6.2.6. Затраты времени на передвижение от мест проживания до мест работы для 90% трудящихся (в один конец) не должны превышать</w:t>
      </w:r>
      <w:r w:rsidR="00AF786C">
        <w:rPr>
          <w:rFonts w:ascii="Times New Roman" w:hAnsi="Times New Roman" w:cs="Times New Roman"/>
        </w:rPr>
        <w:t xml:space="preserve"> 30 минут.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6.2.7. Уровень автомобилизации на расчетный срок 2020 год принимается 500 легковых автомобилей на 1000 жителей, на расчетный срок 2030 год - 650 легковых автомобилей (фактический уровень автомобилизации на 01.01.2010 составил 344 легковых автомобиля на 1000 жителей).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Внешний транспорт</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6.2.8. Внешний транспорт, размещаемый в границах поселений, должен обеспечивать потребности населения во внепоселенческих трудовых (ежедневных и периодических - вахтовых и экспедиционных) и культурно-бытовых (межселенных) передвижениях и проектироваться во взаимосвязи с транспортными системами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Внешний транспорт (железнодорожный (на перспективу), автомобильный,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6.2.9. Для улучшения обслуживания пассажиров и обеспечения взаимодействия для этого различных видов транспорта целесообразно проектировать объединенные транспортные узлы различных видов транспорта (пассажирские вокзалы и автостанции).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Пассажирские вокзалы (железнодорожного, автомобильного, водного транспорта и аэровокзалы) следует проектировать, обеспечивая транспортные связи с центром городского населенного пункта, крупного сельского населенного пункта, между вокзалами, с жилыми и промышленными районами.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По пропускной способности и единовременной вместимости вокзалы классифицируются в соответствии с </w:t>
      </w:r>
      <w:hyperlink w:anchor="P7231" w:history="1">
        <w:r w:rsidRPr="00D25E85">
          <w:rPr>
            <w:rFonts w:ascii="Times New Roman" w:hAnsi="Times New Roman" w:cs="Times New Roman"/>
            <w:color w:val="0000FF"/>
          </w:rPr>
          <w:t>Таблицей 68</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94" w:name="P7231"/>
      <w:bookmarkEnd w:id="94"/>
      <w:r w:rsidRPr="00D25E85">
        <w:rPr>
          <w:rFonts w:ascii="Times New Roman" w:hAnsi="Times New Roman" w:cs="Times New Roman"/>
        </w:rPr>
        <w:t>Таблица 68</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99"/>
        <w:gridCol w:w="1576"/>
        <w:gridCol w:w="1576"/>
        <w:gridCol w:w="1576"/>
        <w:gridCol w:w="1576"/>
      </w:tblGrid>
      <w:tr w:rsidR="00AF786C" w:rsidRPr="00D25E85">
        <w:tc>
          <w:tcPr>
            <w:tcW w:w="1099" w:type="dxa"/>
            <w:vMerge w:val="restart"/>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Вокзалы</w:t>
            </w:r>
          </w:p>
        </w:tc>
        <w:tc>
          <w:tcPr>
            <w:tcW w:w="1576" w:type="dxa"/>
            <w:vMerge w:val="restart"/>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Автобусные</w:t>
            </w:r>
          </w:p>
        </w:tc>
        <w:tc>
          <w:tcPr>
            <w:tcW w:w="1576" w:type="dxa"/>
            <w:vMerge w:val="restart"/>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Железнодорожные</w:t>
            </w:r>
          </w:p>
        </w:tc>
        <w:tc>
          <w:tcPr>
            <w:tcW w:w="3152" w:type="dxa"/>
            <w:gridSpan w:val="2"/>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Аэровокзалы</w:t>
            </w:r>
          </w:p>
        </w:tc>
      </w:tr>
      <w:tr w:rsidR="00AF786C" w:rsidRPr="00D25E85">
        <w:tc>
          <w:tcPr>
            <w:tcW w:w="1099" w:type="dxa"/>
            <w:vMerge/>
          </w:tcPr>
          <w:p w:rsidR="00AF786C" w:rsidRPr="00D25E85" w:rsidRDefault="00AF786C"/>
        </w:tc>
        <w:tc>
          <w:tcPr>
            <w:tcW w:w="1576" w:type="dxa"/>
            <w:vMerge/>
          </w:tcPr>
          <w:p w:rsidR="00AF786C" w:rsidRPr="00D25E85" w:rsidRDefault="00AF786C"/>
        </w:tc>
        <w:tc>
          <w:tcPr>
            <w:tcW w:w="1576" w:type="dxa"/>
            <w:vMerge/>
          </w:tcPr>
          <w:p w:rsidR="00AF786C" w:rsidRPr="00D25E85" w:rsidRDefault="00AF786C"/>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в аэропортах</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городские</w:t>
            </w:r>
          </w:p>
        </w:tc>
      </w:tr>
      <w:tr w:rsidR="00AF786C" w:rsidRPr="00D25E85">
        <w:trPr>
          <w:gridAfter w:val="2"/>
          <w:wAfter w:w="3152" w:type="dxa"/>
        </w:trPr>
        <w:tc>
          <w:tcPr>
            <w:tcW w:w="1099" w:type="dxa"/>
            <w:vMerge/>
          </w:tcPr>
          <w:p w:rsidR="00AF786C" w:rsidRPr="00D25E85" w:rsidRDefault="00AF786C"/>
        </w:tc>
        <w:tc>
          <w:tcPr>
            <w:tcW w:w="3152" w:type="dxa"/>
            <w:gridSpan w:val="2"/>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Расчетная пропускная способность здания, пасс./ч</w:t>
            </w:r>
          </w:p>
        </w:tc>
      </w:tr>
      <w:tr w:rsidR="00AF786C" w:rsidRPr="00D25E85">
        <w:tc>
          <w:tcPr>
            <w:tcW w:w="1099" w:type="dxa"/>
          </w:tcPr>
          <w:p w:rsidR="00AF786C" w:rsidRPr="00D25E85" w:rsidRDefault="00AF786C">
            <w:pPr>
              <w:pStyle w:val="ConsPlusNormal"/>
              <w:jc w:val="both"/>
              <w:rPr>
                <w:rFonts w:ascii="Times New Roman" w:hAnsi="Times New Roman" w:cs="Times New Roman"/>
              </w:rPr>
            </w:pPr>
            <w:r w:rsidRPr="00D25E85">
              <w:rPr>
                <w:rFonts w:ascii="Times New Roman" w:hAnsi="Times New Roman" w:cs="Times New Roman"/>
              </w:rPr>
              <w:t>Малые</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до 200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до 200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до 400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до 200</w:t>
            </w:r>
          </w:p>
        </w:tc>
      </w:tr>
      <w:tr w:rsidR="00AF786C" w:rsidRPr="00D25E85">
        <w:tc>
          <w:tcPr>
            <w:tcW w:w="1099" w:type="dxa"/>
          </w:tcPr>
          <w:p w:rsidR="00AF786C" w:rsidRPr="00D25E85" w:rsidRDefault="00AF786C">
            <w:pPr>
              <w:pStyle w:val="ConsPlusNormal"/>
              <w:jc w:val="both"/>
              <w:rPr>
                <w:rFonts w:ascii="Times New Roman" w:hAnsi="Times New Roman" w:cs="Times New Roman"/>
              </w:rPr>
            </w:pPr>
            <w:r w:rsidRPr="00D25E85">
              <w:rPr>
                <w:rFonts w:ascii="Times New Roman" w:hAnsi="Times New Roman" w:cs="Times New Roman"/>
              </w:rPr>
              <w:t>Средние</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200 до 300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200 до 700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400 до 1500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200 до 600</w:t>
            </w:r>
          </w:p>
        </w:tc>
      </w:tr>
      <w:tr w:rsidR="00AF786C" w:rsidRPr="00D25E85">
        <w:tc>
          <w:tcPr>
            <w:tcW w:w="1099" w:type="dxa"/>
          </w:tcPr>
          <w:p w:rsidR="00AF786C" w:rsidRPr="00D25E85" w:rsidRDefault="00AF786C">
            <w:pPr>
              <w:pStyle w:val="ConsPlusNormal"/>
              <w:jc w:val="both"/>
              <w:rPr>
                <w:rFonts w:ascii="Times New Roman" w:hAnsi="Times New Roman" w:cs="Times New Roman"/>
              </w:rPr>
            </w:pPr>
            <w:r w:rsidRPr="00D25E85">
              <w:rPr>
                <w:rFonts w:ascii="Times New Roman" w:hAnsi="Times New Roman" w:cs="Times New Roman"/>
              </w:rPr>
              <w:t>Большие</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300 до 600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700 до 1500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1500 до 2000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600 до 1000</w:t>
            </w:r>
          </w:p>
        </w:tc>
      </w:tr>
      <w:tr w:rsidR="00AF786C" w:rsidRPr="00D25E85">
        <w:tc>
          <w:tcPr>
            <w:tcW w:w="1099" w:type="dxa"/>
          </w:tcPr>
          <w:p w:rsidR="00AF786C" w:rsidRPr="00D25E85" w:rsidRDefault="00AF786C">
            <w:pPr>
              <w:pStyle w:val="ConsPlusNormal"/>
              <w:jc w:val="both"/>
              <w:rPr>
                <w:rFonts w:ascii="Times New Roman" w:hAnsi="Times New Roman" w:cs="Times New Roman"/>
              </w:rPr>
            </w:pPr>
            <w:r w:rsidRPr="00D25E85">
              <w:rPr>
                <w:rFonts w:ascii="Times New Roman" w:hAnsi="Times New Roman" w:cs="Times New Roman"/>
              </w:rPr>
              <w:t>Крупные</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600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1500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2000</w:t>
            </w:r>
          </w:p>
        </w:tc>
        <w:tc>
          <w:tcPr>
            <w:tcW w:w="1576" w:type="dxa"/>
            <w:vAlign w:val="center"/>
          </w:tcPr>
          <w:p w:rsidR="00AF786C" w:rsidRPr="00D25E85" w:rsidRDefault="00AF786C">
            <w:pPr>
              <w:pStyle w:val="ConsPlusNormal"/>
              <w:jc w:val="center"/>
              <w:rPr>
                <w:rFonts w:ascii="Times New Roman" w:hAnsi="Times New Roman" w:cs="Times New Roman"/>
              </w:rPr>
            </w:pPr>
            <w:r w:rsidRPr="00D25E85">
              <w:rPr>
                <w:rFonts w:ascii="Times New Roman" w:hAnsi="Times New Roman" w:cs="Times New Roman"/>
              </w:rPr>
              <w:t>св. 1000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Допускается предусматривать объединенные или совмещенные пассажирские вокзалы для двух и более видов транспорта. При проектировании объединенных вокзалов их величина определяется по суммарной расчетной вместимости или расчетной пропускной способности.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6.2.10. При выборе места расположения вокзалов, агентств, билетных касс следует руководствоваться общими принципами их размещения, представленными в </w:t>
      </w:r>
      <w:hyperlink w:anchor="P7270" w:history="1">
        <w:r w:rsidRPr="00D25E85">
          <w:rPr>
            <w:rFonts w:ascii="Times New Roman" w:hAnsi="Times New Roman" w:cs="Times New Roman"/>
            <w:color w:val="0000FF"/>
          </w:rPr>
          <w:t>Таблице 69</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95" w:name="P7270"/>
      <w:bookmarkEnd w:id="95"/>
      <w:r w:rsidRPr="00D25E85">
        <w:rPr>
          <w:rFonts w:ascii="Times New Roman" w:hAnsi="Times New Roman" w:cs="Times New Roman"/>
        </w:rPr>
        <w:t>Таблица 69</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74"/>
        <w:gridCol w:w="2974"/>
        <w:gridCol w:w="2975"/>
      </w:tblGrid>
      <w:tr w:rsidR="00DF74AE" w:rsidRPr="00D25E85">
        <w:tc>
          <w:tcPr>
            <w:tcW w:w="297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Характерные сочетания основных видов внешнего транспорта в населенном пункте</w:t>
            </w:r>
          </w:p>
        </w:tc>
        <w:tc>
          <w:tcPr>
            <w:tcW w:w="5949"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Примерное расположение вокзалов, агентств и билетных касс в населенных пунктах с населением, тыс. жителей</w:t>
            </w:r>
          </w:p>
        </w:tc>
      </w:tr>
      <w:tr w:rsidR="00DF74AE" w:rsidRPr="00D25E85">
        <w:tc>
          <w:tcPr>
            <w:tcW w:w="2974" w:type="dxa"/>
            <w:vMerge/>
          </w:tcPr>
          <w:p w:rsidR="00DF74AE" w:rsidRPr="00D25E85" w:rsidRDefault="00DF74AE"/>
        </w:tc>
        <w:tc>
          <w:tcPr>
            <w:tcW w:w="29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50 до 250</w:t>
            </w:r>
          </w:p>
        </w:tc>
        <w:tc>
          <w:tcPr>
            <w:tcW w:w="297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50</w:t>
            </w:r>
          </w:p>
        </w:tc>
      </w:tr>
      <w:tr w:rsidR="00DF74AE" w:rsidRPr="00D25E85">
        <w:tc>
          <w:tcPr>
            <w:tcW w:w="297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Железнодорожный (на перспективу), автобусный, воздушный, речной (на перспективу)</w:t>
            </w:r>
          </w:p>
        </w:tc>
        <w:tc>
          <w:tcPr>
            <w:tcW w:w="297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районах города размещаются железнодорожный, автобусный вокзалы, возможно объединенные городской аэровокзал, речной порт; за пределами города - аэропорт. В центре города и других районах размещаются транспортные агентства и их филиалы</w:t>
            </w:r>
          </w:p>
        </w:tc>
        <w:tc>
          <w:tcPr>
            <w:tcW w:w="297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Сочетание видов транспорта для данной группы населенных пунктов не характерно</w:t>
            </w:r>
          </w:p>
        </w:tc>
      </w:tr>
      <w:tr w:rsidR="00DF74AE" w:rsidRPr="00D25E85">
        <w:tc>
          <w:tcPr>
            <w:tcW w:w="297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Железнодорожный (на перспективу), автобусный, воздушный</w:t>
            </w:r>
          </w:p>
        </w:tc>
        <w:tc>
          <w:tcPr>
            <w:tcW w:w="297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районах города размещаются железнодорожный, автобусный вокзалы, городской аэровокзал (возможно объединенные), за пределами города - аэропорт. В центре города и других районах размещаются транспортные агентства, их филиалы, билетные кассы</w:t>
            </w:r>
          </w:p>
        </w:tc>
        <w:tc>
          <w:tcPr>
            <w:tcW w:w="297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Вблизи центра размещается автобусный вокзал с железнодорожной кассой; на периферии - железнодорожный вокзал или объединенный железнодорожно-автобусный вокзал</w:t>
            </w:r>
          </w:p>
        </w:tc>
      </w:tr>
      <w:tr w:rsidR="00DF74AE" w:rsidRPr="00D25E85">
        <w:tc>
          <w:tcPr>
            <w:tcW w:w="297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Железнодорожный (на перспективу), автобусный</w:t>
            </w:r>
          </w:p>
        </w:tc>
        <w:tc>
          <w:tcPr>
            <w:tcW w:w="297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периферии размещаются железнодорожный и автобусный вокзалы (возможно объединенные), в центре - транспортное агентство</w:t>
            </w:r>
          </w:p>
        </w:tc>
        <w:tc>
          <w:tcPr>
            <w:tcW w:w="297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Вблизи центра размещается объединенный железнодорожно-автобусный вокзал или автобусный вокзал с железнодорожной кассой (если железнодорожный вокзал расположен за городом)</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6.2.11. Участок для размещения автобусного вокзала следует выбирать со стороны наиболее крупных застроенных районов населенного пункта с обеспечением относительной равноудаленности его по отношению к основным функциональным зонам.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Земельный участок вокзала должен иметь размеры и конфигурацию, достаточные для размещения привокзальной площади, зоны застройки зданий и сооружений вокзала и перрона с учетом возможности их перспективного развития и расширения в соответствии с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6.2.12. Отвод земель для сооружений и коммуникаций внешнего транспорта осуществляется в установленном порядке в соответствии с действующими нормами отвода.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Режим использования этих земель и обеспечения безопасности устанавливается соответствующими органами государственного надзора.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6.2.13.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rsidR="00DF74AE" w:rsidRPr="00D25E85" w:rsidRDefault="00DF74AE">
      <w:pPr>
        <w:pStyle w:val="ConsPlusNormal"/>
        <w:spacing w:before="220"/>
        <w:ind w:firstLine="540"/>
        <w:jc w:val="both"/>
        <w:rPr>
          <w:rFonts w:ascii="Times New Roman" w:hAnsi="Times New Roman" w:cs="Times New Roman"/>
        </w:rPr>
      </w:pPr>
      <w:bookmarkStart w:id="96" w:name="P7291"/>
      <w:bookmarkEnd w:id="96"/>
      <w:r w:rsidRPr="00D25E85">
        <w:rPr>
          <w:rFonts w:ascii="Times New Roman" w:hAnsi="Times New Roman" w:cs="Times New Roman"/>
        </w:rPr>
        <w:t>6.2.14. Для автомагистралей,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санитарный разрыв).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6.2.15. Железные дороги в зависимости от их назначения в общей сети, характера и размера перевозок подразделяются скоростные, особо нагружаемые, I, II, III и IV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6.2.16. 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6.2.17. Размеры земельных участков, в том числе полосы отвода, определяются проектно-сметной документацией, согласованной в порядке, установленном земельным законодательством Российской Федерации. Порядок установления и использования полос отвода определяется Правительством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6.2.18. Проектирование железнодорожных путей общего пользования осуществляется в порядке, определенном федеральным органом исполнительной власти в области железнодорожного транспорта в соответствии с требованиями Градостроительного </w:t>
      </w:r>
      <w:hyperlink r:id="rId114" w:history="1">
        <w:r w:rsidRPr="00D25E85">
          <w:rPr>
            <w:rFonts w:ascii="Times New Roman" w:hAnsi="Times New Roman" w:cs="Times New Roman"/>
            <w:color w:val="0000FF"/>
          </w:rPr>
          <w:t>кодекса</w:t>
        </w:r>
      </w:hyperlink>
      <w:r w:rsidRPr="00D25E85">
        <w:rPr>
          <w:rFonts w:ascii="Times New Roman" w:hAnsi="Times New Roman" w:cs="Times New Roman"/>
        </w:rPr>
        <w:t xml:space="preserve"> Российской Федерации, Федерального </w:t>
      </w:r>
      <w:hyperlink r:id="rId115"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10.01.2003 N 17-ФЗ "О железнодорожном транспорте в Российской Федерации", СНиП 32-01-95, СНиП 32-04-97.</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6.2.19. Размеры земельных участков для строительства промышленных предприятий, населенных пунктов и отдельных объектов железнодорожного транспорта должны приниматься минимально необходимыми с соблюдением норм плотности застройки, приведенных в настоящих </w:t>
      </w:r>
      <w:r w:rsidR="005A49F9">
        <w:rPr>
          <w:rFonts w:ascii="Times New Roman" w:hAnsi="Times New Roman" w:cs="Times New Roman"/>
        </w:rPr>
        <w:t xml:space="preserve">местных </w:t>
      </w:r>
      <w:r w:rsidRPr="00D25E85">
        <w:rPr>
          <w:rFonts w:ascii="Times New Roman" w:hAnsi="Times New Roman" w:cs="Times New Roman"/>
        </w:rPr>
        <w:t>нормативах.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6.2.20. При проектировании железных дорог вдоль берегов морей, рек и водоемов, где возможны размывы берегов, в полосе отвода необходимо предусматривать противоабразионные лесные насаждения в комплексе с укрепительными и регуляционными сооружениями и устройствами.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6.2.21. В целях обеспечения безопасной эксплуатации железнодорожных путей и других объектов железнодорожного транспорта, а также безопасности населения, работников железнодорожного транспорта и пассажиров в местах, подверженных оползням, обвалам, размывам, селям и другим негативным воздействиям, и в местах движения скоростных поездов устанавливаются охранные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прохождении трассы проектируемой железной дороги по местности с опасными природными факторами ширина полосы отвода должна проектироваться с учетом возможного проявления деформаций основания земляного полотна.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случае, когда ширина полосы отвода по условиям проявления опасных природных факторов превышает ширину полосы отвода, полученную по конструкции поперечных профилей земляного полотна, дополнительная полоса выделяется в зону специального охранного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Порядок установления и использования охранных зон определяется Правительством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6.2.22. Земли железнодорожного транспорта должны использоваться в соответствии с земельным, градостроительным, экологическим, санитарным, противопожарным и иным законодательством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6.2.23. Величина санитарного разрыва для железнодорожных путей определяется в соответствии с требованиями </w:t>
      </w:r>
      <w:hyperlink w:anchor="P7291" w:history="1">
        <w:r w:rsidRPr="00D25E85">
          <w:rPr>
            <w:rFonts w:ascii="Times New Roman" w:hAnsi="Times New Roman" w:cs="Times New Roman"/>
            <w:color w:val="0000FF"/>
          </w:rPr>
          <w:t>п. 6.2.14</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 но не менее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территории санитарного разрыва, вне полосы отвода железной дороги допускается размещение автомобильных дорог, транспортных устройств и сооружений, автостоянок, линий электропередачи и связи. При этом озеленение должно составлять не менее 50% от площади санитарного разрыва.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6.2.24. Пересечения железнодорожных линий между собой в разных уровнях следует предусматривать для линий категорий: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 II - за пределами территории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III, IV - за пределами селитебной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пределах территории населенных пунктов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СНиП 32-01-95, СНиП 2.05.02-85* и СНиП 2.05.09-90.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6.2.25. В соответствии с Федеральным </w:t>
      </w:r>
      <w:hyperlink r:id="rId116" w:history="1">
        <w:r w:rsidRPr="00D25E85">
          <w:rPr>
            <w:rFonts w:ascii="Times New Roman" w:hAnsi="Times New Roman" w:cs="Times New Roman"/>
            <w:color w:val="0000FF"/>
          </w:rPr>
          <w:t>законом</w:t>
        </w:r>
      </w:hyperlink>
      <w:r w:rsidRPr="00D25E85">
        <w:rPr>
          <w:rFonts w:ascii="Times New Roman" w:hAnsi="Times New Roman" w:cs="Times New Roman"/>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автомобильные дороги федерального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автомобильные дороги регионального или межмуниципального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автомобильные дороги местного 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частные автомобильные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6.2.26. В соответствии с требованиями СНиП 2.05.02-85* автомобильные дороги в зависимости от их назначения, расчетной интенсивности движения и их хозяйственного и административного значения подразделяются на I-а, I-б, II, III, IV и V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Проектирование дорожной сети внешнего транспорта осуществляется на основании сравнения вариантов технико-экономического с учетом минимизации нарушения зоны традиционной хозяйственной деятельности и природоохранных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автомобильных дорог федерального и регионального значения плотность сети автодорог на расчетный срок следует принимать в пределах 15 - 20 км/1000 км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6.2.27.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6.2.28.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- 75 - для автомобильных дорог I и II категорий;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- 50 - для автомобильных дорог III и IV категорий;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- 25 - для автомобильных дорог V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- 100 - для подъездных дорог, соединяющих город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6.2.29. 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Забайкальского края, органом местного самоуправления.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Забайкальского края, органом местного самоуправления.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6.2.30. Проектирование автомобильных дорог осуществляются в соответствии с требованиями Градостроительного </w:t>
      </w:r>
      <w:hyperlink r:id="rId117" w:history="1">
        <w:r w:rsidRPr="00D25E85">
          <w:rPr>
            <w:rFonts w:ascii="Times New Roman" w:hAnsi="Times New Roman" w:cs="Times New Roman"/>
            <w:color w:val="0000FF"/>
          </w:rPr>
          <w:t>кодекса</w:t>
        </w:r>
      </w:hyperlink>
      <w:r w:rsidRPr="00D25E85">
        <w:rPr>
          <w:rFonts w:ascii="Times New Roman" w:hAnsi="Times New Roman" w:cs="Times New Roman"/>
        </w:rPr>
        <w:t xml:space="preserve"> Российской Федерации, Федерального </w:t>
      </w:r>
      <w:hyperlink r:id="rId118"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СНиП 2.05.02-85*.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6.2.31. 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СН 467-74.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6.2.32. Проектирование новых и реконструкцию существующих мостовых сооружений на автомобильных дорогах следует осуществлять в соответствии с требованиями СНиП 2.05.03-84* и СНиП II-7-81*.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6.2.33. При проектировании автомобильных дорог на участках возможных сейсмогравитационных явлений следует предусматривать мероприятия по защите пути от обвалов, оползней, лахарных (селевых) потоков и лавин. В качестве защитных средств могут проектироваться улавливающие стены, галереи, анкеры, металлические сети и др. Выбор защитного средства определяется технико-экономическим сравнением вариантов с учетом объема неустойчивой массы, поступающей на автомобильную дорогу при землетрясении.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6.2.34. В районах сейсмичностью 8 и 9 баллов при проектировании автомобильных дорог на косогорах круче 1:2 дороги следует укреплять подпорными стенами, контрфорсными сооружениями или армированием грунта.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6.2.35. Для автомобильных дорог I категории в горной и пересеченной местности следует предусматривать раздельное проектирование проезжих частей встречных направлений с учетом перспективного увеличения полос движения и сохранения крупных самостоятельных форм ландшафта и памятников природы.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6.2.35. В горных районах в случае резкого изменения направления дороги допускается устройство серпантинов. Радиусы кривых на серпантинах принимаются минимальными. При допустимом ограничении скорости движения на серпантинах до 30 км/ч радиусы принимают равными 30 м, а в особо стесненных условиях - 15 м с ограничением скорости до 20 км/ч или 20 м с ограничением скорости до 25 км/ч.</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6.2.36. При проектировании автомобильных дорог через болота с поперечным (по отношению к трассе дороги) движением воды в водонасыщенном горизонте необходимо предусматривать мероприятия в соответствии с требованиями СНиП 2.05.02-85*.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6.2.37. 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Величина санитарного разрыва для автомобильных дорог определяется в соответствии с требованиями </w:t>
      </w:r>
      <w:hyperlink w:anchor="P7291" w:history="1">
        <w:r w:rsidRPr="00D25E85">
          <w:rPr>
            <w:rFonts w:ascii="Times New Roman" w:hAnsi="Times New Roman" w:cs="Times New Roman"/>
            <w:color w:val="0000FF"/>
          </w:rPr>
          <w:t>п. 6.2.14</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Расстояния от бровки земляного полотна автомобильных дорог до застройки необходимо принимать не менее приведенных в </w:t>
      </w:r>
      <w:hyperlink w:anchor="P7339" w:history="1">
        <w:r w:rsidRPr="00D25E85">
          <w:rPr>
            <w:rFonts w:ascii="Times New Roman" w:hAnsi="Times New Roman" w:cs="Times New Roman"/>
            <w:color w:val="0000FF"/>
          </w:rPr>
          <w:t>Таблице 70</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97" w:name="P7339"/>
      <w:bookmarkEnd w:id="97"/>
      <w:r w:rsidRPr="00D25E85">
        <w:rPr>
          <w:rFonts w:ascii="Times New Roman" w:hAnsi="Times New Roman" w:cs="Times New Roman"/>
        </w:rPr>
        <w:t>Таблица 70</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75"/>
        <w:gridCol w:w="2160"/>
        <w:gridCol w:w="4309"/>
      </w:tblGrid>
      <w:tr w:rsidR="00DF74AE" w:rsidRPr="00D25E85">
        <w:tc>
          <w:tcPr>
            <w:tcW w:w="247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Категория автомобильных дорог</w:t>
            </w:r>
          </w:p>
        </w:tc>
        <w:tc>
          <w:tcPr>
            <w:tcW w:w="6469"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от бровки земляного полотна, м, не менее</w:t>
            </w:r>
          </w:p>
        </w:tc>
      </w:tr>
      <w:tr w:rsidR="00DF74AE" w:rsidRPr="00D25E85">
        <w:tc>
          <w:tcPr>
            <w:tcW w:w="2475" w:type="dxa"/>
            <w:vMerge/>
          </w:tcPr>
          <w:p w:rsidR="00DF74AE" w:rsidRPr="00D25E85" w:rsidRDefault="00DF74AE"/>
        </w:tc>
        <w:tc>
          <w:tcPr>
            <w:tcW w:w="21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жилой застройки</w:t>
            </w:r>
          </w:p>
        </w:tc>
        <w:tc>
          <w:tcPr>
            <w:tcW w:w="430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садоводческих огороднических, дачных объединений</w:t>
            </w:r>
          </w:p>
        </w:tc>
      </w:tr>
      <w:tr w:rsidR="00DF74AE" w:rsidRPr="00D25E85">
        <w:tc>
          <w:tcPr>
            <w:tcW w:w="24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 II, III</w:t>
            </w:r>
          </w:p>
        </w:tc>
        <w:tc>
          <w:tcPr>
            <w:tcW w:w="216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43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47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c>
          <w:tcPr>
            <w:tcW w:w="216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430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Для защиты застройки от шума следует предусматривать мероприятия по шумовой защите </w:t>
      </w:r>
      <w:r w:rsidR="00AA77B4">
        <w:rPr>
          <w:rFonts w:ascii="Times New Roman" w:hAnsi="Times New Roman" w:cs="Times New Roman"/>
        </w:rPr>
        <w:t xml:space="preserve">, в том числе комплекс мероприятий шумозащиты с использованием акустических экранов для защиты селитебной территории и шумозащитного остекления для защиты нормируемых по шуму помещений, составление карт шума, устройство других </w:t>
      </w:r>
      <w:r w:rsidRPr="00D25E85">
        <w:rPr>
          <w:rFonts w:ascii="Times New Roman" w:hAnsi="Times New Roman" w:cs="Times New Roman"/>
        </w:rPr>
        <w:t>шумозащитны</w:t>
      </w:r>
      <w:r w:rsidR="00AA77B4">
        <w:rPr>
          <w:rFonts w:ascii="Times New Roman" w:hAnsi="Times New Roman" w:cs="Times New Roman"/>
        </w:rPr>
        <w:t>х</w:t>
      </w:r>
      <w:r w:rsidRPr="00D25E85">
        <w:rPr>
          <w:rFonts w:ascii="Times New Roman" w:hAnsi="Times New Roman" w:cs="Times New Roman"/>
        </w:rPr>
        <w:t xml:space="preserve"> устройств и полос</w:t>
      </w:r>
      <w:r w:rsidR="00AA77B4">
        <w:rPr>
          <w:rFonts w:ascii="Times New Roman" w:hAnsi="Times New Roman" w:cs="Times New Roman"/>
        </w:rPr>
        <w:t xml:space="preserve">ы </w:t>
      </w:r>
      <w:r w:rsidRPr="00D25E85">
        <w:rPr>
          <w:rFonts w:ascii="Times New Roman" w:hAnsi="Times New Roman" w:cs="Times New Roman"/>
        </w:rPr>
        <w:t>зеленых насаждений вдоль дороги шириной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6.2.38. При проектировании автомобильных дорог предусматриваются предприятия и сооружения, обеспечивающие полное обслуживание автомобильного движения по дороге, создающие удобства проезжающим, способствующие повышению безопасности движения и эффективности работы автомобильного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6.2.39. 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при наличии письменного согласия владельца автомобильной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6.2.40. Объекты дорожного сервиса по функциональному значению могут быть разделены на три группы обслуживания: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пассажирских перевозок;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подвижного состава;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грузовых перевозок.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объектам сервиса, предназначенным для обслуживания пассажирских перевозок, относятся: автобусные остановки (павильоны), пассажирские автостанции, автовокзалы, гостиницы, мотели, кемпинги, предприятия общественного питания и торговли, площадки отдыха, площадки-стоянки.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объектам сервиса, предназначенным для обслуживания подвижного состава, относятся: станция технического обслуживания (СТО), автозаправочные станции (АЗС), моечные пункты, осмотровые эстакады, площадки-стоянки.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объектам 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6.2.41. Здания и сооружения обслуживания автомобильного движения и их комплексы можно располагать непосредственно у дороги или в удалении от нее в зависимости от планировочных решений населенного пункта или природных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объекта непосредственно у дороги минимально допустимое расстояние от проезжей части автомобильной дороги составляет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сооружениям, которые, как правило, следует проектировать непосредственно у дороги, относятся: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пункты сбора и ожидания пассажиров - автобусные остановки (павильоны);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площадки отдыха;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площадки-стоянки для автотранспорта при комплексах, а также у магазинов и общественных предприятий и зданий, которые находятся у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АЗС;</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СТО;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контрольно-диспетчерские пункты;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предприятия общественного питания;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моечные пункты (в комплексе с АЗС и СТО).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6.2.42. Остановочные и посадочные площадки и павильоны для пассажиров следует предусматривать в местах автобусных остановок.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Автобусные остановки (павильоны) на дорогах I-а категории следует располагать вне пределов земляного полотна, и в целях безопасности их следует отделять от проезжей части.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Автобусные остановки на дорогах I категории следует располагать одну против другой, а на дорогах II - V категорий их следует смещать по ходу движения на расстояние не менее 30 м между ближайшими стенками павильонов.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дорогах I - III категорий расстояния между автобусными остановками следует проектировать не менее 3 км, а в курортных районах - 1,5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6.2.43. Площадки отдыха, остановки туристского транспорта следует предусматривать через 15 - 20 км на дорогах I и II категорий, 25 - 35 км на дорогах III категории и 45 - 55 км на дорогах IV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Площадки отдыха, остановки туристского транспорта должны быть благоустроены.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6.2.44. Размещение АЗС и дорожных СТО должно производиться на основе экономических и статистических изысканий.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Мощность АЗС и расстояние между ними в зависимости от интенсивности движения рекомендуется принимать по </w:t>
      </w:r>
      <w:hyperlink w:anchor="P7388" w:history="1">
        <w:r w:rsidRPr="00D25E85">
          <w:rPr>
            <w:rFonts w:ascii="Times New Roman" w:hAnsi="Times New Roman" w:cs="Times New Roman"/>
            <w:color w:val="0000FF"/>
          </w:rPr>
          <w:t>Таблице 71</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98" w:name="P7388"/>
      <w:bookmarkEnd w:id="98"/>
      <w:r w:rsidRPr="00D25E85">
        <w:rPr>
          <w:rFonts w:ascii="Times New Roman" w:hAnsi="Times New Roman" w:cs="Times New Roman"/>
        </w:rPr>
        <w:t>Таблица 71</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26"/>
        <w:gridCol w:w="2226"/>
        <w:gridCol w:w="2226"/>
        <w:gridCol w:w="2226"/>
      </w:tblGrid>
      <w:tr w:rsidR="00DF74AE" w:rsidRPr="00D25E85">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Интенсивность движения, трансп. ед./сут.</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Мощность АЗС, заправок в сутки</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между АЗС, км</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Размещение АЗС</w:t>
            </w:r>
          </w:p>
        </w:tc>
      </w:tr>
      <w:tr w:rsidR="00DF74AE" w:rsidRPr="00D25E85">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1000 до 2000</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30 - 40</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одностороннее</w:t>
            </w:r>
          </w:p>
        </w:tc>
      </w:tr>
      <w:tr w:rsidR="00DF74AE" w:rsidRPr="00D25E85">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2000 до 3000</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40 - 50</w:t>
            </w:r>
          </w:p>
        </w:tc>
        <w:tc>
          <w:tcPr>
            <w:tcW w:w="222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одностороннее</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При расположении АЗС в зоне пересечения автомобильных дорог ее мощность должна быть уточнена с учетом протяженности всех обслуживаемых прилегающих дорог, интенсивности движения и других расчетных показателей на этих участках.</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 расчете потребности в автозаправочных станциях следует учитывать, что на первом перегоне от городского населенного пункта, крупного сельского населенного пункта протяженностью 20 - 40 км около 90% составляют автомобили, выполняющие пригородные рейсы. В расчетах следует принимать, что доля автомобилей, нуждающихся в заправке на первых перегонах, составляет около 50%. В соответствии с этим потребность автотранспорта в заправках принимается с коэффициентом 0,5.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последующих перегонах, но не далее 100 км от таких населенных пунктов, доля автомобилей, нуждающихся и заправке, составляет около 75% от общей интенсивности движения. Поправочный коэффициент в данном случае - 0,75.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остальном протяжении дороги в расчет принимается весь транспорт.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6.2.45. Число постов на дорожных станциях технического обслуживания в зависимости от расстояния между ними и интенсивности движения рекомендуется принимать по </w:t>
      </w:r>
      <w:hyperlink w:anchor="P7410" w:history="1">
        <w:r w:rsidRPr="00D25E85">
          <w:rPr>
            <w:rFonts w:ascii="Times New Roman" w:hAnsi="Times New Roman" w:cs="Times New Roman"/>
            <w:color w:val="0000FF"/>
          </w:rPr>
          <w:t>Таблице 72</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99" w:name="P7410"/>
      <w:bookmarkEnd w:id="99"/>
      <w:r w:rsidRPr="00D25E85">
        <w:rPr>
          <w:rFonts w:ascii="Times New Roman" w:hAnsi="Times New Roman" w:cs="Times New Roman"/>
        </w:rPr>
        <w:t>Таблица 72</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84"/>
        <w:gridCol w:w="899"/>
        <w:gridCol w:w="794"/>
        <w:gridCol w:w="899"/>
        <w:gridCol w:w="899"/>
        <w:gridCol w:w="899"/>
        <w:gridCol w:w="1757"/>
      </w:tblGrid>
      <w:tr w:rsidR="00DF74AE" w:rsidRPr="00D25E85">
        <w:tc>
          <w:tcPr>
            <w:tcW w:w="288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Интенсивность движения, трансп. ед./сут.</w:t>
            </w:r>
          </w:p>
        </w:tc>
        <w:tc>
          <w:tcPr>
            <w:tcW w:w="4390" w:type="dxa"/>
            <w:gridSpan w:val="5"/>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Число постов на СТО в зависимости от расстояния между ними, км</w:t>
            </w:r>
          </w:p>
        </w:tc>
        <w:tc>
          <w:tcPr>
            <w:tcW w:w="1757"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Размещение СТО</w:t>
            </w:r>
          </w:p>
        </w:tc>
      </w:tr>
      <w:tr w:rsidR="00DF74AE" w:rsidRPr="00D25E85">
        <w:tc>
          <w:tcPr>
            <w:tcW w:w="2884" w:type="dxa"/>
            <w:vMerge/>
          </w:tcPr>
          <w:p w:rsidR="00DF74AE" w:rsidRPr="00D25E85" w:rsidRDefault="00DF74AE"/>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c>
          <w:tcPr>
            <w:tcW w:w="1757" w:type="dxa"/>
            <w:vMerge/>
          </w:tcPr>
          <w:p w:rsidR="00DF74AE" w:rsidRPr="00D25E85" w:rsidRDefault="00DF74AE"/>
        </w:tc>
      </w:tr>
      <w:tr w:rsidR="00DF74AE" w:rsidRPr="00D25E85">
        <w:tc>
          <w:tcPr>
            <w:tcW w:w="28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7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одностороннее</w:t>
            </w:r>
          </w:p>
        </w:tc>
      </w:tr>
      <w:tr w:rsidR="00DF74AE" w:rsidRPr="00D25E85">
        <w:tc>
          <w:tcPr>
            <w:tcW w:w="28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2000</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7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одностороннее</w:t>
            </w:r>
          </w:p>
        </w:tc>
      </w:tr>
      <w:tr w:rsidR="00DF74AE" w:rsidRPr="00D25E85">
        <w:tc>
          <w:tcPr>
            <w:tcW w:w="28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3000</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7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8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17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одностороннее</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 дорожных станциях технического обслуживания целесообразно предусматривать автозаправочные станции.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6.2.46. 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между мотелями и кемпингами следует принимать не более 500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Мотели целесообразно проектировать комплексно, включая дорожные СТО, АЗС, пункты питания и торговли.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объектах автомобильного сервиса при необходимости следует размещать пункты питания и торговли.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Количество и вместимость предприятий торговли и общественного питания следует принимать по заданию на проектирование с учетом численности проезжающих автотуристов, интенсивности движения автомобилей, а также потребностей жителей близлежащих населенных пунктов (при их наличии).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6.2.47. Ориентировочная площадь отвода участков под строительство предприятий и объектов автосервиса представлена в </w:t>
      </w:r>
      <w:hyperlink w:anchor="P7450" w:history="1">
        <w:r w:rsidRPr="00D25E85">
          <w:rPr>
            <w:rFonts w:ascii="Times New Roman" w:hAnsi="Times New Roman" w:cs="Times New Roman"/>
            <w:color w:val="0000FF"/>
          </w:rPr>
          <w:t>Таблице 73</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00" w:name="P7450"/>
      <w:bookmarkEnd w:id="100"/>
      <w:r w:rsidRPr="00D25E85">
        <w:rPr>
          <w:rFonts w:ascii="Times New Roman" w:hAnsi="Times New Roman" w:cs="Times New Roman"/>
        </w:rPr>
        <w:t>Таблица 73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6293"/>
        <w:gridCol w:w="2260"/>
      </w:tblGrid>
      <w:tr w:rsidR="00DF74AE" w:rsidRPr="00D25E85">
        <w:tc>
          <w:tcPr>
            <w:tcW w:w="51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N п/п</w:t>
            </w:r>
          </w:p>
        </w:tc>
        <w:tc>
          <w:tcPr>
            <w:tcW w:w="629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Ориентировочная площадь земельного участка, га</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АЗС на 500 заправок со стоянкой</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Автопавильон на 10 пасс.</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0,08</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Автопавильон на 20 пасс.</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СТО легковых автомобилей до 5 постов</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0,13 на один пост</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Пассажирская автостанция (ПАС) вместимостью 10 чел.</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0,45</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ПАС вместимостью 25 чел.</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0,65</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ПАС вместимостью 50 чел.</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0,75</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ПАС вместимостью 75 чел.</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0,90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Площадка-стоянка на 5 автомобилей</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0,03 - 0,08</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Площадка-стоянка на 5 автопоездов</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0,07</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Пост ГИБДД</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Притрассовая площадка отдыха, осмотровая эстакада, туалет</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0,01 - 0,04</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Притрассовая площадка отдыха, предприятия торговли и общественного питания, туалет</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0,7 - 1,0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АЗС, туалет, предприятия торговли и общественного питания</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АЗС, СТО, предприятия торговли и общественного питания, моечный пункт, комнаты отдыха</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Кемпинг, АЗС, СТО, туалет, медицинский пункт, моечный пункт, предприятия торговли и общественного питания, площадка-стоянка</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Мотель, кемпинг, площадка-стоянка, туалет, предприятия торговли и общественного питания, АЗС, СТО, моечный пункт, медицинский пункт</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9,5</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Пассажирская автостанция, площадка-стоянка, предприятия торговли и общественного питания, комнаты отдыха, пост ГИБДД</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0,45 - 0,9</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Автовокзал, площадка-стоянка, предприятия торговли и общественного питания, медицинский пункт, пикет милиции</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r>
      <w:tr w:rsidR="00DF74AE" w:rsidRPr="00D25E85">
        <w:tc>
          <w:tcPr>
            <w:tcW w:w="51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62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Грузовая автостанция, площадка-стоянка, моечный пункт, комната отдыха, медицинский пункт, туалет</w:t>
            </w:r>
          </w:p>
        </w:tc>
        <w:tc>
          <w:tcPr>
            <w:tcW w:w="226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2,0 - 4,0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При водоснабжении комплекса от проектируемой артезианской скважины добавлять 1 га к указанной площади.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При проектировании котельной к площади комплекса добавлять от 0,4 до 0,7 га.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6.2.48. В случае прокладки автомобильных дорог общей сети через территорию населенного пункта их следует проектировать с учетом требований раздела "Зоны транспортной инфраструктуры"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 При этом категория и параметры дороги общей сети, проходящей через населенный пункт, должны соответствовать категории и параметрам дороги вне населенного пункта и (или) приниматься выше с учетом интенсивности 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6.2.49. При проектировании автомобильных дорог следует учитывать условия их зимней эксплуатации и предусматривать необходимые конструктивно-технологические решения по защите от снежных заносов (снегозащитные устройства) в соответствии с требованиями СНиП 2.05.02-85*, а также мероприятия по защите окружающей природной среды (сохранение мохово-растительного слоя, запрещение рубки кустарников, леса, разработки притрассовых резервов местных грунтов, предупреждение тепловой эрозии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6.2.50. Автомобильные дороги в пригородных зонах</w:t>
      </w:r>
      <w:r w:rsidR="006B6596">
        <w:rPr>
          <w:rFonts w:ascii="Times New Roman" w:hAnsi="Times New Roman" w:cs="Times New Roman"/>
        </w:rPr>
        <w:t>,</w:t>
      </w:r>
      <w:r w:rsidRPr="00D25E85">
        <w:rPr>
          <w:rFonts w:ascii="Times New Roman" w:hAnsi="Times New Roman" w:cs="Times New Roman"/>
        </w:rPr>
        <w:t xml:space="preserve"> являющиеся продолжением городских и сельских дорог и обеспечивающие пропуск неравномерных по направлениям транспортных потоков из населенных пунктов к загородным зонам, аэропортам, другим населенным пунктам, и объектам производственной зоны, расположенной на межселенных территориях, участках месторождений (скважины, карьеры, склады, вахтовые поселки, прочие объекты), следует проектировать с учетом реверсивного движения, принимая ширину основной проезжей части в соответствии с наибольшими часовыми автомобильными потоками.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Категории и параметры автомобильных дорог в пределах пригородных зон следует принимать в соответствии с рекомендуемой </w:t>
      </w:r>
      <w:hyperlink w:anchor="P7526" w:history="1">
        <w:r w:rsidRPr="00D25E85">
          <w:rPr>
            <w:rFonts w:ascii="Times New Roman" w:hAnsi="Times New Roman" w:cs="Times New Roman"/>
            <w:color w:val="0000FF"/>
          </w:rPr>
          <w:t>Таблицей 74</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101" w:name="P7526"/>
      <w:bookmarkEnd w:id="101"/>
      <w:r w:rsidRPr="00D25E85">
        <w:rPr>
          <w:rFonts w:ascii="Times New Roman" w:hAnsi="Times New Roman" w:cs="Times New Roman"/>
        </w:rPr>
        <w:t>Таблица 74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1204"/>
        <w:gridCol w:w="1204"/>
        <w:gridCol w:w="1144"/>
        <w:gridCol w:w="1459"/>
        <w:gridCol w:w="1429"/>
        <w:gridCol w:w="1369"/>
      </w:tblGrid>
      <w:tr w:rsidR="00DF74AE" w:rsidRPr="00D25E85">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Категории дорог</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Расчетная скорость движения, км/ч</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полосы движения, м</w:t>
            </w:r>
          </w:p>
        </w:tc>
        <w:tc>
          <w:tcPr>
            <w:tcW w:w="11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Число полос движения</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Наименьший радиус кривых и в плане, м</w:t>
            </w:r>
          </w:p>
        </w:tc>
        <w:tc>
          <w:tcPr>
            <w:tcW w:w="142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Наибольший продольный уклон, %о</w:t>
            </w:r>
          </w:p>
        </w:tc>
        <w:tc>
          <w:tcPr>
            <w:tcW w:w="13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Наибольшая ширина земляного полотна, м</w:t>
            </w:r>
          </w:p>
        </w:tc>
      </w:tr>
      <w:tr w:rsidR="00DF74AE" w:rsidRPr="00D25E85">
        <w:tc>
          <w:tcPr>
            <w:tcW w:w="1984"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Магистральные:</w:t>
            </w:r>
          </w:p>
        </w:tc>
        <w:tc>
          <w:tcPr>
            <w:tcW w:w="1204" w:type="dxa"/>
          </w:tcPr>
          <w:p w:rsidR="00DF74AE" w:rsidRPr="00D25E85" w:rsidRDefault="00DF74AE">
            <w:pPr>
              <w:pStyle w:val="ConsPlusNormal"/>
              <w:rPr>
                <w:rFonts w:ascii="Times New Roman" w:hAnsi="Times New Roman" w:cs="Times New Roman"/>
              </w:rPr>
            </w:pPr>
          </w:p>
        </w:tc>
        <w:tc>
          <w:tcPr>
            <w:tcW w:w="1204" w:type="dxa"/>
          </w:tcPr>
          <w:p w:rsidR="00DF74AE" w:rsidRPr="00D25E85" w:rsidRDefault="00DF74AE">
            <w:pPr>
              <w:pStyle w:val="ConsPlusNormal"/>
              <w:rPr>
                <w:rFonts w:ascii="Times New Roman" w:hAnsi="Times New Roman" w:cs="Times New Roman"/>
              </w:rPr>
            </w:pPr>
          </w:p>
        </w:tc>
        <w:tc>
          <w:tcPr>
            <w:tcW w:w="1144" w:type="dxa"/>
          </w:tcPr>
          <w:p w:rsidR="00DF74AE" w:rsidRPr="00D25E85" w:rsidRDefault="00DF74AE">
            <w:pPr>
              <w:pStyle w:val="ConsPlusNormal"/>
              <w:rPr>
                <w:rFonts w:ascii="Times New Roman" w:hAnsi="Times New Roman" w:cs="Times New Roman"/>
              </w:rPr>
            </w:pPr>
          </w:p>
        </w:tc>
        <w:tc>
          <w:tcPr>
            <w:tcW w:w="1459" w:type="dxa"/>
          </w:tcPr>
          <w:p w:rsidR="00DF74AE" w:rsidRPr="00D25E85" w:rsidRDefault="00DF74AE">
            <w:pPr>
              <w:pStyle w:val="ConsPlusNormal"/>
              <w:rPr>
                <w:rFonts w:ascii="Times New Roman" w:hAnsi="Times New Roman" w:cs="Times New Roman"/>
              </w:rPr>
            </w:pPr>
          </w:p>
        </w:tc>
        <w:tc>
          <w:tcPr>
            <w:tcW w:w="1429" w:type="dxa"/>
          </w:tcPr>
          <w:p w:rsidR="00DF74AE" w:rsidRPr="00D25E85" w:rsidRDefault="00DF74AE">
            <w:pPr>
              <w:pStyle w:val="ConsPlusNormal"/>
              <w:rPr>
                <w:rFonts w:ascii="Times New Roman" w:hAnsi="Times New Roman" w:cs="Times New Roman"/>
              </w:rPr>
            </w:pPr>
          </w:p>
        </w:tc>
        <w:tc>
          <w:tcPr>
            <w:tcW w:w="1369" w:type="dxa"/>
          </w:tcPr>
          <w:p w:rsidR="00DF74AE" w:rsidRPr="00D25E85" w:rsidRDefault="00DF74AE">
            <w:pPr>
              <w:pStyle w:val="ConsPlusNormal"/>
              <w:rPr>
                <w:rFonts w:ascii="Times New Roman" w:hAnsi="Times New Roman" w:cs="Times New Roman"/>
              </w:rPr>
            </w:pPr>
          </w:p>
        </w:tc>
      </w:tr>
      <w:tr w:rsidR="00DF74AE" w:rsidRPr="00D25E85">
        <w:tc>
          <w:tcPr>
            <w:tcW w:w="1984"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скоростного движения</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3,75</w:t>
            </w:r>
          </w:p>
        </w:tc>
        <w:tc>
          <w:tcPr>
            <w:tcW w:w="11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4 - 8</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c>
          <w:tcPr>
            <w:tcW w:w="142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13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r>
      <w:tr w:rsidR="00DF74AE" w:rsidRPr="00D25E85">
        <w:tc>
          <w:tcPr>
            <w:tcW w:w="1984"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основные секторальные непрерывного и регулируемого движения</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c>
          <w:tcPr>
            <w:tcW w:w="12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3,75</w:t>
            </w:r>
          </w:p>
        </w:tc>
        <w:tc>
          <w:tcPr>
            <w:tcW w:w="114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4 - 8</w:t>
            </w:r>
          </w:p>
        </w:tc>
        <w:tc>
          <w:tcPr>
            <w:tcW w:w="14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600</w:t>
            </w:r>
          </w:p>
        </w:tc>
        <w:tc>
          <w:tcPr>
            <w:tcW w:w="142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13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1984"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основные зональные непрерывного и регулируемого движения</w:t>
            </w:r>
          </w:p>
        </w:tc>
        <w:tc>
          <w:tcPr>
            <w:tcW w:w="12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12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3,75</w:t>
            </w:r>
          </w:p>
        </w:tc>
        <w:tc>
          <w:tcPr>
            <w:tcW w:w="11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2 - 4</w:t>
            </w:r>
          </w:p>
        </w:tc>
        <w:tc>
          <w:tcPr>
            <w:tcW w:w="14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c>
          <w:tcPr>
            <w:tcW w:w="14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13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1984"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Местного значения:</w:t>
            </w:r>
          </w:p>
        </w:tc>
        <w:tc>
          <w:tcPr>
            <w:tcW w:w="1204" w:type="dxa"/>
          </w:tcPr>
          <w:p w:rsidR="00DF74AE" w:rsidRPr="00D25E85" w:rsidRDefault="00DF74AE">
            <w:pPr>
              <w:pStyle w:val="ConsPlusNormal"/>
              <w:rPr>
                <w:rFonts w:ascii="Times New Roman" w:hAnsi="Times New Roman" w:cs="Times New Roman"/>
              </w:rPr>
            </w:pPr>
          </w:p>
        </w:tc>
        <w:tc>
          <w:tcPr>
            <w:tcW w:w="1204" w:type="dxa"/>
          </w:tcPr>
          <w:p w:rsidR="00DF74AE" w:rsidRPr="00D25E85" w:rsidRDefault="00DF74AE">
            <w:pPr>
              <w:pStyle w:val="ConsPlusNormal"/>
              <w:rPr>
                <w:rFonts w:ascii="Times New Roman" w:hAnsi="Times New Roman" w:cs="Times New Roman"/>
              </w:rPr>
            </w:pPr>
          </w:p>
        </w:tc>
        <w:tc>
          <w:tcPr>
            <w:tcW w:w="1144" w:type="dxa"/>
          </w:tcPr>
          <w:p w:rsidR="00DF74AE" w:rsidRPr="00D25E85" w:rsidRDefault="00DF74AE">
            <w:pPr>
              <w:pStyle w:val="ConsPlusNormal"/>
              <w:rPr>
                <w:rFonts w:ascii="Times New Roman" w:hAnsi="Times New Roman" w:cs="Times New Roman"/>
              </w:rPr>
            </w:pPr>
          </w:p>
        </w:tc>
        <w:tc>
          <w:tcPr>
            <w:tcW w:w="1459" w:type="dxa"/>
          </w:tcPr>
          <w:p w:rsidR="00DF74AE" w:rsidRPr="00D25E85" w:rsidRDefault="00DF74AE">
            <w:pPr>
              <w:pStyle w:val="ConsPlusNormal"/>
              <w:rPr>
                <w:rFonts w:ascii="Times New Roman" w:hAnsi="Times New Roman" w:cs="Times New Roman"/>
              </w:rPr>
            </w:pPr>
          </w:p>
        </w:tc>
        <w:tc>
          <w:tcPr>
            <w:tcW w:w="1429" w:type="dxa"/>
          </w:tcPr>
          <w:p w:rsidR="00DF74AE" w:rsidRPr="00D25E85" w:rsidRDefault="00DF74AE">
            <w:pPr>
              <w:pStyle w:val="ConsPlusNormal"/>
              <w:rPr>
                <w:rFonts w:ascii="Times New Roman" w:hAnsi="Times New Roman" w:cs="Times New Roman"/>
              </w:rPr>
            </w:pPr>
          </w:p>
        </w:tc>
        <w:tc>
          <w:tcPr>
            <w:tcW w:w="1369" w:type="dxa"/>
          </w:tcPr>
          <w:p w:rsidR="00DF74AE" w:rsidRPr="00D25E85" w:rsidRDefault="00DF74AE">
            <w:pPr>
              <w:pStyle w:val="ConsPlusNormal"/>
              <w:rPr>
                <w:rFonts w:ascii="Times New Roman" w:hAnsi="Times New Roman" w:cs="Times New Roman"/>
              </w:rPr>
            </w:pPr>
          </w:p>
        </w:tc>
      </w:tr>
      <w:tr w:rsidR="00DF74AE" w:rsidRPr="00D25E85">
        <w:tc>
          <w:tcPr>
            <w:tcW w:w="1984" w:type="dxa"/>
          </w:tcPr>
          <w:p w:rsidR="00DF74AE" w:rsidRPr="00D25E85" w:rsidRDefault="00DF74AE">
            <w:pPr>
              <w:pStyle w:val="ConsPlusNormal"/>
              <w:ind w:left="227"/>
              <w:jc w:val="both"/>
              <w:rPr>
                <w:rFonts w:ascii="Times New Roman" w:hAnsi="Times New Roman" w:cs="Times New Roman"/>
              </w:rPr>
            </w:pPr>
            <w:r w:rsidRPr="00D25E85">
              <w:rPr>
                <w:rFonts w:ascii="Times New Roman" w:hAnsi="Times New Roman" w:cs="Times New Roman"/>
              </w:rPr>
              <w:t>грузового движения</w:t>
            </w:r>
          </w:p>
        </w:tc>
        <w:tc>
          <w:tcPr>
            <w:tcW w:w="12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12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11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4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c>
          <w:tcPr>
            <w:tcW w:w="14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13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1984" w:type="dxa"/>
          </w:tcPr>
          <w:p w:rsidR="00DF74AE" w:rsidRPr="00D25E85" w:rsidRDefault="00DF74AE">
            <w:pPr>
              <w:pStyle w:val="ConsPlusNormal"/>
              <w:ind w:left="227"/>
              <w:jc w:val="both"/>
              <w:rPr>
                <w:rFonts w:ascii="Times New Roman" w:hAnsi="Times New Roman" w:cs="Times New Roman"/>
              </w:rPr>
            </w:pPr>
            <w:r w:rsidRPr="00D25E85">
              <w:rPr>
                <w:rFonts w:ascii="Times New Roman" w:hAnsi="Times New Roman" w:cs="Times New Roman"/>
              </w:rPr>
              <w:t>парковые</w:t>
            </w:r>
          </w:p>
        </w:tc>
        <w:tc>
          <w:tcPr>
            <w:tcW w:w="12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12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114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4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175</w:t>
            </w:r>
          </w:p>
        </w:tc>
        <w:tc>
          <w:tcPr>
            <w:tcW w:w="14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13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При высокой неравномерности автомобильных потоков в "часы пик" по направлениям допускается устройство обособленной центральной проезжей части для реверсивного движения легковых автомобилей и автобусов.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до 4,5 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6.2.51. Аэропорты, аэродромы, вертодромы следует размещать в соответствии с нормативными требованиями к расстояниям от селитебной территории и зон массового отдыха населения, обеспечивающим безопасность полетов, допустимые уровни авиационного шума, электромагнитного излучения и концентрации загрязняющих веществ в соответствии с требованиями раздела "Охрана окружающей среды"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Размещение новых аэродромов, вертодромов проектируется в соответствии с требованиями СНиП 32-03-96. Сооружения воздушного транспорта проектируются в пригородной зоне, за пределами населенных пунктов и зон массового отдыха населения (длительного и кратковременного).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6.2.52. Связь аэропортов, аэродромов, вертодромов с населенными пунктами должна быть обеспечена системой общественного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Пункты отправления и прибытия авиапассажиров проектируются на магистралях населенных пунктов, ведущих к аэропортам, аэродромам, вертодромам в 30 - 40-минутной транспортной доступности от них.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6.2.53. За расчетное приближение границ селитебной территории к летному полю аэродрома следует принимать наибольшее расстояние, полученное на основе учета указанных факторов. Указанные требования должны соблюдаться также при размещении новых селитебных территорий и зон массового отдыха в районах действующих аэропортов.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6.2.54. При проектировании аэропортов нормы отвода земель следует определять в соответствии с требованиями СН 457-74.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Земельный участок для аэропорта включает участки для аэродрома, обособленных сооружений (управления воздушным движением, радионавигации и посадки, очистных сооружений) и служебно-технической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6.2.55. Размеры земельных участков для аэродрома и обособленных сооружений следует устанавливать по </w:t>
      </w:r>
      <w:hyperlink w:anchor="P7599" w:history="1">
        <w:r w:rsidRPr="00D25E85">
          <w:rPr>
            <w:rFonts w:ascii="Times New Roman" w:hAnsi="Times New Roman" w:cs="Times New Roman"/>
            <w:color w:val="0000FF"/>
          </w:rPr>
          <w:t>Таблице 75</w:t>
        </w:r>
      </w:hyperlink>
      <w:r w:rsidRPr="00D25E85">
        <w:rPr>
          <w:rFonts w:ascii="Times New Roman" w:hAnsi="Times New Roman" w:cs="Times New Roman"/>
        </w:rPr>
        <w:t xml:space="preserve">, размеры земельных участков служебно-технической территории аэропортов - по </w:t>
      </w:r>
      <w:hyperlink w:anchor="P7629" w:history="1">
        <w:r w:rsidRPr="00D25E85">
          <w:rPr>
            <w:rFonts w:ascii="Times New Roman" w:hAnsi="Times New Roman" w:cs="Times New Roman"/>
            <w:color w:val="0000FF"/>
          </w:rPr>
          <w:t>Таблице 76</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02" w:name="P7599"/>
      <w:bookmarkEnd w:id="102"/>
      <w:r w:rsidRPr="00D25E85">
        <w:rPr>
          <w:rFonts w:ascii="Times New Roman" w:hAnsi="Times New Roman" w:cs="Times New Roman"/>
        </w:rPr>
        <w:t>Таблица 75</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93"/>
        <w:gridCol w:w="2993"/>
        <w:gridCol w:w="2995"/>
      </w:tblGrid>
      <w:tr w:rsidR="00DF74AE" w:rsidRPr="00D25E85">
        <w:tc>
          <w:tcPr>
            <w:tcW w:w="2993"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 аэродрома</w:t>
            </w:r>
          </w:p>
        </w:tc>
        <w:tc>
          <w:tcPr>
            <w:tcW w:w="5988"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га</w:t>
            </w:r>
          </w:p>
        </w:tc>
      </w:tr>
      <w:tr w:rsidR="00DF74AE" w:rsidRPr="00D25E85">
        <w:tc>
          <w:tcPr>
            <w:tcW w:w="2993" w:type="dxa"/>
            <w:vMerge/>
          </w:tcPr>
          <w:p w:rsidR="00DF74AE" w:rsidRPr="00D25E85" w:rsidRDefault="00DF74AE"/>
        </w:tc>
        <w:tc>
          <w:tcPr>
            <w:tcW w:w="299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аэродрома</w:t>
            </w:r>
          </w:p>
        </w:tc>
        <w:tc>
          <w:tcPr>
            <w:tcW w:w="299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обособленных сооружений</w:t>
            </w:r>
          </w:p>
        </w:tc>
      </w:tr>
      <w:tr w:rsidR="00DF74AE" w:rsidRPr="00D25E85">
        <w:tc>
          <w:tcPr>
            <w:tcW w:w="299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w:t>
            </w:r>
          </w:p>
        </w:tc>
        <w:tc>
          <w:tcPr>
            <w:tcW w:w="299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255</w:t>
            </w:r>
          </w:p>
        </w:tc>
        <w:tc>
          <w:tcPr>
            <w:tcW w:w="299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99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w:t>
            </w:r>
          </w:p>
        </w:tc>
        <w:tc>
          <w:tcPr>
            <w:tcW w:w="299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299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299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w:t>
            </w:r>
          </w:p>
        </w:tc>
        <w:tc>
          <w:tcPr>
            <w:tcW w:w="299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155</w:t>
            </w:r>
          </w:p>
        </w:tc>
        <w:tc>
          <w:tcPr>
            <w:tcW w:w="299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r>
      <w:tr w:rsidR="00DF74AE" w:rsidRPr="00D25E85">
        <w:tc>
          <w:tcPr>
            <w:tcW w:w="299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w:t>
            </w:r>
          </w:p>
        </w:tc>
        <w:tc>
          <w:tcPr>
            <w:tcW w:w="299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299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299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w:t>
            </w:r>
          </w:p>
        </w:tc>
        <w:tc>
          <w:tcPr>
            <w:tcW w:w="299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299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299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w:t>
            </w:r>
          </w:p>
        </w:tc>
        <w:tc>
          <w:tcPr>
            <w:tcW w:w="299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299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Размеры земельных участков определены для условий, если взлетно-посадочная полоса соответствует расчетным данным (атмосферное давление 730 мм рт. ст., температура воздуха + 30° C), а состав зданий и сооружений - предусмотренному нормами технологического проектирования аэропортов.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изменении указанных расчетных данных и состава зданий и сооружений размеры земельных участков корректируются в соответствии с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Указанные размеры земельных участков установлены для аэродромов с одной летной полосой. При строительстве аэродромов с двумя и более летными полосами размеры земельных участков определяются проектом.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03" w:name="P7629"/>
      <w:bookmarkEnd w:id="103"/>
      <w:r w:rsidRPr="00D25E85">
        <w:rPr>
          <w:rFonts w:ascii="Times New Roman" w:hAnsi="Times New Roman" w:cs="Times New Roman"/>
        </w:rPr>
        <w:t>Таблица 76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20"/>
        <w:gridCol w:w="6406"/>
      </w:tblGrid>
      <w:tr w:rsidR="00DF74AE" w:rsidRPr="00D25E85">
        <w:tc>
          <w:tcPr>
            <w:tcW w:w="25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 аэропорта</w:t>
            </w:r>
          </w:p>
        </w:tc>
        <w:tc>
          <w:tcPr>
            <w:tcW w:w="640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земельного участка служебно-технической территории, га</w:t>
            </w:r>
          </w:p>
        </w:tc>
      </w:tr>
      <w:tr w:rsidR="00DF74AE" w:rsidRPr="00D25E85">
        <w:tc>
          <w:tcPr>
            <w:tcW w:w="25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w:t>
            </w:r>
          </w:p>
        </w:tc>
        <w:tc>
          <w:tcPr>
            <w:tcW w:w="640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66</w:t>
            </w:r>
          </w:p>
        </w:tc>
      </w:tr>
      <w:tr w:rsidR="00DF74AE" w:rsidRPr="00D25E85">
        <w:tc>
          <w:tcPr>
            <w:tcW w:w="25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w:t>
            </w:r>
          </w:p>
        </w:tc>
        <w:tc>
          <w:tcPr>
            <w:tcW w:w="640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r>
      <w:tr w:rsidR="00DF74AE" w:rsidRPr="00D25E85">
        <w:tc>
          <w:tcPr>
            <w:tcW w:w="25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w:t>
            </w:r>
          </w:p>
        </w:tc>
        <w:tc>
          <w:tcPr>
            <w:tcW w:w="640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36</w:t>
            </w:r>
          </w:p>
        </w:tc>
      </w:tr>
      <w:tr w:rsidR="00DF74AE" w:rsidRPr="00D25E85">
        <w:tc>
          <w:tcPr>
            <w:tcW w:w="25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c>
          <w:tcPr>
            <w:tcW w:w="640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r>
      <w:tr w:rsidR="00DF74AE" w:rsidRPr="00D25E85">
        <w:tc>
          <w:tcPr>
            <w:tcW w:w="25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V</w:t>
            </w:r>
          </w:p>
        </w:tc>
        <w:tc>
          <w:tcPr>
            <w:tcW w:w="640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6.2.56. Класс аэропортов определяется расчетным объемом годового пассажирооборота, а класс аэродрома - расчетным типом самолетов, который устанавливается с учетом объема и дальности грузовых пассажирских перевозок.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городских населенных пунктах и крупных сельских населенных пунктах, а также у наиболее крупных месторождений или на группу месторождений рекомендуется проектировать аэропорты IV и V классов.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6.2.57. В населенных пунктах, а также в вахтовых поселках следует предусматривать вертолетные посадочные площадки (вертодромы). При технико-экономическом обосновании следует организовывать вертодромы или взлетно-посадочные полосы для самолетов местных воздушных линий.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этом посадочные площадки вертолетов должны располагаться не ближе 2 км от селитебной территории в направлении взлета (посадки) и иметь разрыв между боковой границей посадочной площадки и границей селитебной территории не менее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6.2.58. Развитие действующих и размещение вновь проектируемых аэропортов и аэродромов (вертодромов) должно учитывать перспективную схему периодических трудовых (экспедиционных, вахтовых) и эпизодических культурно-бытовых передвижений, перспективное размещение основных функциональных зон, а также перспективное размещение основных туристско-рекреационных зон населенных пунктов и прилегающих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Вопросы, связанные с развитием действующих аэродромов (вертодромов), размещением (реконструкцией) объектов капитального строительства в районах аэродромов и на других территориях</w:t>
      </w:r>
      <w:r w:rsidR="006B6596">
        <w:rPr>
          <w:rFonts w:ascii="Times New Roman" w:hAnsi="Times New Roman" w:cs="Times New Roman"/>
        </w:rPr>
        <w:t xml:space="preserve"> муниципального района «Город Краснокаменск и Краснокаменский район» </w:t>
      </w:r>
      <w:r w:rsidRPr="00D25E85">
        <w:rPr>
          <w:rFonts w:ascii="Times New Roman" w:hAnsi="Times New Roman" w:cs="Times New Roman"/>
        </w:rPr>
        <w:t xml:space="preserve"> Забайкальского края, должны решаться с учетом обеспечения безопасности полетов воздушных судов, возможности устойчивого развития прилегающих населенных пунктов в соответствии с требованиями </w:t>
      </w:r>
      <w:hyperlink w:anchor="P13681" w:history="1">
        <w:r w:rsidRPr="00D25E85">
          <w:rPr>
            <w:rFonts w:ascii="Times New Roman" w:hAnsi="Times New Roman" w:cs="Times New Roman"/>
            <w:color w:val="0000FF"/>
          </w:rPr>
          <w:t>приложения 17</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6.2.59. Размер санитарно-защитной зоны для аэропортов, аэродромов (вертодромов)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ЭМП и др.) с учетом требований ГОСТ 22283-88, а также на основании результатов натурных исследований и измерений и оценки риска для здоровья населения.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Сеть улиц и дорог </w:t>
      </w:r>
      <w:r w:rsidR="0094414C">
        <w:rPr>
          <w:rFonts w:ascii="Times New Roman" w:hAnsi="Times New Roman" w:cs="Times New Roman"/>
        </w:rPr>
        <w:t>городского</w:t>
      </w:r>
      <w:r w:rsidRPr="00D25E85">
        <w:rPr>
          <w:rFonts w:ascii="Times New Roman" w:hAnsi="Times New Roman" w:cs="Times New Roman"/>
        </w:rPr>
        <w:t xml:space="preserve"> поселени</w:t>
      </w:r>
      <w:r w:rsidR="0094414C">
        <w:rPr>
          <w:rFonts w:ascii="Times New Roman" w:hAnsi="Times New Roman" w:cs="Times New Roman"/>
        </w:rPr>
        <w:t>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6.2.60. Улично-дорожная сеть поселений входит в состав всех функциональных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6.2.61. 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городских населенных пунктов следует назначать в соответствии с классификацией, приведенной в </w:t>
      </w:r>
      <w:hyperlink w:anchor="P7657" w:history="1">
        <w:r w:rsidRPr="00D25E85">
          <w:rPr>
            <w:rFonts w:ascii="Times New Roman" w:hAnsi="Times New Roman" w:cs="Times New Roman"/>
            <w:color w:val="0000FF"/>
          </w:rPr>
          <w:t>Таблице 77</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04" w:name="P7657"/>
      <w:bookmarkEnd w:id="104"/>
      <w:r w:rsidRPr="00D25E85">
        <w:rPr>
          <w:rFonts w:ascii="Times New Roman" w:hAnsi="Times New Roman" w:cs="Times New Roman"/>
        </w:rPr>
        <w:t>Таблица 77</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15"/>
        <w:gridCol w:w="5499"/>
      </w:tblGrid>
      <w:tr w:rsidR="00DF74AE" w:rsidRPr="00D25E85">
        <w:tc>
          <w:tcPr>
            <w:tcW w:w="351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Категория дорог и улиц</w:t>
            </w:r>
          </w:p>
        </w:tc>
        <w:tc>
          <w:tcPr>
            <w:tcW w:w="54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Основное назначение дорог и улиц</w:t>
            </w:r>
          </w:p>
        </w:tc>
      </w:tr>
      <w:tr w:rsidR="00DF74AE" w:rsidRPr="00D25E85">
        <w:tblPrEx>
          <w:tblBorders>
            <w:insideH w:val="nil"/>
          </w:tblBorders>
        </w:tblPrEx>
        <w:tc>
          <w:tcPr>
            <w:tcW w:w="3515" w:type="dxa"/>
            <w:tcBorders>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Магистральные дороги:</w:t>
            </w:r>
          </w:p>
        </w:tc>
        <w:tc>
          <w:tcPr>
            <w:tcW w:w="5499"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3515" w:type="dxa"/>
            <w:tcBorders>
              <w:top w:val="nil"/>
            </w:tcBorders>
          </w:tcPr>
          <w:p w:rsidR="00DF74AE" w:rsidRPr="00D25E85" w:rsidRDefault="00DF74AE">
            <w:pPr>
              <w:pStyle w:val="ConsPlusNormal"/>
              <w:ind w:firstLine="142"/>
              <w:jc w:val="both"/>
              <w:rPr>
                <w:rFonts w:ascii="Times New Roman" w:hAnsi="Times New Roman" w:cs="Times New Roman"/>
              </w:rPr>
            </w:pPr>
            <w:r w:rsidRPr="00D25E85">
              <w:rPr>
                <w:rFonts w:ascii="Times New Roman" w:hAnsi="Times New Roman" w:cs="Times New Roman"/>
              </w:rPr>
              <w:t>скоростного движения</w:t>
            </w:r>
          </w:p>
        </w:tc>
        <w:tc>
          <w:tcPr>
            <w:tcW w:w="5499" w:type="dxa"/>
            <w:tcBorders>
              <w:top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Скоростная транспортная связь в городских населенных пунктах: выходы на внешние автомобильные дороги, к аэропортам, крупным зонам массового отдыха и населенным пунктам в системе расселения. Пересечения с магистральными улицами и дорогами в разных уровнях</w:t>
            </w:r>
          </w:p>
        </w:tc>
      </w:tr>
      <w:tr w:rsidR="00DF74AE" w:rsidRPr="00D25E85">
        <w:tc>
          <w:tcPr>
            <w:tcW w:w="3515" w:type="dxa"/>
          </w:tcPr>
          <w:p w:rsidR="00DF74AE" w:rsidRPr="00D25E85" w:rsidRDefault="00DF74AE">
            <w:pPr>
              <w:pStyle w:val="ConsPlusNormal"/>
              <w:ind w:firstLine="142"/>
              <w:rPr>
                <w:rFonts w:ascii="Times New Roman" w:hAnsi="Times New Roman" w:cs="Times New Roman"/>
              </w:rPr>
            </w:pPr>
            <w:r w:rsidRPr="00D25E85">
              <w:rPr>
                <w:rFonts w:ascii="Times New Roman" w:hAnsi="Times New Roman" w:cs="Times New Roman"/>
              </w:rPr>
              <w:t>регулируемого движения</w:t>
            </w:r>
          </w:p>
        </w:tc>
        <w:tc>
          <w:tcPr>
            <w:tcW w:w="549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Транспортная связь между районами городских населенных пунктов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в одном уровне</w:t>
            </w:r>
          </w:p>
        </w:tc>
      </w:tr>
      <w:tr w:rsidR="00DF74AE" w:rsidRPr="00D25E85">
        <w:tblPrEx>
          <w:tblBorders>
            <w:insideH w:val="nil"/>
          </w:tblBorders>
        </w:tblPrEx>
        <w:tc>
          <w:tcPr>
            <w:tcW w:w="3515"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Магистральные улицы:</w:t>
            </w:r>
          </w:p>
        </w:tc>
        <w:tc>
          <w:tcPr>
            <w:tcW w:w="5499"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3515" w:type="dxa"/>
            <w:tcBorders>
              <w:top w:val="nil"/>
              <w:bottom w:val="nil"/>
            </w:tcBorders>
          </w:tcPr>
          <w:p w:rsidR="00DF74AE" w:rsidRPr="00D25E85" w:rsidRDefault="00DF74AE">
            <w:pPr>
              <w:pStyle w:val="ConsPlusNormal"/>
              <w:ind w:firstLine="142"/>
              <w:rPr>
                <w:rFonts w:ascii="Times New Roman" w:hAnsi="Times New Roman" w:cs="Times New Roman"/>
              </w:rPr>
            </w:pPr>
            <w:r w:rsidRPr="00D25E85">
              <w:rPr>
                <w:rFonts w:ascii="Times New Roman" w:hAnsi="Times New Roman" w:cs="Times New Roman"/>
              </w:rPr>
              <w:t>общегородского значения:</w:t>
            </w:r>
          </w:p>
        </w:tc>
        <w:tc>
          <w:tcPr>
            <w:tcW w:w="5499"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3515" w:type="dxa"/>
            <w:tcBorders>
              <w:top w:val="nil"/>
            </w:tcBorders>
          </w:tcPr>
          <w:p w:rsidR="00DF74AE" w:rsidRPr="00D25E85" w:rsidRDefault="00DF74AE">
            <w:pPr>
              <w:pStyle w:val="ConsPlusNormal"/>
              <w:ind w:firstLine="426"/>
              <w:rPr>
                <w:rFonts w:ascii="Times New Roman" w:hAnsi="Times New Roman" w:cs="Times New Roman"/>
              </w:rPr>
            </w:pPr>
            <w:r w:rsidRPr="00D25E85">
              <w:rPr>
                <w:rFonts w:ascii="Times New Roman" w:hAnsi="Times New Roman" w:cs="Times New Roman"/>
              </w:rPr>
              <w:t>непрерывного движения</w:t>
            </w:r>
          </w:p>
        </w:tc>
        <w:tc>
          <w:tcPr>
            <w:tcW w:w="5499" w:type="dxa"/>
            <w:tcBorders>
              <w:top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Транспортная связь между жилыми, производственными зонами и общественными центрами в городских населенных пунктах,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DF74AE" w:rsidRPr="00D25E85">
        <w:tc>
          <w:tcPr>
            <w:tcW w:w="3515" w:type="dxa"/>
          </w:tcPr>
          <w:p w:rsidR="00DF74AE" w:rsidRPr="00D25E85" w:rsidRDefault="00DF74AE">
            <w:pPr>
              <w:pStyle w:val="ConsPlusNormal"/>
              <w:ind w:firstLine="426"/>
              <w:rPr>
                <w:rFonts w:ascii="Times New Roman" w:hAnsi="Times New Roman" w:cs="Times New Roman"/>
              </w:rPr>
            </w:pPr>
            <w:r w:rsidRPr="00D25E85">
              <w:rPr>
                <w:rFonts w:ascii="Times New Roman" w:hAnsi="Times New Roman" w:cs="Times New Roman"/>
              </w:rPr>
              <w:t>регулируемого движения</w:t>
            </w:r>
          </w:p>
        </w:tc>
        <w:tc>
          <w:tcPr>
            <w:tcW w:w="549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Транспортная связь между жилыми, производственными зонами и центром городского населенного пункта,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в одном уровне</w:t>
            </w:r>
          </w:p>
        </w:tc>
      </w:tr>
      <w:tr w:rsidR="00DF74AE" w:rsidRPr="00D25E85">
        <w:tblPrEx>
          <w:tblBorders>
            <w:insideH w:val="nil"/>
          </w:tblBorders>
        </w:tblPrEx>
        <w:tc>
          <w:tcPr>
            <w:tcW w:w="3515" w:type="dxa"/>
            <w:tcBorders>
              <w:bottom w:val="nil"/>
            </w:tcBorders>
          </w:tcPr>
          <w:p w:rsidR="00DF74AE" w:rsidRPr="00D25E85" w:rsidRDefault="00DF74AE">
            <w:pPr>
              <w:pStyle w:val="ConsPlusNormal"/>
              <w:ind w:firstLine="142"/>
              <w:rPr>
                <w:rFonts w:ascii="Times New Roman" w:hAnsi="Times New Roman" w:cs="Times New Roman"/>
              </w:rPr>
            </w:pPr>
            <w:r w:rsidRPr="00D25E85">
              <w:rPr>
                <w:rFonts w:ascii="Times New Roman" w:hAnsi="Times New Roman" w:cs="Times New Roman"/>
              </w:rPr>
              <w:t>районного значения:</w:t>
            </w:r>
          </w:p>
        </w:tc>
        <w:tc>
          <w:tcPr>
            <w:tcW w:w="5499"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3515" w:type="dxa"/>
            <w:tcBorders>
              <w:top w:val="nil"/>
              <w:bottom w:val="nil"/>
            </w:tcBorders>
          </w:tcPr>
          <w:p w:rsidR="00DF74AE" w:rsidRPr="00D25E85" w:rsidRDefault="00DF74AE">
            <w:pPr>
              <w:pStyle w:val="ConsPlusNormal"/>
              <w:ind w:firstLine="425"/>
              <w:rPr>
                <w:rFonts w:ascii="Times New Roman" w:hAnsi="Times New Roman" w:cs="Times New Roman"/>
              </w:rPr>
            </w:pPr>
            <w:r w:rsidRPr="00D25E85">
              <w:rPr>
                <w:rFonts w:ascii="Times New Roman" w:hAnsi="Times New Roman" w:cs="Times New Roman"/>
              </w:rPr>
              <w:t>транспортно-пешеходные</w:t>
            </w:r>
          </w:p>
        </w:tc>
        <w:tc>
          <w:tcPr>
            <w:tcW w:w="5499" w:type="dxa"/>
            <w:tcBorders>
              <w:top w:val="nil"/>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Транспортная и пешеходная связи между жилыми районами, а также между жилыми и производственными зонами, общественными центрами, выходы на другие магистральные улицы и дороги</w:t>
            </w:r>
          </w:p>
        </w:tc>
      </w:tr>
      <w:tr w:rsidR="00DF74AE" w:rsidRPr="00D25E85">
        <w:tblPrEx>
          <w:tblBorders>
            <w:insideH w:val="nil"/>
          </w:tblBorders>
        </w:tblPrEx>
        <w:tc>
          <w:tcPr>
            <w:tcW w:w="3515" w:type="dxa"/>
            <w:tcBorders>
              <w:top w:val="nil"/>
            </w:tcBorders>
          </w:tcPr>
          <w:p w:rsidR="00DF74AE" w:rsidRPr="00D25E85" w:rsidRDefault="00DF74AE">
            <w:pPr>
              <w:pStyle w:val="ConsPlusNormal"/>
              <w:ind w:firstLine="425"/>
              <w:jc w:val="both"/>
              <w:rPr>
                <w:rFonts w:ascii="Times New Roman" w:hAnsi="Times New Roman" w:cs="Times New Roman"/>
              </w:rPr>
            </w:pPr>
            <w:r w:rsidRPr="00D25E85">
              <w:rPr>
                <w:rFonts w:ascii="Times New Roman" w:hAnsi="Times New Roman" w:cs="Times New Roman"/>
              </w:rPr>
              <w:t>пешеходно-транспортные</w:t>
            </w:r>
          </w:p>
        </w:tc>
        <w:tc>
          <w:tcPr>
            <w:tcW w:w="5499" w:type="dxa"/>
            <w:tcBorders>
              <w:top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Пешеходная и транспортная связи (преимущественно общественный пассажирский транспорт) в пределах планировочного района</w:t>
            </w:r>
          </w:p>
        </w:tc>
      </w:tr>
      <w:tr w:rsidR="00DF74AE" w:rsidRPr="00D25E85">
        <w:tblPrEx>
          <w:tblBorders>
            <w:insideH w:val="nil"/>
          </w:tblBorders>
        </w:tblPrEx>
        <w:tc>
          <w:tcPr>
            <w:tcW w:w="3515"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Улицы и дороги местного значения:</w:t>
            </w:r>
          </w:p>
        </w:tc>
        <w:tc>
          <w:tcPr>
            <w:tcW w:w="5499"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3515" w:type="dxa"/>
            <w:tcBorders>
              <w:top w:val="nil"/>
            </w:tcBorders>
          </w:tcPr>
          <w:p w:rsidR="00DF74AE" w:rsidRPr="00D25E85" w:rsidRDefault="00DF74AE">
            <w:pPr>
              <w:pStyle w:val="ConsPlusNormal"/>
              <w:ind w:firstLine="142"/>
              <w:jc w:val="both"/>
              <w:rPr>
                <w:rFonts w:ascii="Times New Roman" w:hAnsi="Times New Roman" w:cs="Times New Roman"/>
              </w:rPr>
            </w:pPr>
            <w:r w:rsidRPr="00D25E85">
              <w:rPr>
                <w:rFonts w:ascii="Times New Roman" w:hAnsi="Times New Roman" w:cs="Times New Roman"/>
              </w:rPr>
              <w:t>улицы в жилой застройке</w:t>
            </w:r>
          </w:p>
        </w:tc>
        <w:tc>
          <w:tcPr>
            <w:tcW w:w="5499" w:type="dxa"/>
            <w:tcBorders>
              <w:top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DF74AE" w:rsidRPr="00D25E85">
        <w:tc>
          <w:tcPr>
            <w:tcW w:w="3515" w:type="dxa"/>
          </w:tcPr>
          <w:p w:rsidR="00DF74AE" w:rsidRPr="00D25E85" w:rsidRDefault="00DF74AE">
            <w:pPr>
              <w:pStyle w:val="ConsPlusNormal"/>
              <w:ind w:left="142"/>
              <w:rPr>
                <w:rFonts w:ascii="Times New Roman" w:hAnsi="Times New Roman" w:cs="Times New Roman"/>
              </w:rPr>
            </w:pPr>
            <w:r w:rsidRPr="00D25E85">
              <w:rPr>
                <w:rFonts w:ascii="Times New Roman" w:hAnsi="Times New Roman" w:cs="Times New Roman"/>
              </w:rPr>
              <w:t>улицы и дороги в производственных, в том числе коммунально-складских зонах</w:t>
            </w:r>
          </w:p>
        </w:tc>
        <w:tc>
          <w:tcPr>
            <w:tcW w:w="549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Транспортная связь преимущественно легкового и грузового транспорта в пределах зон, выходы на магистральные дороги. Пересечения с улицами и дорогами устраиваются в одном уровне</w:t>
            </w:r>
          </w:p>
        </w:tc>
      </w:tr>
      <w:tr w:rsidR="00DF74AE" w:rsidRPr="00D25E85">
        <w:tc>
          <w:tcPr>
            <w:tcW w:w="3515" w:type="dxa"/>
          </w:tcPr>
          <w:p w:rsidR="00DF74AE" w:rsidRPr="00D25E85" w:rsidRDefault="00DF74AE">
            <w:pPr>
              <w:pStyle w:val="ConsPlusNormal"/>
              <w:ind w:left="142"/>
              <w:rPr>
                <w:rFonts w:ascii="Times New Roman" w:hAnsi="Times New Roman" w:cs="Times New Roman"/>
              </w:rPr>
            </w:pPr>
            <w:r w:rsidRPr="00D25E85">
              <w:rPr>
                <w:rFonts w:ascii="Times New Roman" w:hAnsi="Times New Roman" w:cs="Times New Roman"/>
              </w:rPr>
              <w:t>пешеходные улицы и дороги</w:t>
            </w:r>
          </w:p>
        </w:tc>
        <w:tc>
          <w:tcPr>
            <w:tcW w:w="549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DF74AE" w:rsidRPr="00D25E85">
        <w:tc>
          <w:tcPr>
            <w:tcW w:w="3515" w:type="dxa"/>
          </w:tcPr>
          <w:p w:rsidR="00DF74AE" w:rsidRPr="00D25E85" w:rsidRDefault="00DF74AE">
            <w:pPr>
              <w:pStyle w:val="ConsPlusNormal"/>
              <w:ind w:firstLine="142"/>
              <w:rPr>
                <w:rFonts w:ascii="Times New Roman" w:hAnsi="Times New Roman" w:cs="Times New Roman"/>
              </w:rPr>
            </w:pPr>
            <w:r w:rsidRPr="00D25E85">
              <w:rPr>
                <w:rFonts w:ascii="Times New Roman" w:hAnsi="Times New Roman" w:cs="Times New Roman"/>
              </w:rPr>
              <w:t>парковые дороги</w:t>
            </w:r>
          </w:p>
        </w:tc>
        <w:tc>
          <w:tcPr>
            <w:tcW w:w="549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Транспортная связь в пределах территории парков и лесопарков преимущественно для движения легковых автомобилей</w:t>
            </w:r>
          </w:p>
        </w:tc>
      </w:tr>
      <w:tr w:rsidR="00DF74AE" w:rsidRPr="00D25E85">
        <w:tc>
          <w:tcPr>
            <w:tcW w:w="3515" w:type="dxa"/>
          </w:tcPr>
          <w:p w:rsidR="00DF74AE" w:rsidRPr="00D25E85" w:rsidRDefault="00DF74AE">
            <w:pPr>
              <w:pStyle w:val="ConsPlusNormal"/>
              <w:ind w:firstLine="142"/>
              <w:rPr>
                <w:rFonts w:ascii="Times New Roman" w:hAnsi="Times New Roman" w:cs="Times New Roman"/>
              </w:rPr>
            </w:pPr>
            <w:r w:rsidRPr="00D25E85">
              <w:rPr>
                <w:rFonts w:ascii="Times New Roman" w:hAnsi="Times New Roman" w:cs="Times New Roman"/>
              </w:rPr>
              <w:t>проезды</w:t>
            </w:r>
          </w:p>
        </w:tc>
        <w:tc>
          <w:tcPr>
            <w:tcW w:w="549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Подъезд транспортных средств к жилым, общественным зданиям, учреждениям, предприятиям и другим объектам внутри районов, микрорайонов (кварталов)</w:t>
            </w:r>
          </w:p>
        </w:tc>
      </w:tr>
      <w:tr w:rsidR="00DF74AE" w:rsidRPr="00D25E85">
        <w:tc>
          <w:tcPr>
            <w:tcW w:w="3515" w:type="dxa"/>
          </w:tcPr>
          <w:p w:rsidR="00DF74AE" w:rsidRPr="00D25E85" w:rsidRDefault="00DF74AE">
            <w:pPr>
              <w:pStyle w:val="ConsPlusNormal"/>
              <w:ind w:firstLine="142"/>
              <w:rPr>
                <w:rFonts w:ascii="Times New Roman" w:hAnsi="Times New Roman" w:cs="Times New Roman"/>
              </w:rPr>
            </w:pPr>
            <w:r w:rsidRPr="00D25E85">
              <w:rPr>
                <w:rFonts w:ascii="Times New Roman" w:hAnsi="Times New Roman" w:cs="Times New Roman"/>
              </w:rPr>
              <w:t>велосипедные дорожки</w:t>
            </w:r>
          </w:p>
        </w:tc>
        <w:tc>
          <w:tcPr>
            <w:tcW w:w="549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По свободным от других видов транспорта трассам</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Главные улицы, как правило, выделяются из состава транспортно-пешеходных, пешеходно-транспортных и пешеходных улиц и являются основой архитектурно-планировочного построения общегородского центра.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или пешеходного движений.</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6.2.62. При трассировке магистральных улиц и дорог следует учитывать изменения ветрового режима и ориентировать магистрали, по возможности, под углом 30° к основным направлениям метеленесущих ветров.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6.2.63. 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2020 год, автомобилей на 1000 человек: 500 легковых автомобилей, включая 3 такси и 2 ведомственных автомобиля. Количество грузовых автомобилей следует принимать 25 - 40 единиц на 1000 человек в зависимости от состава парка, мотоциклов и мопедов:  100 - 150 единиц на 1000 человек.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расчетный срок 2030 год уровень автомобилизации принимается 650 легковых автомобилей на 1000 человек, включая 4 такси и 3 ведомственных автомобиля.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Указанный уровень автомобилизации допускается уменьшать или увеличивать в зависимости от местных условий населенных пунктов Забайкальского края, но не более чем на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6.2.64. Для расчета пропускной способности (интенсивности движения) при движении по уличной сети смешанного потока различные виды транспорта следует приводить к одному расчетному виду - легковому автомобилю, в соответствии с </w:t>
      </w:r>
      <w:hyperlink w:anchor="P7707" w:history="1">
        <w:r w:rsidRPr="00D25E85">
          <w:rPr>
            <w:rFonts w:ascii="Times New Roman" w:hAnsi="Times New Roman" w:cs="Times New Roman"/>
            <w:color w:val="0000FF"/>
          </w:rPr>
          <w:t>Таблицей 78</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05" w:name="P7707"/>
      <w:bookmarkEnd w:id="105"/>
      <w:r w:rsidRPr="00D25E85">
        <w:rPr>
          <w:rFonts w:ascii="Times New Roman" w:hAnsi="Times New Roman" w:cs="Times New Roman"/>
        </w:rPr>
        <w:t>Таблица 78</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50"/>
        <w:gridCol w:w="3231"/>
      </w:tblGrid>
      <w:tr w:rsidR="00DF74AE" w:rsidRPr="00D25E85">
        <w:tc>
          <w:tcPr>
            <w:tcW w:w="575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Тип транспортных средств</w:t>
            </w:r>
          </w:p>
        </w:tc>
        <w:tc>
          <w:tcPr>
            <w:tcW w:w="323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Коэффициент приведения</w:t>
            </w:r>
          </w:p>
        </w:tc>
      </w:tr>
      <w:tr w:rsidR="00DF74AE" w:rsidRPr="00D25E85">
        <w:tc>
          <w:tcPr>
            <w:tcW w:w="5750"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Легковые автомобили</w:t>
            </w:r>
          </w:p>
        </w:tc>
        <w:tc>
          <w:tcPr>
            <w:tcW w:w="323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blPrEx>
          <w:tblBorders>
            <w:insideH w:val="nil"/>
          </w:tblBorders>
        </w:tblPrEx>
        <w:tc>
          <w:tcPr>
            <w:tcW w:w="5750" w:type="dxa"/>
            <w:tcBorders>
              <w:bottom w:val="nil"/>
            </w:tcBorders>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Грузовые автомобили грузоподъемностью, т:</w:t>
            </w:r>
          </w:p>
        </w:tc>
        <w:tc>
          <w:tcPr>
            <w:tcW w:w="3231" w:type="dxa"/>
            <w:tcBorders>
              <w:bottom w:val="nil"/>
            </w:tcBorders>
            <w:vAlign w:val="center"/>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5750" w:type="dxa"/>
            <w:tcBorders>
              <w:top w:val="nil"/>
              <w:bottom w:val="nil"/>
            </w:tcBorders>
          </w:tcPr>
          <w:p w:rsidR="00DF74AE" w:rsidRPr="00D25E85" w:rsidRDefault="00DF74AE">
            <w:pPr>
              <w:pStyle w:val="ConsPlusNormal"/>
              <w:ind w:firstLine="360"/>
              <w:rPr>
                <w:rFonts w:ascii="Times New Roman" w:hAnsi="Times New Roman" w:cs="Times New Roman"/>
              </w:rPr>
            </w:pPr>
            <w:r w:rsidRPr="00D25E85">
              <w:rPr>
                <w:rFonts w:ascii="Times New Roman" w:hAnsi="Times New Roman" w:cs="Times New Roman"/>
              </w:rPr>
              <w:t>2</w:t>
            </w:r>
          </w:p>
        </w:tc>
        <w:tc>
          <w:tcPr>
            <w:tcW w:w="323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blPrEx>
          <w:tblBorders>
            <w:insideH w:val="nil"/>
          </w:tblBorders>
        </w:tblPrEx>
        <w:tc>
          <w:tcPr>
            <w:tcW w:w="5750" w:type="dxa"/>
            <w:tcBorders>
              <w:top w:val="nil"/>
              <w:bottom w:val="nil"/>
            </w:tcBorders>
          </w:tcPr>
          <w:p w:rsidR="00DF74AE" w:rsidRPr="00D25E85" w:rsidRDefault="00DF74AE">
            <w:pPr>
              <w:pStyle w:val="ConsPlusNormal"/>
              <w:ind w:firstLine="360"/>
              <w:rPr>
                <w:rFonts w:ascii="Times New Roman" w:hAnsi="Times New Roman" w:cs="Times New Roman"/>
              </w:rPr>
            </w:pPr>
            <w:r w:rsidRPr="00D25E85">
              <w:rPr>
                <w:rFonts w:ascii="Times New Roman" w:hAnsi="Times New Roman" w:cs="Times New Roman"/>
              </w:rPr>
              <w:t>6</w:t>
            </w:r>
          </w:p>
        </w:tc>
        <w:tc>
          <w:tcPr>
            <w:tcW w:w="323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blPrEx>
          <w:tblBorders>
            <w:insideH w:val="nil"/>
          </w:tblBorders>
        </w:tblPrEx>
        <w:tc>
          <w:tcPr>
            <w:tcW w:w="5750" w:type="dxa"/>
            <w:tcBorders>
              <w:top w:val="nil"/>
              <w:bottom w:val="nil"/>
            </w:tcBorders>
          </w:tcPr>
          <w:p w:rsidR="00DF74AE" w:rsidRPr="00D25E85" w:rsidRDefault="00DF74AE">
            <w:pPr>
              <w:pStyle w:val="ConsPlusNormal"/>
              <w:ind w:firstLine="360"/>
              <w:rPr>
                <w:rFonts w:ascii="Times New Roman" w:hAnsi="Times New Roman" w:cs="Times New Roman"/>
              </w:rPr>
            </w:pPr>
            <w:r w:rsidRPr="00D25E85">
              <w:rPr>
                <w:rFonts w:ascii="Times New Roman" w:hAnsi="Times New Roman" w:cs="Times New Roman"/>
              </w:rPr>
              <w:t>8</w:t>
            </w:r>
          </w:p>
        </w:tc>
        <w:tc>
          <w:tcPr>
            <w:tcW w:w="323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blPrEx>
          <w:tblBorders>
            <w:insideH w:val="nil"/>
          </w:tblBorders>
        </w:tblPrEx>
        <w:tc>
          <w:tcPr>
            <w:tcW w:w="5750" w:type="dxa"/>
            <w:tcBorders>
              <w:top w:val="nil"/>
              <w:bottom w:val="nil"/>
            </w:tcBorders>
          </w:tcPr>
          <w:p w:rsidR="00DF74AE" w:rsidRPr="00D25E85" w:rsidRDefault="00DF74AE">
            <w:pPr>
              <w:pStyle w:val="ConsPlusNormal"/>
              <w:ind w:firstLine="360"/>
              <w:rPr>
                <w:rFonts w:ascii="Times New Roman" w:hAnsi="Times New Roman" w:cs="Times New Roman"/>
              </w:rPr>
            </w:pPr>
            <w:r w:rsidRPr="00D25E85">
              <w:rPr>
                <w:rFonts w:ascii="Times New Roman" w:hAnsi="Times New Roman" w:cs="Times New Roman"/>
              </w:rPr>
              <w:t>14</w:t>
            </w:r>
          </w:p>
        </w:tc>
        <w:tc>
          <w:tcPr>
            <w:tcW w:w="323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blPrEx>
          <w:tblBorders>
            <w:insideH w:val="nil"/>
          </w:tblBorders>
        </w:tblPrEx>
        <w:tc>
          <w:tcPr>
            <w:tcW w:w="5750" w:type="dxa"/>
            <w:tcBorders>
              <w:top w:val="nil"/>
            </w:tcBorders>
          </w:tcPr>
          <w:p w:rsidR="00DF74AE" w:rsidRPr="00D25E85" w:rsidRDefault="00DF74AE">
            <w:pPr>
              <w:pStyle w:val="ConsPlusNormal"/>
              <w:ind w:firstLine="360"/>
              <w:rPr>
                <w:rFonts w:ascii="Times New Roman" w:hAnsi="Times New Roman" w:cs="Times New Roman"/>
              </w:rPr>
            </w:pPr>
            <w:r w:rsidRPr="00D25E85">
              <w:rPr>
                <w:rFonts w:ascii="Times New Roman" w:hAnsi="Times New Roman" w:cs="Times New Roman"/>
              </w:rPr>
              <w:t>свыше 14</w:t>
            </w:r>
          </w:p>
        </w:tc>
        <w:tc>
          <w:tcPr>
            <w:tcW w:w="323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5750"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Автобусы</w:t>
            </w:r>
          </w:p>
        </w:tc>
        <w:tc>
          <w:tcPr>
            <w:tcW w:w="323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c>
          <w:tcPr>
            <w:tcW w:w="5750"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Микроавтобусы</w:t>
            </w:r>
          </w:p>
        </w:tc>
        <w:tc>
          <w:tcPr>
            <w:tcW w:w="323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5750"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Мотоциклы и мопеды</w:t>
            </w:r>
          </w:p>
        </w:tc>
        <w:tc>
          <w:tcPr>
            <w:tcW w:w="323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r>
      <w:tr w:rsidR="00DF74AE" w:rsidRPr="00D25E85">
        <w:tc>
          <w:tcPr>
            <w:tcW w:w="5750"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Мотоциклы с коляской</w:t>
            </w:r>
          </w:p>
        </w:tc>
        <w:tc>
          <w:tcPr>
            <w:tcW w:w="323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Для пересеченной и горной местности коэффициенты приведения для грузовых автомобилей следует увеличивать в 1,2 раза.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6.2.65. Основные расчетные параметры уличной сети </w:t>
      </w:r>
      <w:r w:rsidR="006B6596">
        <w:rPr>
          <w:rFonts w:ascii="Times New Roman" w:hAnsi="Times New Roman" w:cs="Times New Roman"/>
        </w:rPr>
        <w:t>городского</w:t>
      </w:r>
      <w:r w:rsidRPr="00D25E85">
        <w:rPr>
          <w:rFonts w:ascii="Times New Roman" w:hAnsi="Times New Roman" w:cs="Times New Roman"/>
        </w:rPr>
        <w:t xml:space="preserve"> поселени</w:t>
      </w:r>
      <w:r w:rsidR="006B6596">
        <w:rPr>
          <w:rFonts w:ascii="Times New Roman" w:hAnsi="Times New Roman" w:cs="Times New Roman"/>
        </w:rPr>
        <w:t>я</w:t>
      </w:r>
      <w:r w:rsidRPr="00D25E85">
        <w:rPr>
          <w:rFonts w:ascii="Times New Roman" w:hAnsi="Times New Roman" w:cs="Times New Roman"/>
        </w:rPr>
        <w:t xml:space="preserve"> следует принимать в соответствии с нормами, приведенными в </w:t>
      </w:r>
      <w:hyperlink w:anchor="P13647" w:history="1">
        <w:r w:rsidRPr="00D25E85">
          <w:rPr>
            <w:rFonts w:ascii="Times New Roman" w:hAnsi="Times New Roman" w:cs="Times New Roman"/>
            <w:color w:val="0000FF"/>
          </w:rPr>
          <w:t>Таблице 1 приложения 16</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6.2.66. Расчетные скорости, установленные в </w:t>
      </w:r>
      <w:hyperlink w:anchor="P13647" w:history="1">
        <w:r w:rsidRPr="00D25E85">
          <w:rPr>
            <w:rFonts w:ascii="Times New Roman" w:hAnsi="Times New Roman" w:cs="Times New Roman"/>
            <w:color w:val="0000FF"/>
          </w:rPr>
          <w:t>Таблице 1 приложения 16</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 для трудных участков пересеченной и горной местности следует уменьшать и принимать с учетом местных условий для каждого конкретного участка проектируемой дороги только при соответствующем технико-экономическом обосновании, в том числе ориентировочно для автомобильных дорог: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III категории - 80 км/ч на пересеченной местности и 50 км/ч в горной местности;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IV категории - 60 км/ч на пересеченной местности и 40 км/ч в горной местности;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V категории - 40 км/ч на пересеченной местности и 30 км/ч в горной местности.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6.2.67. При проектировании на расчетный период плотность уличной сети с учетом использования внеуличного пространства следует принимать в соответствии с расчетами, но не менее, км/км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среднем по городским населенным пунктам - 2,2 - 2,4.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сложном рельефе плотность магистральной сети следует увеличивать при уклонах 5 - 10% - на 25%, при уклонах более 10% - на 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Плотность транспортных коммуникаций в центральной части городск</w:t>
      </w:r>
      <w:r w:rsidR="0012571A">
        <w:rPr>
          <w:rFonts w:ascii="Times New Roman" w:hAnsi="Times New Roman" w:cs="Times New Roman"/>
        </w:rPr>
        <w:t>ого</w:t>
      </w:r>
      <w:r w:rsidRPr="00D25E85">
        <w:rPr>
          <w:rFonts w:ascii="Times New Roman" w:hAnsi="Times New Roman" w:cs="Times New Roman"/>
        </w:rPr>
        <w:t xml:space="preserve"> поселени</w:t>
      </w:r>
      <w:r w:rsidR="0012571A">
        <w:rPr>
          <w:rFonts w:ascii="Times New Roman" w:hAnsi="Times New Roman" w:cs="Times New Roman"/>
        </w:rPr>
        <w:t>я</w:t>
      </w:r>
      <w:r w:rsidRPr="00D25E85">
        <w:rPr>
          <w:rFonts w:ascii="Times New Roman" w:hAnsi="Times New Roman" w:cs="Times New Roman"/>
        </w:rPr>
        <w:t xml:space="preserve"> принимается на 20 - 30% выше, чем в среднем по населенному пункту.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6.2.68. Расстояние от края основной проезжей части магистральных дорог до линии жилой застройки следует принимать не менее 50 м, а при условии применения шумозащитных устройств - не менее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6.2.69. При проектировании улиц должна быть обеспечена видимость по трассе в плане и профиле не менее указанной в </w:t>
      </w:r>
      <w:hyperlink w:anchor="P7749" w:history="1">
        <w:r w:rsidRPr="00D25E85">
          <w:rPr>
            <w:rFonts w:ascii="Times New Roman" w:hAnsi="Times New Roman" w:cs="Times New Roman"/>
            <w:color w:val="0000FF"/>
          </w:rPr>
          <w:t>Таблице 79</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06" w:name="P7749"/>
      <w:bookmarkEnd w:id="106"/>
      <w:r w:rsidRPr="00D25E85">
        <w:rPr>
          <w:rFonts w:ascii="Times New Roman" w:hAnsi="Times New Roman" w:cs="Times New Roman"/>
        </w:rPr>
        <w:t>Таблица 79</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02"/>
        <w:gridCol w:w="2383"/>
        <w:gridCol w:w="2384"/>
      </w:tblGrid>
      <w:tr w:rsidR="00DF74AE" w:rsidRPr="00D25E85">
        <w:tc>
          <w:tcPr>
            <w:tcW w:w="4202"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Категория улиц и магистралей</w:t>
            </w:r>
          </w:p>
        </w:tc>
        <w:tc>
          <w:tcPr>
            <w:tcW w:w="4767"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видимости, м</w:t>
            </w:r>
          </w:p>
        </w:tc>
      </w:tr>
      <w:tr w:rsidR="00DF74AE" w:rsidRPr="00D25E85">
        <w:tc>
          <w:tcPr>
            <w:tcW w:w="4202" w:type="dxa"/>
            <w:vMerge/>
          </w:tcPr>
          <w:p w:rsidR="00DF74AE" w:rsidRPr="00D25E85" w:rsidRDefault="00DF74AE"/>
        </w:tc>
        <w:tc>
          <w:tcPr>
            <w:tcW w:w="238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Поверхности проезжей части</w:t>
            </w:r>
          </w:p>
        </w:tc>
        <w:tc>
          <w:tcPr>
            <w:tcW w:w="23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Встречного автомобиля</w:t>
            </w:r>
          </w:p>
        </w:tc>
      </w:tr>
      <w:tr w:rsidR="00DF74AE" w:rsidRPr="00D25E85">
        <w:tc>
          <w:tcPr>
            <w:tcW w:w="420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Магистральные улицы:</w:t>
            </w:r>
          </w:p>
        </w:tc>
        <w:tc>
          <w:tcPr>
            <w:tcW w:w="2383" w:type="dxa"/>
            <w:vAlign w:val="center"/>
          </w:tcPr>
          <w:p w:rsidR="00DF74AE" w:rsidRPr="00D25E85" w:rsidRDefault="00DF74AE">
            <w:pPr>
              <w:pStyle w:val="ConsPlusNormal"/>
              <w:rPr>
                <w:rFonts w:ascii="Times New Roman" w:hAnsi="Times New Roman" w:cs="Times New Roman"/>
              </w:rPr>
            </w:pPr>
          </w:p>
        </w:tc>
        <w:tc>
          <w:tcPr>
            <w:tcW w:w="2384" w:type="dxa"/>
            <w:vAlign w:val="center"/>
          </w:tcPr>
          <w:p w:rsidR="00DF74AE" w:rsidRPr="00D25E85" w:rsidRDefault="00DF74AE">
            <w:pPr>
              <w:pStyle w:val="ConsPlusNormal"/>
              <w:rPr>
                <w:rFonts w:ascii="Times New Roman" w:hAnsi="Times New Roman" w:cs="Times New Roman"/>
              </w:rPr>
            </w:pPr>
          </w:p>
        </w:tc>
      </w:tr>
      <w:tr w:rsidR="00DF74AE" w:rsidRPr="00D25E85">
        <w:tc>
          <w:tcPr>
            <w:tcW w:w="4202" w:type="dxa"/>
            <w:vAlign w:val="center"/>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общегородского значения:</w:t>
            </w:r>
          </w:p>
        </w:tc>
        <w:tc>
          <w:tcPr>
            <w:tcW w:w="238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23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r w:rsidR="00DF74AE" w:rsidRPr="00D25E85">
        <w:tc>
          <w:tcPr>
            <w:tcW w:w="4202" w:type="dxa"/>
            <w:vAlign w:val="center"/>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районного значения</w:t>
            </w:r>
          </w:p>
        </w:tc>
        <w:tc>
          <w:tcPr>
            <w:tcW w:w="238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23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r w:rsidR="00DF74AE" w:rsidRPr="00D25E85">
        <w:tc>
          <w:tcPr>
            <w:tcW w:w="420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Улицы и дороги местного значения:</w:t>
            </w:r>
          </w:p>
        </w:tc>
        <w:tc>
          <w:tcPr>
            <w:tcW w:w="2383" w:type="dxa"/>
            <w:vAlign w:val="center"/>
          </w:tcPr>
          <w:p w:rsidR="00DF74AE" w:rsidRPr="00D25E85" w:rsidRDefault="00DF74AE">
            <w:pPr>
              <w:pStyle w:val="ConsPlusNormal"/>
              <w:rPr>
                <w:rFonts w:ascii="Times New Roman" w:hAnsi="Times New Roman" w:cs="Times New Roman"/>
              </w:rPr>
            </w:pPr>
          </w:p>
        </w:tc>
        <w:tc>
          <w:tcPr>
            <w:tcW w:w="2384" w:type="dxa"/>
            <w:vAlign w:val="center"/>
          </w:tcPr>
          <w:p w:rsidR="00DF74AE" w:rsidRPr="00D25E85" w:rsidRDefault="00DF74AE">
            <w:pPr>
              <w:pStyle w:val="ConsPlusNormal"/>
              <w:rPr>
                <w:rFonts w:ascii="Times New Roman" w:hAnsi="Times New Roman" w:cs="Times New Roman"/>
              </w:rPr>
            </w:pPr>
          </w:p>
        </w:tc>
      </w:tr>
      <w:tr w:rsidR="00DF74AE" w:rsidRPr="00D25E85">
        <w:tc>
          <w:tcPr>
            <w:tcW w:w="4202" w:type="dxa"/>
            <w:vAlign w:val="center"/>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улицы в жилой застройке</w:t>
            </w:r>
          </w:p>
        </w:tc>
        <w:tc>
          <w:tcPr>
            <w:tcW w:w="238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23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r>
      <w:tr w:rsidR="00DF74AE" w:rsidRPr="00D25E85">
        <w:tc>
          <w:tcPr>
            <w:tcW w:w="4202" w:type="dxa"/>
            <w:vAlign w:val="center"/>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улицы в производственных зонах</w:t>
            </w:r>
          </w:p>
        </w:tc>
        <w:tc>
          <w:tcPr>
            <w:tcW w:w="238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23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6.2.70. Радиусы закругления проезжей части улиц и дорог по кромке тротуаров и разделительных полос следует принимать в соответствии с </w:t>
      </w:r>
      <w:hyperlink w:anchor="P7776" w:history="1">
        <w:r w:rsidRPr="00D25E85">
          <w:rPr>
            <w:rFonts w:ascii="Times New Roman" w:hAnsi="Times New Roman" w:cs="Times New Roman"/>
            <w:color w:val="0000FF"/>
          </w:rPr>
          <w:t>Таблицей 80</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07" w:name="P7776"/>
      <w:bookmarkEnd w:id="107"/>
      <w:r w:rsidRPr="00D25E85">
        <w:rPr>
          <w:rFonts w:ascii="Times New Roman" w:hAnsi="Times New Roman" w:cs="Times New Roman"/>
        </w:rPr>
        <w:t>Таблица 80</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78"/>
        <w:gridCol w:w="5216"/>
      </w:tblGrid>
      <w:tr w:rsidR="00DF74AE" w:rsidRPr="00D25E85">
        <w:tc>
          <w:tcPr>
            <w:tcW w:w="377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Категории улиц и дорог</w:t>
            </w:r>
          </w:p>
        </w:tc>
        <w:tc>
          <w:tcPr>
            <w:tcW w:w="52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Радиусы закругления проезжей части, м, не менее</w:t>
            </w:r>
          </w:p>
        </w:tc>
      </w:tr>
      <w:tr w:rsidR="00DF74AE" w:rsidRPr="00D25E85">
        <w:tc>
          <w:tcPr>
            <w:tcW w:w="377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Магистральные улицы и дороги:</w:t>
            </w:r>
          </w:p>
        </w:tc>
        <w:tc>
          <w:tcPr>
            <w:tcW w:w="5216" w:type="dxa"/>
          </w:tcPr>
          <w:p w:rsidR="00DF74AE" w:rsidRPr="00D25E85" w:rsidRDefault="00DF74AE">
            <w:pPr>
              <w:pStyle w:val="ConsPlusNormal"/>
              <w:rPr>
                <w:rFonts w:ascii="Times New Roman" w:hAnsi="Times New Roman" w:cs="Times New Roman"/>
              </w:rPr>
            </w:pPr>
          </w:p>
        </w:tc>
      </w:tr>
      <w:tr w:rsidR="00DF74AE" w:rsidRPr="00D25E85">
        <w:tc>
          <w:tcPr>
            <w:tcW w:w="3778" w:type="dxa"/>
          </w:tcPr>
          <w:p w:rsidR="00DF74AE" w:rsidRPr="00D25E85" w:rsidRDefault="00DF74AE">
            <w:pPr>
              <w:pStyle w:val="ConsPlusNormal"/>
              <w:ind w:left="227"/>
              <w:jc w:val="both"/>
              <w:rPr>
                <w:rFonts w:ascii="Times New Roman" w:hAnsi="Times New Roman" w:cs="Times New Roman"/>
              </w:rPr>
            </w:pPr>
            <w:r w:rsidRPr="00D25E85">
              <w:rPr>
                <w:rFonts w:ascii="Times New Roman" w:hAnsi="Times New Roman" w:cs="Times New Roman"/>
              </w:rPr>
              <w:t>регулируемого движения</w:t>
            </w:r>
          </w:p>
        </w:tc>
        <w:tc>
          <w:tcPr>
            <w:tcW w:w="521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r>
      <w:tr w:rsidR="00DF74AE" w:rsidRPr="00D25E85">
        <w:tc>
          <w:tcPr>
            <w:tcW w:w="3778" w:type="dxa"/>
          </w:tcPr>
          <w:p w:rsidR="00DF74AE" w:rsidRPr="00D25E85" w:rsidRDefault="00DF74AE">
            <w:pPr>
              <w:pStyle w:val="ConsPlusNormal"/>
              <w:ind w:left="227"/>
              <w:jc w:val="both"/>
              <w:rPr>
                <w:rFonts w:ascii="Times New Roman" w:hAnsi="Times New Roman" w:cs="Times New Roman"/>
              </w:rPr>
            </w:pPr>
            <w:r w:rsidRPr="00D25E85">
              <w:rPr>
                <w:rFonts w:ascii="Times New Roman" w:hAnsi="Times New Roman" w:cs="Times New Roman"/>
              </w:rPr>
              <w:t>местного значения</w:t>
            </w:r>
          </w:p>
        </w:tc>
        <w:tc>
          <w:tcPr>
            <w:tcW w:w="521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c>
          <w:tcPr>
            <w:tcW w:w="377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Транспортные площади</w:t>
            </w:r>
          </w:p>
        </w:tc>
        <w:tc>
          <w:tcPr>
            <w:tcW w:w="521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Для общественного пассажирского транспорта радиусы закругления устанавливается в соответствии с техническими требованиями эксплуатации данных видов транспорта.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6.2.71. На магистральных улицах общегородского значения с двух сторон от проезжей части необходимо устраивать полосы безопасности шириной 0,75 м - при непрерывном движении, 0,5 м - при регулируемом движении.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6.2.72. Для разделения отдельных элементов поперечного профиля улиц и разных направлений движения следует предусматривать разделительные полосы. Центральные разделительные полосы следует проектировать в одном уровне с проезжей частью с выделением их разметкой. Минимальная ширина разделительных полос принимается по </w:t>
      </w:r>
      <w:hyperlink w:anchor="P7797" w:history="1">
        <w:r w:rsidRPr="00D25E85">
          <w:rPr>
            <w:rFonts w:ascii="Times New Roman" w:hAnsi="Times New Roman" w:cs="Times New Roman"/>
            <w:color w:val="0000FF"/>
          </w:rPr>
          <w:t>Таблице 81</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08" w:name="P7797"/>
      <w:bookmarkEnd w:id="108"/>
      <w:r w:rsidRPr="00D25E85">
        <w:rPr>
          <w:rFonts w:ascii="Times New Roman" w:hAnsi="Times New Roman" w:cs="Times New Roman"/>
        </w:rPr>
        <w:t>Таблица 81</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89"/>
        <w:gridCol w:w="1579"/>
        <w:gridCol w:w="1594"/>
        <w:gridCol w:w="1282"/>
        <w:gridCol w:w="1417"/>
      </w:tblGrid>
      <w:tr w:rsidR="00DF74AE" w:rsidRPr="00D25E85">
        <w:tc>
          <w:tcPr>
            <w:tcW w:w="328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Местоположение полосы</w:t>
            </w:r>
          </w:p>
        </w:tc>
        <w:tc>
          <w:tcPr>
            <w:tcW w:w="5872" w:type="dxa"/>
            <w:gridSpan w:val="4"/>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полосы, м</w:t>
            </w:r>
          </w:p>
        </w:tc>
      </w:tr>
      <w:tr w:rsidR="00DF74AE" w:rsidRPr="00D25E85">
        <w:tc>
          <w:tcPr>
            <w:tcW w:w="3289" w:type="dxa"/>
            <w:vMerge/>
          </w:tcPr>
          <w:p w:rsidR="00DF74AE" w:rsidRPr="00D25E85" w:rsidRDefault="00DF74AE"/>
        </w:tc>
        <w:tc>
          <w:tcPr>
            <w:tcW w:w="4455"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Магистральных улиц</w:t>
            </w:r>
          </w:p>
        </w:tc>
        <w:tc>
          <w:tcPr>
            <w:tcW w:w="1417"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Улицы местного значения.</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Улицы в жилой застройке</w:t>
            </w:r>
          </w:p>
        </w:tc>
      </w:tr>
      <w:tr w:rsidR="00DF74AE" w:rsidRPr="00D25E85">
        <w:tc>
          <w:tcPr>
            <w:tcW w:w="3289" w:type="dxa"/>
            <w:vMerge/>
          </w:tcPr>
          <w:p w:rsidR="00DF74AE" w:rsidRPr="00D25E85" w:rsidRDefault="00DF74AE"/>
        </w:tc>
        <w:tc>
          <w:tcPr>
            <w:tcW w:w="3173"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Общегородского значения</w:t>
            </w:r>
          </w:p>
        </w:tc>
        <w:tc>
          <w:tcPr>
            <w:tcW w:w="1282"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Районного значения</w:t>
            </w:r>
          </w:p>
        </w:tc>
        <w:tc>
          <w:tcPr>
            <w:tcW w:w="1417" w:type="dxa"/>
            <w:vMerge/>
          </w:tcPr>
          <w:p w:rsidR="00DF74AE" w:rsidRPr="00D25E85" w:rsidRDefault="00DF74AE"/>
        </w:tc>
      </w:tr>
      <w:tr w:rsidR="00DF74AE" w:rsidRPr="00D25E85">
        <w:tc>
          <w:tcPr>
            <w:tcW w:w="3289" w:type="dxa"/>
            <w:vMerge/>
          </w:tcPr>
          <w:p w:rsidR="00DF74AE" w:rsidRPr="00D25E85" w:rsidRDefault="00DF74AE"/>
        </w:tc>
        <w:tc>
          <w:tcPr>
            <w:tcW w:w="157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 непрерывным движением</w:t>
            </w:r>
          </w:p>
        </w:tc>
        <w:tc>
          <w:tcPr>
            <w:tcW w:w="15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 регулируемым движением</w:t>
            </w:r>
          </w:p>
        </w:tc>
        <w:tc>
          <w:tcPr>
            <w:tcW w:w="1282" w:type="dxa"/>
            <w:vMerge/>
          </w:tcPr>
          <w:p w:rsidR="00DF74AE" w:rsidRPr="00D25E85" w:rsidRDefault="00DF74AE"/>
        </w:tc>
        <w:tc>
          <w:tcPr>
            <w:tcW w:w="1417" w:type="dxa"/>
            <w:vMerge/>
          </w:tcPr>
          <w:p w:rsidR="00DF74AE" w:rsidRPr="00D25E85" w:rsidRDefault="00DF74AE"/>
        </w:tc>
      </w:tr>
      <w:tr w:rsidR="00DF74AE" w:rsidRPr="00D25E85">
        <w:tc>
          <w:tcPr>
            <w:tcW w:w="328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Центральная разделительная</w:t>
            </w:r>
          </w:p>
        </w:tc>
        <w:tc>
          <w:tcPr>
            <w:tcW w:w="157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15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128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4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328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Между основной проезжей частью и местными проездами</w:t>
            </w:r>
          </w:p>
        </w:tc>
        <w:tc>
          <w:tcPr>
            <w:tcW w:w="157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15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128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4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328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Между проезжей частью и тротуаром</w:t>
            </w:r>
          </w:p>
        </w:tc>
        <w:tc>
          <w:tcPr>
            <w:tcW w:w="157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159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128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141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В условиях сложного рельефа горной местности и реконструкции допускается уменьшать ширину разделительных полос между основной проезжей частью и местным проездом на магистральных улицах общегородского значения до 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В условиях сложившейся застройки допускается уменьшать ширину центральной разделительной полосы на магистральных улицах общегородского значения до 2 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6.2.73. Вдоль магистральных улиц общегородского значения с регулируемым движением при необходимости транспортного обслуживания прилегающей застройки, а также для увеличения пропускной способности магистрали следует предусматривать боковые проезды.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боковых проездах допускается организовывать как одностороннее, так и двустороннее движение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Ширину боковых проездов следует принимать: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одностороннем движении транспорта и без устройства специальных полос для стоянки автомобилей - не менее 7,0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одностороннем движении и организации по местному проезду движения массового пассажирского транспорта - 10,5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двустороннем движении и организации движения массового пассажирского транспорта - 11,25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6.2.74. Для обеспечения подъездов к группам жилых зданий и иных объектов, а также к отдельным зданиям в микрорайонах (кварталах) следует предусматривать проезды в соответствии с требованиями </w:t>
      </w:r>
      <w:hyperlink w:anchor="P13647" w:history="1">
        <w:r w:rsidRPr="00D25E85">
          <w:rPr>
            <w:rFonts w:ascii="Times New Roman" w:hAnsi="Times New Roman" w:cs="Times New Roman"/>
            <w:color w:val="0000FF"/>
          </w:rPr>
          <w:t>Таблицы 1 приложения 16</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 в том числе: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 группам жилых зданий, крупным учреждениям и предприятиям обслуживания, торговым центрам, участкам школ и дошкольных организаций - основные с шириной проезжей части 5,5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 отдельно стоящим зданиям - второстепенные с шириной проезжей части 3,5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подъезда к отдельно стоящим трансформаторным подстанциям допускается предусматривать проезды с шириной проезжей части 3,5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 и общей ширине не менее 4,2 м, а в малоэтажной (2 - 3 этажа) застройке при ширине не менее 3,5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6.2.75. Тупиковые проезды к отдельно стоящим зданиям в соответствии с требованиями Федерального </w:t>
      </w:r>
      <w:hyperlink r:id="rId119"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 должны быть протяженностью не более 150 м и заканчиваться разворотными площадками размером в плане 16 x 16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отстойно-разворотных площадках для автобусов должен быть обеспечен радиус разворота 15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Использование разворотных площадок для стоянки автомобилей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6.2.76. Расстояние от края проезжей части автодорог улично-дорожной сети, сети общественного пассажирского транспорта до жилых и общественных зданий, границ территорий лечебных, дошкольных организаций, школ следует принимать с учетом обеспечения требований гигиенических нормативов по уровню шума, вибрации и загрязнения атмосферного воздуха на территории жилой застройки и в жилых помещениях внутри зданий. При этом должно быть обеспечено 0,8 ПДК загрязнений атмосферного воздуха на территориях лечебно-профилактических учреждений, реабилитационных центров, мест массового отдыха населения в соответствии с требованиями </w:t>
      </w:r>
      <w:hyperlink r:id="rId120" w:history="1">
        <w:r w:rsidRPr="00D25E85">
          <w:rPr>
            <w:rFonts w:ascii="Times New Roman" w:hAnsi="Times New Roman" w:cs="Times New Roman"/>
            <w:color w:val="0000FF"/>
          </w:rPr>
          <w:t>СанПиН 2.1.6.1032-01</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6.2.77. Въезды на территорию микрорайонов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 не более 180 м. Примыкания проездов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6.2.78. Микрорайоны (кварталы) с застройкой 5 этажей и выше обслуживаются двухполосными, а с застройкой до 5 этажей - однополосными проездами.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Проезды к группам жилых зданий и иных объектов, к отдельным зданиям проектируются в соответствии с требованиями </w:t>
      </w:r>
      <w:hyperlink w:anchor="P8042" w:history="1">
        <w:r w:rsidRPr="00D25E85">
          <w:rPr>
            <w:rFonts w:ascii="Times New Roman" w:hAnsi="Times New Roman" w:cs="Times New Roman"/>
            <w:color w:val="0000FF"/>
          </w:rPr>
          <w:t>п. 6.2.127</w:t>
        </w:r>
      </w:hyperlink>
      <w:r w:rsidRPr="00D25E85">
        <w:rPr>
          <w:rFonts w:ascii="Times New Roman" w:hAnsi="Times New Roman" w:cs="Times New Roman"/>
        </w:rPr>
        <w:t xml:space="preserve">, тупиковые проезды - в соответствии с требованиями </w:t>
      </w:r>
      <w:hyperlink w:anchor="P8043" w:history="1">
        <w:r w:rsidRPr="00D25E85">
          <w:rPr>
            <w:rFonts w:ascii="Times New Roman" w:hAnsi="Times New Roman" w:cs="Times New Roman"/>
            <w:color w:val="0000FF"/>
          </w:rPr>
          <w:t>п. 6.2.128</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6.2.79. 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дошкольным организациям и с основными проездами следует предусматривать в одном уровне с устройством рампы длиной соответственно 1,5 и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6.2.80.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Наименьшие расстояния безопасности от края велодорожки следует принимать,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проезжей части, опор транспортных сооружений и деревьев - 0,75;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тротуаров - 0,5;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стоянок автомобилей и остановок общественного транспорта - 1,5.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6.2.81. Основные пешеходные коммуникации (тротуары, аллеи, дорожки, тропинки)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Проектирование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 но принимать не менее 1,5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Общая ширина пешеходной коммуникации в случае размещения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6.2.82. 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6.2.83. Пешеходные переходы в одном уровне с проезжей частью (наземные) на магистральных улицах и дорогах регулируемого движения в пределах застроенной территории следует предусматривать с интервалом 200 - 300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6.2.84. Пешеходные переходы вне проезжей части улиц следует проектировать: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магистральных улицах с непрерывным движением и на улицах с регулируемым движением при ширине проезжей части улицы более 14 м и величине потока пешеходов, превышающей 1500 чел. в час (в одну сторону), - с интервалом 300 - 400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перекрестках улиц с нерегулируемым правоповоротным движением интенсивностью более 300 приведенных автомобилей в час.</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6.2.85. Допускается размещать пешеходные переходы вне проезжей части улиц независимо от величины пешеходного потока в следующих случаях: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зонах высокой концентрации объектов массового посещения, расположенных по обеим сторонам улицы с интенсивным движением автотранспорта;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транспортных узлах и перегонах улиц, характеризующихся высоким уровнем дорожно-транспортных происшествий с участием пешеходов;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узлах и перегонах, где необходимо повысить пропускную способность магистрали и где светофорное регулирование применяется только для обеспечения пропуска пешеходных потоков через транспортную магистраль;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где отмечается неупорядоченное (планировочно не организованное) движение пешеходов в одном уровне с движением транспортного потока, а устройство пешеходного перехода в одном уровне не представляется возможным либо представляет значительную сложность по транспортно-планировочным условиям.</w:t>
      </w:r>
    </w:p>
    <w:p w:rsidR="00DF74AE" w:rsidRPr="00D25E85" w:rsidRDefault="00DF74AE">
      <w:pPr>
        <w:pStyle w:val="ConsPlusNormal"/>
        <w:spacing w:before="220"/>
        <w:ind w:firstLine="540"/>
        <w:jc w:val="both"/>
        <w:rPr>
          <w:rFonts w:ascii="Times New Roman" w:hAnsi="Times New Roman" w:cs="Times New Roman"/>
        </w:rPr>
      </w:pPr>
      <w:bookmarkStart w:id="109" w:name="P7866"/>
      <w:bookmarkEnd w:id="109"/>
      <w:r w:rsidRPr="00D25E85">
        <w:rPr>
          <w:rFonts w:ascii="Times New Roman" w:hAnsi="Times New Roman" w:cs="Times New Roman"/>
        </w:rPr>
        <w:t>6.2.86. При выборе типа пешеходного перехода следует учитывать: характер окружающей застройки, ее историко-культурную, архитектурно-градостроительную значимость; рельеф местности; геологические и гидрогеологические характеристики; степень использования подземного пространства в месте предполагаемого размещения; условия организации и безопасности движения транспорта и пешеходов.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6.2.87. Конфигурация и объемно-планировочное решение пешеходных переходов должны учитывать направления движения основных пешеходных потоков и интенсивность пешеходного движения по направлениям, устанавливаемым на основе натурных обследований, а также результаты прогноза динамики транспортных и пешеходных потоков (выполняемого на основе данных по предстоящему дорожно-мостовому строительству, по развитию застройки и мероприятиям по комплексному благоустройству прилегающих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6.2.88. Ширину внеуличных переходов следует проектировать с учетом величины ожидаемого пешеходного потока в соответствии с расчетом, но не менее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6.2.89. Входы-выходы подземных пешеходных переходов следует проектировать на тротуарах, как правило, вблизи остановочных пунктов общественного пассажирского транспорта при расстоянии от парапета до края проезжей части не менее 0,5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Допускается совмещение входов-выходов с павильонами ожидания остановочных пунктов общественного пассажирского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6.2.90. Минимальную ширину лестниц для подземных пешеходных переходов следует принимать равной 2,25 м с дополнительными пандусными сходами или накладными спусками с каждого торца сооружения шириной по 1,8 м (для инвалидов и пешеходов с детскими колясками).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лестничных сходов пешеходных переходов следует обеспечивать возможность передвижения инвалидов и маломобильных групп населения в соответствии с требованиями СНиП 35-01-01 и СП 35-103-2001.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6.2.91. Надземные пешеходные переходы следует, как правило, дополнительно оборудовать устройствами для подъема людей и грузов - лифтовыми подъемниками и эскалаторами со скоростью движения 3 - 4 км/ч.</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подъемных устройств следует обеспечивать возможность передвижения инвалидов и маломобильных групп населения в соответствии с требованиями СНиП 35-01-01.</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6.2.92. Пешеходные пути (тротуары, площадки, лестницы) у административных и торговых центров, гостиниц, театров, выставок и </w:t>
      </w:r>
      <w:r w:rsidR="00A64C76">
        <w:rPr>
          <w:rFonts w:ascii="Times New Roman" w:hAnsi="Times New Roman" w:cs="Times New Roman"/>
        </w:rPr>
        <w:t>рынков следует проектировать исходя</w:t>
      </w:r>
      <w:r w:rsidRPr="00D25E85">
        <w:rPr>
          <w:rFonts w:ascii="Times New Roman" w:hAnsi="Times New Roman" w:cs="Times New Roman"/>
        </w:rPr>
        <w:t xml:space="preserve"> из условий обеспечения плотности пешеходных потоков в "час пик" не более 0,3 чел./м</w:t>
      </w:r>
      <w:r w:rsidRPr="00D25E85">
        <w:rPr>
          <w:rFonts w:ascii="Times New Roman" w:hAnsi="Times New Roman" w:cs="Times New Roman"/>
          <w:vertAlign w:val="superscript"/>
        </w:rPr>
        <w:t>2</w:t>
      </w:r>
      <w:r w:rsidRPr="00D25E85">
        <w:rPr>
          <w:rFonts w:ascii="Times New Roman" w:hAnsi="Times New Roman" w:cs="Times New Roman"/>
        </w:rPr>
        <w:t>; на предзаводских площадях, у спортивно-зрелищных учреждений, кинотеатров, вокзалов - 0,8 чел./м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6.2.93. В местах размещения домов для престарелых и инвалидов, учреждений здравоохранения и других учреждений массового посещения населением следует предусматривать пешеходные пути с возможностью проезда инвалидных колясок в соответствии с требованиями ВСН 62-91*. При этом высота вертикальных препятствий (бортовые камни, поребрики) на пути следования не должна превышать 0,05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объектам, посещаемым инвалидами, допускается устройство проездов, совмещенных с тротуарами, при протяженности их не более 150 м и общей ширине не менее 4,2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6.2.94. Пересечения и примыкания дорог и улиц следует располагать на свободных площадках и на прямых участках пересекающихся или примыкающих дорог.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и улиц под любым углом с учетом обеспечения видимости.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6.2.95. В целях увеличения пропускной способности перекрестков следует устраивать на подходах к ним дополнительные полосы. Длина дополнительной полосы должна быть не менее 50 м, а длина отгона ширины дополнительной полосы - 30 м. Ширина дополнительной полосы определяется по </w:t>
      </w:r>
      <w:hyperlink w:anchor="P13647" w:history="1">
        <w:r w:rsidRPr="00D25E85">
          <w:rPr>
            <w:rFonts w:ascii="Times New Roman" w:hAnsi="Times New Roman" w:cs="Times New Roman"/>
            <w:color w:val="0000FF"/>
          </w:rPr>
          <w:t>Таблице 1 приложения 16</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6.2.96. 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м: 25 и 40. Для условий "пешеход - транспорт" размеры прямоугольного треугольника видимости должны быть при скорости движения транспорта 25 и 40 км/ч соответственно 8 x 40 и 10 x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6.2.97. Пересечения дорог и улиц с трубопроводами (водопровод, канализация</w:t>
      </w:r>
      <w:r w:rsidR="00A64C76">
        <w:rPr>
          <w:rFonts w:ascii="Times New Roman" w:hAnsi="Times New Roman" w:cs="Times New Roman"/>
        </w:rPr>
        <w:t xml:space="preserve">, </w:t>
      </w:r>
      <w:r w:rsidRPr="00D25E85">
        <w:rPr>
          <w:rFonts w:ascii="Times New Roman" w:hAnsi="Times New Roman" w:cs="Times New Roman"/>
        </w:rPr>
        <w:t xml:space="preserve">нефтепровод, теплофикационные трубопроводы и т.п.), а также с кабелями линий связи и электропередачи следует предусматривать с соблюдением требований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 а также нормативных документов на проектирование этих коммуникаций.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Пересечения дорог и улиц с подземными коммуникациями следует проектировать, как правило, под прямым углом. Прокладка коммуникаций (кроме мест пересечений) под насыпями дорог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6.2.98. На съездах и въездах пересечений магистральных улиц с непрерывным движением необходимо предусматривать переходно-скоростные полосы (в случае возможности их устройства). Длину переходно-скоростных полос разгона и торможения для горизонтальных участков следует принимать согласно </w:t>
      </w:r>
      <w:hyperlink w:anchor="P7891" w:history="1">
        <w:r w:rsidRPr="00D25E85">
          <w:rPr>
            <w:rFonts w:ascii="Times New Roman" w:hAnsi="Times New Roman" w:cs="Times New Roman"/>
            <w:color w:val="0000FF"/>
          </w:rPr>
          <w:t>Таблице 82</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10" w:name="P7891"/>
      <w:bookmarkEnd w:id="110"/>
      <w:r w:rsidRPr="00D25E85">
        <w:rPr>
          <w:rFonts w:ascii="Times New Roman" w:hAnsi="Times New Roman" w:cs="Times New Roman"/>
        </w:rPr>
        <w:t>Таблица 82</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57"/>
        <w:gridCol w:w="2257"/>
        <w:gridCol w:w="2257"/>
        <w:gridCol w:w="2259"/>
      </w:tblGrid>
      <w:tr w:rsidR="00DF74AE" w:rsidRPr="00D25E85">
        <w:tc>
          <w:tcPr>
            <w:tcW w:w="4514"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Расчетная скорость движения, км/ч</w:t>
            </w:r>
          </w:p>
        </w:tc>
        <w:tc>
          <w:tcPr>
            <w:tcW w:w="4516"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 переходно-скоростных полос, м</w:t>
            </w:r>
          </w:p>
        </w:tc>
      </w:tr>
      <w:tr w:rsidR="00DF74AE" w:rsidRPr="00D25E85">
        <w:tc>
          <w:tcPr>
            <w:tcW w:w="22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основном направлении</w:t>
            </w:r>
          </w:p>
        </w:tc>
        <w:tc>
          <w:tcPr>
            <w:tcW w:w="22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съезде</w:t>
            </w:r>
          </w:p>
        </w:tc>
        <w:tc>
          <w:tcPr>
            <w:tcW w:w="22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торможения</w:t>
            </w:r>
          </w:p>
        </w:tc>
        <w:tc>
          <w:tcPr>
            <w:tcW w:w="22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разгона</w:t>
            </w:r>
          </w:p>
        </w:tc>
      </w:tr>
      <w:tr w:rsidR="00DF74AE" w:rsidRPr="00D25E85">
        <w:tc>
          <w:tcPr>
            <w:tcW w:w="22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22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2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25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r>
      <w:tr w:rsidR="00DF74AE" w:rsidRPr="00D25E85">
        <w:tc>
          <w:tcPr>
            <w:tcW w:w="2257"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225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25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130</w:t>
            </w:r>
          </w:p>
        </w:tc>
        <w:tc>
          <w:tcPr>
            <w:tcW w:w="22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175</w:t>
            </w:r>
          </w:p>
        </w:tc>
      </w:tr>
      <w:tr w:rsidR="00DF74AE" w:rsidRPr="00D25E85">
        <w:tc>
          <w:tcPr>
            <w:tcW w:w="2257" w:type="dxa"/>
            <w:vMerge/>
          </w:tcPr>
          <w:p w:rsidR="00DF74AE" w:rsidRPr="00D25E85" w:rsidRDefault="00DF74AE"/>
        </w:tc>
        <w:tc>
          <w:tcPr>
            <w:tcW w:w="225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225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110</w:t>
            </w:r>
          </w:p>
        </w:tc>
        <w:tc>
          <w:tcPr>
            <w:tcW w:w="22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w:t>
            </w:r>
          </w:p>
        </w:tc>
      </w:tr>
      <w:tr w:rsidR="00DF74AE" w:rsidRPr="00D25E85">
        <w:tc>
          <w:tcPr>
            <w:tcW w:w="2257"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225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25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175</w:t>
            </w:r>
          </w:p>
        </w:tc>
        <w:tc>
          <w:tcPr>
            <w:tcW w:w="22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260</w:t>
            </w:r>
          </w:p>
        </w:tc>
      </w:tr>
      <w:tr w:rsidR="00DF74AE" w:rsidRPr="00D25E85">
        <w:tc>
          <w:tcPr>
            <w:tcW w:w="2257" w:type="dxa"/>
            <w:vMerge/>
          </w:tcPr>
          <w:p w:rsidR="00DF74AE" w:rsidRPr="00D25E85" w:rsidRDefault="00DF74AE"/>
        </w:tc>
        <w:tc>
          <w:tcPr>
            <w:tcW w:w="225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225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160</w:t>
            </w:r>
          </w:p>
        </w:tc>
        <w:tc>
          <w:tcPr>
            <w:tcW w:w="22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230</w:t>
            </w:r>
          </w:p>
        </w:tc>
      </w:tr>
      <w:tr w:rsidR="00DF74AE" w:rsidRPr="00D25E85">
        <w:tc>
          <w:tcPr>
            <w:tcW w:w="2257" w:type="dxa"/>
            <w:vMerge/>
          </w:tcPr>
          <w:p w:rsidR="00DF74AE" w:rsidRPr="00D25E85" w:rsidRDefault="00DF74AE"/>
        </w:tc>
        <w:tc>
          <w:tcPr>
            <w:tcW w:w="225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225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22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185</w:t>
            </w:r>
          </w:p>
        </w:tc>
      </w:tr>
      <w:tr w:rsidR="00DF74AE" w:rsidRPr="00D25E85">
        <w:tc>
          <w:tcPr>
            <w:tcW w:w="2257"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225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25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c>
          <w:tcPr>
            <w:tcW w:w="22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390</w:t>
            </w:r>
          </w:p>
        </w:tc>
      </w:tr>
      <w:tr w:rsidR="00DF74AE" w:rsidRPr="00D25E85">
        <w:tc>
          <w:tcPr>
            <w:tcW w:w="2257" w:type="dxa"/>
            <w:vMerge/>
          </w:tcPr>
          <w:p w:rsidR="00DF74AE" w:rsidRPr="00D25E85" w:rsidRDefault="00DF74AE"/>
        </w:tc>
        <w:tc>
          <w:tcPr>
            <w:tcW w:w="225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25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240</w:t>
            </w:r>
          </w:p>
        </w:tc>
        <w:tc>
          <w:tcPr>
            <w:tcW w:w="22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380</w:t>
            </w:r>
          </w:p>
        </w:tc>
      </w:tr>
      <w:tr w:rsidR="00DF74AE" w:rsidRPr="00D25E85">
        <w:tc>
          <w:tcPr>
            <w:tcW w:w="2257" w:type="dxa"/>
            <w:vMerge/>
          </w:tcPr>
          <w:p w:rsidR="00DF74AE" w:rsidRPr="00D25E85" w:rsidRDefault="00DF74AE"/>
        </w:tc>
        <w:tc>
          <w:tcPr>
            <w:tcW w:w="225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225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230</w:t>
            </w:r>
          </w:p>
        </w:tc>
        <w:tc>
          <w:tcPr>
            <w:tcW w:w="22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345</w:t>
            </w:r>
          </w:p>
        </w:tc>
      </w:tr>
      <w:tr w:rsidR="00DF74AE" w:rsidRPr="00D25E85">
        <w:tc>
          <w:tcPr>
            <w:tcW w:w="2257" w:type="dxa"/>
            <w:vMerge/>
          </w:tcPr>
          <w:p w:rsidR="00DF74AE" w:rsidRPr="00D25E85" w:rsidRDefault="00DF74AE"/>
        </w:tc>
        <w:tc>
          <w:tcPr>
            <w:tcW w:w="225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225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210</w:t>
            </w:r>
          </w:p>
        </w:tc>
        <w:tc>
          <w:tcPr>
            <w:tcW w:w="225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Длина переходно-скоростной полосы разгона определена из условия свободного входа автомобилей на крайнюю правую полосу основного направления и полосы торможения - при условии свободного входа автомобилей на полосу торможения.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Скорость движения автомобилей по основному направлению принимают в зависимости от режима движения по крайней правой полосе основного направления.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При увеличении продольного уклона от 0 до 40 + на спуске длина полосы разгона уменьшается на 10 - 20%, торможения - увеличивается на 10 - 15%. При увеличении продольного уклона от 0 до 40 + на подъеме длина полосы разгона увеличивается на 15 - 30%, торможения - уменьшается на 10 - 15%.</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Ширину переходно-скоростных полос следует принимать равной ширине основных полос проезжей части.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Переходно-скоростные полосы на пересечениях и примыканиях в одном уровне, в том числе к зданиям и сооружениям, располагаемым за пределами красных линий улиц и дорог, на транспортных развязках в разных уровнях, а также в местах расположения площадок для остановок общественного пассажирского транспорта, у автозаправочных станций, площадок для отдыха, постов ДПС и контрольно-диспетчерских пунктов следует проектировать в соответствии с требованиями СНиП 2.05.02-85*.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6.2.99. При выборе местоположения дорог и улиц всех категорий следует учитывать возможность обеспечения санитарных разрывов в соответствии с требованиями </w:t>
      </w:r>
      <w:hyperlink r:id="rId121" w:history="1">
        <w:r w:rsidRPr="00D25E85">
          <w:rPr>
            <w:rFonts w:ascii="Times New Roman" w:hAnsi="Times New Roman" w:cs="Times New Roman"/>
            <w:color w:val="0000FF"/>
          </w:rPr>
          <w:t>СанПиН 2.2.1/2.1.1.1200-03</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6.2.100. Городские мосты и тоннели следует проектировать в соответствии с требованиями СНиП 2.05.03-84* и СНиП 32-04-97.</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6.2.101. Дороги и улицы населенных пунктов, соединяющие производственные предприятия с дорогами общего пользования, другими предприятиями, портами, рассчитываемые на пропуск автотранспортных средств, допускаемых для обращения на дорогах общего пользования, относятся к подъездным дорогам производственных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6.2.102. Проектирование дорог на территориях производственных предприятий следует осуществлять в соответствии с требованиями СНиП 2.05.07-91*.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Сеть улиц и дорог на территории малоэтажной, в том числе индивидуальной, жилой застройки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6.2.103. Улично-дорожную сеть территории малоэтажной жилой застройки следует формировать во взаимоувязке с системой улиц и дорог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6.2.104. При проектировании улично-дорожной сети на территориях малоэтажной жилой застройки следует ориентироваться на преимущественное использование легковых автомобилей, а также на обслуживание жилой застройки общественным пассажирским транспортом с подключением к общегородской транспортной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расчете загрузки уличной сети на территории жилой застройки и в зоне ее тяготения расчетный уровень автомобилизации на расчетный срок 2020 год следует принимать 500 легковых автомобилей на 1000 жителей, на расчетный срок 2030 год - 650 легковых автомобилей.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6.2.105. Уличная сеть малоэтажной жилой застройки, обеспечивающая внутренние транспортные связи, включает въезды и выезды на территорию, главные улицы застройки, основные и второстепенные проезды.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Уличная сеть в зависимости от размеров и планировочного решения территории застройки может включать только основные и второстепенные проезды.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6.2.106. Главные улицы являются основными транспортными и функционально-планировочными осями территории застройки. Они обеспечивают транспортное обслуживание жилой застройки и не осуществляют пропуск транзитных общегородских транспортных потоков.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Основные проезды обеспечивают подъезд транспорта к группам жилых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Второстепенные проезды обеспечивают подъезд транспорта к отдельным зданиям.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6.2.107. Подъездные дороги включают проезжую часть и укрепленные обочины. Число полос на проезжей части в обоих направлениях принимается не менее двух.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Ширину полос движения на проезжей части подъездных дорог при необходимости пропуска общественного пассажирского транспорта следует принимать 3,75 м, без пропуска маршрутов общественного транспорта - 3 м. Ширину обочин следует принимать 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6.2.108. Главные улицы включают проезжую часть и тротуары. Число полос на проезжей части в обоих направлениях принимается не менее двух.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Ширину полос движения на проезжих частях главных улиц при необходимости пропуска общественного пассажирского транспорта следует принимать 3,5 м, без пропуска маршрутов общественного транспорта - 3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Тротуары устраиваются с двух сторон. Ширина тротуаров принимается не менее 1,5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6.2.109. Основные проезды включают проезжую часть и тротуары. Основные проезды проектируются с двусторонним движением с шириной полосы для движения не менее 2,75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Допускается устройство основных проездов с кольцевым односторонним движением транспорта протяженностью не более 300 м и проезжей частью в одну полосу движения шириной не менее 3,5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однополосных проездах необходимо предусматривать разъездные площадки шириной не менее 7 м и длиной не менее 15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Вдоль основных проездов необходимо устройство тротуаров с шириной пешеходной части не менее 2 м. Тротуары могут устраиваться с одной стороны.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6.2.110. Второстепенные проезды допускается проектировать однополосными шириной не менее 3,5 м. Устройство тротуаров вдоль второстепенных проездов не регламентируется.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Допускается устройство тупиковых второстепенных проездов шириной 4 м и протяженностью не более 150 м; при протяженности более 150 м необходимо предусматривать устройство разъездных площадок в соответствии с </w:t>
      </w:r>
      <w:hyperlink w:anchor="P8248" w:history="1">
        <w:r w:rsidRPr="00D25E85">
          <w:rPr>
            <w:rFonts w:ascii="Times New Roman" w:hAnsi="Times New Roman" w:cs="Times New Roman"/>
            <w:color w:val="0000FF"/>
          </w:rPr>
          <w:t>п. 6.2.162</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устройстве тупиковых проездов необходимо предусмотреть возможность разворота мусоровозов, уборочных и пожарных машин.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6.2.111. Необходимость устройства и параметры разделительных озелененных полос между тротуарами и проезжей частью на всех категориях улиц в малоэтажной жилой застройке определяются потребностями прокладки инженерных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6.2.112. При проектировании наименьшие радиусы кривых в плане принимаются: для главных улиц при необходимости пропуска наземного общественного пассажирского транспорта 250 м, без пропуска наземного общественного пассажирского транспорта - 125 м, основных проездов - 50 м, второстепенных проездов - 25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Наибольший продольный уклон принимается для главных улиц - 60, основных проездов - 70, второстепенных проездов - 80.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Радиусы закругления бортов проезжей части следует принимать: для главных улиц - 15 м, для основных проездов - 12 м, для второстепенных проездов - 8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6.2.113. Планировочное решение малоэтажной жилой застройки должно обеспечивать проезд автотранспорта ко всем зданиям и сооружениям, в том числе к домам, расположенным на приквартирных участках.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6.2.114. Остановочные пункты маршрутов общественного пассажирского транспорта, связывающего территории малоэтажной жилой застройки с другими районами населенных пунктов, следует проектировать у въездов на территорию малоэтажной жилой застройки, обеспечивая удобные пешеходные или транспортные связи с жилой застройкой.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6.2.115. Дальность пешеходных подходов не должна превышать: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остановочных пунктов транспорта для внешних связей от мест проживания - 400 - 500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обязательных остановочных пунктов транспорта для внутренних связей: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мест проживания - 200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объектов массового посещения - 250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6.2.116. На территориях малоэтажной жилой застройки следует проектировать непрерывную систему пешеходных коммуникаций, включающую пешеходное пространство общественного назначения, тротуары вдоль проезжей части уличной сети, прогулочные пешеходные дороги и аллеи.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6.2.117. Пешеходные коммуникации проектируются по кратчайшим расстояниям между жилыми домами и остановками общественного пассажирского транспорта, объектами торгового и бытового обслуживания, автостоянками для постоянного хранения автомобилей, школьными и дошкольными учреждениями и другими объектами.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Тротуары вдоль проезжих частей улиц и проездов следует устраивать в соответствии с требованиями </w:t>
      </w:r>
      <w:hyperlink w:anchor="P8245" w:history="1">
        <w:r w:rsidRPr="00D25E85">
          <w:rPr>
            <w:rFonts w:ascii="Times New Roman" w:hAnsi="Times New Roman" w:cs="Times New Roman"/>
            <w:color w:val="0000FF"/>
          </w:rPr>
          <w:t>пп. 6.2.161</w:t>
        </w:r>
      </w:hyperlink>
      <w:r w:rsidRPr="00D25E85">
        <w:rPr>
          <w:rFonts w:ascii="Times New Roman" w:hAnsi="Times New Roman" w:cs="Times New Roman"/>
        </w:rPr>
        <w:t xml:space="preserve"> - </w:t>
      </w:r>
      <w:hyperlink w:anchor="P8267" w:history="1">
        <w:r w:rsidRPr="00D25E85">
          <w:rPr>
            <w:rFonts w:ascii="Times New Roman" w:hAnsi="Times New Roman" w:cs="Times New Roman"/>
            <w:color w:val="0000FF"/>
          </w:rPr>
          <w:t>6.2.163</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Ширину прогулочной пешеходной дороги следует принимать с учетом конкретной градостроительной ситуации, но не менее 1,5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6.2.118. Следует проектировать удобные связи жилой застройки с площадками для отдыха, спорта, развлечений, зоной отдыха (организованной на базе имеющегося лесопарка или водоема).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Ширину прогулочной дороги (аллеи) следует определять в зависимости от вида зеленых насаждений: при озеленении кустарником - не менее 1,5 м, при озеленении деревьями - не менее 2,25 м.</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Автостоянки для постоянного и временного хранения автомобилей в малоэтажной жилой застройке следует проектировать в соответствии с </w:t>
      </w:r>
      <w:r w:rsidR="0094414C">
        <w:rPr>
          <w:rFonts w:ascii="Times New Roman" w:hAnsi="Times New Roman" w:cs="Times New Roman"/>
        </w:rPr>
        <w:t>Пособием по размещению автостоянок, гаражей и предприятий технического обслуживания легковых автомобилей в городах и других населенных пунктах к СНип П-60-75*.</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Сеть улиц и дорог сельского поселения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6.2.119. Категории дорог и улиц сельских населенных пунктов и сельских поселений следует принимать в соответствии с классификацией, приведенной в </w:t>
      </w:r>
      <w:hyperlink w:anchor="P7993" w:history="1">
        <w:r w:rsidRPr="00D25E85">
          <w:rPr>
            <w:rFonts w:ascii="Times New Roman" w:hAnsi="Times New Roman" w:cs="Times New Roman"/>
            <w:color w:val="0000FF"/>
          </w:rPr>
          <w:t>Таблице 83</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11" w:name="P7993"/>
      <w:bookmarkEnd w:id="111"/>
      <w:r w:rsidRPr="00D25E85">
        <w:rPr>
          <w:rFonts w:ascii="Times New Roman" w:hAnsi="Times New Roman" w:cs="Times New Roman"/>
        </w:rPr>
        <w:t>Таблица 83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5272"/>
      </w:tblGrid>
      <w:tr w:rsidR="00DF74AE" w:rsidRPr="00D25E85">
        <w:tc>
          <w:tcPr>
            <w:tcW w:w="36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Категория сельских улиц и дорог</w:t>
            </w:r>
          </w:p>
        </w:tc>
        <w:tc>
          <w:tcPr>
            <w:tcW w:w="527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Основное назначение</w:t>
            </w:r>
          </w:p>
        </w:tc>
      </w:tr>
      <w:tr w:rsidR="00DF74AE" w:rsidRPr="00D25E85">
        <w:tc>
          <w:tcPr>
            <w:tcW w:w="3685"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Поселковая дорога</w:t>
            </w:r>
          </w:p>
        </w:tc>
        <w:tc>
          <w:tcPr>
            <w:tcW w:w="5272"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Связь сельского поселения с внешними дорогами общей сети</w:t>
            </w:r>
          </w:p>
        </w:tc>
      </w:tr>
      <w:tr w:rsidR="00DF74AE" w:rsidRPr="00D25E85">
        <w:tc>
          <w:tcPr>
            <w:tcW w:w="3685"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Главная улица</w:t>
            </w:r>
          </w:p>
        </w:tc>
        <w:tc>
          <w:tcPr>
            <w:tcW w:w="5272"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Связь жилых территорий с общественным центром</w:t>
            </w:r>
          </w:p>
        </w:tc>
      </w:tr>
      <w:tr w:rsidR="00DF74AE" w:rsidRPr="00D25E85">
        <w:tblPrEx>
          <w:tblBorders>
            <w:insideH w:val="nil"/>
          </w:tblBorders>
        </w:tblPrEx>
        <w:tc>
          <w:tcPr>
            <w:tcW w:w="3685" w:type="dxa"/>
            <w:tcBorders>
              <w:bottom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Улица в жилой застройке:</w:t>
            </w:r>
          </w:p>
        </w:tc>
        <w:tc>
          <w:tcPr>
            <w:tcW w:w="5272"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3685" w:type="dxa"/>
            <w:tcBorders>
              <w:top w:val="nil"/>
              <w:bottom w:val="nil"/>
            </w:tcBorders>
          </w:tcPr>
          <w:p w:rsidR="00DF74AE" w:rsidRPr="00D25E85" w:rsidRDefault="00DF74AE">
            <w:pPr>
              <w:pStyle w:val="ConsPlusNormal"/>
              <w:ind w:firstLine="244"/>
              <w:rPr>
                <w:rFonts w:ascii="Times New Roman" w:hAnsi="Times New Roman" w:cs="Times New Roman"/>
              </w:rPr>
            </w:pPr>
            <w:r w:rsidRPr="00D25E85">
              <w:rPr>
                <w:rFonts w:ascii="Times New Roman" w:hAnsi="Times New Roman" w:cs="Times New Roman"/>
              </w:rPr>
              <w:t>основная</w:t>
            </w:r>
          </w:p>
        </w:tc>
        <w:tc>
          <w:tcPr>
            <w:tcW w:w="5272" w:type="dxa"/>
            <w:tcBorders>
              <w:top w:val="nil"/>
              <w:bottom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Связь внутри жилых территорий и с главной улицей по направлениям с интенсивным движением</w:t>
            </w:r>
          </w:p>
        </w:tc>
      </w:tr>
      <w:tr w:rsidR="00DF74AE" w:rsidRPr="00D25E85">
        <w:tblPrEx>
          <w:tblBorders>
            <w:insideH w:val="nil"/>
          </w:tblBorders>
        </w:tblPrEx>
        <w:tc>
          <w:tcPr>
            <w:tcW w:w="3685" w:type="dxa"/>
            <w:tcBorders>
              <w:top w:val="nil"/>
              <w:bottom w:val="nil"/>
            </w:tcBorders>
          </w:tcPr>
          <w:p w:rsidR="00DF74AE" w:rsidRPr="00D25E85" w:rsidRDefault="00DF74AE">
            <w:pPr>
              <w:pStyle w:val="ConsPlusNormal"/>
              <w:ind w:left="244"/>
              <w:rPr>
                <w:rFonts w:ascii="Times New Roman" w:hAnsi="Times New Roman" w:cs="Times New Roman"/>
              </w:rPr>
            </w:pPr>
            <w:r w:rsidRPr="00D25E85">
              <w:rPr>
                <w:rFonts w:ascii="Times New Roman" w:hAnsi="Times New Roman" w:cs="Times New Roman"/>
              </w:rPr>
              <w:t>второстепенная (переулок)</w:t>
            </w:r>
          </w:p>
        </w:tc>
        <w:tc>
          <w:tcPr>
            <w:tcW w:w="5272" w:type="dxa"/>
            <w:tcBorders>
              <w:top w:val="nil"/>
              <w:bottom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Связь между основными жилыми улицами</w:t>
            </w:r>
          </w:p>
        </w:tc>
      </w:tr>
      <w:tr w:rsidR="00DF74AE" w:rsidRPr="00D25E85">
        <w:tblPrEx>
          <w:tblBorders>
            <w:insideH w:val="nil"/>
          </w:tblBorders>
        </w:tblPrEx>
        <w:tc>
          <w:tcPr>
            <w:tcW w:w="3685" w:type="dxa"/>
            <w:tcBorders>
              <w:top w:val="nil"/>
            </w:tcBorders>
          </w:tcPr>
          <w:p w:rsidR="00DF74AE" w:rsidRPr="00D25E85" w:rsidRDefault="00DF74AE">
            <w:pPr>
              <w:pStyle w:val="ConsPlusNormal"/>
              <w:ind w:firstLine="244"/>
              <w:rPr>
                <w:rFonts w:ascii="Times New Roman" w:hAnsi="Times New Roman" w:cs="Times New Roman"/>
              </w:rPr>
            </w:pPr>
            <w:r w:rsidRPr="00D25E85">
              <w:rPr>
                <w:rFonts w:ascii="Times New Roman" w:hAnsi="Times New Roman" w:cs="Times New Roman"/>
              </w:rPr>
              <w:t>проезд</w:t>
            </w:r>
          </w:p>
        </w:tc>
        <w:tc>
          <w:tcPr>
            <w:tcW w:w="5272" w:type="dxa"/>
            <w:tcBorders>
              <w:top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Связь жилых домов, расположенных в глубине квартала, с улицей</w:t>
            </w:r>
          </w:p>
        </w:tc>
      </w:tr>
      <w:tr w:rsidR="00DF74AE" w:rsidRPr="00D25E85">
        <w:tc>
          <w:tcPr>
            <w:tcW w:w="3685"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Хозяйственный проезд, скотопрогон</w:t>
            </w:r>
          </w:p>
        </w:tc>
        <w:tc>
          <w:tcPr>
            <w:tcW w:w="5272"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Прогон личного скота и проезд грузового транспорта к придомовым (приквартирным) участкам</w:t>
            </w:r>
          </w:p>
        </w:tc>
      </w:tr>
    </w:tbl>
    <w:p w:rsidR="00DF74AE" w:rsidRPr="00D25E85" w:rsidRDefault="00DF74AE">
      <w:pPr>
        <w:pStyle w:val="ConsPlusNormal"/>
        <w:jc w:val="both"/>
        <w:rPr>
          <w:rFonts w:ascii="Times New Roman" w:hAnsi="Times New Roman" w:cs="Times New Roman"/>
        </w:rPr>
      </w:pPr>
    </w:p>
    <w:p w:rsidR="00DF74AE"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6.2.120. Основные расчетные параметры уличной сети сельского населенного пункта и сельского поселения следует принимать в соответствии с </w:t>
      </w:r>
      <w:r w:rsidR="002C38C6">
        <w:rPr>
          <w:rFonts w:ascii="Times New Roman" w:hAnsi="Times New Roman" w:cs="Times New Roman"/>
        </w:rPr>
        <w:t>таблицами: 83а, 83 б</w:t>
      </w:r>
    </w:p>
    <w:p w:rsidR="002C38C6" w:rsidRDefault="002C38C6" w:rsidP="002C38C6">
      <w:pPr>
        <w:pStyle w:val="ConsPlusNormal"/>
        <w:ind w:firstLine="540"/>
        <w:jc w:val="right"/>
        <w:rPr>
          <w:rFonts w:ascii="Times New Roman" w:hAnsi="Times New Roman" w:cs="Times New Roman"/>
        </w:rPr>
      </w:pPr>
      <w:r>
        <w:rPr>
          <w:rFonts w:ascii="Times New Roman" w:hAnsi="Times New Roman" w:cs="Times New Roman"/>
        </w:rPr>
        <w:t>Таблица 83а</w:t>
      </w:r>
    </w:p>
    <w:tbl>
      <w:tblPr>
        <w:tblStyle w:val="a5"/>
        <w:tblW w:w="0" w:type="auto"/>
        <w:tblLook w:val="04A0"/>
      </w:tblPr>
      <w:tblGrid>
        <w:gridCol w:w="917"/>
        <w:gridCol w:w="922"/>
        <w:gridCol w:w="922"/>
        <w:gridCol w:w="1210"/>
        <w:gridCol w:w="1111"/>
        <w:gridCol w:w="1094"/>
        <w:gridCol w:w="1148"/>
        <w:gridCol w:w="1148"/>
        <w:gridCol w:w="1098"/>
      </w:tblGrid>
      <w:tr w:rsidR="002C38C6" w:rsidTr="002C38C6">
        <w:tc>
          <w:tcPr>
            <w:tcW w:w="1135" w:type="dxa"/>
          </w:tcPr>
          <w:p w:rsidR="002C38C6" w:rsidRDefault="002C38C6">
            <w:pPr>
              <w:pStyle w:val="ConsPlusNormal"/>
              <w:jc w:val="both"/>
              <w:rPr>
                <w:rFonts w:ascii="Times New Roman" w:hAnsi="Times New Roman" w:cs="Times New Roman"/>
              </w:rPr>
            </w:pPr>
            <w:r>
              <w:rPr>
                <w:rFonts w:ascii="Times New Roman" w:hAnsi="Times New Roman" w:cs="Times New Roman"/>
              </w:rPr>
              <w:t>Категория сельских улиц и дорог</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Расчетная скорость движения, км/ч</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Ширина полосы движения, м</w:t>
            </w:r>
          </w:p>
        </w:tc>
        <w:tc>
          <w:tcPr>
            <w:tcW w:w="1518" w:type="dxa"/>
          </w:tcPr>
          <w:p w:rsidR="002C38C6" w:rsidRDefault="002C38C6">
            <w:pPr>
              <w:pStyle w:val="ConsPlusNormal"/>
              <w:jc w:val="both"/>
              <w:rPr>
                <w:rFonts w:ascii="Times New Roman" w:hAnsi="Times New Roman" w:cs="Times New Roman"/>
              </w:rPr>
            </w:pPr>
            <w:r>
              <w:rPr>
                <w:rFonts w:ascii="Times New Roman" w:hAnsi="Times New Roman" w:cs="Times New Roman"/>
              </w:rPr>
              <w:t>Число полос движения (суммарно в двух направлениях)</w:t>
            </w:r>
          </w:p>
        </w:tc>
        <w:tc>
          <w:tcPr>
            <w:tcW w:w="1388" w:type="dxa"/>
          </w:tcPr>
          <w:p w:rsidR="002C38C6" w:rsidRDefault="002C38C6">
            <w:pPr>
              <w:pStyle w:val="ConsPlusNormal"/>
              <w:jc w:val="both"/>
              <w:rPr>
                <w:rFonts w:ascii="Times New Roman" w:hAnsi="Times New Roman" w:cs="Times New Roman"/>
              </w:rPr>
            </w:pPr>
            <w:r>
              <w:rPr>
                <w:rFonts w:ascii="Times New Roman" w:hAnsi="Times New Roman" w:cs="Times New Roman"/>
              </w:rPr>
              <w:t>Наименьший радиус кривых в плане без виража, м</w:t>
            </w:r>
          </w:p>
        </w:tc>
        <w:tc>
          <w:tcPr>
            <w:tcW w:w="1366" w:type="dxa"/>
          </w:tcPr>
          <w:p w:rsidR="002C38C6" w:rsidRDefault="002C38C6">
            <w:pPr>
              <w:pStyle w:val="ConsPlusNormal"/>
              <w:jc w:val="both"/>
              <w:rPr>
                <w:rFonts w:ascii="Times New Roman" w:hAnsi="Times New Roman" w:cs="Times New Roman"/>
              </w:rPr>
            </w:pPr>
            <w:r>
              <w:rPr>
                <w:rFonts w:ascii="Times New Roman" w:hAnsi="Times New Roman" w:cs="Times New Roman"/>
              </w:rPr>
              <w:t>Наибольший продольный уклон, %</w:t>
            </w:r>
          </w:p>
        </w:tc>
        <w:tc>
          <w:tcPr>
            <w:tcW w:w="1437" w:type="dxa"/>
          </w:tcPr>
          <w:p w:rsidR="002C38C6" w:rsidRDefault="002C38C6">
            <w:pPr>
              <w:pStyle w:val="ConsPlusNormal"/>
              <w:jc w:val="both"/>
              <w:rPr>
                <w:rFonts w:ascii="Times New Roman" w:hAnsi="Times New Roman" w:cs="Times New Roman"/>
              </w:rPr>
            </w:pPr>
            <w:r>
              <w:rPr>
                <w:rFonts w:ascii="Times New Roman" w:hAnsi="Times New Roman" w:cs="Times New Roman"/>
              </w:rPr>
              <w:t>Наименьший радиус вертикальной выпуклой кривой, м</w:t>
            </w:r>
          </w:p>
        </w:tc>
        <w:tc>
          <w:tcPr>
            <w:tcW w:w="222" w:type="dxa"/>
          </w:tcPr>
          <w:p w:rsidR="002C38C6" w:rsidRDefault="002C38C6" w:rsidP="002C38C6">
            <w:pPr>
              <w:pStyle w:val="ConsPlusNormal"/>
              <w:jc w:val="both"/>
              <w:rPr>
                <w:rFonts w:ascii="Times New Roman" w:hAnsi="Times New Roman" w:cs="Times New Roman"/>
              </w:rPr>
            </w:pPr>
            <w:r>
              <w:rPr>
                <w:rFonts w:ascii="Times New Roman" w:hAnsi="Times New Roman" w:cs="Times New Roman"/>
              </w:rPr>
              <w:t>Наименьший радиус вертикальной вогнутой кривой, м</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Ширина пешеходной части тротуара, м</w:t>
            </w:r>
          </w:p>
        </w:tc>
      </w:tr>
      <w:tr w:rsidR="002C38C6" w:rsidTr="002C38C6">
        <w:tc>
          <w:tcPr>
            <w:tcW w:w="1135"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1</w:t>
            </w:r>
          </w:p>
        </w:tc>
        <w:tc>
          <w:tcPr>
            <w:tcW w:w="1141"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2</w:t>
            </w:r>
          </w:p>
        </w:tc>
        <w:tc>
          <w:tcPr>
            <w:tcW w:w="1141"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3</w:t>
            </w:r>
          </w:p>
        </w:tc>
        <w:tc>
          <w:tcPr>
            <w:tcW w:w="1518"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4</w:t>
            </w:r>
          </w:p>
        </w:tc>
        <w:tc>
          <w:tcPr>
            <w:tcW w:w="1388"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5</w:t>
            </w:r>
          </w:p>
        </w:tc>
        <w:tc>
          <w:tcPr>
            <w:tcW w:w="1366"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6</w:t>
            </w:r>
          </w:p>
        </w:tc>
        <w:tc>
          <w:tcPr>
            <w:tcW w:w="1437"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7</w:t>
            </w:r>
          </w:p>
        </w:tc>
        <w:tc>
          <w:tcPr>
            <w:tcW w:w="222"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8</w:t>
            </w:r>
          </w:p>
        </w:tc>
        <w:tc>
          <w:tcPr>
            <w:tcW w:w="222"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9</w:t>
            </w:r>
          </w:p>
        </w:tc>
      </w:tr>
      <w:tr w:rsidR="002C38C6" w:rsidTr="002C38C6">
        <w:tc>
          <w:tcPr>
            <w:tcW w:w="1135" w:type="dxa"/>
          </w:tcPr>
          <w:p w:rsidR="002C38C6" w:rsidRDefault="002C38C6">
            <w:pPr>
              <w:pStyle w:val="ConsPlusNormal"/>
              <w:jc w:val="both"/>
              <w:rPr>
                <w:rFonts w:ascii="Times New Roman" w:hAnsi="Times New Roman" w:cs="Times New Roman"/>
              </w:rPr>
            </w:pPr>
            <w:r>
              <w:rPr>
                <w:rFonts w:ascii="Times New Roman" w:hAnsi="Times New Roman" w:cs="Times New Roman"/>
              </w:rPr>
              <w:t>Основные улицы сельского поселения</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60</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3,5</w:t>
            </w:r>
          </w:p>
        </w:tc>
        <w:tc>
          <w:tcPr>
            <w:tcW w:w="1518" w:type="dxa"/>
          </w:tcPr>
          <w:p w:rsidR="002C38C6" w:rsidRDefault="002C38C6">
            <w:pPr>
              <w:pStyle w:val="ConsPlusNormal"/>
              <w:jc w:val="both"/>
              <w:rPr>
                <w:rFonts w:ascii="Times New Roman" w:hAnsi="Times New Roman" w:cs="Times New Roman"/>
              </w:rPr>
            </w:pPr>
            <w:r>
              <w:rPr>
                <w:rFonts w:ascii="Times New Roman" w:hAnsi="Times New Roman" w:cs="Times New Roman"/>
              </w:rPr>
              <w:t>2-4</w:t>
            </w:r>
          </w:p>
        </w:tc>
        <w:tc>
          <w:tcPr>
            <w:tcW w:w="1388" w:type="dxa"/>
          </w:tcPr>
          <w:p w:rsidR="002C38C6" w:rsidRDefault="002C38C6">
            <w:pPr>
              <w:pStyle w:val="ConsPlusNormal"/>
              <w:jc w:val="both"/>
              <w:rPr>
                <w:rFonts w:ascii="Times New Roman" w:hAnsi="Times New Roman" w:cs="Times New Roman"/>
              </w:rPr>
            </w:pPr>
            <w:r>
              <w:rPr>
                <w:rFonts w:ascii="Times New Roman" w:hAnsi="Times New Roman" w:cs="Times New Roman"/>
              </w:rPr>
              <w:t>220</w:t>
            </w:r>
          </w:p>
        </w:tc>
        <w:tc>
          <w:tcPr>
            <w:tcW w:w="1366" w:type="dxa"/>
          </w:tcPr>
          <w:p w:rsidR="002C38C6" w:rsidRDefault="002C38C6">
            <w:pPr>
              <w:pStyle w:val="ConsPlusNormal"/>
              <w:jc w:val="both"/>
              <w:rPr>
                <w:rFonts w:ascii="Times New Roman" w:hAnsi="Times New Roman" w:cs="Times New Roman"/>
              </w:rPr>
            </w:pPr>
            <w:r>
              <w:rPr>
                <w:rFonts w:ascii="Times New Roman" w:hAnsi="Times New Roman" w:cs="Times New Roman"/>
              </w:rPr>
              <w:t>70</w:t>
            </w:r>
          </w:p>
        </w:tc>
        <w:tc>
          <w:tcPr>
            <w:tcW w:w="1437" w:type="dxa"/>
          </w:tcPr>
          <w:p w:rsidR="002C38C6" w:rsidRDefault="002C38C6">
            <w:pPr>
              <w:pStyle w:val="ConsPlusNormal"/>
              <w:jc w:val="both"/>
              <w:rPr>
                <w:rFonts w:ascii="Times New Roman" w:hAnsi="Times New Roman" w:cs="Times New Roman"/>
              </w:rPr>
            </w:pPr>
            <w:r>
              <w:rPr>
                <w:rFonts w:ascii="Times New Roman" w:hAnsi="Times New Roman" w:cs="Times New Roman"/>
              </w:rPr>
              <w:t>1700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600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1,5-2,25</w:t>
            </w:r>
          </w:p>
        </w:tc>
      </w:tr>
      <w:tr w:rsidR="002C38C6" w:rsidTr="002C38C6">
        <w:tc>
          <w:tcPr>
            <w:tcW w:w="1135" w:type="dxa"/>
          </w:tcPr>
          <w:p w:rsidR="002C38C6" w:rsidRDefault="002C38C6">
            <w:pPr>
              <w:pStyle w:val="ConsPlusNormal"/>
              <w:jc w:val="both"/>
              <w:rPr>
                <w:rFonts w:ascii="Times New Roman" w:hAnsi="Times New Roman" w:cs="Times New Roman"/>
              </w:rPr>
            </w:pPr>
            <w:r>
              <w:rPr>
                <w:rFonts w:ascii="Times New Roman" w:hAnsi="Times New Roman" w:cs="Times New Roman"/>
              </w:rPr>
              <w:t>Местные улицы</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40</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3,0</w:t>
            </w:r>
          </w:p>
        </w:tc>
        <w:tc>
          <w:tcPr>
            <w:tcW w:w="1518" w:type="dxa"/>
          </w:tcPr>
          <w:p w:rsidR="002C38C6" w:rsidRDefault="002C38C6">
            <w:pPr>
              <w:pStyle w:val="ConsPlusNormal"/>
              <w:jc w:val="both"/>
              <w:rPr>
                <w:rFonts w:ascii="Times New Roman" w:hAnsi="Times New Roman" w:cs="Times New Roman"/>
              </w:rPr>
            </w:pPr>
            <w:r>
              <w:rPr>
                <w:rFonts w:ascii="Times New Roman" w:hAnsi="Times New Roman" w:cs="Times New Roman"/>
              </w:rPr>
              <w:t>2</w:t>
            </w:r>
          </w:p>
        </w:tc>
        <w:tc>
          <w:tcPr>
            <w:tcW w:w="1388" w:type="dxa"/>
          </w:tcPr>
          <w:p w:rsidR="002C38C6" w:rsidRDefault="002C38C6">
            <w:pPr>
              <w:pStyle w:val="ConsPlusNormal"/>
              <w:jc w:val="both"/>
              <w:rPr>
                <w:rFonts w:ascii="Times New Roman" w:hAnsi="Times New Roman" w:cs="Times New Roman"/>
              </w:rPr>
            </w:pPr>
            <w:r>
              <w:rPr>
                <w:rFonts w:ascii="Times New Roman" w:hAnsi="Times New Roman" w:cs="Times New Roman"/>
              </w:rPr>
              <w:t>80</w:t>
            </w:r>
          </w:p>
        </w:tc>
        <w:tc>
          <w:tcPr>
            <w:tcW w:w="1366" w:type="dxa"/>
          </w:tcPr>
          <w:p w:rsidR="002C38C6" w:rsidRDefault="002C38C6">
            <w:pPr>
              <w:pStyle w:val="ConsPlusNormal"/>
              <w:jc w:val="both"/>
              <w:rPr>
                <w:rFonts w:ascii="Times New Roman" w:hAnsi="Times New Roman" w:cs="Times New Roman"/>
              </w:rPr>
            </w:pPr>
            <w:r>
              <w:rPr>
                <w:rFonts w:ascii="Times New Roman" w:hAnsi="Times New Roman" w:cs="Times New Roman"/>
              </w:rPr>
              <w:t>80</w:t>
            </w:r>
          </w:p>
        </w:tc>
        <w:tc>
          <w:tcPr>
            <w:tcW w:w="1437" w:type="dxa"/>
          </w:tcPr>
          <w:p w:rsidR="002C38C6" w:rsidRDefault="002C38C6">
            <w:pPr>
              <w:pStyle w:val="ConsPlusNormal"/>
              <w:jc w:val="both"/>
              <w:rPr>
                <w:rFonts w:ascii="Times New Roman" w:hAnsi="Times New Roman" w:cs="Times New Roman"/>
              </w:rPr>
            </w:pPr>
            <w:r>
              <w:rPr>
                <w:rFonts w:ascii="Times New Roman" w:hAnsi="Times New Roman" w:cs="Times New Roman"/>
              </w:rPr>
              <w:t>600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250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1,5</w:t>
            </w:r>
          </w:p>
        </w:tc>
      </w:tr>
      <w:tr w:rsidR="002C38C6" w:rsidTr="002C38C6">
        <w:tc>
          <w:tcPr>
            <w:tcW w:w="1135" w:type="dxa"/>
          </w:tcPr>
          <w:p w:rsidR="002C38C6" w:rsidRDefault="002C38C6">
            <w:pPr>
              <w:pStyle w:val="ConsPlusNormal"/>
              <w:jc w:val="both"/>
              <w:rPr>
                <w:rFonts w:ascii="Times New Roman" w:hAnsi="Times New Roman" w:cs="Times New Roman"/>
              </w:rPr>
            </w:pPr>
            <w:r>
              <w:rPr>
                <w:rFonts w:ascii="Times New Roman" w:hAnsi="Times New Roman" w:cs="Times New Roman"/>
              </w:rPr>
              <w:t>Местные дороги</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30</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2,75</w:t>
            </w:r>
          </w:p>
        </w:tc>
        <w:tc>
          <w:tcPr>
            <w:tcW w:w="1518" w:type="dxa"/>
          </w:tcPr>
          <w:p w:rsidR="002C38C6" w:rsidRDefault="002C38C6">
            <w:pPr>
              <w:pStyle w:val="ConsPlusNormal"/>
              <w:jc w:val="both"/>
              <w:rPr>
                <w:rFonts w:ascii="Times New Roman" w:hAnsi="Times New Roman" w:cs="Times New Roman"/>
              </w:rPr>
            </w:pPr>
            <w:r>
              <w:rPr>
                <w:rFonts w:ascii="Times New Roman" w:hAnsi="Times New Roman" w:cs="Times New Roman"/>
              </w:rPr>
              <w:t>2</w:t>
            </w:r>
          </w:p>
        </w:tc>
        <w:tc>
          <w:tcPr>
            <w:tcW w:w="1388" w:type="dxa"/>
          </w:tcPr>
          <w:p w:rsidR="002C38C6" w:rsidRDefault="002C38C6">
            <w:pPr>
              <w:pStyle w:val="ConsPlusNormal"/>
              <w:jc w:val="both"/>
              <w:rPr>
                <w:rFonts w:ascii="Times New Roman" w:hAnsi="Times New Roman" w:cs="Times New Roman"/>
              </w:rPr>
            </w:pPr>
            <w:r>
              <w:rPr>
                <w:rFonts w:ascii="Times New Roman" w:hAnsi="Times New Roman" w:cs="Times New Roman"/>
              </w:rPr>
              <w:t>40</w:t>
            </w:r>
          </w:p>
        </w:tc>
        <w:tc>
          <w:tcPr>
            <w:tcW w:w="1366" w:type="dxa"/>
          </w:tcPr>
          <w:p w:rsidR="002C38C6" w:rsidRDefault="002C38C6">
            <w:pPr>
              <w:pStyle w:val="ConsPlusNormal"/>
              <w:jc w:val="both"/>
              <w:rPr>
                <w:rFonts w:ascii="Times New Roman" w:hAnsi="Times New Roman" w:cs="Times New Roman"/>
              </w:rPr>
            </w:pPr>
            <w:r>
              <w:rPr>
                <w:rFonts w:ascii="Times New Roman" w:hAnsi="Times New Roman" w:cs="Times New Roman"/>
              </w:rPr>
              <w:t>80</w:t>
            </w:r>
          </w:p>
        </w:tc>
        <w:tc>
          <w:tcPr>
            <w:tcW w:w="1437" w:type="dxa"/>
          </w:tcPr>
          <w:p w:rsidR="002C38C6" w:rsidRDefault="002C38C6">
            <w:pPr>
              <w:pStyle w:val="ConsPlusNormal"/>
              <w:jc w:val="both"/>
              <w:rPr>
                <w:rFonts w:ascii="Times New Roman" w:hAnsi="Times New Roman" w:cs="Times New Roman"/>
              </w:rPr>
            </w:pPr>
            <w:r>
              <w:rPr>
                <w:rFonts w:ascii="Times New Roman" w:hAnsi="Times New Roman" w:cs="Times New Roman"/>
              </w:rPr>
              <w:t>600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200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1,0 (допускается устраивать с одной стороны)</w:t>
            </w:r>
          </w:p>
        </w:tc>
      </w:tr>
      <w:tr w:rsidR="002C38C6" w:rsidTr="002C38C6">
        <w:tc>
          <w:tcPr>
            <w:tcW w:w="1135" w:type="dxa"/>
          </w:tcPr>
          <w:p w:rsidR="002C38C6" w:rsidRDefault="002C38C6">
            <w:pPr>
              <w:pStyle w:val="ConsPlusNormal"/>
              <w:jc w:val="both"/>
              <w:rPr>
                <w:rFonts w:ascii="Times New Roman" w:hAnsi="Times New Roman" w:cs="Times New Roman"/>
              </w:rPr>
            </w:pPr>
            <w:r>
              <w:rPr>
                <w:rFonts w:ascii="Times New Roman" w:hAnsi="Times New Roman" w:cs="Times New Roman"/>
              </w:rPr>
              <w:t>Проезды</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300</w:t>
            </w:r>
          </w:p>
        </w:tc>
        <w:tc>
          <w:tcPr>
            <w:tcW w:w="1141" w:type="dxa"/>
          </w:tcPr>
          <w:p w:rsidR="002C38C6" w:rsidRDefault="002C38C6">
            <w:pPr>
              <w:pStyle w:val="ConsPlusNormal"/>
              <w:jc w:val="both"/>
              <w:rPr>
                <w:rFonts w:ascii="Times New Roman" w:hAnsi="Times New Roman" w:cs="Times New Roman"/>
              </w:rPr>
            </w:pPr>
            <w:r>
              <w:rPr>
                <w:rFonts w:ascii="Times New Roman" w:hAnsi="Times New Roman" w:cs="Times New Roman"/>
              </w:rPr>
              <w:t>4,5</w:t>
            </w:r>
          </w:p>
        </w:tc>
        <w:tc>
          <w:tcPr>
            <w:tcW w:w="1518" w:type="dxa"/>
          </w:tcPr>
          <w:p w:rsidR="002C38C6" w:rsidRDefault="002C38C6">
            <w:pPr>
              <w:pStyle w:val="ConsPlusNormal"/>
              <w:jc w:val="both"/>
              <w:rPr>
                <w:rFonts w:ascii="Times New Roman" w:hAnsi="Times New Roman" w:cs="Times New Roman"/>
              </w:rPr>
            </w:pPr>
            <w:r>
              <w:rPr>
                <w:rFonts w:ascii="Times New Roman" w:hAnsi="Times New Roman" w:cs="Times New Roman"/>
              </w:rPr>
              <w:t>1</w:t>
            </w:r>
          </w:p>
        </w:tc>
        <w:tc>
          <w:tcPr>
            <w:tcW w:w="1388" w:type="dxa"/>
          </w:tcPr>
          <w:p w:rsidR="002C38C6" w:rsidRDefault="002C38C6">
            <w:pPr>
              <w:pStyle w:val="ConsPlusNormal"/>
              <w:jc w:val="both"/>
              <w:rPr>
                <w:rFonts w:ascii="Times New Roman" w:hAnsi="Times New Roman" w:cs="Times New Roman"/>
              </w:rPr>
            </w:pPr>
            <w:r>
              <w:rPr>
                <w:rFonts w:ascii="Times New Roman" w:hAnsi="Times New Roman" w:cs="Times New Roman"/>
              </w:rPr>
              <w:t>40</w:t>
            </w:r>
          </w:p>
        </w:tc>
        <w:tc>
          <w:tcPr>
            <w:tcW w:w="1366" w:type="dxa"/>
          </w:tcPr>
          <w:p w:rsidR="002C38C6" w:rsidRDefault="002C38C6">
            <w:pPr>
              <w:pStyle w:val="ConsPlusNormal"/>
              <w:jc w:val="both"/>
              <w:rPr>
                <w:rFonts w:ascii="Times New Roman" w:hAnsi="Times New Roman" w:cs="Times New Roman"/>
              </w:rPr>
            </w:pPr>
            <w:r>
              <w:rPr>
                <w:rFonts w:ascii="Times New Roman" w:hAnsi="Times New Roman" w:cs="Times New Roman"/>
              </w:rPr>
              <w:t>80</w:t>
            </w:r>
          </w:p>
        </w:tc>
        <w:tc>
          <w:tcPr>
            <w:tcW w:w="1437" w:type="dxa"/>
          </w:tcPr>
          <w:p w:rsidR="002C38C6" w:rsidRDefault="002C38C6">
            <w:pPr>
              <w:pStyle w:val="ConsPlusNormal"/>
              <w:jc w:val="both"/>
              <w:rPr>
                <w:rFonts w:ascii="Times New Roman" w:hAnsi="Times New Roman" w:cs="Times New Roman"/>
              </w:rPr>
            </w:pPr>
            <w:r>
              <w:rPr>
                <w:rFonts w:ascii="Times New Roman" w:hAnsi="Times New Roman" w:cs="Times New Roman"/>
              </w:rPr>
              <w:t>600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200</w:t>
            </w:r>
          </w:p>
        </w:tc>
        <w:tc>
          <w:tcPr>
            <w:tcW w:w="222" w:type="dxa"/>
          </w:tcPr>
          <w:p w:rsidR="002C38C6" w:rsidRDefault="002C38C6">
            <w:pPr>
              <w:pStyle w:val="ConsPlusNormal"/>
              <w:jc w:val="both"/>
              <w:rPr>
                <w:rFonts w:ascii="Times New Roman" w:hAnsi="Times New Roman" w:cs="Times New Roman"/>
              </w:rPr>
            </w:pPr>
            <w:r>
              <w:rPr>
                <w:rFonts w:ascii="Times New Roman" w:hAnsi="Times New Roman" w:cs="Times New Roman"/>
              </w:rPr>
              <w:t>-</w:t>
            </w:r>
          </w:p>
        </w:tc>
      </w:tr>
    </w:tbl>
    <w:p w:rsidR="002C38C6" w:rsidRDefault="002C38C6">
      <w:pPr>
        <w:pStyle w:val="ConsPlusNormal"/>
        <w:ind w:firstLine="540"/>
        <w:jc w:val="both"/>
        <w:rPr>
          <w:rFonts w:ascii="Times New Roman" w:hAnsi="Times New Roman" w:cs="Times New Roman"/>
        </w:rPr>
      </w:pPr>
    </w:p>
    <w:p w:rsidR="002C38C6" w:rsidRDefault="002C38C6" w:rsidP="002C38C6">
      <w:pPr>
        <w:pStyle w:val="ConsPlusNormal"/>
        <w:ind w:firstLine="540"/>
        <w:jc w:val="right"/>
        <w:rPr>
          <w:rFonts w:ascii="Times New Roman" w:hAnsi="Times New Roman" w:cs="Times New Roman"/>
        </w:rPr>
      </w:pPr>
      <w:r>
        <w:rPr>
          <w:rFonts w:ascii="Times New Roman" w:hAnsi="Times New Roman" w:cs="Times New Roman"/>
        </w:rPr>
        <w:t>Таблица83б</w:t>
      </w:r>
    </w:p>
    <w:tbl>
      <w:tblPr>
        <w:tblStyle w:val="a5"/>
        <w:tblW w:w="0" w:type="auto"/>
        <w:tblLook w:val="04A0"/>
      </w:tblPr>
      <w:tblGrid>
        <w:gridCol w:w="2518"/>
        <w:gridCol w:w="7052"/>
      </w:tblGrid>
      <w:tr w:rsidR="002C38C6" w:rsidTr="002C38C6">
        <w:tc>
          <w:tcPr>
            <w:tcW w:w="2518"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Категория дорог и улиц</w:t>
            </w:r>
          </w:p>
        </w:tc>
        <w:tc>
          <w:tcPr>
            <w:tcW w:w="7052" w:type="dxa"/>
          </w:tcPr>
          <w:p w:rsidR="002C38C6" w:rsidRDefault="002C38C6" w:rsidP="002C38C6">
            <w:pPr>
              <w:pStyle w:val="ConsPlusNormal"/>
              <w:jc w:val="center"/>
              <w:rPr>
                <w:rFonts w:ascii="Times New Roman" w:hAnsi="Times New Roman" w:cs="Times New Roman"/>
              </w:rPr>
            </w:pPr>
            <w:r>
              <w:rPr>
                <w:rFonts w:ascii="Times New Roman" w:hAnsi="Times New Roman" w:cs="Times New Roman"/>
              </w:rPr>
              <w:t>Основное назначение дорог и улиц</w:t>
            </w:r>
          </w:p>
        </w:tc>
      </w:tr>
      <w:tr w:rsidR="002C38C6" w:rsidTr="002C38C6">
        <w:tc>
          <w:tcPr>
            <w:tcW w:w="2518" w:type="dxa"/>
          </w:tcPr>
          <w:p w:rsidR="002C38C6" w:rsidRDefault="002C38C6">
            <w:pPr>
              <w:pStyle w:val="ConsPlusNormal"/>
              <w:jc w:val="both"/>
              <w:rPr>
                <w:rFonts w:ascii="Times New Roman" w:hAnsi="Times New Roman" w:cs="Times New Roman"/>
              </w:rPr>
            </w:pPr>
            <w:r>
              <w:rPr>
                <w:rFonts w:ascii="Times New Roman" w:hAnsi="Times New Roman" w:cs="Times New Roman"/>
              </w:rPr>
              <w:t>Основные улицы сельского поселения</w:t>
            </w:r>
          </w:p>
        </w:tc>
        <w:tc>
          <w:tcPr>
            <w:tcW w:w="7052" w:type="dxa"/>
          </w:tcPr>
          <w:p w:rsidR="002C38C6" w:rsidRDefault="002C38C6">
            <w:pPr>
              <w:pStyle w:val="ConsPlusNormal"/>
              <w:jc w:val="both"/>
              <w:rPr>
                <w:rFonts w:ascii="Times New Roman" w:hAnsi="Times New Roman" w:cs="Times New Roman"/>
              </w:rPr>
            </w:pPr>
            <w:r>
              <w:rPr>
                <w:rFonts w:ascii="Times New Roman" w:hAnsi="Times New Roman" w:cs="Times New Roman"/>
              </w:rPr>
              <w:t>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w:t>
            </w:r>
          </w:p>
        </w:tc>
      </w:tr>
      <w:tr w:rsidR="002C38C6" w:rsidTr="002C38C6">
        <w:tc>
          <w:tcPr>
            <w:tcW w:w="2518" w:type="dxa"/>
          </w:tcPr>
          <w:p w:rsidR="002C38C6" w:rsidRDefault="002C38C6">
            <w:pPr>
              <w:pStyle w:val="ConsPlusNormal"/>
              <w:jc w:val="both"/>
              <w:rPr>
                <w:rFonts w:ascii="Times New Roman" w:hAnsi="Times New Roman" w:cs="Times New Roman"/>
              </w:rPr>
            </w:pPr>
            <w:r>
              <w:rPr>
                <w:rFonts w:ascii="Times New Roman" w:hAnsi="Times New Roman" w:cs="Times New Roman"/>
              </w:rPr>
              <w:t>Местные улицы</w:t>
            </w:r>
          </w:p>
        </w:tc>
        <w:tc>
          <w:tcPr>
            <w:tcW w:w="7052" w:type="dxa"/>
          </w:tcPr>
          <w:p w:rsidR="002C38C6" w:rsidRDefault="002C38C6">
            <w:pPr>
              <w:pStyle w:val="ConsPlusNormal"/>
              <w:jc w:val="both"/>
              <w:rPr>
                <w:rFonts w:ascii="Times New Roman" w:hAnsi="Times New Roman" w:cs="Times New Roman"/>
              </w:rPr>
            </w:pPr>
            <w:r>
              <w:rPr>
                <w:rFonts w:ascii="Times New Roman" w:hAnsi="Times New Roman" w:cs="Times New Roman"/>
              </w:rPr>
              <w:t>Обеспечивают связь жилой застройки с основными улицами</w:t>
            </w:r>
          </w:p>
        </w:tc>
      </w:tr>
      <w:tr w:rsidR="002C38C6" w:rsidTr="002C38C6">
        <w:tc>
          <w:tcPr>
            <w:tcW w:w="2518" w:type="dxa"/>
          </w:tcPr>
          <w:p w:rsidR="002C38C6" w:rsidRDefault="002C38C6">
            <w:pPr>
              <w:pStyle w:val="ConsPlusNormal"/>
              <w:jc w:val="both"/>
              <w:rPr>
                <w:rFonts w:ascii="Times New Roman" w:hAnsi="Times New Roman" w:cs="Times New Roman"/>
              </w:rPr>
            </w:pPr>
            <w:r>
              <w:rPr>
                <w:rFonts w:ascii="Times New Roman" w:hAnsi="Times New Roman" w:cs="Times New Roman"/>
              </w:rPr>
              <w:t>Местные дороги</w:t>
            </w:r>
          </w:p>
        </w:tc>
        <w:tc>
          <w:tcPr>
            <w:tcW w:w="7052" w:type="dxa"/>
          </w:tcPr>
          <w:p w:rsidR="002C38C6" w:rsidRDefault="00E85501">
            <w:pPr>
              <w:pStyle w:val="ConsPlusNormal"/>
              <w:jc w:val="both"/>
              <w:rPr>
                <w:rFonts w:ascii="Times New Roman" w:hAnsi="Times New Roman" w:cs="Times New Roman"/>
              </w:rPr>
            </w:pPr>
            <w:r>
              <w:rPr>
                <w:rFonts w:ascii="Times New Roman" w:hAnsi="Times New Roman" w:cs="Times New Roman"/>
              </w:rPr>
              <w:t>Обеспечивают связи жилых и производственных территорий, обслуживают производственные территории</w:t>
            </w:r>
          </w:p>
        </w:tc>
      </w:tr>
      <w:tr w:rsidR="002C38C6" w:rsidTr="002C38C6">
        <w:tc>
          <w:tcPr>
            <w:tcW w:w="2518" w:type="dxa"/>
          </w:tcPr>
          <w:p w:rsidR="002C38C6" w:rsidRDefault="002C38C6">
            <w:pPr>
              <w:pStyle w:val="ConsPlusNormal"/>
              <w:jc w:val="both"/>
              <w:rPr>
                <w:rFonts w:ascii="Times New Roman" w:hAnsi="Times New Roman" w:cs="Times New Roman"/>
              </w:rPr>
            </w:pPr>
            <w:r>
              <w:rPr>
                <w:rFonts w:ascii="Times New Roman" w:hAnsi="Times New Roman" w:cs="Times New Roman"/>
              </w:rPr>
              <w:t>Проезды</w:t>
            </w:r>
          </w:p>
        </w:tc>
        <w:tc>
          <w:tcPr>
            <w:tcW w:w="7052" w:type="dxa"/>
          </w:tcPr>
          <w:p w:rsidR="002C38C6" w:rsidRDefault="00E85501">
            <w:pPr>
              <w:pStyle w:val="ConsPlusNormal"/>
              <w:jc w:val="both"/>
              <w:rPr>
                <w:rFonts w:ascii="Times New Roman" w:hAnsi="Times New Roman" w:cs="Times New Roman"/>
              </w:rPr>
            </w:pPr>
            <w:r>
              <w:rPr>
                <w:rFonts w:ascii="Times New Roman" w:hAnsi="Times New Roman" w:cs="Times New Roman"/>
              </w:rPr>
              <w:t>Обеспечивают непосредственный подъезд к участкам жилой, производственной и общественной застройки</w:t>
            </w:r>
          </w:p>
        </w:tc>
      </w:tr>
    </w:tbl>
    <w:p w:rsidR="002C38C6" w:rsidRPr="00D25E85" w:rsidRDefault="002C38C6">
      <w:pPr>
        <w:pStyle w:val="ConsPlusNormal"/>
        <w:ind w:firstLine="540"/>
        <w:jc w:val="both"/>
        <w:rPr>
          <w:rFonts w:ascii="Times New Roman" w:hAnsi="Times New Roman" w:cs="Times New Roman"/>
        </w:rPr>
      </w:pP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6.2.121. Пропускную способность уличной сети на территории жилой застройки и в зоне ее тяготения следует определять исходя из уровня автомобилизации 500 легковых автомобилей на 1000 человек на расчетный срок 2020 год и 650 легковых автомобилей на 1000 человек на расчетный срок 2030 год.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6.2.122. 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6.2.123.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как правило, 15 - 25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Тротуары следует предусматривать по обеим сторонам жилых улиц независимо от типа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Проезжие части второстепенных жилых улиц с односторонней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второстепенных улицах и проездах с однополосным движением автотранспорта следует предусматривать разъездные площадки размером 7 x 15 м, включая ширину проезжей части, через каждые 200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транспортных средств.</w:t>
      </w:r>
    </w:p>
    <w:p w:rsidR="000120C4" w:rsidRDefault="000120C4">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6.2.124. Проектирование автостоянок для хранения автомобилей в жилой застройке сельских населенных пунктов следует осуществлять в соответствии с требованиями </w:t>
      </w:r>
      <w:r w:rsidR="000120C4">
        <w:rPr>
          <w:rFonts w:ascii="Times New Roman" w:hAnsi="Times New Roman" w:cs="Times New Roman"/>
        </w:rPr>
        <w:t>СП 113.13330.2012 «Стоянки автомобилей»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6.2.125. Внутрихозяйственные автомобильные дороги в сельскохозяйственных предприятиях и организациях (далее - внутрихозяйственные дороги) в зависимости от их назначения и расчетного объема грузовых перевозок следует подразделять на категории согласно </w:t>
      </w:r>
      <w:hyperlink w:anchor="P8027" w:history="1">
        <w:r w:rsidRPr="00D25E85">
          <w:rPr>
            <w:rFonts w:ascii="Times New Roman" w:hAnsi="Times New Roman" w:cs="Times New Roman"/>
            <w:color w:val="0000FF"/>
          </w:rPr>
          <w:t>Таблице 84</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12" w:name="P8027"/>
      <w:bookmarkEnd w:id="112"/>
      <w:r w:rsidRPr="00D25E85">
        <w:rPr>
          <w:rFonts w:ascii="Times New Roman" w:hAnsi="Times New Roman" w:cs="Times New Roman"/>
        </w:rPr>
        <w:t>Таблица 84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6"/>
        <w:gridCol w:w="1474"/>
        <w:gridCol w:w="1247"/>
      </w:tblGrid>
      <w:tr w:rsidR="00DF74AE" w:rsidRPr="00D25E85">
        <w:tc>
          <w:tcPr>
            <w:tcW w:w="62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Назначение внутрихозяйственных дорог</w:t>
            </w:r>
          </w:p>
        </w:tc>
        <w:tc>
          <w:tcPr>
            <w:tcW w:w="14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Расчетный объем грузовых перевозок, тыс. т нетто, в "месяц пик"</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Категория дороги</w:t>
            </w:r>
          </w:p>
        </w:tc>
      </w:tr>
      <w:tr w:rsidR="00DF74AE" w:rsidRPr="00D25E85">
        <w:tc>
          <w:tcPr>
            <w:tcW w:w="6236"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Дороги, соединяющие центральные усадьбы сельскохозяйственных предприятий и организаций с их отделениями, животноводческими комплексами, фермами, пунктами заготовки, хранения и первичной переработки продукции и другими сельскохозяйственными объектами, а также автомобильные дороги, соединяющие сельскохозяйственные объекты с дорогами общего пользования и между собой, за исключением полевых вспомогательных и внутриплощадочных дорог</w:t>
            </w:r>
          </w:p>
        </w:tc>
        <w:tc>
          <w:tcPr>
            <w:tcW w:w="14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10</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I-с</w:t>
            </w:r>
          </w:p>
        </w:tc>
      </w:tr>
      <w:tr w:rsidR="00DF74AE" w:rsidRPr="00D25E85">
        <w:tc>
          <w:tcPr>
            <w:tcW w:w="6236" w:type="dxa"/>
            <w:vMerge/>
          </w:tcPr>
          <w:p w:rsidR="00DF74AE" w:rsidRPr="00D25E85" w:rsidRDefault="00DF74AE"/>
        </w:tc>
        <w:tc>
          <w:tcPr>
            <w:tcW w:w="14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10</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II-с</w:t>
            </w:r>
          </w:p>
        </w:tc>
      </w:tr>
      <w:tr w:rsidR="00DF74AE" w:rsidRPr="00D25E85">
        <w:tc>
          <w:tcPr>
            <w:tcW w:w="6236"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Дороги полевые вспомогательные, предназначенные для транспортного обслуживания отдельных сельскохозяйственных угодий или их составных частей</w:t>
            </w:r>
          </w:p>
        </w:tc>
        <w:tc>
          <w:tcPr>
            <w:tcW w:w="147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III-с</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6.2.126. Расчетный объем грузовых перевозок суммарно в обоих направлениях в "месяц пик"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(не менее чем на 15 лет).</w:t>
      </w:r>
    </w:p>
    <w:p w:rsidR="00DF74AE" w:rsidRPr="00D25E85" w:rsidRDefault="00DF74AE">
      <w:pPr>
        <w:pStyle w:val="ConsPlusNormal"/>
        <w:spacing w:before="220"/>
        <w:ind w:firstLine="540"/>
        <w:jc w:val="both"/>
        <w:rPr>
          <w:rFonts w:ascii="Times New Roman" w:hAnsi="Times New Roman" w:cs="Times New Roman"/>
        </w:rPr>
      </w:pPr>
      <w:bookmarkStart w:id="113" w:name="P8042"/>
      <w:bookmarkEnd w:id="113"/>
      <w:r w:rsidRPr="00D25E85">
        <w:rPr>
          <w:rFonts w:ascii="Times New Roman" w:hAnsi="Times New Roman" w:cs="Times New Roman"/>
        </w:rPr>
        <w:t>6.2.127. Площадь сельскохозяйственных угодий, занимаемая внутрихозяйственной дорогой, должна быть минимальной и включать полосу, необходимую для размещения земляного полотна, водоотводных канав и предохранительных полос шириной 1 м с каждой стороны дороги, откладываемых от подошвы насыпи или бровки выемки либо от внешней кромки откоса водоотводной канавы.</w:t>
      </w:r>
    </w:p>
    <w:p w:rsidR="00DF74AE" w:rsidRPr="00D25E85" w:rsidRDefault="00DF74AE">
      <w:pPr>
        <w:pStyle w:val="ConsPlusNormal"/>
        <w:spacing w:before="220"/>
        <w:ind w:firstLine="540"/>
        <w:jc w:val="both"/>
        <w:rPr>
          <w:rFonts w:ascii="Times New Roman" w:hAnsi="Times New Roman" w:cs="Times New Roman"/>
        </w:rPr>
      </w:pPr>
      <w:bookmarkStart w:id="114" w:name="P8043"/>
      <w:bookmarkEnd w:id="114"/>
      <w:r w:rsidRPr="00D25E85">
        <w:rPr>
          <w:rFonts w:ascii="Times New Roman" w:hAnsi="Times New Roman" w:cs="Times New Roman"/>
        </w:rPr>
        <w:t xml:space="preserve">6.2.128. Расчетные скорости движения транспортных средств для проектирования внутрихозяйственных дорог следует принимать по </w:t>
      </w:r>
      <w:hyperlink w:anchor="P8045" w:history="1">
        <w:r w:rsidRPr="00D25E85">
          <w:rPr>
            <w:rFonts w:ascii="Times New Roman" w:hAnsi="Times New Roman" w:cs="Times New Roman"/>
            <w:color w:val="0000FF"/>
          </w:rPr>
          <w:t>Таблице 85</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15" w:name="P8045"/>
      <w:bookmarkEnd w:id="115"/>
      <w:r w:rsidRPr="00D25E85">
        <w:rPr>
          <w:rFonts w:ascii="Times New Roman" w:hAnsi="Times New Roman" w:cs="Times New Roman"/>
        </w:rPr>
        <w:t>Таблица 85</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25"/>
        <w:gridCol w:w="2225"/>
        <w:gridCol w:w="2225"/>
        <w:gridCol w:w="2228"/>
      </w:tblGrid>
      <w:tr w:rsidR="00DF74AE" w:rsidRPr="00D25E85">
        <w:tc>
          <w:tcPr>
            <w:tcW w:w="222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Категория дорог</w:t>
            </w:r>
          </w:p>
        </w:tc>
        <w:tc>
          <w:tcPr>
            <w:tcW w:w="6678"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Расчетные скорости движения, км/ч</w:t>
            </w:r>
          </w:p>
        </w:tc>
      </w:tr>
      <w:tr w:rsidR="00DF74AE" w:rsidRPr="00D25E85">
        <w:tc>
          <w:tcPr>
            <w:tcW w:w="2225" w:type="dxa"/>
            <w:vMerge/>
          </w:tcPr>
          <w:p w:rsidR="00DF74AE" w:rsidRPr="00D25E85" w:rsidRDefault="00DF74AE"/>
        </w:tc>
        <w:tc>
          <w:tcPr>
            <w:tcW w:w="222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основные</w:t>
            </w:r>
          </w:p>
        </w:tc>
        <w:tc>
          <w:tcPr>
            <w:tcW w:w="4453"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допускаемые на участках горных дорог</w:t>
            </w:r>
          </w:p>
        </w:tc>
      </w:tr>
      <w:tr w:rsidR="00DF74AE" w:rsidRPr="00D25E85">
        <w:tc>
          <w:tcPr>
            <w:tcW w:w="2225" w:type="dxa"/>
            <w:vMerge/>
          </w:tcPr>
          <w:p w:rsidR="00DF74AE" w:rsidRPr="00D25E85" w:rsidRDefault="00DF74AE"/>
        </w:tc>
        <w:tc>
          <w:tcPr>
            <w:tcW w:w="2225" w:type="dxa"/>
            <w:vMerge/>
          </w:tcPr>
          <w:p w:rsidR="00DF74AE" w:rsidRPr="00D25E85" w:rsidRDefault="00DF74AE"/>
        </w:tc>
        <w:tc>
          <w:tcPr>
            <w:tcW w:w="222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трудных</w:t>
            </w:r>
          </w:p>
        </w:tc>
        <w:tc>
          <w:tcPr>
            <w:tcW w:w="222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особо трудных</w:t>
            </w:r>
          </w:p>
        </w:tc>
      </w:tr>
      <w:tr w:rsidR="00DF74AE" w:rsidRPr="00D25E85">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I-с</w:t>
            </w:r>
          </w:p>
        </w:tc>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222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II-с</w:t>
            </w:r>
          </w:p>
        </w:tc>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222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III-с</w:t>
            </w:r>
          </w:p>
        </w:tc>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222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22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6.2.129. Основные параметры поперечного профиля земляного полотна и проезжей части внутрихозяйственных дорог следует принимать по </w:t>
      </w:r>
      <w:hyperlink w:anchor="P8068" w:history="1">
        <w:r w:rsidRPr="00D25E85">
          <w:rPr>
            <w:rFonts w:ascii="Times New Roman" w:hAnsi="Times New Roman" w:cs="Times New Roman"/>
            <w:color w:val="0000FF"/>
          </w:rPr>
          <w:t>Таблице 86</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16" w:name="P8068"/>
      <w:bookmarkEnd w:id="116"/>
      <w:r w:rsidRPr="00D25E85">
        <w:rPr>
          <w:rFonts w:ascii="Times New Roman" w:hAnsi="Times New Roman" w:cs="Times New Roman"/>
        </w:rPr>
        <w:t>Таблица 86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99"/>
        <w:gridCol w:w="1588"/>
        <w:gridCol w:w="1588"/>
        <w:gridCol w:w="1590"/>
      </w:tblGrid>
      <w:tr w:rsidR="00DF74AE" w:rsidRPr="00D25E85">
        <w:tc>
          <w:tcPr>
            <w:tcW w:w="4099" w:type="dxa"/>
            <w:vMerge w:val="restart"/>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Параметры поперечного профиля</w:t>
            </w:r>
          </w:p>
        </w:tc>
        <w:tc>
          <w:tcPr>
            <w:tcW w:w="4766" w:type="dxa"/>
            <w:gridSpan w:val="3"/>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Значения параметров для дорог категорий</w:t>
            </w:r>
          </w:p>
        </w:tc>
      </w:tr>
      <w:tr w:rsidR="00DF74AE" w:rsidRPr="00D25E85">
        <w:tc>
          <w:tcPr>
            <w:tcW w:w="4099" w:type="dxa"/>
            <w:vMerge/>
            <w:tcBorders>
              <w:top w:val="single" w:sz="4" w:space="0" w:color="auto"/>
              <w:bottom w:val="single" w:sz="4" w:space="0" w:color="auto"/>
            </w:tcBorders>
          </w:tcPr>
          <w:p w:rsidR="00DF74AE" w:rsidRPr="00D25E85" w:rsidRDefault="00DF74AE"/>
        </w:tc>
        <w:tc>
          <w:tcPr>
            <w:tcW w:w="1588"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I-c</w:t>
            </w:r>
          </w:p>
        </w:tc>
        <w:tc>
          <w:tcPr>
            <w:tcW w:w="1588"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II-c</w:t>
            </w:r>
          </w:p>
        </w:tc>
        <w:tc>
          <w:tcPr>
            <w:tcW w:w="1590"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III-c</w:t>
            </w:r>
          </w:p>
        </w:tc>
      </w:tr>
      <w:tr w:rsidR="00DF74AE" w:rsidRPr="00D25E85">
        <w:tc>
          <w:tcPr>
            <w:tcW w:w="4099" w:type="dxa"/>
            <w:tcBorders>
              <w:top w:val="single" w:sz="4" w:space="0" w:color="auto"/>
              <w:bottom w:val="single" w:sz="4" w:space="0" w:color="auto"/>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Число полос движения</w:t>
            </w:r>
          </w:p>
        </w:tc>
        <w:tc>
          <w:tcPr>
            <w:tcW w:w="1588"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588"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590"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blPrEx>
          <w:tblBorders>
            <w:insideH w:val="none" w:sz="0" w:space="0" w:color="auto"/>
          </w:tblBorders>
        </w:tblPrEx>
        <w:tc>
          <w:tcPr>
            <w:tcW w:w="4099" w:type="dxa"/>
            <w:tcBorders>
              <w:top w:val="single" w:sz="4" w:space="0" w:color="auto"/>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Ширина, м:</w:t>
            </w:r>
          </w:p>
        </w:tc>
        <w:tc>
          <w:tcPr>
            <w:tcW w:w="1588" w:type="dxa"/>
            <w:tcBorders>
              <w:top w:val="single" w:sz="4" w:space="0" w:color="auto"/>
              <w:bottom w:val="nil"/>
            </w:tcBorders>
          </w:tcPr>
          <w:p w:rsidR="00DF74AE" w:rsidRPr="00D25E85" w:rsidRDefault="00DF74AE">
            <w:pPr>
              <w:pStyle w:val="ConsPlusNormal"/>
              <w:rPr>
                <w:rFonts w:ascii="Times New Roman" w:hAnsi="Times New Roman" w:cs="Times New Roman"/>
              </w:rPr>
            </w:pPr>
          </w:p>
        </w:tc>
        <w:tc>
          <w:tcPr>
            <w:tcW w:w="1588" w:type="dxa"/>
            <w:tcBorders>
              <w:top w:val="single" w:sz="4" w:space="0" w:color="auto"/>
              <w:bottom w:val="nil"/>
            </w:tcBorders>
          </w:tcPr>
          <w:p w:rsidR="00DF74AE" w:rsidRPr="00D25E85" w:rsidRDefault="00DF74AE">
            <w:pPr>
              <w:pStyle w:val="ConsPlusNormal"/>
              <w:rPr>
                <w:rFonts w:ascii="Times New Roman" w:hAnsi="Times New Roman" w:cs="Times New Roman"/>
              </w:rPr>
            </w:pPr>
          </w:p>
        </w:tc>
        <w:tc>
          <w:tcPr>
            <w:tcW w:w="1590"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4099" w:type="dxa"/>
            <w:tcBorders>
              <w:top w:val="nil"/>
              <w:bottom w:val="nil"/>
            </w:tcBorders>
          </w:tcPr>
          <w:p w:rsidR="00DF74AE" w:rsidRPr="00D25E85" w:rsidRDefault="00DF74AE">
            <w:pPr>
              <w:pStyle w:val="ConsPlusNormal"/>
              <w:ind w:firstLine="272"/>
              <w:jc w:val="both"/>
              <w:rPr>
                <w:rFonts w:ascii="Times New Roman" w:hAnsi="Times New Roman" w:cs="Times New Roman"/>
              </w:rPr>
            </w:pPr>
            <w:r w:rsidRPr="00D25E85">
              <w:rPr>
                <w:rFonts w:ascii="Times New Roman" w:hAnsi="Times New Roman" w:cs="Times New Roman"/>
              </w:rPr>
              <w:t>полосы движения</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590"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blPrEx>
          <w:tblBorders>
            <w:insideH w:val="none" w:sz="0" w:space="0" w:color="auto"/>
          </w:tblBorders>
        </w:tblPrEx>
        <w:tc>
          <w:tcPr>
            <w:tcW w:w="4099" w:type="dxa"/>
            <w:tcBorders>
              <w:top w:val="nil"/>
              <w:bottom w:val="nil"/>
            </w:tcBorders>
          </w:tcPr>
          <w:p w:rsidR="00DF74AE" w:rsidRPr="00D25E85" w:rsidRDefault="00DF74AE">
            <w:pPr>
              <w:pStyle w:val="ConsPlusNormal"/>
              <w:ind w:firstLine="272"/>
              <w:jc w:val="both"/>
              <w:rPr>
                <w:rFonts w:ascii="Times New Roman" w:hAnsi="Times New Roman" w:cs="Times New Roman"/>
              </w:rPr>
            </w:pPr>
            <w:r w:rsidRPr="00D25E85">
              <w:rPr>
                <w:rFonts w:ascii="Times New Roman" w:hAnsi="Times New Roman" w:cs="Times New Roman"/>
              </w:rPr>
              <w:t>проезжей части</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1590"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blPrEx>
          <w:tblBorders>
            <w:insideH w:val="none" w:sz="0" w:space="0" w:color="auto"/>
          </w:tblBorders>
        </w:tblPrEx>
        <w:tc>
          <w:tcPr>
            <w:tcW w:w="4099" w:type="dxa"/>
            <w:tcBorders>
              <w:top w:val="nil"/>
              <w:bottom w:val="nil"/>
            </w:tcBorders>
          </w:tcPr>
          <w:p w:rsidR="00DF74AE" w:rsidRPr="00D25E85" w:rsidRDefault="00DF74AE">
            <w:pPr>
              <w:pStyle w:val="ConsPlusNormal"/>
              <w:ind w:firstLine="272"/>
              <w:jc w:val="both"/>
              <w:rPr>
                <w:rFonts w:ascii="Times New Roman" w:hAnsi="Times New Roman" w:cs="Times New Roman"/>
              </w:rPr>
            </w:pPr>
            <w:r w:rsidRPr="00D25E85">
              <w:rPr>
                <w:rFonts w:ascii="Times New Roman" w:hAnsi="Times New Roman" w:cs="Times New Roman"/>
              </w:rPr>
              <w:t>земляного полотна</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1590"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r>
      <w:tr w:rsidR="00DF74AE" w:rsidRPr="00D25E85">
        <w:tblPrEx>
          <w:tblBorders>
            <w:insideH w:val="none" w:sz="0" w:space="0" w:color="auto"/>
          </w:tblBorders>
        </w:tblPrEx>
        <w:tc>
          <w:tcPr>
            <w:tcW w:w="4099" w:type="dxa"/>
            <w:tcBorders>
              <w:top w:val="nil"/>
              <w:bottom w:val="nil"/>
            </w:tcBorders>
          </w:tcPr>
          <w:p w:rsidR="00DF74AE" w:rsidRPr="00D25E85" w:rsidRDefault="00DF74AE">
            <w:pPr>
              <w:pStyle w:val="ConsPlusNormal"/>
              <w:ind w:firstLine="272"/>
              <w:jc w:val="both"/>
              <w:rPr>
                <w:rFonts w:ascii="Times New Roman" w:hAnsi="Times New Roman" w:cs="Times New Roman"/>
              </w:rPr>
            </w:pPr>
            <w:r w:rsidRPr="00D25E85">
              <w:rPr>
                <w:rFonts w:ascii="Times New Roman" w:hAnsi="Times New Roman" w:cs="Times New Roman"/>
              </w:rPr>
              <w:t>обочины</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588"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1,75</w:t>
            </w:r>
          </w:p>
        </w:tc>
        <w:tc>
          <w:tcPr>
            <w:tcW w:w="1590"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blPrEx>
          <w:tblBorders>
            <w:insideH w:val="none" w:sz="0" w:space="0" w:color="auto"/>
          </w:tblBorders>
        </w:tblPrEx>
        <w:tc>
          <w:tcPr>
            <w:tcW w:w="4099" w:type="dxa"/>
            <w:tcBorders>
              <w:top w:val="nil"/>
              <w:bottom w:val="single" w:sz="4" w:space="0" w:color="auto"/>
            </w:tcBorders>
          </w:tcPr>
          <w:p w:rsidR="00DF74AE" w:rsidRPr="00D25E85" w:rsidRDefault="00DF74AE">
            <w:pPr>
              <w:pStyle w:val="ConsPlusNormal"/>
              <w:ind w:firstLine="272"/>
              <w:jc w:val="both"/>
              <w:rPr>
                <w:rFonts w:ascii="Times New Roman" w:hAnsi="Times New Roman" w:cs="Times New Roman"/>
              </w:rPr>
            </w:pPr>
            <w:r w:rsidRPr="00D25E85">
              <w:rPr>
                <w:rFonts w:ascii="Times New Roman" w:hAnsi="Times New Roman" w:cs="Times New Roman"/>
              </w:rPr>
              <w:t>укрепления обочин</w:t>
            </w:r>
          </w:p>
        </w:tc>
        <w:tc>
          <w:tcPr>
            <w:tcW w:w="1588"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1588"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0,75</w:t>
            </w:r>
          </w:p>
        </w:tc>
        <w:tc>
          <w:tcPr>
            <w:tcW w:w="1590"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Для дорог II-c категории при отсутствии или нерегулярном движении автопоездов допускается ширину проезжей части принимать 3,5 м, а ширину обочин - 2,25 м (в том числе укрепленных - 1,25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На участках дорог, где требуется установка ограждений барьерного типа, при регулярном движении широкогабаритных сельскохозяйственных машин (шириной свыше 5 м) ширина земляного полотна должна быть увеличена (за счет уширения обочин).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Ширину земляного полотна, возводимого на ценных сельскохозяйственных угодьях, допускается принимать,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- 8 - для дорог I-c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- 7 - для дорог II-c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- 5,5 - для дорог III-c категории.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 ценным сельскохозяйственным угодьям относятся орошаемые, осушенные и другие мелиорированные земли, участки, занятые многолетними плодовыми насаждениями, а также участки с высоким естественным плодородием почв и другие приравниваемые к ним земельные угодья.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6.2.130. 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принятому для данной дороги, за счет уширения одной обочины и соответственно земляного полотна.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между площадками следует принимать равным расстоянию видимости встречного транспортного средства, но не менее 0,5 км. При этом площадки должны, как правило, совмещаться с местами съездов на поля.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Ширину площадок для разъезда по верху земляного полотна следует принимать 8, 10 и 13 м при предполагаемом движении сельскохозяйственных машин и транспортных средств шириной соответственно до 3 м, свыше 3 до 6 м и свыше 6 до 8 м, а длину - в зависимости от длины машин и транспортных средств (включая автопоезда), но не менее 15 м. Участки перехода от однополосной проезжей части к площадке для разъезда должны быть длиной не менее 15 м, а для двухполосной проезжей части - не менее 10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6.2.131. Поперечные уклоны одно- и двухскатных профилей дорог следует принимать в соответствии со СНиП 2.05.11-83.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6.2.132. Внутриплощадочные дороги, располагаемые в пределах животноводческих комплексов, птицефабрик, ферм, тепличных комбинатов и других подобных объектов, в зависимости от их назначения следует подразделять 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производственные, обеспечивающие технологические и хозяйственные перевозки в пределах площадки сельскохозяйственного объекта, а также связь с внутрихозяйственными дорогами, расположенными за пределами ограждения территории площадки;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вспомогательные, обеспечивающие нерегулярный проезд пожарных машин и других специальных транспортных средств (авто- и электрокаров, автопогрузчиков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6.2.133. Ширину проезжей части и обочин внутриплощадочных дорог следует принимать в зависимости от назначения дорог и организации движения транспортных средств по </w:t>
      </w:r>
      <w:hyperlink w:anchor="P8122" w:history="1">
        <w:r w:rsidRPr="00D25E85">
          <w:rPr>
            <w:rFonts w:ascii="Times New Roman" w:hAnsi="Times New Roman" w:cs="Times New Roman"/>
            <w:color w:val="0000FF"/>
          </w:rPr>
          <w:t>Таблице 87</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17" w:name="P8122"/>
      <w:bookmarkEnd w:id="117"/>
      <w:r w:rsidRPr="00D25E85">
        <w:rPr>
          <w:rFonts w:ascii="Times New Roman" w:hAnsi="Times New Roman" w:cs="Times New Roman"/>
        </w:rPr>
        <w:t>Таблица 87</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81"/>
        <w:gridCol w:w="2201"/>
        <w:gridCol w:w="2202"/>
      </w:tblGrid>
      <w:tr w:rsidR="00DF74AE" w:rsidRPr="00D25E85">
        <w:tc>
          <w:tcPr>
            <w:tcW w:w="4581"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Параметры</w:t>
            </w:r>
          </w:p>
        </w:tc>
        <w:tc>
          <w:tcPr>
            <w:tcW w:w="4403"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Значение параметров, м, для дорог</w:t>
            </w:r>
          </w:p>
        </w:tc>
      </w:tr>
      <w:tr w:rsidR="00DF74AE" w:rsidRPr="00D25E85">
        <w:tc>
          <w:tcPr>
            <w:tcW w:w="4581" w:type="dxa"/>
            <w:vMerge/>
          </w:tcPr>
          <w:p w:rsidR="00DF74AE" w:rsidRPr="00D25E85" w:rsidRDefault="00DF74AE"/>
        </w:tc>
        <w:tc>
          <w:tcPr>
            <w:tcW w:w="220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производственных</w:t>
            </w:r>
          </w:p>
        </w:tc>
        <w:tc>
          <w:tcPr>
            <w:tcW w:w="220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вспомогательных</w:t>
            </w:r>
          </w:p>
        </w:tc>
      </w:tr>
      <w:tr w:rsidR="00DF74AE" w:rsidRPr="00D25E85">
        <w:tblPrEx>
          <w:tblBorders>
            <w:insideH w:val="nil"/>
          </w:tblBorders>
        </w:tblPrEx>
        <w:tc>
          <w:tcPr>
            <w:tcW w:w="4581"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Ширина проезжей части при движении транспортных средств:</w:t>
            </w:r>
          </w:p>
        </w:tc>
        <w:tc>
          <w:tcPr>
            <w:tcW w:w="2201" w:type="dxa"/>
            <w:tcBorders>
              <w:bottom w:val="nil"/>
            </w:tcBorders>
            <w:vAlign w:val="center"/>
          </w:tcPr>
          <w:p w:rsidR="00DF74AE" w:rsidRPr="00D25E85" w:rsidRDefault="00DF74AE">
            <w:pPr>
              <w:pStyle w:val="ConsPlusNormal"/>
              <w:rPr>
                <w:rFonts w:ascii="Times New Roman" w:hAnsi="Times New Roman" w:cs="Times New Roman"/>
              </w:rPr>
            </w:pPr>
          </w:p>
        </w:tc>
        <w:tc>
          <w:tcPr>
            <w:tcW w:w="2202" w:type="dxa"/>
            <w:tcBorders>
              <w:bottom w:val="nil"/>
            </w:tcBorders>
            <w:vAlign w:val="center"/>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581" w:type="dxa"/>
            <w:tcBorders>
              <w:top w:val="nil"/>
              <w:bottom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двухстороннем</w:t>
            </w:r>
          </w:p>
        </w:tc>
        <w:tc>
          <w:tcPr>
            <w:tcW w:w="2201"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2202" w:type="dxa"/>
            <w:tcBorders>
              <w:top w:val="nil"/>
              <w:bottom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blPrEx>
          <w:tblBorders>
            <w:insideH w:val="nil"/>
          </w:tblBorders>
        </w:tblPrEx>
        <w:tc>
          <w:tcPr>
            <w:tcW w:w="4581" w:type="dxa"/>
            <w:tcBorders>
              <w:top w:val="nil"/>
            </w:tcBorders>
          </w:tcPr>
          <w:p w:rsidR="00DF74AE" w:rsidRPr="00D25E85" w:rsidRDefault="00DF74AE">
            <w:pPr>
              <w:pStyle w:val="ConsPlusNormal"/>
              <w:ind w:firstLine="284"/>
              <w:rPr>
                <w:rFonts w:ascii="Times New Roman" w:hAnsi="Times New Roman" w:cs="Times New Roman"/>
              </w:rPr>
            </w:pPr>
            <w:r w:rsidRPr="00D25E85">
              <w:rPr>
                <w:rFonts w:ascii="Times New Roman" w:hAnsi="Times New Roman" w:cs="Times New Roman"/>
              </w:rPr>
              <w:t>одностороннем</w:t>
            </w:r>
          </w:p>
        </w:tc>
        <w:tc>
          <w:tcPr>
            <w:tcW w:w="2201"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2202"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458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Ширина обочины</w:t>
            </w:r>
          </w:p>
        </w:tc>
        <w:tc>
          <w:tcPr>
            <w:tcW w:w="220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220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0,75</w:t>
            </w:r>
          </w:p>
        </w:tc>
      </w:tr>
      <w:tr w:rsidR="00DF74AE" w:rsidRPr="00D25E85">
        <w:tc>
          <w:tcPr>
            <w:tcW w:w="458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Ширина укрепления обочины</w:t>
            </w:r>
          </w:p>
        </w:tc>
        <w:tc>
          <w:tcPr>
            <w:tcW w:w="220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220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6.2.134. Ширину проезжей части производственных дорог допускается принимать,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- 3,5 с обочинами, укрепленными на полную ширину, - в стесненных условиях существующей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- 3,5 с обочинами, укрепленными согласно Таблице 103, - при кольцевом движении, отсутствии встречного движения и обгона транспортных средств;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- 4,5 с одной укрепленной обочиной шириной 1,5 м и бортовым камнем с другой стороны - при возможности встречного движения или обгона транспортных средств и необходимости устройства одностороннего тротуара.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Проезжую часть дорог со стороны каждого бортового камня следует дополнительно уширять не менее чем на 0,5 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6.2.135. Внутрихозяйственные дороги для движения тракторов, сельскохозяйственных, строительных и других самоходных машин на гусеничном ходу (тракторные дороги) следует проектировать на отдельном земляном полотне. Эти дороги должны располагаться рядом с соответствующими внутрихозяйственными автомобильными дорогами с подветренной стороны для господствующих ветров в летний период.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6.2.136. Ширина полосы движения и обособленного земляного полотна тракторной дороги должна устанавливаться согласно </w:t>
      </w:r>
      <w:hyperlink w:anchor="P8153" w:history="1">
        <w:r w:rsidRPr="00D25E85">
          <w:rPr>
            <w:rFonts w:ascii="Times New Roman" w:hAnsi="Times New Roman" w:cs="Times New Roman"/>
            <w:color w:val="0000FF"/>
          </w:rPr>
          <w:t>Таблице 88</w:t>
        </w:r>
      </w:hyperlink>
      <w:r w:rsidRPr="00D25E85">
        <w:rPr>
          <w:rFonts w:ascii="Times New Roman" w:hAnsi="Times New Roman" w:cs="Times New Roman"/>
        </w:rPr>
        <w:t xml:space="preserve"> в зависимости от ширины колеи подвижного состава.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18" w:name="P8153"/>
      <w:bookmarkEnd w:id="118"/>
      <w:r w:rsidRPr="00D25E85">
        <w:rPr>
          <w:rFonts w:ascii="Times New Roman" w:hAnsi="Times New Roman" w:cs="Times New Roman"/>
        </w:rPr>
        <w:t>Таблица 88</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55"/>
        <w:gridCol w:w="2184"/>
        <w:gridCol w:w="2184"/>
      </w:tblGrid>
      <w:tr w:rsidR="00DF74AE" w:rsidRPr="00D25E85">
        <w:tc>
          <w:tcPr>
            <w:tcW w:w="465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колеи транспортных средств, самоходных и прицепных машин, м</w:t>
            </w:r>
          </w:p>
        </w:tc>
        <w:tc>
          <w:tcPr>
            <w:tcW w:w="21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полосы движения, м</w:t>
            </w:r>
          </w:p>
        </w:tc>
        <w:tc>
          <w:tcPr>
            <w:tcW w:w="21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земляного полотна, м</w:t>
            </w:r>
          </w:p>
        </w:tc>
      </w:tr>
      <w:tr w:rsidR="00DF74AE" w:rsidRPr="00D25E85">
        <w:tc>
          <w:tcPr>
            <w:tcW w:w="46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 и менее</w:t>
            </w:r>
          </w:p>
        </w:tc>
        <w:tc>
          <w:tcPr>
            <w:tcW w:w="21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c>
          <w:tcPr>
            <w:tcW w:w="21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46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2,7 до 3,1</w:t>
            </w:r>
          </w:p>
        </w:tc>
        <w:tc>
          <w:tcPr>
            <w:tcW w:w="21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21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На тракторных дорогах допускается (при необходимости) устройство площадок для разъезда, ширину и длину которых следует принимать согласно </w:t>
      </w:r>
      <w:hyperlink w:anchor="P8375" w:history="1">
        <w:r w:rsidRPr="00D25E85">
          <w:rPr>
            <w:rFonts w:ascii="Times New Roman" w:hAnsi="Times New Roman" w:cs="Times New Roman"/>
            <w:color w:val="0000FF"/>
          </w:rPr>
          <w:t>п. 6.2.183</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6.2.137. Пересечения, примыкания и обустройство внутрихозяйственных дорог следует проектировать в соответствии с требованиями СНиП 2.05.11-83.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Сеть общественного пассажирского транспорта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6.2.138.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w:t>
      </w:r>
      <w:r w:rsidR="000120C4">
        <w:rPr>
          <w:rFonts w:ascii="Times New Roman" w:hAnsi="Times New Roman" w:cs="Times New Roman"/>
        </w:rPr>
        <w:t>ого</w:t>
      </w:r>
      <w:r w:rsidRPr="00D25E85">
        <w:rPr>
          <w:rFonts w:ascii="Times New Roman" w:hAnsi="Times New Roman" w:cs="Times New Roman"/>
        </w:rPr>
        <w:t xml:space="preserve"> поселени</w:t>
      </w:r>
      <w:r w:rsidR="000120C4">
        <w:rPr>
          <w:rFonts w:ascii="Times New Roman" w:hAnsi="Times New Roman" w:cs="Times New Roman"/>
        </w:rPr>
        <w:t>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6.2.139.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период по норме наполнения подвижного состава - 4 чел. на 1 м</w:t>
      </w:r>
      <w:r w:rsidRPr="00D25E85">
        <w:rPr>
          <w:rFonts w:ascii="Times New Roman" w:hAnsi="Times New Roman" w:cs="Times New Roman"/>
          <w:vertAlign w:val="superscript"/>
        </w:rPr>
        <w:t>2</w:t>
      </w:r>
      <w:r w:rsidRPr="00D25E85">
        <w:rPr>
          <w:rFonts w:ascii="Times New Roman" w:hAnsi="Times New Roman" w:cs="Times New Roman"/>
        </w:rPr>
        <w:t xml:space="preserve"> свободной площади пола пассажирского салона для наземных видов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6.2.140. 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6.2.141. Через жилые районы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Интенсивность движения средств общественного транспорта не должна превышать 30 ед./ч в двух направлениях, а расчетная скорость движения - 40 км/ч.</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6.2.142. В историческом ядре общегородского центра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6.2.143. 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в пределах 2,0 - 2,5 км/км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центральн</w:t>
      </w:r>
      <w:r w:rsidR="000120C4">
        <w:rPr>
          <w:rFonts w:ascii="Times New Roman" w:hAnsi="Times New Roman" w:cs="Times New Roman"/>
        </w:rPr>
        <w:t>ом</w:t>
      </w:r>
      <w:r w:rsidRPr="00D25E85">
        <w:rPr>
          <w:rFonts w:ascii="Times New Roman" w:hAnsi="Times New Roman" w:cs="Times New Roman"/>
        </w:rPr>
        <w:t xml:space="preserve"> район</w:t>
      </w:r>
      <w:r w:rsidR="000120C4">
        <w:rPr>
          <w:rFonts w:ascii="Times New Roman" w:hAnsi="Times New Roman" w:cs="Times New Roman"/>
        </w:rPr>
        <w:t>е</w:t>
      </w:r>
      <w:r w:rsidRPr="00D25E85">
        <w:rPr>
          <w:rFonts w:ascii="Times New Roman" w:hAnsi="Times New Roman" w:cs="Times New Roman"/>
        </w:rPr>
        <w:t xml:space="preserve"> городск</w:t>
      </w:r>
      <w:r w:rsidR="000120C4">
        <w:rPr>
          <w:rFonts w:ascii="Times New Roman" w:hAnsi="Times New Roman" w:cs="Times New Roman"/>
        </w:rPr>
        <w:t>ого</w:t>
      </w:r>
      <w:r w:rsidRPr="00D25E85">
        <w:rPr>
          <w:rFonts w:ascii="Times New Roman" w:hAnsi="Times New Roman" w:cs="Times New Roman"/>
        </w:rPr>
        <w:t xml:space="preserve"> населенн</w:t>
      </w:r>
      <w:r w:rsidR="000120C4">
        <w:rPr>
          <w:rFonts w:ascii="Times New Roman" w:hAnsi="Times New Roman" w:cs="Times New Roman"/>
        </w:rPr>
        <w:t>ого</w:t>
      </w:r>
      <w:r w:rsidRPr="00D25E85">
        <w:rPr>
          <w:rFonts w:ascii="Times New Roman" w:hAnsi="Times New Roman" w:cs="Times New Roman"/>
        </w:rPr>
        <w:t xml:space="preserve"> пункт</w:t>
      </w:r>
      <w:r w:rsidR="000120C4">
        <w:rPr>
          <w:rFonts w:ascii="Times New Roman" w:hAnsi="Times New Roman" w:cs="Times New Roman"/>
        </w:rPr>
        <w:t>а</w:t>
      </w:r>
      <w:r w:rsidRPr="00D25E85">
        <w:rPr>
          <w:rFonts w:ascii="Times New Roman" w:hAnsi="Times New Roman" w:cs="Times New Roman"/>
        </w:rPr>
        <w:t xml:space="preserve"> плотность данной сети допускается увеличивать до 3,0 км/км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6.2.144. Расстояния между остановочными пунктами общественного пассажирского транспорта (автобуса) следует принимать 400 м, в пределах центрального ядра городского поселения - 300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6.2.145. Дальность пешеходных подходов до ближайшей остановки общественного пассажирского транспорта следует принимать не более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зонах - не более 400 м от проходных предприятий; в зонах массового отдыха и спорта - не более 400 м от главного входа.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условиях сложного рельефа указанные расстояния следует уменьшать на 50 м на каждые 10 м преодолеваемого перепада рельефа.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районах индивидуальной жилой застройки дальность пешеходных подходов к ближайшей остановке общественного транспорта проектируется в соответствии с </w:t>
      </w:r>
      <w:hyperlink w:anchor="P8324" w:history="1">
        <w:r w:rsidRPr="00D25E85">
          <w:rPr>
            <w:rFonts w:ascii="Times New Roman" w:hAnsi="Times New Roman" w:cs="Times New Roman"/>
            <w:color w:val="0000FF"/>
          </w:rPr>
          <w:t>п. 6.2.168</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6.2.146. Остановочные пункты общественного пассажирского транспорта следует проектировать с обеспечением следующих требований: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магистральных улицах, дорогах общегородского значения - с устройством переходно-скоростных полос;</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других магистральных улицах - в габаритах проезжей части;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зонах транспортных развязок и пересечений - вне элементов развязок (съездов, въездов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случае, если стоящие на остановочных пунктах автобусы создают помехи движению транспортных потоков, следует предусматривать заездные карманы.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Посадочные площадки следует предусматривать вне проезжей части.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6.2.147. Остановочные пункты на линиях автобуса на магистральных улицах общегородского значения (с регулируемым движением) и на магистралях районного значения следует размещать за перекрестком, на расстоянии не менее 25 м от него.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Допускается размещение остановочных пунктов перед перекрестком - на расстоянии не менее 40 м в случае, если пропускная способность улицы до перекрестка больше, чем за перекрестком. Расстояние до остановочного пункта исчисляется от "стоп-линии".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6.2.148. 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6.2.149. Длину посадочной площадки на остановках автобусных маршрутов следует принимать не менее длины остановочной площадки.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Ширину посадочной площадки следует принимать не менее 3 м; для установки павильона ожидания следует предусматривать уширение до 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6.2.150. Павильон проектируется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чел./м</w:t>
      </w:r>
      <w:r w:rsidRPr="00D25E85">
        <w:rPr>
          <w:rFonts w:ascii="Times New Roman" w:hAnsi="Times New Roman" w:cs="Times New Roman"/>
          <w:vertAlign w:val="superscript"/>
        </w:rPr>
        <w:t>2</w:t>
      </w:r>
      <w:r w:rsidRPr="00D25E85">
        <w:rPr>
          <w:rFonts w:ascii="Times New Roman" w:hAnsi="Times New Roman" w:cs="Times New Roman"/>
        </w:rPr>
        <w:t>. Ближайшая грань павильона должна быть расположена не ближе 3 м от кромки остановочной площадки.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6.2.151. Остановочные пункты общественного пассажирского запрещается проектировать в охранных зонах высоковольтных линий электропередачи.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6.2.152. На конечных пунктах маршрутной сети общественного пассажирского транспорта следует предусматривать отстойно-разворотные площадки с учетом необходимости снятия с линии в межпиковый период около 30% подвижного состава.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автобусов площадь отстойно-разворотной площадки должна определяться расчетом, в зависимости от количества маршрутов и частоты движения, исходя из норматива 100 - 200 м</w:t>
      </w:r>
      <w:r w:rsidRPr="00D25E85">
        <w:rPr>
          <w:rFonts w:ascii="Times New Roman" w:hAnsi="Times New Roman" w:cs="Times New Roman"/>
          <w:vertAlign w:val="superscript"/>
        </w:rPr>
        <w:t>2</w:t>
      </w:r>
      <w:r w:rsidRPr="00D25E85">
        <w:rPr>
          <w:rFonts w:ascii="Times New Roman" w:hAnsi="Times New Roman" w:cs="Times New Roman"/>
        </w:rPr>
        <w:t xml:space="preserve"> на одно машиноместо.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Ширину отстойно-разворотной площадки следует предусматривать не менее 30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Границы отстойно-разворотных площадок должны быть закреплены в плане красных линий.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6.2.153. Разворотные кольца для общественного пассажирского транспорта следует проектировать с учетом наименьшего радиуса поворота автобуса в плане 12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6.2.154. 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6.2.155. 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Площадь участков для устройства служебных помещений определяется в соответствии с </w:t>
      </w:r>
      <w:hyperlink w:anchor="P8205" w:history="1">
        <w:r w:rsidRPr="00D25E85">
          <w:rPr>
            <w:rFonts w:ascii="Times New Roman" w:hAnsi="Times New Roman" w:cs="Times New Roman"/>
            <w:color w:val="0000FF"/>
          </w:rPr>
          <w:t>Таблицей 89</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19" w:name="P8205"/>
      <w:bookmarkEnd w:id="119"/>
      <w:r w:rsidRPr="00D25E85">
        <w:rPr>
          <w:rFonts w:ascii="Times New Roman" w:hAnsi="Times New Roman" w:cs="Times New Roman"/>
        </w:rPr>
        <w:t>Таблица 89</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1458"/>
        <w:gridCol w:w="1458"/>
        <w:gridCol w:w="1458"/>
      </w:tblGrid>
      <w:tr w:rsidR="00DF74AE" w:rsidRPr="00D25E85">
        <w:tc>
          <w:tcPr>
            <w:tcW w:w="453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 показателя</w:t>
            </w:r>
          </w:p>
        </w:tc>
        <w:tc>
          <w:tcPr>
            <w:tcW w:w="1458"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Единица измерения</w:t>
            </w:r>
          </w:p>
        </w:tc>
        <w:tc>
          <w:tcPr>
            <w:tcW w:w="2916"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маршрутов</w:t>
            </w:r>
          </w:p>
        </w:tc>
      </w:tr>
      <w:tr w:rsidR="00DF74AE" w:rsidRPr="00D25E85">
        <w:tc>
          <w:tcPr>
            <w:tcW w:w="4535" w:type="dxa"/>
            <w:vMerge/>
          </w:tcPr>
          <w:p w:rsidR="00DF74AE" w:rsidRPr="00D25E85" w:rsidRDefault="00DF74AE"/>
        </w:tc>
        <w:tc>
          <w:tcPr>
            <w:tcW w:w="1458" w:type="dxa"/>
            <w:vMerge/>
          </w:tcPr>
          <w:p w:rsidR="00DF74AE" w:rsidRPr="00D25E85" w:rsidRDefault="00DF74AE"/>
        </w:tc>
        <w:tc>
          <w:tcPr>
            <w:tcW w:w="14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4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3 - 4</w:t>
            </w:r>
          </w:p>
        </w:tc>
      </w:tr>
      <w:tr w:rsidR="00DF74AE" w:rsidRPr="00D25E85">
        <w:tc>
          <w:tcPr>
            <w:tcW w:w="45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Площадь участка</w:t>
            </w:r>
          </w:p>
        </w:tc>
        <w:tc>
          <w:tcPr>
            <w:tcW w:w="14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p>
        </w:tc>
        <w:tc>
          <w:tcPr>
            <w:tcW w:w="14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225</w:t>
            </w:r>
          </w:p>
        </w:tc>
        <w:tc>
          <w:tcPr>
            <w:tcW w:w="14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256</w:t>
            </w:r>
          </w:p>
        </w:tc>
      </w:tr>
      <w:tr w:rsidR="00DF74AE" w:rsidRPr="00D25E85">
        <w:tc>
          <w:tcPr>
            <w:tcW w:w="453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Размеры участка под размещение типового объекта с помещениями для обслуживающего персонала</w:t>
            </w:r>
          </w:p>
        </w:tc>
        <w:tc>
          <w:tcPr>
            <w:tcW w:w="14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p>
        </w:tc>
        <w:tc>
          <w:tcPr>
            <w:tcW w:w="14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x 15</w:t>
            </w:r>
          </w:p>
        </w:tc>
        <w:tc>
          <w:tcPr>
            <w:tcW w:w="14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 x 16</w:t>
            </w:r>
          </w:p>
        </w:tc>
      </w:tr>
      <w:tr w:rsidR="00DF74AE" w:rsidRPr="00D25E85">
        <w:tc>
          <w:tcPr>
            <w:tcW w:w="45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Этажность здания</w:t>
            </w:r>
          </w:p>
        </w:tc>
        <w:tc>
          <w:tcPr>
            <w:tcW w:w="14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этаж</w:t>
            </w:r>
          </w:p>
        </w:tc>
        <w:tc>
          <w:tcPr>
            <w:tcW w:w="14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4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Сооружения и устройства для хранения, парковки и обслуживания транспортных средств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A4F3F">
        <w:rPr>
          <w:rFonts w:ascii="Times New Roman" w:hAnsi="Times New Roman" w:cs="Times New Roman"/>
        </w:rPr>
        <w:t>6.2.156</w:t>
      </w:r>
      <w:r w:rsidRPr="00D25E85">
        <w:rPr>
          <w:rFonts w:ascii="Times New Roman" w:hAnsi="Times New Roman" w:cs="Times New Roman"/>
        </w:rPr>
        <w:t xml:space="preserve">. В населенных пунктах </w:t>
      </w:r>
      <w:r w:rsidR="00B23397">
        <w:rPr>
          <w:rFonts w:ascii="Times New Roman" w:hAnsi="Times New Roman" w:cs="Times New Roman"/>
        </w:rPr>
        <w:t xml:space="preserve">муниципального района»Город Краснокаменск и Краснокаменский район Забайкальского края </w:t>
      </w:r>
      <w:r w:rsidRPr="00D25E85">
        <w:rPr>
          <w:rFonts w:ascii="Times New Roman" w:hAnsi="Times New Roman" w:cs="Times New Roman"/>
        </w:rPr>
        <w:t xml:space="preserve">должны быть предусмотрены территории для постоянного хранения, временного хранения (парковки) и технического обслуживания транспортных средств всех категорий исходя из уровня насыщения легковыми автомобилями в соответствии с п. </w:t>
      </w:r>
      <w:r w:rsidR="00DA4F3F">
        <w:rPr>
          <w:rFonts w:ascii="Times New Roman" w:hAnsi="Times New Roman" w:cs="Times New Roman"/>
        </w:rPr>
        <w:t>4.4</w:t>
      </w:r>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Сооружения для хранения, парковки и обслуживания автомобилей (далее - автостоянки) следует размещать с соблюдением нормативных радиусов доступности от обслуживаемых объектов, с учетом требований эффективного использования территории населенных пунктов и обеспечения экологической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Противопожарные расстояния от автостоянок открытого и закрытого типа до соседних объектов следует определять в соответствии с требованиями Федерального </w:t>
      </w:r>
      <w:hyperlink r:id="rId122"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6.2.157. Общая обеспеченность закрытыми и открытыми автостоянками для постоянного хранения автомобилей должна составлять не менее 90% расчетного числа индивидуальных легковых автомобилей.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6.2.158. Допускается предусматривать сезонное хранение 10% парка легковых автомобилей на автостоянках открытого и закрытого типа, расположенных за пределами селитебных территорий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6.2.159. Требуемое количество машиномест в местах организованного хранения автотранспортных средств следует определять из расчета на 1000 жителей: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хранения легковых автомобилей в частной собственности - 495 на расчетный срок 2020 год и 643 на расчетный срок 2030 год;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хранения легковых автомобилей ведомственной принадлежности - 2 на расчетный срок 2020 год и 3 на расчетный срок 2030 год;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таксомоторного парка - 3 на расчетный срок 2020 год и 4 на расчетный срок 2030 год.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мотоциклы и мотороллеры с колясками, мотоколяски - 0,5;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мотоциклы и мотороллеры без колясок - 0,25;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мопеды и велосипеды - 0,1.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6.2.160. Сооружения для хранения легковых автомобилей городского населения следует проектировать в радиусе доступности 250 - 300 м от мест жительства автовладельцев, но не более чем в 500 м. Допускается увеличивать дальность подходов к сооружениям хранения легковых автомобилей для жителей кварталов с сохраняемой застройкой до 1250 м.</w:t>
      </w:r>
    </w:p>
    <w:p w:rsidR="00172DEC" w:rsidRDefault="00DF74AE" w:rsidP="00172DEC">
      <w:pPr>
        <w:spacing w:after="120"/>
        <w:jc w:val="both"/>
      </w:pPr>
      <w:bookmarkStart w:id="120" w:name="P8245"/>
      <w:bookmarkEnd w:id="120"/>
      <w:r w:rsidRPr="00172DEC">
        <w:t>6.2.161</w:t>
      </w:r>
      <w:r w:rsidRPr="00D25E85">
        <w:t xml:space="preserve">. Удельный показатель территории, требуемой под сооружения для постоянного хранения легковых автомобилей </w:t>
      </w:r>
      <w:r w:rsidR="00172DEC">
        <w:t xml:space="preserve">в </w:t>
      </w:r>
      <w:r w:rsidR="00172DEC">
        <w:rPr>
          <w:color w:val="000000"/>
        </w:rPr>
        <w:t>жилом районе, микрорайоне (м</w:t>
      </w:r>
      <w:r w:rsidR="00172DEC">
        <w:rPr>
          <w:color w:val="000000"/>
          <w:vertAlign w:val="superscript"/>
        </w:rPr>
        <w:t>2</w:t>
      </w:r>
      <w:r w:rsidR="00172DEC">
        <w:rPr>
          <w:color w:val="000000"/>
        </w:rPr>
        <w:t xml:space="preserve">) </w:t>
      </w:r>
      <w:r w:rsidR="00172DEC" w:rsidRPr="00D25E85">
        <w:t>, следует принимать в соответствии с</w:t>
      </w:r>
      <w:r w:rsidR="00172DEC">
        <w:t xml:space="preserve"> таблицей 89а</w:t>
      </w:r>
    </w:p>
    <w:p w:rsidR="00172DEC" w:rsidRDefault="00172DEC" w:rsidP="00172DEC">
      <w:pPr>
        <w:spacing w:after="120"/>
        <w:jc w:val="right"/>
        <w:rPr>
          <w:color w:val="000000"/>
          <w:sz w:val="20"/>
          <w:szCs w:val="20"/>
        </w:rPr>
      </w:pPr>
      <w:r>
        <w:t>Таблица 89а</w:t>
      </w:r>
    </w:p>
    <w:tbl>
      <w:tblPr>
        <w:tblW w:w="5000" w:type="pct"/>
        <w:jc w:val="center"/>
        <w:tblCellMar>
          <w:left w:w="0" w:type="dxa"/>
          <w:right w:w="0" w:type="dxa"/>
        </w:tblCellMar>
        <w:tblLook w:val="04A0"/>
      </w:tblPr>
      <w:tblGrid>
        <w:gridCol w:w="4561"/>
        <w:gridCol w:w="1521"/>
        <w:gridCol w:w="1521"/>
        <w:gridCol w:w="1807"/>
      </w:tblGrid>
      <w:tr w:rsidR="00172DEC" w:rsidTr="00172DEC">
        <w:trPr>
          <w:tblHeader/>
          <w:jc w:val="center"/>
        </w:trPr>
        <w:tc>
          <w:tcPr>
            <w:tcW w:w="2400" w:type="pct"/>
            <w:vMerge w:val="restar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vAlign w:val="center"/>
            <w:hideMark/>
          </w:tcPr>
          <w:p w:rsidR="00172DEC" w:rsidRDefault="00172DEC">
            <w:pPr>
              <w:jc w:val="center"/>
              <w:rPr>
                <w:sz w:val="20"/>
                <w:szCs w:val="20"/>
              </w:rPr>
            </w:pPr>
            <w:bookmarkStart w:id="121" w:name="i138062"/>
            <w:r>
              <w:rPr>
                <w:sz w:val="20"/>
                <w:szCs w:val="20"/>
              </w:rPr>
              <w:t>Сооружения для хранения легковых автомобилей</w:t>
            </w:r>
            <w:bookmarkEnd w:id="121"/>
          </w:p>
        </w:tc>
        <w:tc>
          <w:tcPr>
            <w:tcW w:w="2550" w:type="pct"/>
            <w:gridSpan w:val="3"/>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172DEC" w:rsidRDefault="00172DEC">
            <w:pPr>
              <w:jc w:val="center"/>
              <w:rPr>
                <w:sz w:val="20"/>
                <w:szCs w:val="20"/>
              </w:rPr>
            </w:pPr>
            <w:r>
              <w:rPr>
                <w:sz w:val="20"/>
                <w:szCs w:val="20"/>
              </w:rPr>
              <w:t>Норма жилищной обеспеченности, м</w:t>
            </w:r>
            <w:r>
              <w:rPr>
                <w:sz w:val="20"/>
                <w:szCs w:val="20"/>
                <w:vertAlign w:val="superscript"/>
              </w:rPr>
              <w:t>2</w:t>
            </w:r>
            <w:r>
              <w:rPr>
                <w:sz w:val="20"/>
                <w:szCs w:val="20"/>
              </w:rPr>
              <w:t> на 1 жителя</w:t>
            </w:r>
          </w:p>
        </w:tc>
      </w:tr>
      <w:tr w:rsidR="00172DEC" w:rsidTr="00172DEC">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172DEC" w:rsidRDefault="00172DEC">
            <w:pPr>
              <w:rPr>
                <w:sz w:val="20"/>
                <w:szCs w:val="20"/>
              </w:rPr>
            </w:pPr>
          </w:p>
        </w:tc>
        <w:tc>
          <w:tcPr>
            <w:tcW w:w="80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172DEC" w:rsidRDefault="00172DEC">
            <w:pPr>
              <w:jc w:val="center"/>
              <w:rPr>
                <w:sz w:val="20"/>
                <w:szCs w:val="20"/>
              </w:rPr>
            </w:pPr>
            <w:r>
              <w:rPr>
                <w:sz w:val="20"/>
                <w:szCs w:val="20"/>
              </w:rPr>
              <w:t>13,5</w:t>
            </w:r>
          </w:p>
        </w:tc>
        <w:tc>
          <w:tcPr>
            <w:tcW w:w="800" w:type="pct"/>
            <w:tcBorders>
              <w:top w:val="single" w:sz="6" w:space="0" w:color="auto"/>
              <w:left w:val="nil"/>
              <w:bottom w:val="single" w:sz="6" w:space="0" w:color="auto"/>
              <w:right w:val="single" w:sz="4" w:space="0" w:color="auto"/>
            </w:tcBorders>
            <w:tcMar>
              <w:top w:w="0" w:type="dxa"/>
              <w:left w:w="28" w:type="dxa"/>
              <w:bottom w:w="0" w:type="dxa"/>
              <w:right w:w="28" w:type="dxa"/>
            </w:tcMar>
            <w:vAlign w:val="center"/>
            <w:hideMark/>
          </w:tcPr>
          <w:p w:rsidR="00172DEC" w:rsidRDefault="00172DEC">
            <w:pPr>
              <w:jc w:val="center"/>
              <w:rPr>
                <w:sz w:val="20"/>
                <w:szCs w:val="20"/>
              </w:rPr>
            </w:pPr>
            <w:r>
              <w:rPr>
                <w:sz w:val="20"/>
                <w:szCs w:val="20"/>
              </w:rPr>
              <w:t>18,0</w:t>
            </w:r>
          </w:p>
        </w:tc>
        <w:tc>
          <w:tcPr>
            <w:tcW w:w="850" w:type="pct"/>
            <w:tcBorders>
              <w:top w:val="single" w:sz="6" w:space="0" w:color="auto"/>
              <w:left w:val="nil"/>
              <w:bottom w:val="single" w:sz="6" w:space="0" w:color="auto"/>
              <w:right w:val="single" w:sz="4" w:space="0" w:color="auto"/>
            </w:tcBorders>
            <w:tcMar>
              <w:top w:w="0" w:type="dxa"/>
              <w:left w:w="28" w:type="dxa"/>
              <w:bottom w:w="0" w:type="dxa"/>
              <w:right w:w="28" w:type="dxa"/>
            </w:tcMar>
            <w:vAlign w:val="center"/>
            <w:hideMark/>
          </w:tcPr>
          <w:p w:rsidR="00172DEC" w:rsidRDefault="00172DEC">
            <w:pPr>
              <w:jc w:val="center"/>
              <w:rPr>
                <w:sz w:val="20"/>
                <w:szCs w:val="20"/>
              </w:rPr>
            </w:pPr>
            <w:r>
              <w:rPr>
                <w:sz w:val="20"/>
                <w:szCs w:val="20"/>
              </w:rPr>
              <w:t>23,0</w:t>
            </w:r>
          </w:p>
        </w:tc>
      </w:tr>
      <w:tr w:rsidR="00172DEC" w:rsidTr="00172DEC">
        <w:trPr>
          <w:jc w:val="center"/>
        </w:trPr>
        <w:tc>
          <w:tcPr>
            <w:tcW w:w="2400" w:type="pct"/>
            <w:tcBorders>
              <w:top w:val="nil"/>
              <w:left w:val="single" w:sz="4" w:space="0" w:color="auto"/>
              <w:bottom w:val="nil"/>
              <w:right w:val="single" w:sz="4" w:space="0" w:color="auto"/>
            </w:tcBorders>
            <w:tcMar>
              <w:top w:w="0" w:type="dxa"/>
              <w:left w:w="28" w:type="dxa"/>
              <w:bottom w:w="0" w:type="dxa"/>
              <w:right w:w="28" w:type="dxa"/>
            </w:tcMar>
            <w:hideMark/>
          </w:tcPr>
          <w:p w:rsidR="00172DEC" w:rsidRDefault="00172DEC">
            <w:pPr>
              <w:jc w:val="center"/>
              <w:rPr>
                <w:sz w:val="20"/>
                <w:szCs w:val="20"/>
              </w:rPr>
            </w:pPr>
            <w:r>
              <w:rPr>
                <w:sz w:val="20"/>
                <w:szCs w:val="20"/>
              </w:rPr>
              <w:t>Микрорайон</w:t>
            </w:r>
          </w:p>
        </w:tc>
        <w:tc>
          <w:tcPr>
            <w:tcW w:w="800" w:type="pct"/>
            <w:tcBorders>
              <w:top w:val="nil"/>
              <w:left w:val="nil"/>
              <w:bottom w:val="nil"/>
              <w:right w:val="single" w:sz="4" w:space="0" w:color="auto"/>
            </w:tcBorders>
            <w:tcMar>
              <w:top w:w="0" w:type="dxa"/>
              <w:left w:w="28" w:type="dxa"/>
              <w:bottom w:w="0" w:type="dxa"/>
              <w:right w:w="28" w:type="dxa"/>
            </w:tcMar>
            <w:hideMark/>
          </w:tcPr>
          <w:p w:rsidR="00172DEC" w:rsidRDefault="00172DEC">
            <w:pPr>
              <w:jc w:val="center"/>
              <w:rPr>
                <w:sz w:val="20"/>
                <w:szCs w:val="20"/>
              </w:rPr>
            </w:pPr>
            <w:r>
              <w:rPr>
                <w:sz w:val="20"/>
                <w:szCs w:val="20"/>
              </w:rPr>
              <w:t> </w:t>
            </w:r>
          </w:p>
        </w:tc>
        <w:tc>
          <w:tcPr>
            <w:tcW w:w="800" w:type="pct"/>
            <w:tcBorders>
              <w:top w:val="nil"/>
              <w:left w:val="nil"/>
              <w:bottom w:val="nil"/>
              <w:right w:val="single" w:sz="4" w:space="0" w:color="auto"/>
            </w:tcBorders>
            <w:tcMar>
              <w:top w:w="0" w:type="dxa"/>
              <w:left w:w="28" w:type="dxa"/>
              <w:bottom w:w="0" w:type="dxa"/>
              <w:right w:w="28" w:type="dxa"/>
            </w:tcMar>
            <w:hideMark/>
          </w:tcPr>
          <w:p w:rsidR="00172DEC" w:rsidRDefault="00172DEC">
            <w:pPr>
              <w:jc w:val="center"/>
              <w:rPr>
                <w:sz w:val="20"/>
                <w:szCs w:val="20"/>
              </w:rPr>
            </w:pPr>
            <w:r>
              <w:rPr>
                <w:sz w:val="20"/>
                <w:szCs w:val="20"/>
              </w:rPr>
              <w:t> </w:t>
            </w:r>
          </w:p>
        </w:tc>
        <w:tc>
          <w:tcPr>
            <w:tcW w:w="850" w:type="pct"/>
            <w:tcBorders>
              <w:top w:val="nil"/>
              <w:left w:val="nil"/>
              <w:bottom w:val="nil"/>
              <w:right w:val="single" w:sz="4" w:space="0" w:color="auto"/>
            </w:tcBorders>
            <w:tcMar>
              <w:top w:w="0" w:type="dxa"/>
              <w:left w:w="28" w:type="dxa"/>
              <w:bottom w:w="0" w:type="dxa"/>
              <w:right w:w="28" w:type="dxa"/>
            </w:tcMar>
            <w:hideMark/>
          </w:tcPr>
          <w:p w:rsidR="00172DEC" w:rsidRDefault="00172DEC">
            <w:pPr>
              <w:jc w:val="center"/>
              <w:rPr>
                <w:sz w:val="20"/>
                <w:szCs w:val="20"/>
              </w:rPr>
            </w:pPr>
            <w:r>
              <w:rPr>
                <w:sz w:val="20"/>
                <w:szCs w:val="20"/>
              </w:rPr>
              <w:t> </w:t>
            </w:r>
          </w:p>
        </w:tc>
      </w:tr>
      <w:tr w:rsidR="00172DEC" w:rsidTr="00172DEC">
        <w:trPr>
          <w:jc w:val="center"/>
        </w:trPr>
        <w:tc>
          <w:tcPr>
            <w:tcW w:w="2400" w:type="pct"/>
            <w:tcBorders>
              <w:top w:val="nil"/>
              <w:left w:val="single" w:sz="4" w:space="0" w:color="auto"/>
              <w:bottom w:val="nil"/>
              <w:right w:val="single" w:sz="4" w:space="0" w:color="auto"/>
            </w:tcBorders>
            <w:tcMar>
              <w:top w:w="0" w:type="dxa"/>
              <w:left w:w="28" w:type="dxa"/>
              <w:bottom w:w="0" w:type="dxa"/>
              <w:right w:w="28" w:type="dxa"/>
            </w:tcMar>
            <w:hideMark/>
          </w:tcPr>
          <w:p w:rsidR="00172DEC" w:rsidRDefault="00172DEC">
            <w:pPr>
              <w:jc w:val="both"/>
              <w:rPr>
                <w:sz w:val="20"/>
                <w:szCs w:val="20"/>
              </w:rPr>
            </w:pPr>
            <w:r>
              <w:rPr>
                <w:sz w:val="20"/>
                <w:szCs w:val="20"/>
              </w:rPr>
              <w:t>Гаражи</w:t>
            </w:r>
          </w:p>
        </w:tc>
        <w:tc>
          <w:tcPr>
            <w:tcW w:w="800" w:type="pct"/>
            <w:tcBorders>
              <w:top w:val="nil"/>
              <w:left w:val="nil"/>
              <w:bottom w:val="nil"/>
              <w:right w:val="single" w:sz="4" w:space="0" w:color="auto"/>
            </w:tcBorders>
            <w:tcMar>
              <w:top w:w="0" w:type="dxa"/>
              <w:left w:w="28" w:type="dxa"/>
              <w:bottom w:w="0" w:type="dxa"/>
              <w:right w:w="28" w:type="dxa"/>
            </w:tcMar>
            <w:hideMark/>
          </w:tcPr>
          <w:p w:rsidR="00172DEC" w:rsidRDefault="00172DEC">
            <w:pPr>
              <w:jc w:val="center"/>
              <w:rPr>
                <w:sz w:val="20"/>
                <w:szCs w:val="20"/>
              </w:rPr>
            </w:pPr>
            <w:r>
              <w:rPr>
                <w:sz w:val="20"/>
                <w:szCs w:val="20"/>
              </w:rPr>
              <w:t>0,2</w:t>
            </w:r>
          </w:p>
        </w:tc>
        <w:tc>
          <w:tcPr>
            <w:tcW w:w="800" w:type="pct"/>
            <w:tcBorders>
              <w:top w:val="nil"/>
              <w:left w:val="nil"/>
              <w:bottom w:val="nil"/>
              <w:right w:val="single" w:sz="4" w:space="0" w:color="auto"/>
            </w:tcBorders>
            <w:tcMar>
              <w:top w:w="0" w:type="dxa"/>
              <w:left w:w="28" w:type="dxa"/>
              <w:bottom w:w="0" w:type="dxa"/>
              <w:right w:w="28" w:type="dxa"/>
            </w:tcMar>
            <w:hideMark/>
          </w:tcPr>
          <w:p w:rsidR="00172DEC" w:rsidRDefault="00172DEC">
            <w:pPr>
              <w:jc w:val="center"/>
              <w:rPr>
                <w:sz w:val="20"/>
                <w:szCs w:val="20"/>
              </w:rPr>
            </w:pPr>
            <w:r>
              <w:rPr>
                <w:sz w:val="20"/>
                <w:szCs w:val="20"/>
              </w:rPr>
              <w:t>1,6</w:t>
            </w:r>
          </w:p>
        </w:tc>
        <w:tc>
          <w:tcPr>
            <w:tcW w:w="850" w:type="pct"/>
            <w:tcBorders>
              <w:top w:val="nil"/>
              <w:left w:val="nil"/>
              <w:bottom w:val="nil"/>
              <w:right w:val="single" w:sz="4" w:space="0" w:color="auto"/>
            </w:tcBorders>
            <w:tcMar>
              <w:top w:w="0" w:type="dxa"/>
              <w:left w:w="28" w:type="dxa"/>
              <w:bottom w:w="0" w:type="dxa"/>
              <w:right w:w="28" w:type="dxa"/>
            </w:tcMar>
            <w:hideMark/>
          </w:tcPr>
          <w:p w:rsidR="00172DEC" w:rsidRDefault="00172DEC">
            <w:pPr>
              <w:jc w:val="center"/>
              <w:rPr>
                <w:sz w:val="20"/>
                <w:szCs w:val="20"/>
              </w:rPr>
            </w:pPr>
            <w:r>
              <w:rPr>
                <w:sz w:val="20"/>
                <w:szCs w:val="20"/>
              </w:rPr>
              <w:t>2,0</w:t>
            </w:r>
          </w:p>
        </w:tc>
      </w:tr>
      <w:tr w:rsidR="00172DEC" w:rsidTr="00172DEC">
        <w:trPr>
          <w:jc w:val="center"/>
        </w:trPr>
        <w:tc>
          <w:tcPr>
            <w:tcW w:w="2400" w:type="pct"/>
            <w:tcBorders>
              <w:top w:val="nil"/>
              <w:left w:val="single" w:sz="4" w:space="0" w:color="auto"/>
              <w:bottom w:val="nil"/>
              <w:right w:val="single" w:sz="4" w:space="0" w:color="auto"/>
            </w:tcBorders>
            <w:tcMar>
              <w:top w:w="0" w:type="dxa"/>
              <w:left w:w="28" w:type="dxa"/>
              <w:bottom w:w="0" w:type="dxa"/>
              <w:right w:w="28" w:type="dxa"/>
            </w:tcMar>
            <w:hideMark/>
          </w:tcPr>
          <w:p w:rsidR="00172DEC" w:rsidRDefault="00172DEC">
            <w:pPr>
              <w:jc w:val="both"/>
              <w:rPr>
                <w:sz w:val="20"/>
                <w:szCs w:val="20"/>
              </w:rPr>
            </w:pPr>
            <w:r>
              <w:rPr>
                <w:sz w:val="20"/>
                <w:szCs w:val="20"/>
              </w:rPr>
              <w:t>Автостоянки:</w:t>
            </w:r>
          </w:p>
        </w:tc>
        <w:tc>
          <w:tcPr>
            <w:tcW w:w="800" w:type="pct"/>
            <w:tcBorders>
              <w:top w:val="nil"/>
              <w:left w:val="nil"/>
              <w:bottom w:val="nil"/>
              <w:right w:val="single" w:sz="4" w:space="0" w:color="auto"/>
            </w:tcBorders>
            <w:tcMar>
              <w:top w:w="0" w:type="dxa"/>
              <w:left w:w="28" w:type="dxa"/>
              <w:bottom w:w="0" w:type="dxa"/>
              <w:right w:w="28" w:type="dxa"/>
            </w:tcMar>
            <w:hideMark/>
          </w:tcPr>
          <w:p w:rsidR="00172DEC" w:rsidRDefault="00172DEC">
            <w:pPr>
              <w:jc w:val="center"/>
              <w:rPr>
                <w:sz w:val="20"/>
                <w:szCs w:val="20"/>
              </w:rPr>
            </w:pPr>
            <w:r>
              <w:rPr>
                <w:sz w:val="20"/>
                <w:szCs w:val="20"/>
              </w:rPr>
              <w:t> </w:t>
            </w:r>
          </w:p>
        </w:tc>
        <w:tc>
          <w:tcPr>
            <w:tcW w:w="800" w:type="pct"/>
            <w:tcBorders>
              <w:top w:val="nil"/>
              <w:left w:val="nil"/>
              <w:bottom w:val="nil"/>
              <w:right w:val="single" w:sz="4" w:space="0" w:color="auto"/>
            </w:tcBorders>
            <w:tcMar>
              <w:top w:w="0" w:type="dxa"/>
              <w:left w:w="28" w:type="dxa"/>
              <w:bottom w:w="0" w:type="dxa"/>
              <w:right w:w="28" w:type="dxa"/>
            </w:tcMar>
            <w:hideMark/>
          </w:tcPr>
          <w:p w:rsidR="00172DEC" w:rsidRDefault="00172DEC">
            <w:pPr>
              <w:jc w:val="center"/>
              <w:rPr>
                <w:sz w:val="20"/>
                <w:szCs w:val="20"/>
              </w:rPr>
            </w:pPr>
            <w:r>
              <w:rPr>
                <w:sz w:val="20"/>
                <w:szCs w:val="20"/>
              </w:rPr>
              <w:t> </w:t>
            </w:r>
          </w:p>
        </w:tc>
        <w:tc>
          <w:tcPr>
            <w:tcW w:w="850" w:type="pct"/>
            <w:tcBorders>
              <w:top w:val="nil"/>
              <w:left w:val="nil"/>
              <w:bottom w:val="nil"/>
              <w:right w:val="single" w:sz="4" w:space="0" w:color="auto"/>
            </w:tcBorders>
            <w:tcMar>
              <w:top w:w="0" w:type="dxa"/>
              <w:left w:w="28" w:type="dxa"/>
              <w:bottom w:w="0" w:type="dxa"/>
              <w:right w:w="28" w:type="dxa"/>
            </w:tcMar>
            <w:hideMark/>
          </w:tcPr>
          <w:p w:rsidR="00172DEC" w:rsidRDefault="00172DEC">
            <w:pPr>
              <w:jc w:val="center"/>
              <w:rPr>
                <w:sz w:val="20"/>
                <w:szCs w:val="20"/>
              </w:rPr>
            </w:pPr>
            <w:r>
              <w:rPr>
                <w:sz w:val="20"/>
                <w:szCs w:val="20"/>
              </w:rPr>
              <w:t> </w:t>
            </w:r>
          </w:p>
        </w:tc>
      </w:tr>
      <w:tr w:rsidR="00172DEC" w:rsidTr="00172DEC">
        <w:trPr>
          <w:jc w:val="center"/>
        </w:trPr>
        <w:tc>
          <w:tcPr>
            <w:tcW w:w="2400" w:type="pct"/>
            <w:tcBorders>
              <w:top w:val="nil"/>
              <w:left w:val="single" w:sz="4" w:space="0" w:color="auto"/>
              <w:bottom w:val="nil"/>
              <w:right w:val="single" w:sz="4" w:space="0" w:color="auto"/>
            </w:tcBorders>
            <w:tcMar>
              <w:top w:w="0" w:type="dxa"/>
              <w:left w:w="28" w:type="dxa"/>
              <w:bottom w:w="0" w:type="dxa"/>
              <w:right w:w="28" w:type="dxa"/>
            </w:tcMar>
            <w:hideMark/>
          </w:tcPr>
          <w:p w:rsidR="00172DEC" w:rsidRDefault="00172DEC">
            <w:pPr>
              <w:ind w:left="234"/>
              <w:jc w:val="both"/>
              <w:rPr>
                <w:sz w:val="20"/>
                <w:szCs w:val="20"/>
              </w:rPr>
            </w:pPr>
            <w:r>
              <w:rPr>
                <w:sz w:val="20"/>
                <w:szCs w:val="20"/>
              </w:rPr>
              <w:t>постоянного хранения</w:t>
            </w:r>
          </w:p>
        </w:tc>
        <w:tc>
          <w:tcPr>
            <w:tcW w:w="800" w:type="pct"/>
            <w:tcBorders>
              <w:top w:val="nil"/>
              <w:left w:val="nil"/>
              <w:bottom w:val="nil"/>
              <w:right w:val="single" w:sz="4" w:space="0" w:color="auto"/>
            </w:tcBorders>
            <w:tcMar>
              <w:top w:w="0" w:type="dxa"/>
              <w:left w:w="28" w:type="dxa"/>
              <w:bottom w:w="0" w:type="dxa"/>
              <w:right w:w="28" w:type="dxa"/>
            </w:tcMar>
            <w:hideMark/>
          </w:tcPr>
          <w:p w:rsidR="00172DEC" w:rsidRDefault="00172DEC">
            <w:pPr>
              <w:jc w:val="center"/>
              <w:rPr>
                <w:sz w:val="20"/>
                <w:szCs w:val="20"/>
              </w:rPr>
            </w:pPr>
            <w:r>
              <w:rPr>
                <w:sz w:val="20"/>
                <w:szCs w:val="20"/>
              </w:rPr>
              <w:t>1,4</w:t>
            </w:r>
          </w:p>
        </w:tc>
        <w:tc>
          <w:tcPr>
            <w:tcW w:w="800" w:type="pct"/>
            <w:tcBorders>
              <w:top w:val="nil"/>
              <w:left w:val="nil"/>
              <w:bottom w:val="nil"/>
              <w:right w:val="single" w:sz="4" w:space="0" w:color="auto"/>
            </w:tcBorders>
            <w:tcMar>
              <w:top w:w="0" w:type="dxa"/>
              <w:left w:w="28" w:type="dxa"/>
              <w:bottom w:w="0" w:type="dxa"/>
              <w:right w:w="28" w:type="dxa"/>
            </w:tcMar>
            <w:hideMark/>
          </w:tcPr>
          <w:p w:rsidR="00172DEC" w:rsidRDefault="00172DEC">
            <w:pPr>
              <w:jc w:val="center"/>
              <w:rPr>
                <w:sz w:val="20"/>
                <w:szCs w:val="20"/>
              </w:rPr>
            </w:pPr>
            <w:r>
              <w:rPr>
                <w:sz w:val="20"/>
                <w:szCs w:val="20"/>
              </w:rPr>
              <w:t>0,5</w:t>
            </w:r>
          </w:p>
        </w:tc>
        <w:tc>
          <w:tcPr>
            <w:tcW w:w="850" w:type="pct"/>
            <w:tcBorders>
              <w:top w:val="nil"/>
              <w:left w:val="nil"/>
              <w:bottom w:val="nil"/>
              <w:right w:val="single" w:sz="4" w:space="0" w:color="auto"/>
            </w:tcBorders>
            <w:tcMar>
              <w:top w:w="0" w:type="dxa"/>
              <w:left w:w="28" w:type="dxa"/>
              <w:bottom w:w="0" w:type="dxa"/>
              <w:right w:w="28" w:type="dxa"/>
            </w:tcMar>
            <w:hideMark/>
          </w:tcPr>
          <w:p w:rsidR="00172DEC" w:rsidRDefault="00172DEC">
            <w:pPr>
              <w:jc w:val="center"/>
              <w:rPr>
                <w:sz w:val="20"/>
                <w:szCs w:val="20"/>
              </w:rPr>
            </w:pPr>
            <w:r>
              <w:rPr>
                <w:sz w:val="20"/>
                <w:szCs w:val="20"/>
              </w:rPr>
              <w:t>0,7</w:t>
            </w:r>
          </w:p>
        </w:tc>
      </w:tr>
      <w:tr w:rsidR="00172DEC" w:rsidTr="00172DEC">
        <w:trPr>
          <w:jc w:val="center"/>
        </w:trPr>
        <w:tc>
          <w:tcPr>
            <w:tcW w:w="24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172DEC" w:rsidRDefault="00172DEC">
            <w:pPr>
              <w:ind w:left="234"/>
              <w:jc w:val="both"/>
              <w:rPr>
                <w:sz w:val="20"/>
                <w:szCs w:val="20"/>
              </w:rPr>
            </w:pPr>
            <w:r>
              <w:rPr>
                <w:sz w:val="20"/>
                <w:szCs w:val="20"/>
              </w:rPr>
              <w:t>временного хранения</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172DEC" w:rsidRDefault="00172DEC">
            <w:pPr>
              <w:jc w:val="center"/>
              <w:rPr>
                <w:sz w:val="20"/>
                <w:szCs w:val="20"/>
              </w:rPr>
            </w:pPr>
            <w:r>
              <w:rPr>
                <w:sz w:val="20"/>
                <w:szCs w:val="20"/>
              </w:rPr>
              <w:t>0,4</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172DEC" w:rsidRDefault="00172DEC">
            <w:pPr>
              <w:jc w:val="center"/>
              <w:rPr>
                <w:sz w:val="20"/>
                <w:szCs w:val="20"/>
              </w:rPr>
            </w:pPr>
            <w:r>
              <w:rPr>
                <w:sz w:val="20"/>
                <w:szCs w:val="20"/>
              </w:rPr>
              <w:t>0,5</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172DEC" w:rsidRDefault="00172DEC">
            <w:pPr>
              <w:jc w:val="center"/>
              <w:rPr>
                <w:sz w:val="20"/>
                <w:szCs w:val="20"/>
              </w:rPr>
            </w:pPr>
            <w:r>
              <w:rPr>
                <w:sz w:val="20"/>
                <w:szCs w:val="20"/>
              </w:rPr>
              <w:t>0,7</w:t>
            </w:r>
          </w:p>
        </w:tc>
      </w:tr>
      <w:tr w:rsidR="00172DEC" w:rsidTr="00172DEC">
        <w:trPr>
          <w:jc w:val="center"/>
        </w:trPr>
        <w:tc>
          <w:tcPr>
            <w:tcW w:w="24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172DEC" w:rsidRDefault="00172DEC">
            <w:pPr>
              <w:ind w:right="112"/>
              <w:jc w:val="right"/>
              <w:rPr>
                <w:sz w:val="20"/>
                <w:szCs w:val="20"/>
              </w:rPr>
            </w:pPr>
            <w:r>
              <w:rPr>
                <w:spacing w:val="40"/>
                <w:sz w:val="20"/>
                <w:szCs w:val="20"/>
              </w:rPr>
              <w:t>Итого</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172DEC" w:rsidRDefault="00172DEC">
            <w:pPr>
              <w:jc w:val="center"/>
              <w:rPr>
                <w:sz w:val="20"/>
                <w:szCs w:val="20"/>
              </w:rPr>
            </w:pPr>
            <w:r>
              <w:rPr>
                <w:sz w:val="20"/>
                <w:szCs w:val="20"/>
              </w:rPr>
              <w:t>2,0</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172DEC" w:rsidRDefault="00172DEC">
            <w:pPr>
              <w:jc w:val="center"/>
              <w:rPr>
                <w:sz w:val="20"/>
                <w:szCs w:val="20"/>
              </w:rPr>
            </w:pPr>
            <w:r>
              <w:rPr>
                <w:sz w:val="20"/>
                <w:szCs w:val="20"/>
              </w:rPr>
              <w:t>2,6</w:t>
            </w:r>
          </w:p>
        </w:tc>
        <w:tc>
          <w:tcPr>
            <w:tcW w:w="850" w:type="pct"/>
            <w:tcBorders>
              <w:top w:val="nil"/>
              <w:left w:val="nil"/>
              <w:bottom w:val="single" w:sz="4" w:space="0" w:color="auto"/>
              <w:right w:val="single" w:sz="4" w:space="0" w:color="auto"/>
            </w:tcBorders>
            <w:tcMar>
              <w:top w:w="0" w:type="dxa"/>
              <w:left w:w="28" w:type="dxa"/>
              <w:bottom w:w="0" w:type="dxa"/>
              <w:right w:w="28" w:type="dxa"/>
            </w:tcMar>
            <w:hideMark/>
          </w:tcPr>
          <w:p w:rsidR="00172DEC" w:rsidRDefault="00172DEC">
            <w:pPr>
              <w:jc w:val="center"/>
              <w:rPr>
                <w:sz w:val="20"/>
                <w:szCs w:val="20"/>
              </w:rPr>
            </w:pPr>
            <w:r>
              <w:rPr>
                <w:sz w:val="20"/>
                <w:szCs w:val="20"/>
              </w:rPr>
              <w:t>3,4</w:t>
            </w:r>
          </w:p>
        </w:tc>
      </w:tr>
      <w:tr w:rsidR="00172DEC" w:rsidTr="00172DEC">
        <w:trPr>
          <w:jc w:val="center"/>
        </w:trPr>
        <w:tc>
          <w:tcPr>
            <w:tcW w:w="2400" w:type="pct"/>
            <w:tcBorders>
              <w:top w:val="nil"/>
              <w:left w:val="single" w:sz="4" w:space="0" w:color="auto"/>
              <w:bottom w:val="nil"/>
              <w:right w:val="single" w:sz="4" w:space="0" w:color="auto"/>
            </w:tcBorders>
            <w:tcMar>
              <w:top w:w="0" w:type="dxa"/>
              <w:left w:w="28" w:type="dxa"/>
              <w:bottom w:w="0" w:type="dxa"/>
              <w:right w:w="28" w:type="dxa"/>
            </w:tcMar>
            <w:hideMark/>
          </w:tcPr>
          <w:p w:rsidR="00172DEC" w:rsidRDefault="00172DEC">
            <w:pPr>
              <w:jc w:val="center"/>
              <w:rPr>
                <w:sz w:val="20"/>
                <w:szCs w:val="20"/>
              </w:rPr>
            </w:pPr>
            <w:r>
              <w:rPr>
                <w:sz w:val="20"/>
                <w:szCs w:val="20"/>
              </w:rPr>
              <w:t>Жилой район</w:t>
            </w:r>
          </w:p>
        </w:tc>
        <w:tc>
          <w:tcPr>
            <w:tcW w:w="800" w:type="pct"/>
            <w:tcBorders>
              <w:top w:val="nil"/>
              <w:left w:val="nil"/>
              <w:bottom w:val="nil"/>
              <w:right w:val="single" w:sz="4" w:space="0" w:color="auto"/>
            </w:tcBorders>
            <w:tcMar>
              <w:top w:w="0" w:type="dxa"/>
              <w:left w:w="28" w:type="dxa"/>
              <w:bottom w:w="0" w:type="dxa"/>
              <w:right w:w="28" w:type="dxa"/>
            </w:tcMar>
            <w:hideMark/>
          </w:tcPr>
          <w:p w:rsidR="00172DEC" w:rsidRDefault="00172DEC">
            <w:pPr>
              <w:jc w:val="center"/>
              <w:rPr>
                <w:sz w:val="20"/>
                <w:szCs w:val="20"/>
              </w:rPr>
            </w:pPr>
            <w:r>
              <w:rPr>
                <w:sz w:val="20"/>
                <w:szCs w:val="20"/>
              </w:rPr>
              <w:t> </w:t>
            </w:r>
          </w:p>
        </w:tc>
        <w:tc>
          <w:tcPr>
            <w:tcW w:w="800" w:type="pct"/>
            <w:tcBorders>
              <w:top w:val="nil"/>
              <w:left w:val="nil"/>
              <w:bottom w:val="nil"/>
              <w:right w:val="single" w:sz="4" w:space="0" w:color="auto"/>
            </w:tcBorders>
            <w:tcMar>
              <w:top w:w="0" w:type="dxa"/>
              <w:left w:w="28" w:type="dxa"/>
              <w:bottom w:w="0" w:type="dxa"/>
              <w:right w:w="28" w:type="dxa"/>
            </w:tcMar>
            <w:hideMark/>
          </w:tcPr>
          <w:p w:rsidR="00172DEC" w:rsidRDefault="00172DEC">
            <w:pPr>
              <w:jc w:val="center"/>
              <w:rPr>
                <w:sz w:val="20"/>
                <w:szCs w:val="20"/>
              </w:rPr>
            </w:pPr>
            <w:r>
              <w:rPr>
                <w:sz w:val="20"/>
                <w:szCs w:val="20"/>
              </w:rPr>
              <w:t> </w:t>
            </w:r>
          </w:p>
        </w:tc>
        <w:tc>
          <w:tcPr>
            <w:tcW w:w="850" w:type="pct"/>
            <w:tcBorders>
              <w:top w:val="nil"/>
              <w:left w:val="nil"/>
              <w:bottom w:val="nil"/>
              <w:right w:val="single" w:sz="4" w:space="0" w:color="auto"/>
            </w:tcBorders>
            <w:tcMar>
              <w:top w:w="0" w:type="dxa"/>
              <w:left w:w="28" w:type="dxa"/>
              <w:bottom w:w="0" w:type="dxa"/>
              <w:right w:w="28" w:type="dxa"/>
            </w:tcMar>
            <w:hideMark/>
          </w:tcPr>
          <w:p w:rsidR="00172DEC" w:rsidRDefault="00172DEC">
            <w:pPr>
              <w:jc w:val="center"/>
              <w:rPr>
                <w:sz w:val="20"/>
                <w:szCs w:val="20"/>
              </w:rPr>
            </w:pPr>
            <w:r>
              <w:rPr>
                <w:sz w:val="20"/>
                <w:szCs w:val="20"/>
              </w:rPr>
              <w:t> </w:t>
            </w:r>
          </w:p>
        </w:tc>
      </w:tr>
      <w:tr w:rsidR="00172DEC" w:rsidTr="00172DEC">
        <w:trPr>
          <w:jc w:val="center"/>
        </w:trPr>
        <w:tc>
          <w:tcPr>
            <w:tcW w:w="2400" w:type="pct"/>
            <w:tcBorders>
              <w:top w:val="nil"/>
              <w:left w:val="single" w:sz="4" w:space="0" w:color="auto"/>
              <w:bottom w:val="nil"/>
              <w:right w:val="single" w:sz="4" w:space="0" w:color="auto"/>
            </w:tcBorders>
            <w:tcMar>
              <w:top w:w="0" w:type="dxa"/>
              <w:left w:w="28" w:type="dxa"/>
              <w:bottom w:w="0" w:type="dxa"/>
              <w:right w:w="28" w:type="dxa"/>
            </w:tcMar>
            <w:hideMark/>
          </w:tcPr>
          <w:p w:rsidR="00172DEC" w:rsidRDefault="00172DEC">
            <w:pPr>
              <w:jc w:val="both"/>
              <w:rPr>
                <w:sz w:val="20"/>
                <w:szCs w:val="20"/>
              </w:rPr>
            </w:pPr>
            <w:r>
              <w:rPr>
                <w:sz w:val="20"/>
                <w:szCs w:val="20"/>
              </w:rPr>
              <w:t>Гаражи</w:t>
            </w:r>
          </w:p>
        </w:tc>
        <w:tc>
          <w:tcPr>
            <w:tcW w:w="800" w:type="pct"/>
            <w:tcBorders>
              <w:top w:val="nil"/>
              <w:left w:val="nil"/>
              <w:bottom w:val="nil"/>
              <w:right w:val="single" w:sz="4" w:space="0" w:color="auto"/>
            </w:tcBorders>
            <w:tcMar>
              <w:top w:w="0" w:type="dxa"/>
              <w:left w:w="28" w:type="dxa"/>
              <w:bottom w:w="0" w:type="dxa"/>
              <w:right w:w="28" w:type="dxa"/>
            </w:tcMar>
            <w:hideMark/>
          </w:tcPr>
          <w:p w:rsidR="00172DEC" w:rsidRDefault="00172DEC">
            <w:pPr>
              <w:jc w:val="center"/>
              <w:rPr>
                <w:sz w:val="20"/>
                <w:szCs w:val="20"/>
              </w:rPr>
            </w:pPr>
            <w:r>
              <w:rPr>
                <w:sz w:val="20"/>
                <w:szCs w:val="20"/>
              </w:rPr>
              <w:t>-</w:t>
            </w:r>
          </w:p>
        </w:tc>
        <w:tc>
          <w:tcPr>
            <w:tcW w:w="800" w:type="pct"/>
            <w:tcBorders>
              <w:top w:val="nil"/>
              <w:left w:val="nil"/>
              <w:bottom w:val="nil"/>
              <w:right w:val="single" w:sz="4" w:space="0" w:color="auto"/>
            </w:tcBorders>
            <w:tcMar>
              <w:top w:w="0" w:type="dxa"/>
              <w:left w:w="28" w:type="dxa"/>
              <w:bottom w:w="0" w:type="dxa"/>
              <w:right w:w="28" w:type="dxa"/>
            </w:tcMar>
            <w:hideMark/>
          </w:tcPr>
          <w:p w:rsidR="00172DEC" w:rsidRDefault="00172DEC">
            <w:pPr>
              <w:jc w:val="center"/>
              <w:rPr>
                <w:sz w:val="20"/>
                <w:szCs w:val="20"/>
              </w:rPr>
            </w:pPr>
            <w:r>
              <w:rPr>
                <w:sz w:val="20"/>
                <w:szCs w:val="20"/>
              </w:rPr>
              <w:t>0,7</w:t>
            </w:r>
          </w:p>
        </w:tc>
        <w:tc>
          <w:tcPr>
            <w:tcW w:w="850" w:type="pct"/>
            <w:tcBorders>
              <w:top w:val="nil"/>
              <w:left w:val="nil"/>
              <w:bottom w:val="nil"/>
              <w:right w:val="single" w:sz="4" w:space="0" w:color="auto"/>
            </w:tcBorders>
            <w:tcMar>
              <w:top w:w="0" w:type="dxa"/>
              <w:left w:w="28" w:type="dxa"/>
              <w:bottom w:w="0" w:type="dxa"/>
              <w:right w:w="28" w:type="dxa"/>
            </w:tcMar>
            <w:hideMark/>
          </w:tcPr>
          <w:p w:rsidR="00172DEC" w:rsidRDefault="00172DEC">
            <w:pPr>
              <w:jc w:val="center"/>
              <w:rPr>
                <w:sz w:val="20"/>
                <w:szCs w:val="20"/>
              </w:rPr>
            </w:pPr>
            <w:r>
              <w:rPr>
                <w:sz w:val="20"/>
                <w:szCs w:val="20"/>
              </w:rPr>
              <w:t>0,9</w:t>
            </w:r>
          </w:p>
        </w:tc>
      </w:tr>
      <w:tr w:rsidR="00172DEC" w:rsidTr="00172DEC">
        <w:trPr>
          <w:jc w:val="center"/>
        </w:trPr>
        <w:tc>
          <w:tcPr>
            <w:tcW w:w="2400" w:type="pct"/>
            <w:tcBorders>
              <w:top w:val="nil"/>
              <w:left w:val="single" w:sz="4" w:space="0" w:color="auto"/>
              <w:bottom w:val="nil"/>
              <w:right w:val="single" w:sz="4" w:space="0" w:color="auto"/>
            </w:tcBorders>
            <w:tcMar>
              <w:top w:w="0" w:type="dxa"/>
              <w:left w:w="28" w:type="dxa"/>
              <w:bottom w:w="0" w:type="dxa"/>
              <w:right w:w="28" w:type="dxa"/>
            </w:tcMar>
            <w:hideMark/>
          </w:tcPr>
          <w:p w:rsidR="00172DEC" w:rsidRDefault="00172DEC">
            <w:pPr>
              <w:jc w:val="both"/>
              <w:rPr>
                <w:sz w:val="20"/>
                <w:szCs w:val="20"/>
              </w:rPr>
            </w:pPr>
            <w:r>
              <w:rPr>
                <w:sz w:val="20"/>
                <w:szCs w:val="20"/>
              </w:rPr>
              <w:t>Автостоянки:</w:t>
            </w:r>
          </w:p>
        </w:tc>
        <w:tc>
          <w:tcPr>
            <w:tcW w:w="800" w:type="pct"/>
            <w:tcBorders>
              <w:top w:val="nil"/>
              <w:left w:val="nil"/>
              <w:bottom w:val="nil"/>
              <w:right w:val="single" w:sz="4" w:space="0" w:color="auto"/>
            </w:tcBorders>
            <w:tcMar>
              <w:top w:w="0" w:type="dxa"/>
              <w:left w:w="28" w:type="dxa"/>
              <w:bottom w:w="0" w:type="dxa"/>
              <w:right w:w="28" w:type="dxa"/>
            </w:tcMar>
            <w:hideMark/>
          </w:tcPr>
          <w:p w:rsidR="00172DEC" w:rsidRDefault="00172DEC">
            <w:pPr>
              <w:jc w:val="center"/>
              <w:rPr>
                <w:sz w:val="20"/>
                <w:szCs w:val="20"/>
              </w:rPr>
            </w:pPr>
            <w:r>
              <w:rPr>
                <w:sz w:val="20"/>
                <w:szCs w:val="20"/>
              </w:rPr>
              <w:t> </w:t>
            </w:r>
          </w:p>
        </w:tc>
        <w:tc>
          <w:tcPr>
            <w:tcW w:w="800" w:type="pct"/>
            <w:tcBorders>
              <w:top w:val="nil"/>
              <w:left w:val="nil"/>
              <w:bottom w:val="nil"/>
              <w:right w:val="single" w:sz="4" w:space="0" w:color="auto"/>
            </w:tcBorders>
            <w:tcMar>
              <w:top w:w="0" w:type="dxa"/>
              <w:left w:w="28" w:type="dxa"/>
              <w:bottom w:w="0" w:type="dxa"/>
              <w:right w:w="28" w:type="dxa"/>
            </w:tcMar>
            <w:hideMark/>
          </w:tcPr>
          <w:p w:rsidR="00172DEC" w:rsidRDefault="00172DEC">
            <w:pPr>
              <w:jc w:val="center"/>
              <w:rPr>
                <w:sz w:val="20"/>
                <w:szCs w:val="20"/>
              </w:rPr>
            </w:pPr>
            <w:r>
              <w:rPr>
                <w:sz w:val="20"/>
                <w:szCs w:val="20"/>
              </w:rPr>
              <w:t> </w:t>
            </w:r>
          </w:p>
        </w:tc>
        <w:tc>
          <w:tcPr>
            <w:tcW w:w="850" w:type="pct"/>
            <w:tcBorders>
              <w:top w:val="nil"/>
              <w:left w:val="nil"/>
              <w:bottom w:val="nil"/>
              <w:right w:val="single" w:sz="4" w:space="0" w:color="auto"/>
            </w:tcBorders>
            <w:tcMar>
              <w:top w:w="0" w:type="dxa"/>
              <w:left w:w="28" w:type="dxa"/>
              <w:bottom w:w="0" w:type="dxa"/>
              <w:right w:w="28" w:type="dxa"/>
            </w:tcMar>
            <w:hideMark/>
          </w:tcPr>
          <w:p w:rsidR="00172DEC" w:rsidRDefault="00172DEC">
            <w:pPr>
              <w:jc w:val="center"/>
              <w:rPr>
                <w:sz w:val="20"/>
                <w:szCs w:val="20"/>
              </w:rPr>
            </w:pPr>
            <w:r>
              <w:rPr>
                <w:sz w:val="20"/>
                <w:szCs w:val="20"/>
              </w:rPr>
              <w:t> </w:t>
            </w:r>
          </w:p>
        </w:tc>
      </w:tr>
      <w:tr w:rsidR="00172DEC" w:rsidTr="00172DEC">
        <w:trPr>
          <w:jc w:val="center"/>
        </w:trPr>
        <w:tc>
          <w:tcPr>
            <w:tcW w:w="2400" w:type="pct"/>
            <w:tcBorders>
              <w:top w:val="nil"/>
              <w:left w:val="single" w:sz="4" w:space="0" w:color="auto"/>
              <w:bottom w:val="nil"/>
              <w:right w:val="single" w:sz="4" w:space="0" w:color="auto"/>
            </w:tcBorders>
            <w:tcMar>
              <w:top w:w="0" w:type="dxa"/>
              <w:left w:w="28" w:type="dxa"/>
              <w:bottom w:w="0" w:type="dxa"/>
              <w:right w:w="28" w:type="dxa"/>
            </w:tcMar>
            <w:hideMark/>
          </w:tcPr>
          <w:p w:rsidR="00172DEC" w:rsidRDefault="00172DEC">
            <w:pPr>
              <w:ind w:left="234"/>
              <w:jc w:val="both"/>
              <w:rPr>
                <w:sz w:val="20"/>
                <w:szCs w:val="20"/>
              </w:rPr>
            </w:pPr>
            <w:r>
              <w:rPr>
                <w:sz w:val="20"/>
                <w:szCs w:val="20"/>
              </w:rPr>
              <w:t>постоянного хранения</w:t>
            </w:r>
          </w:p>
        </w:tc>
        <w:tc>
          <w:tcPr>
            <w:tcW w:w="800" w:type="pct"/>
            <w:tcBorders>
              <w:top w:val="nil"/>
              <w:left w:val="nil"/>
              <w:bottom w:val="nil"/>
              <w:right w:val="single" w:sz="4" w:space="0" w:color="auto"/>
            </w:tcBorders>
            <w:tcMar>
              <w:top w:w="0" w:type="dxa"/>
              <w:left w:w="28" w:type="dxa"/>
              <w:bottom w:w="0" w:type="dxa"/>
              <w:right w:w="28" w:type="dxa"/>
            </w:tcMar>
            <w:hideMark/>
          </w:tcPr>
          <w:p w:rsidR="00172DEC" w:rsidRDefault="00172DEC">
            <w:pPr>
              <w:jc w:val="center"/>
              <w:rPr>
                <w:sz w:val="20"/>
                <w:szCs w:val="20"/>
              </w:rPr>
            </w:pPr>
            <w:r>
              <w:rPr>
                <w:sz w:val="20"/>
                <w:szCs w:val="20"/>
              </w:rPr>
              <w:t>0,5</w:t>
            </w:r>
          </w:p>
        </w:tc>
        <w:tc>
          <w:tcPr>
            <w:tcW w:w="800" w:type="pct"/>
            <w:tcBorders>
              <w:top w:val="nil"/>
              <w:left w:val="nil"/>
              <w:bottom w:val="nil"/>
              <w:right w:val="single" w:sz="4" w:space="0" w:color="auto"/>
            </w:tcBorders>
            <w:tcMar>
              <w:top w:w="0" w:type="dxa"/>
              <w:left w:w="28" w:type="dxa"/>
              <w:bottom w:w="0" w:type="dxa"/>
              <w:right w:w="28" w:type="dxa"/>
            </w:tcMar>
            <w:hideMark/>
          </w:tcPr>
          <w:p w:rsidR="00172DEC" w:rsidRDefault="00172DEC">
            <w:pPr>
              <w:jc w:val="center"/>
              <w:rPr>
                <w:sz w:val="20"/>
                <w:szCs w:val="20"/>
              </w:rPr>
            </w:pPr>
            <w:r>
              <w:rPr>
                <w:sz w:val="20"/>
                <w:szCs w:val="20"/>
              </w:rPr>
              <w:t>-</w:t>
            </w:r>
          </w:p>
        </w:tc>
        <w:tc>
          <w:tcPr>
            <w:tcW w:w="850" w:type="pct"/>
            <w:tcBorders>
              <w:top w:val="nil"/>
              <w:left w:val="nil"/>
              <w:bottom w:val="nil"/>
              <w:right w:val="single" w:sz="4" w:space="0" w:color="auto"/>
            </w:tcBorders>
            <w:tcMar>
              <w:top w:w="0" w:type="dxa"/>
              <w:left w:w="28" w:type="dxa"/>
              <w:bottom w:w="0" w:type="dxa"/>
              <w:right w:w="28" w:type="dxa"/>
            </w:tcMar>
            <w:hideMark/>
          </w:tcPr>
          <w:p w:rsidR="00172DEC" w:rsidRDefault="00172DEC">
            <w:pPr>
              <w:jc w:val="center"/>
              <w:rPr>
                <w:sz w:val="20"/>
                <w:szCs w:val="20"/>
              </w:rPr>
            </w:pPr>
            <w:r>
              <w:rPr>
                <w:sz w:val="20"/>
                <w:szCs w:val="20"/>
              </w:rPr>
              <w:t>-</w:t>
            </w:r>
          </w:p>
        </w:tc>
      </w:tr>
      <w:tr w:rsidR="00172DEC" w:rsidTr="00172DEC">
        <w:trPr>
          <w:jc w:val="center"/>
        </w:trPr>
        <w:tc>
          <w:tcPr>
            <w:tcW w:w="24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172DEC" w:rsidRDefault="00172DEC">
            <w:pPr>
              <w:ind w:left="234"/>
              <w:jc w:val="both"/>
              <w:rPr>
                <w:sz w:val="20"/>
                <w:szCs w:val="20"/>
              </w:rPr>
            </w:pPr>
            <w:r>
              <w:rPr>
                <w:sz w:val="20"/>
                <w:szCs w:val="20"/>
              </w:rPr>
              <w:t>временного хранения</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172DEC" w:rsidRDefault="00172DEC">
            <w:pPr>
              <w:jc w:val="center"/>
              <w:rPr>
                <w:sz w:val="20"/>
                <w:szCs w:val="20"/>
              </w:rPr>
            </w:pPr>
            <w:r>
              <w:rPr>
                <w:sz w:val="20"/>
                <w:szCs w:val="20"/>
              </w:rPr>
              <w:t>0,2</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172DEC" w:rsidRDefault="00172DEC">
            <w:pPr>
              <w:jc w:val="center"/>
              <w:rPr>
                <w:sz w:val="20"/>
                <w:szCs w:val="20"/>
              </w:rPr>
            </w:pPr>
            <w:r>
              <w:rPr>
                <w:sz w:val="20"/>
                <w:szCs w:val="20"/>
              </w:rPr>
              <w:t>0,3</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172DEC" w:rsidRDefault="00172DEC">
            <w:pPr>
              <w:jc w:val="center"/>
              <w:rPr>
                <w:sz w:val="20"/>
                <w:szCs w:val="20"/>
              </w:rPr>
            </w:pPr>
            <w:r>
              <w:rPr>
                <w:sz w:val="20"/>
                <w:szCs w:val="20"/>
              </w:rPr>
              <w:t>0,3</w:t>
            </w:r>
          </w:p>
        </w:tc>
      </w:tr>
      <w:tr w:rsidR="00172DEC" w:rsidTr="00172DEC">
        <w:trPr>
          <w:jc w:val="center"/>
        </w:trPr>
        <w:tc>
          <w:tcPr>
            <w:tcW w:w="24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172DEC" w:rsidRDefault="00172DEC">
            <w:pPr>
              <w:ind w:right="112"/>
              <w:jc w:val="right"/>
              <w:rPr>
                <w:sz w:val="20"/>
                <w:szCs w:val="20"/>
              </w:rPr>
            </w:pPr>
            <w:r>
              <w:rPr>
                <w:spacing w:val="40"/>
                <w:sz w:val="20"/>
                <w:szCs w:val="20"/>
              </w:rPr>
              <w:t>Итого</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172DEC" w:rsidRDefault="00172DEC">
            <w:pPr>
              <w:jc w:val="center"/>
              <w:rPr>
                <w:sz w:val="20"/>
                <w:szCs w:val="20"/>
              </w:rPr>
            </w:pPr>
            <w:r>
              <w:rPr>
                <w:sz w:val="20"/>
                <w:szCs w:val="20"/>
              </w:rPr>
              <w:t>0,7</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172DEC" w:rsidRDefault="00172DEC">
            <w:pPr>
              <w:jc w:val="center"/>
              <w:rPr>
                <w:sz w:val="20"/>
                <w:szCs w:val="20"/>
              </w:rPr>
            </w:pPr>
            <w:r>
              <w:rPr>
                <w:sz w:val="20"/>
                <w:szCs w:val="20"/>
              </w:rPr>
              <w:t>1,0</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172DEC" w:rsidRDefault="00172DEC">
            <w:pPr>
              <w:jc w:val="center"/>
              <w:rPr>
                <w:sz w:val="20"/>
                <w:szCs w:val="20"/>
              </w:rPr>
            </w:pPr>
            <w:r>
              <w:rPr>
                <w:sz w:val="20"/>
                <w:szCs w:val="20"/>
              </w:rPr>
              <w:t>1,2</w:t>
            </w:r>
          </w:p>
        </w:tc>
      </w:tr>
      <w:tr w:rsidR="00172DEC" w:rsidTr="00172DEC">
        <w:trPr>
          <w:jc w:val="center"/>
        </w:trPr>
        <w:tc>
          <w:tcPr>
            <w:tcW w:w="24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172DEC" w:rsidRDefault="00172DEC">
            <w:pPr>
              <w:ind w:right="111"/>
              <w:jc w:val="right"/>
              <w:rPr>
                <w:sz w:val="20"/>
                <w:szCs w:val="20"/>
              </w:rPr>
            </w:pPr>
            <w:r>
              <w:rPr>
                <w:spacing w:val="40"/>
                <w:sz w:val="20"/>
                <w:szCs w:val="20"/>
              </w:rPr>
              <w:t>Всего</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172DEC" w:rsidRDefault="00172DEC">
            <w:pPr>
              <w:jc w:val="center"/>
              <w:rPr>
                <w:sz w:val="20"/>
                <w:szCs w:val="20"/>
              </w:rPr>
            </w:pPr>
            <w:r>
              <w:rPr>
                <w:sz w:val="20"/>
                <w:szCs w:val="20"/>
              </w:rPr>
              <w:t>2,7</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172DEC" w:rsidRDefault="00172DEC">
            <w:pPr>
              <w:jc w:val="center"/>
              <w:rPr>
                <w:sz w:val="20"/>
                <w:szCs w:val="20"/>
              </w:rPr>
            </w:pPr>
            <w:r>
              <w:rPr>
                <w:sz w:val="20"/>
                <w:szCs w:val="20"/>
              </w:rPr>
              <w:t>3,6</w:t>
            </w:r>
          </w:p>
        </w:tc>
        <w:tc>
          <w:tcPr>
            <w:tcW w:w="850" w:type="pct"/>
            <w:tcBorders>
              <w:top w:val="nil"/>
              <w:left w:val="nil"/>
              <w:bottom w:val="single" w:sz="4" w:space="0" w:color="auto"/>
              <w:right w:val="single" w:sz="4" w:space="0" w:color="auto"/>
            </w:tcBorders>
            <w:tcMar>
              <w:top w:w="0" w:type="dxa"/>
              <w:left w:w="28" w:type="dxa"/>
              <w:bottom w:w="0" w:type="dxa"/>
              <w:right w:w="28" w:type="dxa"/>
            </w:tcMar>
            <w:hideMark/>
          </w:tcPr>
          <w:p w:rsidR="00172DEC" w:rsidRDefault="00172DEC">
            <w:pPr>
              <w:jc w:val="center"/>
              <w:rPr>
                <w:sz w:val="20"/>
                <w:szCs w:val="20"/>
              </w:rPr>
            </w:pPr>
            <w:r>
              <w:rPr>
                <w:sz w:val="20"/>
                <w:szCs w:val="20"/>
              </w:rPr>
              <w:t>4,6</w:t>
            </w:r>
          </w:p>
        </w:tc>
      </w:tr>
    </w:tbl>
    <w:p w:rsidR="00DF74AE" w:rsidRPr="00D25E85" w:rsidRDefault="00172DEC" w:rsidP="00172DEC">
      <w:pPr>
        <w:pStyle w:val="ConsPlusNormal"/>
        <w:ind w:firstLine="540"/>
        <w:jc w:val="both"/>
        <w:rPr>
          <w:rFonts w:ascii="Times New Roman" w:hAnsi="Times New Roman" w:cs="Times New Roman"/>
        </w:rPr>
      </w:pPr>
      <w:r w:rsidRPr="00D25E85">
        <w:rPr>
          <w:rFonts w:ascii="Times New Roman" w:hAnsi="Times New Roman" w:cs="Times New Roman"/>
        </w:rPr>
        <w:t xml:space="preserve"> </w:t>
      </w:r>
      <w:r w:rsidR="00DF74AE" w:rsidRPr="00D25E85">
        <w:rPr>
          <w:rFonts w:ascii="Times New Roman" w:hAnsi="Times New Roman" w:cs="Times New Roman"/>
        </w:rPr>
        <w:t>При размещении наземных автостоянок, паркингов должны быть соблюдены нормативные требования обеспеченности придомовой территории с необходимыми элементами благоустройства по площади, в том числе озеленения, и наименованиям.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Размеры территории наземной автостоянки должны соответствовать габаритам застройки для исключения использования прилегающей территории под автостоянку.</w:t>
      </w:r>
    </w:p>
    <w:p w:rsidR="00DF74AE" w:rsidRPr="00D25E85" w:rsidRDefault="00DF74AE">
      <w:pPr>
        <w:pStyle w:val="ConsPlusNormal"/>
        <w:spacing w:before="220"/>
        <w:ind w:firstLine="540"/>
        <w:jc w:val="both"/>
        <w:rPr>
          <w:rFonts w:ascii="Times New Roman" w:hAnsi="Times New Roman" w:cs="Times New Roman"/>
        </w:rPr>
      </w:pPr>
      <w:bookmarkStart w:id="122" w:name="P8248"/>
      <w:bookmarkEnd w:id="122"/>
      <w:r w:rsidRPr="00D25E85">
        <w:rPr>
          <w:rFonts w:ascii="Times New Roman" w:hAnsi="Times New Roman" w:cs="Times New Roman"/>
        </w:rPr>
        <w:t xml:space="preserve">6.2.162. Расчетное количество машиномест в зависимости от категории жилого фонда по уровню комфорта следует принимать в соответствии с </w:t>
      </w:r>
      <w:hyperlink w:anchor="P8250" w:history="1">
        <w:r w:rsidRPr="00D25E85">
          <w:rPr>
            <w:rFonts w:ascii="Times New Roman" w:hAnsi="Times New Roman" w:cs="Times New Roman"/>
            <w:color w:val="0000FF"/>
          </w:rPr>
          <w:t>Таблицей 90</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23" w:name="P8250"/>
      <w:bookmarkEnd w:id="123"/>
      <w:r w:rsidRPr="00D25E85">
        <w:rPr>
          <w:rFonts w:ascii="Times New Roman" w:hAnsi="Times New Roman" w:cs="Times New Roman"/>
        </w:rPr>
        <w:t>Таблица 90</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69"/>
        <w:gridCol w:w="4370"/>
      </w:tblGrid>
      <w:tr w:rsidR="00DF74AE" w:rsidRPr="00D25E85">
        <w:tc>
          <w:tcPr>
            <w:tcW w:w="43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Тип жилого дома по уровню комфорта</w:t>
            </w:r>
          </w:p>
        </w:tc>
        <w:tc>
          <w:tcPr>
            <w:tcW w:w="437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мест для постоянного хранения автотранспорта, машиномест на 1 квартиру</w:t>
            </w:r>
          </w:p>
        </w:tc>
      </w:tr>
      <w:tr w:rsidR="00DF74AE" w:rsidRPr="00D25E85">
        <w:tc>
          <w:tcPr>
            <w:tcW w:w="43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Высококомфортный</w:t>
            </w:r>
          </w:p>
        </w:tc>
        <w:tc>
          <w:tcPr>
            <w:tcW w:w="437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c>
          <w:tcPr>
            <w:tcW w:w="43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Комфортный</w:t>
            </w:r>
          </w:p>
        </w:tc>
        <w:tc>
          <w:tcPr>
            <w:tcW w:w="437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43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Массовый</w:t>
            </w:r>
          </w:p>
        </w:tc>
        <w:tc>
          <w:tcPr>
            <w:tcW w:w="437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43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Социальный</w:t>
            </w:r>
          </w:p>
        </w:tc>
        <w:tc>
          <w:tcPr>
            <w:tcW w:w="437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w:t>
            </w:r>
          </w:p>
        </w:tc>
      </w:tr>
      <w:tr w:rsidR="00DF74AE" w:rsidRPr="00D25E85">
        <w:tc>
          <w:tcPr>
            <w:tcW w:w="43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Специализированный,</w:t>
            </w:r>
          </w:p>
        </w:tc>
        <w:tc>
          <w:tcPr>
            <w:tcW w:w="437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r>
      <w:tr w:rsidR="00DF74AE" w:rsidRPr="00D25E85">
        <w:tc>
          <w:tcPr>
            <w:tcW w:w="43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том числе временный</w:t>
            </w:r>
          </w:p>
        </w:tc>
        <w:tc>
          <w:tcPr>
            <w:tcW w:w="437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bookmarkStart w:id="124" w:name="P8267"/>
      <w:bookmarkEnd w:id="124"/>
      <w:r w:rsidRPr="00D25E85">
        <w:rPr>
          <w:rFonts w:ascii="Times New Roman" w:hAnsi="Times New Roman" w:cs="Times New Roman"/>
        </w:rPr>
        <w:t>6.2.163. Сооружения для постоянного хранения легковых автомобилей всех категорий следует проектировать: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территориях производственных зон, в санитарно-защитных зонах производственных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Автостоянки (открытые площадки) для хранения легковых автомобилей, принадлежащих постоянному населению поселения,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6.2.164. Наземные автостоянки вместимостью более 500 машиномест следует размещать на территориях производственных и коммунально-складских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6.2.165. Открытые автостоянки и паркинги допускается размещать в жилых районах, микрорайонах (кварталах) при условии соблюдения санитарных разрывов (по </w:t>
      </w:r>
      <w:hyperlink r:id="rId123" w:history="1">
        <w:r w:rsidRPr="00D25E85">
          <w:rPr>
            <w:rFonts w:ascii="Times New Roman" w:hAnsi="Times New Roman" w:cs="Times New Roman"/>
            <w:color w:val="0000FF"/>
          </w:rPr>
          <w:t>СанПиН 2.2.1/2.1.1.1200-03</w:t>
        </w:r>
      </w:hyperlink>
      <w:r w:rsidRPr="00D25E85">
        <w:rPr>
          <w:rFonts w:ascii="Times New Roman" w:hAnsi="Times New Roman" w:cs="Times New Roman"/>
        </w:rPr>
        <w:t xml:space="preserve">) от автостоянок до объектов, указанных в </w:t>
      </w:r>
      <w:hyperlink w:anchor="P8274" w:history="1">
        <w:r w:rsidRPr="00D25E85">
          <w:rPr>
            <w:rFonts w:ascii="Times New Roman" w:hAnsi="Times New Roman" w:cs="Times New Roman"/>
            <w:color w:val="0000FF"/>
          </w:rPr>
          <w:t>Таблице 91</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25" w:name="P8274"/>
      <w:bookmarkEnd w:id="125"/>
      <w:r w:rsidRPr="00D25E85">
        <w:rPr>
          <w:rFonts w:ascii="Times New Roman" w:hAnsi="Times New Roman" w:cs="Times New Roman"/>
        </w:rPr>
        <w:t>Таблица 91</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92"/>
        <w:gridCol w:w="879"/>
        <w:gridCol w:w="879"/>
        <w:gridCol w:w="889"/>
        <w:gridCol w:w="889"/>
        <w:gridCol w:w="889"/>
      </w:tblGrid>
      <w:tr w:rsidR="00DF74AE" w:rsidRPr="00D25E85">
        <w:tc>
          <w:tcPr>
            <w:tcW w:w="4592"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 до которых определяется разрыв</w:t>
            </w:r>
          </w:p>
        </w:tc>
        <w:tc>
          <w:tcPr>
            <w:tcW w:w="4425" w:type="dxa"/>
            <w:gridSpan w:val="5"/>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м, не менее</w:t>
            </w:r>
          </w:p>
        </w:tc>
      </w:tr>
      <w:tr w:rsidR="00DF74AE" w:rsidRPr="00D25E85">
        <w:tc>
          <w:tcPr>
            <w:tcW w:w="4592" w:type="dxa"/>
            <w:vMerge/>
          </w:tcPr>
          <w:p w:rsidR="00DF74AE" w:rsidRPr="00D25E85" w:rsidRDefault="00DF74AE"/>
        </w:tc>
        <w:tc>
          <w:tcPr>
            <w:tcW w:w="4425" w:type="dxa"/>
            <w:gridSpan w:val="5"/>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Открытые автостоянки и паркинги вместимостью, машиномест</w:t>
            </w:r>
          </w:p>
        </w:tc>
      </w:tr>
      <w:tr w:rsidR="00DF74AE" w:rsidRPr="00D25E85">
        <w:tc>
          <w:tcPr>
            <w:tcW w:w="4592" w:type="dxa"/>
            <w:vMerge/>
          </w:tcPr>
          <w:p w:rsidR="00DF74AE" w:rsidRPr="00D25E85" w:rsidRDefault="00DF74AE"/>
        </w:tc>
        <w:tc>
          <w:tcPr>
            <w:tcW w:w="87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и менее</w:t>
            </w:r>
          </w:p>
        </w:tc>
        <w:tc>
          <w:tcPr>
            <w:tcW w:w="87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11 - 50</w:t>
            </w:r>
          </w:p>
        </w:tc>
        <w:tc>
          <w:tcPr>
            <w:tcW w:w="88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51 - 100</w:t>
            </w:r>
          </w:p>
        </w:tc>
        <w:tc>
          <w:tcPr>
            <w:tcW w:w="88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101 - 300</w:t>
            </w:r>
          </w:p>
        </w:tc>
        <w:tc>
          <w:tcPr>
            <w:tcW w:w="88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300</w:t>
            </w:r>
          </w:p>
        </w:tc>
      </w:tr>
      <w:tr w:rsidR="00DF74AE" w:rsidRPr="00D25E85">
        <w:tc>
          <w:tcPr>
            <w:tcW w:w="45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Фасады жилых зданий и торцы с окнами</w:t>
            </w:r>
          </w:p>
        </w:tc>
        <w:tc>
          <w:tcPr>
            <w:tcW w:w="87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87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88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88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c>
          <w:tcPr>
            <w:tcW w:w="88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45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Торцы жилых зданий без окон</w:t>
            </w:r>
          </w:p>
        </w:tc>
        <w:tc>
          <w:tcPr>
            <w:tcW w:w="87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87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88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88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88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45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Общественные здания</w:t>
            </w:r>
          </w:p>
        </w:tc>
        <w:tc>
          <w:tcPr>
            <w:tcW w:w="87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87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88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88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88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45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Территории школ, детских учреждений, учреждений начального и среднего профессионального образования, площадок отдыха, игр и спорта, детских</w:t>
            </w:r>
          </w:p>
        </w:tc>
        <w:tc>
          <w:tcPr>
            <w:tcW w:w="87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87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88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88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88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45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87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87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88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88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c>
          <w:tcPr>
            <w:tcW w:w="88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расчету</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Разрыв от наземных автостоянок,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В случае размещения на смежных участках нескольких автостоянок (открытых площадок), расположенных с разрывом между ними, не превышающим 25 м, расстояние от этих автостоянок до жилых домов и других зданий следует принимать с учетом общего количества машиномест на всех автостоянках, но во всех случаях не допуская размещения во внутриквартальной жилой застройке автостоянок вместимостью более 300 машиномест.</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3. Разрывы, приведенные в Таблице </w:t>
      </w:r>
      <w:r w:rsidR="00172DEC">
        <w:rPr>
          <w:rFonts w:ascii="Times New Roman" w:hAnsi="Times New Roman" w:cs="Times New Roman"/>
        </w:rPr>
        <w:t>91</w:t>
      </w:r>
      <w:r w:rsidRPr="00D25E85">
        <w:rPr>
          <w:rFonts w:ascii="Times New Roman" w:hAnsi="Times New Roman" w:cs="Times New Roman"/>
        </w:rPr>
        <w:t>, могут приниматься с учетом интерполяции.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6.2.166. Автостоянки проектируются открытого и закрытого типа, отдельно стоящие (боксового типа), встроенные, пристроенные и встроенно-пристроенные, одноэтажные, многоэтажные.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6.2.167. Автостоянки боксового типа следует размещать группами, на специальных территориях, с соблюдением действующих противопожарных норм и требований безопасности движения пешеходов и транспортных средств. Размещение автостоянок не должно нарушать архитектурный облик застройки.</w:t>
      </w:r>
    </w:p>
    <w:p w:rsidR="00DF74AE" w:rsidRPr="00D25E85" w:rsidRDefault="00DF74AE">
      <w:pPr>
        <w:pStyle w:val="ConsPlusNormal"/>
        <w:spacing w:before="220"/>
        <w:ind w:firstLine="540"/>
        <w:jc w:val="both"/>
        <w:rPr>
          <w:rFonts w:ascii="Times New Roman" w:hAnsi="Times New Roman" w:cs="Times New Roman"/>
        </w:rPr>
      </w:pPr>
      <w:bookmarkStart w:id="126" w:name="P8324"/>
      <w:bookmarkEnd w:id="126"/>
      <w:r w:rsidRPr="00D25E85">
        <w:rPr>
          <w:rFonts w:ascii="Times New Roman" w:hAnsi="Times New Roman" w:cs="Times New Roman"/>
        </w:rPr>
        <w:t>6.2.168. 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200 м от входов в жилые дома. Число мест устанавливается органами местного самоуправления.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6.2.169. Проектирование встроенных и встроенно-пристроенных автостоянок следует осуществлять в соответствии с требованиями СНиП 31-01-2003, СНиП 31-02-2001, СНиП 31-06-2009, СНиП 21-02-99* и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6.2.170. Автостоянки допускается проектировать пристроенными к зданиям другого функционального назначения, за исключением жилых зданий, зданий дошкольных организаций, школьных образовательных учреждений, в том числе спальных корпусов, внешкольных учебных заведений, учреждений начального профессионального и среднего специального образования, лечебных учреждений, специализированных домов престарелых и инвалидов, производственных и складских помещений категорий А и Б.</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Автостоянки, пристраиваемые к зданиям другого назначения, должны быть отделены от этих зданий противопожарными стенами 1-го типа.</w:t>
      </w:r>
    </w:p>
    <w:p w:rsidR="00681A1E" w:rsidRDefault="00681A1E">
      <w:pPr>
        <w:pStyle w:val="ConsPlusNormal"/>
        <w:ind w:firstLine="540"/>
        <w:jc w:val="both"/>
        <w:rPr>
          <w:rFonts w:ascii="Times New Roman" w:hAnsi="Times New Roman" w:cs="Times New Roman"/>
        </w:rPr>
      </w:pPr>
    </w:p>
    <w:p w:rsidR="00DF74AE" w:rsidRPr="00681A1E" w:rsidRDefault="00DF74AE">
      <w:pPr>
        <w:pStyle w:val="ConsPlusNormal"/>
        <w:ind w:firstLine="540"/>
        <w:jc w:val="both"/>
        <w:rPr>
          <w:rFonts w:ascii="Times New Roman" w:hAnsi="Times New Roman" w:cs="Times New Roman"/>
          <w:sz w:val="24"/>
          <w:szCs w:val="24"/>
        </w:rPr>
      </w:pPr>
      <w:r w:rsidRPr="00D25E85">
        <w:rPr>
          <w:rFonts w:ascii="Times New Roman" w:hAnsi="Times New Roman" w:cs="Times New Roman"/>
        </w:rPr>
        <w:t>6.2.171. Автостоянки допускается проектировать встроенными в здания другого функционального назначения I и II степене</w:t>
      </w:r>
      <w:r w:rsidR="00681A1E">
        <w:rPr>
          <w:rFonts w:ascii="Times New Roman" w:hAnsi="Times New Roman" w:cs="Times New Roman"/>
        </w:rPr>
        <w:t>й огнестойкости класса С0 и С1</w:t>
      </w:r>
      <w:r w:rsidR="00681A1E" w:rsidRPr="00681A1E">
        <w:rPr>
          <w:rFonts w:ascii="Arial" w:hAnsi="Arial" w:cs="Arial"/>
          <w:color w:val="2D2D2D"/>
          <w:spacing w:val="2"/>
          <w:sz w:val="21"/>
          <w:szCs w:val="21"/>
          <w:shd w:val="clear" w:color="auto" w:fill="FFFFFF"/>
        </w:rPr>
        <w:t xml:space="preserve"> </w:t>
      </w:r>
      <w:r w:rsidR="00681A1E" w:rsidRPr="00681A1E">
        <w:rPr>
          <w:rFonts w:ascii="Times New Roman" w:hAnsi="Times New Roman" w:cs="Times New Roman"/>
          <w:color w:val="2D2D2D"/>
          <w:spacing w:val="2"/>
          <w:sz w:val="24"/>
          <w:szCs w:val="24"/>
          <w:shd w:val="clear" w:color="auto" w:fill="FFFFFF"/>
        </w:rPr>
        <w:t>за исключением зданий классов функциональной пожарной опасности Ф1.1, Ф4.1, а также Ф5 категорий А и Б Не допускается также располагать подземные встроенные автостоянки под пожарными отсеками данных классов функциональной пожарной 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Автостоянки допускается проектировать встроенными в одноквартирные, блокированные, жилые здания независимо от их степени огнестойкости.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многоквартирных жилых зданиях допускается проектировать встроенные автостоянки легковых автомобилей только с постоянно закрепленными местами для индивидуальных владельцев (без устройства обособленных боксов).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6.2.172. Встроенные, пристроенные и встроенно-пристроенные автостоянки для хранения легковых автомобилей населения допускается проектировать в технических этажах общественных зданий, если конструктивные решения зданий и системы вентиляции исключают неблагоприятное шумовое и токсическое воздействие и обеспечивают сохранение температурного режима оснований.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Вместимость и этажность автостоянок определяется в соответствии с функциональными особенностями здания.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6.2.173. Автостоянки закрытого типа для автомобилей с двигателями, работающими на сжатом природном газе и сжиженном нефтяном газе, запрещается проектировать встроенными и пристроенными к зданиям иного назначения, а также ниже уровня земли.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6.2.174. Площади застройки и размеры земельных участков отдельно стоящих автостоянок для постоянного хранения легковых автомобилей в зависимости от их этажности следует принимать, м</w:t>
      </w:r>
      <w:r w:rsidRPr="00D25E85">
        <w:rPr>
          <w:rFonts w:ascii="Times New Roman" w:hAnsi="Times New Roman" w:cs="Times New Roman"/>
          <w:vertAlign w:val="superscript"/>
        </w:rPr>
        <w:t>2</w:t>
      </w:r>
      <w:r w:rsidRPr="00D25E85">
        <w:rPr>
          <w:rFonts w:ascii="Times New Roman" w:hAnsi="Times New Roman" w:cs="Times New Roman"/>
        </w:rPr>
        <w:t xml:space="preserve"> на одно машиноместо, для: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одноэтажных - 30;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двухэтажных - 20;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трехэтажных - 14;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четырехэтажных - 12;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пятиэтажных - 10.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Площадь застройки и размеры земельных участков для открытых наземных стоянок следует принимать из расчета 25 м</w:t>
      </w:r>
      <w:r w:rsidRPr="00D25E85">
        <w:rPr>
          <w:rFonts w:ascii="Times New Roman" w:hAnsi="Times New Roman" w:cs="Times New Roman"/>
          <w:vertAlign w:val="superscript"/>
        </w:rPr>
        <w:t>2</w:t>
      </w:r>
      <w:r w:rsidRPr="00D25E85">
        <w:rPr>
          <w:rFonts w:ascii="Times New Roman" w:hAnsi="Times New Roman" w:cs="Times New Roman"/>
        </w:rPr>
        <w:t xml:space="preserve"> на одно машиноместо.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6.2.175. 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Выезды-въезды из автостоянок вместимостью свыше 100 машиномест,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6.2.176. Наименьшие расстояния до въездов в автостоянки и выездов из них следует принимать: от перекрестков магистральных улиц - 50 м, улиц местного значения - 20 м, от остановочных пунктов общественного пассажирского транспорта - 30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от проездов автотранспорта из автостоянок всех типов до нормируемых объектов должно быть не менее 7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6.2.177. От наземных автостоянок устанавливается санитарный разрыв с озеленением территории, прилегающей к объектам нормирования в соответствии с требованиями Таблицы 107.</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6.2.178. В пределах жилых территорий и на придомовых территориях следует предусматривать открытые площадки (гостевые автостоянки) для временного хранения (парковки) легковых автомобилей, удаленные от подъездов жилых зданий не более чем на 200 м. Расчетное количество машиномест в зависимости от категории жилого фонда по уровню комфортности следует принимать в соответствии с </w:t>
      </w:r>
      <w:hyperlink w:anchor="P8351" w:history="1">
        <w:r w:rsidRPr="00D25E85">
          <w:rPr>
            <w:rFonts w:ascii="Times New Roman" w:hAnsi="Times New Roman" w:cs="Times New Roman"/>
            <w:color w:val="0000FF"/>
          </w:rPr>
          <w:t>Таблицей 92</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27" w:name="P8351"/>
      <w:bookmarkEnd w:id="127"/>
      <w:r w:rsidRPr="00D25E85">
        <w:rPr>
          <w:rFonts w:ascii="Times New Roman" w:hAnsi="Times New Roman" w:cs="Times New Roman"/>
        </w:rPr>
        <w:t>Таблица 92</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48"/>
        <w:gridCol w:w="5216"/>
      </w:tblGrid>
      <w:tr w:rsidR="00DF74AE" w:rsidRPr="00D25E85">
        <w:tc>
          <w:tcPr>
            <w:tcW w:w="374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Тип жилого дома по уровню комфортности</w:t>
            </w:r>
          </w:p>
        </w:tc>
        <w:tc>
          <w:tcPr>
            <w:tcW w:w="52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мест для временного хранения автотранспорта, машиномест на 1 квартиру</w:t>
            </w:r>
          </w:p>
        </w:tc>
      </w:tr>
      <w:tr w:rsidR="00DF74AE" w:rsidRPr="00D25E85">
        <w:tc>
          <w:tcPr>
            <w:tcW w:w="374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Высококомфортный</w:t>
            </w:r>
          </w:p>
        </w:tc>
        <w:tc>
          <w:tcPr>
            <w:tcW w:w="52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0,75</w:t>
            </w:r>
          </w:p>
        </w:tc>
      </w:tr>
      <w:tr w:rsidR="00DF74AE" w:rsidRPr="00D25E85">
        <w:tc>
          <w:tcPr>
            <w:tcW w:w="374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Комфортный</w:t>
            </w:r>
          </w:p>
        </w:tc>
        <w:tc>
          <w:tcPr>
            <w:tcW w:w="52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0,63</w:t>
            </w:r>
          </w:p>
        </w:tc>
      </w:tr>
      <w:tr w:rsidR="00DF74AE" w:rsidRPr="00D25E85">
        <w:tc>
          <w:tcPr>
            <w:tcW w:w="374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Массовый</w:t>
            </w:r>
          </w:p>
        </w:tc>
        <w:tc>
          <w:tcPr>
            <w:tcW w:w="52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0,35 - 0,40</w:t>
            </w:r>
          </w:p>
        </w:tc>
      </w:tr>
      <w:tr w:rsidR="00DF74AE" w:rsidRPr="00D25E85">
        <w:tc>
          <w:tcPr>
            <w:tcW w:w="374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Социальный</w:t>
            </w:r>
          </w:p>
        </w:tc>
        <w:tc>
          <w:tcPr>
            <w:tcW w:w="52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0,16</w:t>
            </w:r>
          </w:p>
        </w:tc>
      </w:tr>
      <w:tr w:rsidR="00DF74AE" w:rsidRPr="00D25E85">
        <w:tc>
          <w:tcPr>
            <w:tcW w:w="374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Специализированный</w:t>
            </w:r>
          </w:p>
        </w:tc>
        <w:tc>
          <w:tcPr>
            <w:tcW w:w="521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6.2.179. Расчет площади открытых площадок для временного хранения (парковки) легковых автомобилей следует осуществлять в соответствии с нормами, приведенными в </w:t>
      </w:r>
      <w:hyperlink w:anchor="P3047" w:history="1">
        <w:r w:rsidRPr="00D25E85">
          <w:rPr>
            <w:rFonts w:ascii="Times New Roman" w:hAnsi="Times New Roman" w:cs="Times New Roman"/>
            <w:color w:val="0000FF"/>
          </w:rPr>
          <w:t>Таблице 13</w:t>
        </w:r>
      </w:hyperlink>
      <w:r w:rsidRPr="00D25E85">
        <w:rPr>
          <w:rFonts w:ascii="Times New Roman" w:hAnsi="Times New Roman" w:cs="Times New Roman"/>
        </w:rPr>
        <w:t xml:space="preserve"> и Таблице 3 приложения 16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гостевых автостоянок жилых зданий разрывы не устанавливаются.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6.2.180. Стоянки для хранения микроавтобусов, автобусов и грузовых автомобилей, находящихся в личном пользовании граждан, предусматриваются в производственной и коммунально-складской зоне в порядке, установленном органами местного самоуправления.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6.2.181. Открытые автостоянки для временного хранения (парковки) легковых автомобилей следует предусматривать из расчета не менее чем для 70% расчетного парка индивидуальных легковых автомобилей, в том числе, %:</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жилые районы - 40;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производственные зоны - 10;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общегородские центры - 10;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зоны массового кратковременного отдыха - 10.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6.2.182. На придомовой территории допускается размещение открытых автостоянок для временного хранения автомобилей вместимостью до 50 машиномест при соблюдении нормативных требований обеспеченности придомовых территорий элементами благоустройства.</w:t>
      </w:r>
    </w:p>
    <w:p w:rsidR="00DF74AE" w:rsidRPr="00D25E85" w:rsidRDefault="00DF74AE">
      <w:pPr>
        <w:pStyle w:val="ConsPlusNormal"/>
        <w:spacing w:before="220"/>
        <w:ind w:firstLine="540"/>
        <w:jc w:val="both"/>
        <w:rPr>
          <w:rFonts w:ascii="Times New Roman" w:hAnsi="Times New Roman" w:cs="Times New Roman"/>
        </w:rPr>
      </w:pPr>
      <w:bookmarkStart w:id="128" w:name="P8375"/>
      <w:bookmarkEnd w:id="128"/>
      <w:r w:rsidRPr="00D25E85">
        <w:rPr>
          <w:rFonts w:ascii="Times New Roman" w:hAnsi="Times New Roman" w:cs="Times New Roman"/>
        </w:rPr>
        <w:t xml:space="preserve">6.2.183. Требуемое расчетное количество машиномест для парковки легковых автомобилей на приобъектных стоянках у общественных зданий, учреждений, предприятий, вокзалов, на рекреационных территориях допускается определять в соответствии с рекомендуемой </w:t>
      </w:r>
      <w:hyperlink w:anchor="P8377" w:history="1">
        <w:r w:rsidRPr="00D25E85">
          <w:rPr>
            <w:rFonts w:ascii="Times New Roman" w:hAnsi="Times New Roman" w:cs="Times New Roman"/>
            <w:color w:val="0000FF"/>
          </w:rPr>
          <w:t>Таблицей 93</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29" w:name="P8377"/>
      <w:bookmarkEnd w:id="129"/>
      <w:r w:rsidRPr="00D25E85">
        <w:rPr>
          <w:rFonts w:ascii="Times New Roman" w:hAnsi="Times New Roman" w:cs="Times New Roman"/>
        </w:rPr>
        <w:t>Таблица 93</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2"/>
        <w:gridCol w:w="2154"/>
        <w:gridCol w:w="1311"/>
        <w:gridCol w:w="1312"/>
      </w:tblGrid>
      <w:tr w:rsidR="00DF74AE" w:rsidRPr="00D25E85">
        <w:tc>
          <w:tcPr>
            <w:tcW w:w="4252"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Здания и сооружения, рекреационные территории и объекты отдыха</w:t>
            </w:r>
          </w:p>
        </w:tc>
        <w:tc>
          <w:tcPr>
            <w:tcW w:w="215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Расчетная единица</w:t>
            </w:r>
          </w:p>
        </w:tc>
        <w:tc>
          <w:tcPr>
            <w:tcW w:w="2623"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Количество машиномест на расчетную единицу</w:t>
            </w:r>
          </w:p>
        </w:tc>
      </w:tr>
      <w:tr w:rsidR="00DF74AE" w:rsidRPr="00D25E85">
        <w:tc>
          <w:tcPr>
            <w:tcW w:w="4252" w:type="dxa"/>
            <w:vMerge/>
          </w:tcPr>
          <w:p w:rsidR="00DF74AE" w:rsidRPr="00D25E85" w:rsidRDefault="00DF74AE"/>
        </w:tc>
        <w:tc>
          <w:tcPr>
            <w:tcW w:w="2154" w:type="dxa"/>
            <w:vMerge/>
          </w:tcPr>
          <w:p w:rsidR="00DF74AE" w:rsidRPr="00D25E85" w:rsidRDefault="00DF74AE"/>
        </w:tc>
        <w:tc>
          <w:tcPr>
            <w:tcW w:w="131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2020 год</w:t>
            </w:r>
          </w:p>
        </w:tc>
        <w:tc>
          <w:tcPr>
            <w:tcW w:w="131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2030 год</w:t>
            </w:r>
          </w:p>
        </w:tc>
      </w:tr>
      <w:tr w:rsidR="00DF74AE" w:rsidRPr="00D25E85">
        <w:tc>
          <w:tcPr>
            <w:tcW w:w="425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215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31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31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r>
      <w:tr w:rsidR="00DF74AE" w:rsidRPr="00D25E85">
        <w:tc>
          <w:tcPr>
            <w:tcW w:w="9029"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Здания и сооружения</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Административно-общественные учреждения, кредитно-финансовые и юридические учреждения</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работающих</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Научные и проектные организации, высшие и средние специальные учебные заведения</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Промышленные предприятия</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работающих в двух смежных сменах</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Дошкольные организации</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62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но не менее 2</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Школы</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62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Больницы</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коек</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Поликлиники</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посещений</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бытового обслуживания</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 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Спортивные объекты</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мест</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Театры, цирки, кинотеатры, концертные залы, музеи, выставки</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мест или единовременных посетителей</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Парки культуры и отдыха</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единовременных посетителей</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Торговые центры, универмаги, магазины с площадью торговых залов более 200 м</w:t>
            </w:r>
            <w:r w:rsidRPr="00D25E85">
              <w:rPr>
                <w:rFonts w:ascii="Times New Roman" w:hAnsi="Times New Roman" w:cs="Times New Roman"/>
                <w:vertAlign w:val="superscript"/>
              </w:rPr>
              <w:t>2</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Магазины с площадью торговых залов менее 200 м</w:t>
            </w:r>
            <w:r w:rsidRPr="00D25E85">
              <w:rPr>
                <w:rFonts w:ascii="Times New Roman" w:hAnsi="Times New Roman" w:cs="Times New Roman"/>
                <w:vertAlign w:val="superscript"/>
              </w:rPr>
              <w:t>2</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62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Рынки</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 торговых мест</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36</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47</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Рестораны и кафе общегородского значения, клубы</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мест</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425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Гостиницы</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4252"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Вокзалы всех видов транспорта</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пассажиров дальнего и местного сообщений, прибывающих в "час пик"</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9029"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Рекреационные территории и объекты отдыха</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Пляжи и парки в зонах отдыха</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единовременных посетителей</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Лесопарки и заповедники</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кратковременного отдыха</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Береговые базы маломерного флота</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 отдыха и санатории, санатории-профилактории, базы отдыха предприятий и туристские базы</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отдыхающих и обслуживающего персонала</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Гостиницы (туристские и курортные)</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Мотели и кемпинги</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62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расчетной вместимости</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общественного питания, торговли и коммунально-бытового обслуживания в зонах отдыха</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мест в залах или единовременных посетителей и персонала</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Садоводческие, огороднические, дачные объединения</w:t>
            </w:r>
          </w:p>
        </w:tc>
        <w:tc>
          <w:tcPr>
            <w:tcW w:w="21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участков</w:t>
            </w:r>
          </w:p>
        </w:tc>
        <w:tc>
          <w:tcPr>
            <w:tcW w:w="13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3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 Приобъектные стоянки дошкольных организаций и школ проектируются вне территории указанных учреждений на расстоянии от границ участка в соответствии с требованиями Таблицы 107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 исходя из количества машиномест.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При проектировании стоянок для обслуживания группы объектов с различным режимом суточного функционирования допускается снижение расчетного числа машиномест по каждому объекту в отдельности на 10 - 15%.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В населенных пунктах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6.2.184. На автостоянках, обслуживающих объекты посещения различного функционального назначения, следует выделять места для парковки личных автотранспортных средств, принадлежащих инвалидам, в соответствии с требованиями </w:t>
      </w:r>
      <w:hyperlink w:anchor="P9655" w:history="1">
        <w:r w:rsidRPr="00D25E85">
          <w:rPr>
            <w:rFonts w:ascii="Times New Roman" w:hAnsi="Times New Roman" w:cs="Times New Roman"/>
            <w:color w:val="0000FF"/>
          </w:rPr>
          <w:t>п. 10.19</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6.2.185. При устройстве открытой автостоянки для парковки легковых автомобилей на отдельном участке ее размеры определяются средней площадью, занимаемой одним автомобилем, с учетом ширины разрывов и проездов.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Площадь участка для стоянки одного автотранспортного средства следует принимать на одно машиноместо,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легковых автомобилей - 25 (22,5) </w:t>
      </w:r>
      <w:hyperlink w:anchor="P8505" w:history="1">
        <w:r w:rsidRPr="00D25E85">
          <w:rPr>
            <w:rFonts w:ascii="Times New Roman" w:hAnsi="Times New Roman" w:cs="Times New Roman"/>
            <w:color w:val="0000FF"/>
          </w:rPr>
          <w:t>&lt;*&gt;</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грузовых автомобилей - 40;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автобусов - 40;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велосипедов - 0,9.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130" w:name="P8505"/>
      <w:bookmarkEnd w:id="130"/>
      <w:r w:rsidRPr="00D25E85">
        <w:rPr>
          <w:rFonts w:ascii="Times New Roman" w:hAnsi="Times New Roman" w:cs="Times New Roman"/>
        </w:rPr>
        <w:t>&lt;*&gt; В скобках - при примыкании участков для стоянки к проезжей части улиц и проездов.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6.2.186. Допускается проектировать открытые наземные стоянки для временного хранения автомобилей в пределах улиц и дорог, ограничивающих жилые микрорайоны (кварталы), и на специально отведенных участках вблизи зданий и сооружений, объектов отдыха и рекреационных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6.2.187. Открытые наземные автостоянки проектируются в виде дополнительных полос на проезжей части и в пределах разделительных полос. Специальные полосы для стоянки автомобилей могут устраиваться вдоль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Не допускается устройство специальных полос для стоянки автомобилей вдоль проезжих частей основных улиц с непрерывным движением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6.2.188. Территория открытой автостоянки должна быть ограничена полосами зеленых насаждений шириной не менее 1 м, в стесненных условиях допускается ограничение стоянки сплошной линией разметки.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Территория автостоянки должна располагаться вне транспортных и пешеходных путей и обеспечиваться безопасным подходом пешеходов.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6.2.189. Ширина проездов на автостоянке при двухстороннем движении должна быть не менее 6 м, при одностороннем - не менее 3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6.2.190. Дальность пешеходных подходов от автостоянок для временного хранения (парковки) легковых автомобилей следует принимать, м, не более: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входов в жилые здания - 100;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пассажирских помещений вокзалов, входов в места крупных учреждений торговли и общественного питания - 150;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прочих учреждений и предприятий обслуживания населения и административных зданий - 250;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входов в парки, на выставки и стадионы - 400.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6.2.191. Автостоянки ведомственных автомобилей и легковых автомобилей специального назначения, грузовых автомобилей, автомобилей такси и проката, автобусные,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принимая размеры их земельных участков согласно рекомендуемым нормам </w:t>
      </w:r>
      <w:hyperlink w:anchor="P8520" w:history="1">
        <w:r w:rsidRPr="00D25E85">
          <w:rPr>
            <w:rFonts w:ascii="Times New Roman" w:hAnsi="Times New Roman" w:cs="Times New Roman"/>
            <w:color w:val="0000FF"/>
          </w:rPr>
          <w:t>Таблицы 94</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31" w:name="P8520"/>
      <w:bookmarkEnd w:id="131"/>
      <w:r w:rsidRPr="00D25E85">
        <w:rPr>
          <w:rFonts w:ascii="Times New Roman" w:hAnsi="Times New Roman" w:cs="Times New Roman"/>
        </w:rPr>
        <w:t>Таблица 94</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88"/>
        <w:gridCol w:w="1851"/>
        <w:gridCol w:w="1851"/>
        <w:gridCol w:w="1852"/>
      </w:tblGrid>
      <w:tr w:rsidR="00DF74AE" w:rsidRPr="00D25E85">
        <w:tc>
          <w:tcPr>
            <w:tcW w:w="32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w:t>
            </w:r>
          </w:p>
        </w:tc>
        <w:tc>
          <w:tcPr>
            <w:tcW w:w="18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Расчетная единица</w:t>
            </w:r>
          </w:p>
        </w:tc>
        <w:tc>
          <w:tcPr>
            <w:tcW w:w="18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Вместимость объекта</w:t>
            </w:r>
          </w:p>
        </w:tc>
        <w:tc>
          <w:tcPr>
            <w:tcW w:w="185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Площадь участка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объект, га</w:t>
            </w:r>
          </w:p>
        </w:tc>
      </w:tr>
      <w:tr w:rsidR="00DF74AE" w:rsidRPr="00D25E85">
        <w:tc>
          <w:tcPr>
            <w:tcW w:w="328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Многоэтажные стоянки для легковых таксомоторов и базы проката легковых автомобилей</w:t>
            </w:r>
          </w:p>
        </w:tc>
        <w:tc>
          <w:tcPr>
            <w:tcW w:w="18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таксомотор, автомобиль проката</w:t>
            </w:r>
          </w:p>
        </w:tc>
        <w:tc>
          <w:tcPr>
            <w:tcW w:w="18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c>
          <w:tcPr>
            <w:tcW w:w="185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c>
          <w:tcPr>
            <w:tcW w:w="328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Стоянки грузовых автомобилей</w:t>
            </w:r>
          </w:p>
        </w:tc>
        <w:tc>
          <w:tcPr>
            <w:tcW w:w="18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автомобиль</w:t>
            </w:r>
          </w:p>
        </w:tc>
        <w:tc>
          <w:tcPr>
            <w:tcW w:w="18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185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328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Автобусные парки (стоянки)</w:t>
            </w:r>
          </w:p>
        </w:tc>
        <w:tc>
          <w:tcPr>
            <w:tcW w:w="18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машина</w:t>
            </w:r>
          </w:p>
        </w:tc>
        <w:tc>
          <w:tcPr>
            <w:tcW w:w="185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185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Для условий реконструкции размеры земельных участков при соответствующем обосновании допускается уменьшать, но не более чем на 20%.</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6.2.192. Хранение автомобилей для перевозки горюче-смазочных материалов (ГСМ) следует предусматривать на открытых площадках или в отдельно стоящих одноэтажных зданиях не ниже II степени огнестойкости класса С0. Допускается такие автостоянки пристраивать к глухим противопожарным стенам 1-го или 2-го типа производственных зданий I и II степеней огнестойкости класса С0 (кроме зданий категорий А и Б) при условии хранения на автостоянке автомобилей общей вместимостью перевозимых ГСМ не более 30 м</w:t>
      </w:r>
      <w:r w:rsidRPr="00D25E85">
        <w:rPr>
          <w:rFonts w:ascii="Times New Roman" w:hAnsi="Times New Roman" w:cs="Times New Roman"/>
          <w:vertAlign w:val="superscript"/>
        </w:rPr>
        <w:t>3</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открытых площадках хранение автомобилей для перевозки ГСМ следует предусматривать группами в количестве не более 50 автомобилей и общей вместимостью указанных материалов не более 600 м</w:t>
      </w:r>
      <w:r w:rsidRPr="00D25E85">
        <w:rPr>
          <w:rFonts w:ascii="Times New Roman" w:hAnsi="Times New Roman" w:cs="Times New Roman"/>
          <w:vertAlign w:val="superscript"/>
        </w:rPr>
        <w:t>3</w:t>
      </w:r>
      <w:r w:rsidRPr="00D25E85">
        <w:rPr>
          <w:rFonts w:ascii="Times New Roman" w:hAnsi="Times New Roman" w:cs="Times New Roman"/>
        </w:rPr>
        <w:t>. Расстояние между такими группами, а также до площадок для хранения других автомобилей должно быть не менее 12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Расстояние от площадок хранения автомобилей для перевозки ГСМ до зданий и сооружений промышленных и сельскохозяйственных предприятий следует принимать в соответствии с требованиями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6.2.193. На промышленных предприятиях допускается предусматривать стоянки автотранспортных средств при использовании для перевозок грузов транспорта общего пользования и удалении автобаз от предприятий на расстояние более 5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хранения грузовых автомобилей следует предусматривать открытые площадки в соответствии с требованиями СНиП 2.05.07-91*.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Закрытые автостоянки (отапливаемые) следует предусматривать для хранения автомобилей (пожарных, медицинской помощи, аварийных служб), которые должны быть всегда готовы к эксплуатации на линии, а также автобусов и грузовых автомобилей, оборудованных для перевозки людей.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остальных случаях устройство закрытых автостоянок должно быть обосновано технико-экономическими расчетами.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6.2.194. Объекты по техническому обслуживанию автомобилей следует проектировать в соответствии с нормами, приведенными в Таблице 3 приложения 16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объектов по техническому обслуживанию автомобилей размеры земельных участков следует принимать, га, для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5 постов - 0,5;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10 постов - 1,0;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15 постов - 1,5.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6.2.195. Санитарные разрывы от объектов по обслуживанию автомобилей до жилых, общественных зданий, а также до участков дошкольных организаций, общеобразовательных школ, лечебных учреждений стационарного типа, размещаемых на селитебных территориях, следует принимать в соответствии с требованиями </w:t>
      </w:r>
      <w:hyperlink r:id="rId124" w:history="1">
        <w:r w:rsidRPr="00D25E85">
          <w:rPr>
            <w:rFonts w:ascii="Times New Roman" w:hAnsi="Times New Roman" w:cs="Times New Roman"/>
            <w:color w:val="0000FF"/>
          </w:rPr>
          <w:t>СанПиН 2.2.1/2.1.1.1200-03</w:t>
        </w:r>
      </w:hyperlink>
      <w:r w:rsidRPr="00D25E85">
        <w:rPr>
          <w:rFonts w:ascii="Times New Roman" w:hAnsi="Times New Roman" w:cs="Times New Roman"/>
        </w:rPr>
        <w:t xml:space="preserve"> по </w:t>
      </w:r>
      <w:hyperlink w:anchor="P8568" w:history="1">
        <w:r w:rsidRPr="00D25E85">
          <w:rPr>
            <w:rFonts w:ascii="Times New Roman" w:hAnsi="Times New Roman" w:cs="Times New Roman"/>
            <w:color w:val="0000FF"/>
          </w:rPr>
          <w:t>Таблице 95</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32" w:name="P8568"/>
      <w:bookmarkEnd w:id="132"/>
      <w:r w:rsidRPr="00D25E85">
        <w:rPr>
          <w:rFonts w:ascii="Times New Roman" w:hAnsi="Times New Roman" w:cs="Times New Roman"/>
        </w:rPr>
        <w:t>Таблица 95</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50"/>
        <w:gridCol w:w="2608"/>
      </w:tblGrid>
      <w:tr w:rsidR="00DF74AE" w:rsidRPr="00D25E85">
        <w:tc>
          <w:tcPr>
            <w:tcW w:w="635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 по обслуживанию автомобилей</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Расстояние, м, не менее</w:t>
            </w:r>
          </w:p>
        </w:tc>
      </w:tr>
      <w:tr w:rsidR="00DF74AE" w:rsidRPr="00D25E85">
        <w:tc>
          <w:tcPr>
            <w:tcW w:w="6350"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Легковых автомобилей до 5 постов (без малярно-жестяных работ)</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6350"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Легковых, грузовых автомобилей, не более 10 постов</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r w:rsidR="00DF74AE" w:rsidRPr="00D25E85">
        <w:tc>
          <w:tcPr>
            <w:tcW w:w="6350"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Грузовых автомобилей</w:t>
            </w:r>
          </w:p>
        </w:tc>
        <w:tc>
          <w:tcPr>
            <w:tcW w:w="26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c>
          <w:tcPr>
            <w:tcW w:w="6350" w:type="dxa"/>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Грузовых автомобилей и сельскохозяйственной техники</w:t>
            </w:r>
          </w:p>
        </w:tc>
        <w:tc>
          <w:tcPr>
            <w:tcW w:w="260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6.2.196. Противопожарные расстояния от объектов по обслуживанию автомобилей до соседних объектов следует принимать в соответствии с требованиями Федерального </w:t>
      </w:r>
      <w:hyperlink r:id="rId125"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6.2.197. Автозаправочные станции (АЗС) следует проектировать в соответствии с нормами, приведенными в Таблице 3 приложения 16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АЗС размеры земельных участков следует принимать, га, для станций: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2 колонки - 0,1;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5 колонок - 0,2;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7 колонок - 0,3;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9 колонок - 0,35;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11 колонок - 0,4.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6.2.198. На территории АЗС при наличии в здании операторской или в отдельно стоящем здании магазина сопутствующих товаров и (или) кафе быстрого питания следует предусматривать размещение площадок для временной стоянки транспортных средств вместимостью не более 10 машиномест с учетом требований НПБ 111-98*.</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6.2.199. Санитарно-защитные зоны для автозаправочных станций принимаются в соответствии с требованиями </w:t>
      </w:r>
      <w:hyperlink r:id="rId126" w:history="1">
        <w:r w:rsidRPr="00D25E85">
          <w:rPr>
            <w:rFonts w:ascii="Times New Roman" w:hAnsi="Times New Roman" w:cs="Times New Roman"/>
            <w:color w:val="0000FF"/>
          </w:rPr>
          <w:t>СанПиН 2.2.1/2.1.1.1200-03</w:t>
        </w:r>
      </w:hyperlink>
      <w:r w:rsidRPr="00D25E85">
        <w:rPr>
          <w:rFonts w:ascii="Times New Roman" w:hAnsi="Times New Roman" w:cs="Times New Roman"/>
        </w:rPr>
        <w:t>, в том числе,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автозаправочных станций для заправки грузового и легкового автотранспорта жидким и газовым топливом - 100;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автозаправочных станций не более 3 топливораздаточных колонок только для заправки легкового автотранспорта жидким топливом, в том числе с объектами обслуживания (магазины, кафе) - 50.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6.2.200. Противопожарные расстояния от АЗС до других объектов следует принимать в соответствии с требованиями Федерального </w:t>
      </w:r>
      <w:hyperlink r:id="rId127"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6.2.201. Моечные пункты автотранспорта размещаются в составе предприятий по обслуживанию автомобилей (технического обслуживания и текущего ремонта подвижного состава: автотранспортные предприятия, их производственные и эксплуатационные филиалы, базы централизованного технического обслуживания, станции технического обслуживания легковых автомобилей, открытые площадки для хранения подвижного состава, гаражи-стоянки для хранения подвижного состава, топливозаправочные пункты) в соответствии с требованиями ВСН 01-89.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6.2.202. Санитарно-защитные зоны для моечных пунктов принимаются в соответствии с требованиями </w:t>
      </w:r>
      <w:hyperlink r:id="rId128" w:history="1">
        <w:r w:rsidRPr="00D25E85">
          <w:rPr>
            <w:rFonts w:ascii="Times New Roman" w:hAnsi="Times New Roman" w:cs="Times New Roman"/>
            <w:color w:val="0000FF"/>
          </w:rPr>
          <w:t>СанПиН 2.2.1/2.1.1.1200-03</w:t>
        </w:r>
      </w:hyperlink>
      <w:r w:rsidRPr="00D25E85">
        <w:rPr>
          <w:rFonts w:ascii="Times New Roman" w:hAnsi="Times New Roman" w:cs="Times New Roman"/>
        </w:rPr>
        <w:t>, в том числе,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моек грузовых автомобилей портального типа - 100 (размещаются в границах промышленных и коммунально-складских зон, на магистралях на въезде в населенный пункт, на территории автотранспортных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моек автомобилей с количеством постов от 2 до 5 - 100;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моек автомобилей до двух постов - 50.</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7. НОРМАТИВЫ ЗОН ОСОБО ОХРАНЯЕМЫХ ТЕРРИТОРИЙ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7.1.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7.1.1. В состав зон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особо охраняемых территорий могут размещаться в границах поселений.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7.1.2. Состав земель особо охраняемых территорий, а также порядок отнесения земель к землям особо охраняемых территорий определяются в соответствии с требованиями </w:t>
      </w:r>
      <w:hyperlink r:id="rId129" w:history="1">
        <w:r w:rsidRPr="00D25E85">
          <w:rPr>
            <w:rFonts w:ascii="Times New Roman" w:hAnsi="Times New Roman" w:cs="Times New Roman"/>
            <w:color w:val="0000FF"/>
          </w:rPr>
          <w:t>статьи 94</w:t>
        </w:r>
      </w:hyperlink>
      <w:r w:rsidRPr="00D25E85">
        <w:rPr>
          <w:rFonts w:ascii="Times New Roman" w:hAnsi="Times New Roman" w:cs="Times New Roman"/>
        </w:rPr>
        <w:t xml:space="preserve"> Земельного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7.2. Особо охраняемые природные территории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Общие требования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7.2.1. 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7.2.2. С учетом особенностей режима особо охраняемых природных территорий и статуса находящихся на них природоохранных учреждений различаются категории указанных территорий: государственные природные заповедники, в том числе биосферные; национальные парки; природные парки; государственные природные заказники; памятники природы; дендрологические парки и ботанические сады; лечебно-оздоровительные местности и курорты. Могут устанавливаться и иные категории особо охраняемых природных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Категории, виды особо охраняемых природных территорий, а также режимы особой охраны определяются в соответствии с требованиями Федерального </w:t>
      </w:r>
      <w:hyperlink r:id="rId130"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14.03.1995 N 33-ФЗ "Об особо охраняемых природных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соответствии с требованиями Федерального </w:t>
      </w:r>
      <w:hyperlink r:id="rId131"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07.05.2001 N 49-ФЗ "О территориях традиционного природопользования коренных малочисленных народов Севера, Сибири и Дальнего Востока Российской Федерации" к особо охраняемым природным территориям отнесены территории традиционного природопользования коренных малочисленных народов.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7.2.3. Особо охраняемые природные территории могут иметь федеральное, региональное или местное значение.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Особо охраняемые природные территории федерального значения являются федеральной собственностью и находятся в ведении федеральных органов государственной власти, за исключением земельных участков, которые находятся в границах курортов федерального значения и в соответствии с федеральным законом подлежат передаче в собственность субъектов Российской Федерации или муниципальную собственность либо отнесены к собственности субъектов Российской Федерации или муниципальной собственности.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Особо охраняемые природные территории регионального значения являются собственностью Забайкальского края и находятся в ведении органов государственной власти Забайкальского края.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Особо охраняемые природные территории местного значения являются собственностью муниципальных образований Забайкальского края и находятся в ведении органов местного самоуправления.</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color w:val="0A2666"/>
        </w:rPr>
        <w:t>.</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7.2.</w:t>
      </w:r>
      <w:r w:rsidR="00B8776F">
        <w:rPr>
          <w:rFonts w:ascii="Times New Roman" w:hAnsi="Times New Roman" w:cs="Times New Roman"/>
        </w:rPr>
        <w:t>4</w:t>
      </w:r>
      <w:r w:rsidRPr="00D25E85">
        <w:rPr>
          <w:rFonts w:ascii="Times New Roman" w:hAnsi="Times New Roman" w:cs="Times New Roman"/>
        </w:rPr>
        <w:t xml:space="preserve">. В соответствии с международными обязательствами Российской Федерации охране также подлежат ключевые орнитологические территории и водно-болотные угодья, находящиеся под юрисдикцией Рамсарской конвенции (в соответствии с </w:t>
      </w:r>
      <w:hyperlink r:id="rId132" w:history="1">
        <w:r w:rsidRPr="00D25E85">
          <w:rPr>
            <w:rFonts w:ascii="Times New Roman" w:hAnsi="Times New Roman" w:cs="Times New Roman"/>
            <w:color w:val="0000FF"/>
          </w:rPr>
          <w:t>постановлением</w:t>
        </w:r>
      </w:hyperlink>
      <w:r w:rsidRPr="00D25E85">
        <w:rPr>
          <w:rFonts w:ascii="Times New Roman" w:hAnsi="Times New Roman" w:cs="Times New Roman"/>
        </w:rPr>
        <w:t xml:space="preserve"> Правительства Российской Федерации от 13.09.1994 N 1050).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 состоянию на 01.01.2011 для данных территорий не предусмотрен статус особой охраны, однако эти территории имеют важное значение в создании экологического каркаса Забайкальского края.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7.2.</w:t>
      </w:r>
      <w:r w:rsidR="00B8776F">
        <w:rPr>
          <w:rFonts w:ascii="Times New Roman" w:hAnsi="Times New Roman" w:cs="Times New Roman"/>
        </w:rPr>
        <w:t>5</w:t>
      </w:r>
      <w:r w:rsidRPr="00D25E85">
        <w:rPr>
          <w:rFonts w:ascii="Times New Roman" w:hAnsi="Times New Roman" w:cs="Times New Roman"/>
        </w:rPr>
        <w:t>. Все особо охраняемые природные территории учитываются при разработке документов территориального планирования (схем территориального планирования муниципальных районов, генеральных планов поселений), документации по планировке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7.2.</w:t>
      </w:r>
      <w:r w:rsidR="00B8776F">
        <w:rPr>
          <w:rFonts w:ascii="Times New Roman" w:hAnsi="Times New Roman" w:cs="Times New Roman"/>
        </w:rPr>
        <w:t>6</w:t>
      </w:r>
      <w:r w:rsidRPr="00D25E85">
        <w:rPr>
          <w:rFonts w:ascii="Times New Roman" w:hAnsi="Times New Roman" w:cs="Times New Roman"/>
        </w:rPr>
        <w:t>. Особо охраняемые природные территории проектируются в соответствии с требованиями законодательства Российской Федерации и Забайкальского края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 На особо охраняемых природных территориях намечаемая хозяйственная или иная деятельность осуществляется в соответствии со статусом территории и режимами особой охраны.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7.2.</w:t>
      </w:r>
      <w:r w:rsidR="00B8776F">
        <w:rPr>
          <w:rFonts w:ascii="Times New Roman" w:hAnsi="Times New Roman" w:cs="Times New Roman"/>
        </w:rPr>
        <w:t>7</w:t>
      </w:r>
      <w:r w:rsidRPr="00D25E85">
        <w:rPr>
          <w:rFonts w:ascii="Times New Roman" w:hAnsi="Times New Roman" w:cs="Times New Roman"/>
        </w:rPr>
        <w:t>.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 в соответствии с требованиями природоохранного законодательства.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7.2.</w:t>
      </w:r>
      <w:r w:rsidR="00B8776F">
        <w:rPr>
          <w:rFonts w:ascii="Times New Roman" w:hAnsi="Times New Roman" w:cs="Times New Roman"/>
        </w:rPr>
        <w:t>8</w:t>
      </w:r>
      <w:r w:rsidRPr="00D25E85">
        <w:rPr>
          <w:rFonts w:ascii="Times New Roman" w:hAnsi="Times New Roman" w:cs="Times New Roman"/>
        </w:rPr>
        <w:t xml:space="preserve">. Конкретные особенности, режим охраны и порядок осуществления хозяйственной деятельности особо охраняемых природных территорий устанавливаются в соответствии с требованиями Федерального </w:t>
      </w:r>
      <w:hyperlink r:id="rId133"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14.03.1995 N 33-ФЗ "Об особо охраняемых природных территориях" </w:t>
      </w:r>
      <w:hyperlink w:anchor="P8638" w:history="1">
        <w:r w:rsidRPr="00D25E85">
          <w:rPr>
            <w:rFonts w:ascii="Times New Roman" w:hAnsi="Times New Roman" w:cs="Times New Roman"/>
            <w:color w:val="0000FF"/>
          </w:rPr>
          <w:t>(Таблица 96)</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33" w:name="P8638"/>
      <w:bookmarkEnd w:id="133"/>
      <w:r w:rsidRPr="00D25E85">
        <w:rPr>
          <w:rFonts w:ascii="Times New Roman" w:hAnsi="Times New Roman" w:cs="Times New Roman"/>
        </w:rPr>
        <w:t>Таблица 96</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69"/>
        <w:gridCol w:w="6123"/>
      </w:tblGrid>
      <w:tr w:rsidR="00DF74AE" w:rsidRPr="00D25E85">
        <w:tc>
          <w:tcPr>
            <w:tcW w:w="28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Категории особо охраняемых природных территорий</w:t>
            </w:r>
          </w:p>
        </w:tc>
        <w:tc>
          <w:tcPr>
            <w:tcW w:w="612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Режим особой охраны</w:t>
            </w:r>
          </w:p>
        </w:tc>
      </w:tr>
      <w:tr w:rsidR="00DF74AE" w:rsidRPr="00D25E85">
        <w:tc>
          <w:tcPr>
            <w:tcW w:w="286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612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Государственные природные заповедники</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Запрещается любая деятельность, противоречащая задачам государственного природного заповедника и режиму особой охраны.</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Допускаются мероприятия и деятельность, направленные на: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сохранение в естественном состоянии природных комплексов, восстановление и предотвращение изменений природных комплексов и их компонентов в результате антропогенного воздействия;</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поддержание условий, обеспечивающих санитарную и противопожарную безопасность;</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предотвращение условий, способных вызвать стихийные бедствия, угрожающие жизни людей и населенным пунктам;</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осуществление экологического мониторинга;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выполнение научно-исследовательских задач;</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ведение эколого-просветительской работы;</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осуществление контрольно-надзорных функций.</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специально выделенных участках частичного хозяйственного использования, не включающих особо ценные экологические системы и объекты, допускается деятельность, которая направлена на обеспечение функционирования государственного природного заповедника и жизнедеятельности граждан, проживающих на его территории.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Пребывание на территории государственных природных заповедников граждан, не являющихся работниками данных заповедников, или должностных лиц, не являющихся сотрудниками органов, в ведении которых находятся данные заповедники, допускается только при наличии разрешений этих органов или дирекций государственных природных заповедников.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Особенности и режим особой охраны территории конкретного государственного природного заповедника определяются положением о нем, утверждаемым в установленном порядке</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Природные парки</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Устанавливаются различные режимы особой охраны и использования в зависимости от экологической и рекреационной ценности природных участков.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Исходя из этого могут быть выделены природоохранные, рекреационные, агрохозяйственные и иные функциональные зоны, включая зоны охраны историко-культурных комплексов и объектов.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Запрещается деятельность, влекущая за собой изменение исторически сложившегося природного ландшафта, снижение или уничтожение экологических, эстетических и рекреационных качеств природных парков, нарушение режима содержания памятников истории и культуры.</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Могут быть запрещены или ограничены виды деятельности, влекущие за собой снижение экологической, эстетической, культурной и рекреационной ценности территорий.</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Особенности, зонирование и режим особой охраны территории конкретного природного парка определяются положением о нем, утверждаемым в установленном порядке</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Государственные природные заказники</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Задачи и особенности режима особой охраны территории конкретного государственного природного заказника определяются положением о нем, утверждаемым в установленном порядке.</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территориях государственных природных заказников, где проживают малочисленные этнические общности, допускается использование природных ресурсов в формах, обеспечивающих защиту исконной среды обитания указанных этнических общностей и сохранение традиционного образа их жизни</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Памятники природы</w:t>
            </w:r>
          </w:p>
        </w:tc>
        <w:tc>
          <w:tcPr>
            <w:tcW w:w="612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Дендрологические парки и ботанические сады</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территориях дендрологических парков и ботанических садов запрещается всякая деятельность, не связанная с выполнением их задач и влекущая за собой нарушение сохранности флористических объектов.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Территории дендрологических парков и ботанических садов могут быть разделены на различные функциональные зоны, в том числе:</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экспозиционную, посещение которой разрешается в порядке, определенном дирекциями дендрологических парков или ботанических садов;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научно-экспериментальную, доступ в которую имеют только научные сотрудники дендрологических парков или ботанических садов, а также специалисты других научно-исследовательских учреждений;</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административную.</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Задачи, научный профиль, особенности правового положения, организационное устройство, особенности режима особой охраны конкретного дендрологического парка и ботанического сада определяются в положениях о них, утверждаемых в установленном порядке</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Лечебно-оздоровительные местности и курорты</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Запрещается (ограничивается) деятельность, которая может привести к ухудшению качества и истощению природных ресурсов и объектов, обладающих лечебными свойствами.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целях сохранения природных факторов, благоприятных для организации лечения и профилактики заболеваний населения, на территориях лечебно-оздоровительных местностей и курортов организуются округа санитарной или горно-санитарной охраны.</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xml:space="preserve">Порядок организации округов санитарной и горно-санитарной охраны и особенности режима их функционирования определяются в соответствии с Федеральным </w:t>
            </w:r>
            <w:hyperlink r:id="rId134" w:history="1">
              <w:r w:rsidRPr="00D25E85">
                <w:rPr>
                  <w:rFonts w:ascii="Times New Roman" w:hAnsi="Times New Roman" w:cs="Times New Roman"/>
                  <w:color w:val="0000FF"/>
                </w:rPr>
                <w:t>законом</w:t>
              </w:r>
            </w:hyperlink>
            <w:r w:rsidRPr="00D25E85">
              <w:rPr>
                <w:rFonts w:ascii="Times New Roman" w:hAnsi="Times New Roman" w:cs="Times New Roman"/>
              </w:rPr>
              <w:t xml:space="preserve"> от 23.02.1995 N 26-ФЗ "О природных лечебных ресурсах, лечебно-оздоровительных местностях и курортах"</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Территории традиционного природопользования коренных малочисленных народов Севера</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xml:space="preserve">Пользование природными ресурсами, находящимися на территориях традиционного природопользования, а также иная деятельность допускается, если это не нарушает правовой режим территорий традиционного природопользования. Правовой режим территорий устанавливается в соответствии с требованиями Федерального </w:t>
            </w:r>
            <w:hyperlink r:id="rId135"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07.05.2001 N 49-ФЗ "О территориях традиционного природопользования коренных малочисленных народов Севера, Сибири и Дальнего Востока Российской Федерации".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территориях традиционного природопользования могут выделяться:</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поселения, в том числе поселения, имеющие временное значение и непостоянный состав населения, стационарные жилища, стойбища, стоянки охотников, рыболовов;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участки земли и водного пространства, используемые для ведения традиционного природопользования и традиционного образа жизни, в том числе оленьи пастбища, охотничьи и иные угодья, участки акваторий моря для осуществления рыболовства, сбора дикорастущих растений;</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объекты историко-культурного наследия, в том числе культовые сооружения, места древних поселений и места захоронений предков и иные объекты, имеющие культурную, историческую, религиозную ценность;</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иные части территорий традиционного природопользования, предусмотренные законодательством Российской Федерации.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Земельные участки и другие обособленные природные объекты, находящиеся в пределах границ территорий традиционного природопользования, предоставляются лицам, относящимся к малочисленным народам, и общинам малочисленных народов в соответствии с законодательством Российской Федерации</w:t>
            </w:r>
          </w:p>
        </w:tc>
      </w:tr>
      <w:tr w:rsidR="00DF74AE" w:rsidRPr="00D25E85">
        <w:tc>
          <w:tcPr>
            <w:tcW w:w="8992" w:type="dxa"/>
            <w:gridSpan w:val="2"/>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Особо охраняемые природные территории на перспективу</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Национальные парки</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Устанавливается дифференцированный режим особой охраны с учетом природных, историко-культурных и иных особенностей. Исходя из указанных особенностей на территориях национальных парков могут быть выделены различные функциональные зоны, в том числе:</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заповедная, в пределах которой запрещены любая хозяйственная деятельность и рекреационное использование территории;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особо охраняемая, в пределах которой обеспечиваются условия для сохранения природных комплексов и объектов и на территории которой допускается строго регулируемое посещение;</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познавательного туризма, предназначенная для организации экологического просвещения и ознакомления с достопримечательными объектами национального парка;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рекреационная, в том числе предназначенная для отдыха, развития физической культуры и спорта;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охраны историко-культурных объектов, в пределах которой обеспечиваются условия для их сохранения;</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обслуживания посетителей, предназначенная для размещения мест ночлега, палаточных лагерей и иных объектов туристского сервиса, культурного, бытового и информационного обслуживания посетителей;</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хозяйственного назначения, в пределах которой осуществляется хозяйственная деятельность, необходимая для обеспечения функционирования национального парка.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Запрещается любая деятельность, которая может нанести ущерб природным комплексам и объектам растительного и животного мира, культурно-историческим объектам, в том числе:</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разведка и разработка полезных ископаемых;</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деятельность, влекущая за собой нарушение почвенного покрова и геологических обнажений;</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деятельность, влекущая за собой изменения гидрологического режима;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предоставление на территориях национальных парков садовых, огородных и дачных участков;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строительство магистральных дорог, трубопроводов, линий электропередачи и других коммуникаций, а также строительство и эксплуатация хозяйственных и жилых объектов, не связанных с функционированием национальных парков;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заготовка древесины (за исключением заготовки гражданами древесины для собственных нужд), заготовка живицы, промысловая охота, промышленное и прибрежное рыболовство, заготовка пригодных для употребления в пищу лесных ресурсов, других недревесных лесных ресурсов (за исключением заготовки гражданами таких ресурсов для собственных нужд), деятельность, влекущая за собой нарушение условий обитания объектов растительного и животного мира, сбор биологических коллекций, интродукция живых организмов в целях их акклиматизации;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движение и стоянка механизированных транспортных средств, не связанные с функционированием национальных парков, прогон домашних животных вне дорог и водных путей общего пользования и вне специально предусмотренных для этого мест, сплав древесины по водотокам и водоемам;</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организация массовых спортивных и зрелищных мероприятий, организация туристских стоянок и разведение костров за пределами специально предусмотренных для этого мест;</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вывоз предметов, имеющих историко-культурную ценность.</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национальных парках, расположенных в районах проживания коренного населения, допускается выделение зон традиционного экстенсивного природопользования. На специально выделенных участках допускаются традиционная хозяйственная деятельность, кустарные и народные промыслы, а также связанные с ними виды пользования природными ресурсами по согласованию с дирекциями национальных парков.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землях, включенных в границы национального парка без изъятия из хозяйственной эксплуатации, запрещаются расширение и строительство новых хозяйственных объектов.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Особенности, зонирование и режим особой охраны территории конкретного национального парка определяются положением о нем, утверждаемым в установленном порядке</w:t>
            </w:r>
          </w:p>
        </w:tc>
      </w:tr>
      <w:tr w:rsidR="00DF74AE" w:rsidRPr="00D25E85">
        <w:tc>
          <w:tcPr>
            <w:tcW w:w="286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Комплексные заказники, в том числе на территориях международного значения</w:t>
            </w:r>
          </w:p>
        </w:tc>
        <w:tc>
          <w:tcPr>
            <w:tcW w:w="6123"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Задачи и особенности режима особой охраны территории конкретного государственного природного заказника определяются положением о нем, утверждаемым в установленном порядке, в том числе в соответствии с требованиями охраны на территориях международного значения.</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территориях государственных природных заказников, где проживают малочисленные этнические общности, допускается использование природных ресурсов в формах, обеспечивающих защиту исконной среды обитания указанных этнических общностей и сохранение традиционного образа их жизни</w:t>
            </w:r>
          </w:p>
        </w:tc>
      </w:tr>
    </w:tbl>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both"/>
        <w:rPr>
          <w:rFonts w:ascii="Times New Roman" w:hAnsi="Times New Roman" w:cs="Times New Roman"/>
        </w:rPr>
      </w:pPr>
      <w:bookmarkStart w:id="134" w:name="P8735"/>
      <w:bookmarkEnd w:id="134"/>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 Земли природоохранного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7.3.1. Категории земель природоохранного назначения, режимы их использования и охраны определяются в соответствии с требованиями </w:t>
      </w:r>
      <w:hyperlink r:id="rId136" w:history="1">
        <w:r w:rsidRPr="00D25E85">
          <w:rPr>
            <w:rFonts w:ascii="Times New Roman" w:hAnsi="Times New Roman" w:cs="Times New Roman"/>
            <w:color w:val="0000FF"/>
          </w:rPr>
          <w:t>статьи 97</w:t>
        </w:r>
      </w:hyperlink>
      <w:r w:rsidRPr="00D25E85">
        <w:rPr>
          <w:rFonts w:ascii="Times New Roman" w:hAnsi="Times New Roman" w:cs="Times New Roman"/>
        </w:rPr>
        <w:t xml:space="preserve"> Земельного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7.3.2. Подразделение лесов по целевому назначению, в том числе отнесение их к защитным лесам, осуществляется в соответствии с требованиями </w:t>
      </w:r>
      <w:hyperlink r:id="rId137" w:history="1">
        <w:r w:rsidRPr="00D25E85">
          <w:rPr>
            <w:rFonts w:ascii="Times New Roman" w:hAnsi="Times New Roman" w:cs="Times New Roman"/>
            <w:color w:val="0000FF"/>
          </w:rPr>
          <w:t>статей 10</w:t>
        </w:r>
      </w:hyperlink>
      <w:r w:rsidRPr="00D25E85">
        <w:rPr>
          <w:rFonts w:ascii="Times New Roman" w:hAnsi="Times New Roman" w:cs="Times New Roman"/>
        </w:rPr>
        <w:t xml:space="preserve"> и </w:t>
      </w:r>
      <w:hyperlink r:id="rId138" w:history="1">
        <w:r w:rsidRPr="00D25E85">
          <w:rPr>
            <w:rFonts w:ascii="Times New Roman" w:hAnsi="Times New Roman" w:cs="Times New Roman"/>
            <w:color w:val="0000FF"/>
          </w:rPr>
          <w:t>102</w:t>
        </w:r>
      </w:hyperlink>
      <w:r w:rsidRPr="00D25E85">
        <w:rPr>
          <w:rFonts w:ascii="Times New Roman" w:hAnsi="Times New Roman" w:cs="Times New Roman"/>
        </w:rPr>
        <w:t xml:space="preserve"> Лесного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7.3.3. Режимы использования и охраны защитных лесов определяются в соответствии с требованиями </w:t>
      </w:r>
      <w:hyperlink r:id="rId139" w:history="1">
        <w:r w:rsidRPr="00D25E85">
          <w:rPr>
            <w:rFonts w:ascii="Times New Roman" w:hAnsi="Times New Roman" w:cs="Times New Roman"/>
            <w:color w:val="0000FF"/>
          </w:rPr>
          <w:t>статей 103</w:t>
        </w:r>
      </w:hyperlink>
      <w:r w:rsidRPr="00D25E85">
        <w:rPr>
          <w:rFonts w:ascii="Times New Roman" w:hAnsi="Times New Roman" w:cs="Times New Roman"/>
        </w:rPr>
        <w:t xml:space="preserve"> - </w:t>
      </w:r>
      <w:hyperlink r:id="rId140" w:history="1">
        <w:r w:rsidRPr="00D25E85">
          <w:rPr>
            <w:rFonts w:ascii="Times New Roman" w:hAnsi="Times New Roman" w:cs="Times New Roman"/>
            <w:color w:val="0000FF"/>
          </w:rPr>
          <w:t>107</w:t>
        </w:r>
      </w:hyperlink>
      <w:r w:rsidRPr="00D25E85">
        <w:rPr>
          <w:rFonts w:ascii="Times New Roman" w:hAnsi="Times New Roman" w:cs="Times New Roman"/>
        </w:rPr>
        <w:t xml:space="preserve"> Лесного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7.3.4. Зеленые и лесопарковые зоны формируются на землях лесного фонда и относятся к категории защитных лесов, выполняющих функции защиты природных и иных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границах указанных зон запрещается любая деятельность, не соответствующая их целевому назначению. Режим использования зеленых и лесопарковых зон определяется в соответствии с требованиями Лесного </w:t>
      </w:r>
      <w:hyperlink r:id="rId141" w:history="1">
        <w:r w:rsidRPr="00D25E85">
          <w:rPr>
            <w:rFonts w:ascii="Times New Roman" w:hAnsi="Times New Roman" w:cs="Times New Roman"/>
            <w:color w:val="0000FF"/>
          </w:rPr>
          <w:t>кодекса</w:t>
        </w:r>
      </w:hyperlink>
      <w:r w:rsidRPr="00D25E85">
        <w:rPr>
          <w:rFonts w:ascii="Times New Roman" w:hAnsi="Times New Roman" w:cs="Times New Roman"/>
        </w:rPr>
        <w:t xml:space="preserve">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7.3.5. В зеленых зонах запрещается: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использование токсичных химических препаратов для охраны и защиты лесов, в том числе в научных целях;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ведение охотничьего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разработка месторождений полезных ископаемых;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ведение сельского хозяйства, за исключением сенокошения и пчеловодства, а также возведение изгородей в целях сенокошения и пчеловодства;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размещение объектов капитального строительства, за исключением гидротехнических сооружений, линий связи, линий электропередачи, подземных трубопроводов.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7.3.6. В лесопарковых зонах запрещается: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использование токсичных химических препаратов для охраны и защиты лесов, в том числе в научных целях;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ведение охотничьего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ведение сельского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разработка месторождений полезных ископаемых;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размещение объектов капитального строительства, за исключением гидротехнических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целях охраны лесопарковых зон допускается возведение ограждений на их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7.3.7. Функциональные зоны в лесопарковых зонах, площадь и границы лесопарковых зон, зеленых зон определяются органами государственной власти Забайкальского края в области лесных отношений в порядке, установленном </w:t>
      </w:r>
      <w:hyperlink r:id="rId142" w:history="1">
        <w:r w:rsidRPr="00D25E85">
          <w:rPr>
            <w:rFonts w:ascii="Times New Roman" w:hAnsi="Times New Roman" w:cs="Times New Roman"/>
            <w:color w:val="0000FF"/>
          </w:rPr>
          <w:t>постановлением</w:t>
        </w:r>
      </w:hyperlink>
      <w:r w:rsidRPr="00D25E85">
        <w:rPr>
          <w:rFonts w:ascii="Times New Roman" w:hAnsi="Times New Roman" w:cs="Times New Roman"/>
        </w:rPr>
        <w:t xml:space="preserve"> Правительства Российской Федерации от 14.12.2009 N 1007 "Об утверждении Положения об определении функциональных зон в лесопарковых зонах, площади и границ лесопарковых зон, зеленых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Изменение границ лесопарковых зон, зеленых зон, которое может привести к уменьшению их площади,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7.3.8. Особенности использования, охраны, защиты, воспроизводства лесов, выполняющих функции защиты природных и иных объектов, устанавливаются уполномоченным федеральным органом исполнительной власти.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Водоохранные зоны, прибрежные защитные и береговые полосы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7.3.9. Водоохранные зоны, прибрежные защитные и береговые полосы рек и водоемов создаются в целях поддержания в водных объектах качества воды, удовлетворяющего определенным видам водопользования, и имеют установленные регламенты хозяйственной деятельности, в том числе градостроительной.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7.3.10. Ширина водоохранных зон и прибрежных защитных полос рек, ручьев, каналов, озер, водохранилищ, морей, а также режим их использования определяются в соответствии с требованиями </w:t>
      </w:r>
      <w:hyperlink r:id="rId143" w:history="1">
        <w:r w:rsidRPr="00D25E85">
          <w:rPr>
            <w:rFonts w:ascii="Times New Roman" w:hAnsi="Times New Roman" w:cs="Times New Roman"/>
            <w:color w:val="0000FF"/>
          </w:rPr>
          <w:t>статьи 65</w:t>
        </w:r>
      </w:hyperlink>
      <w:r w:rsidRPr="00D25E85">
        <w:rPr>
          <w:rFonts w:ascii="Times New Roman" w:hAnsi="Times New Roman" w:cs="Times New Roman"/>
        </w:rPr>
        <w:t xml:space="preserve"> Водного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7.3.11. Ширина водоохранных зон устанавливается: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рек или ручьев от их истока для рек или ручьев протяженностью: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10 км - 50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10 до 50 км - 100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50 км и более - 200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реки, ручья протяженностью менее 10 км от истока до устья - совпадает с прибрежной защитной полосой;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истоков реки, ручья - радиус водоохранной зоны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озера, водохранилища, за исключением озера, расположенного внутри болота, или озера, водохранилища с акваторией менее 0,5 км</w:t>
      </w:r>
      <w:r w:rsidRPr="00D25E85">
        <w:rPr>
          <w:rFonts w:ascii="Times New Roman" w:hAnsi="Times New Roman" w:cs="Times New Roman"/>
          <w:vertAlign w:val="superscript"/>
        </w:rPr>
        <w:t>2</w:t>
      </w:r>
      <w:r w:rsidRPr="00D25E85">
        <w:rPr>
          <w:rFonts w:ascii="Times New Roman" w:hAnsi="Times New Roman" w:cs="Times New Roman"/>
        </w:rPr>
        <w:t>, - 50 м. Ширина водоохранной зоны водохранилища, расположенного на водотоке, устанавливается равной ширине водоохранной зоны этого водотока;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магистральных или межхозяйственных каналов - совпадает по ширине с полосами отводов;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морей - 500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7.3.12. Ширина прибрежной защитной полосы устанавливается: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зависимости от уклона берега водного объекта и составляет, м, для уклона: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обратного или нулевого - 30;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3 градусов - 40;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 и более градуса - 50;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расположенных в границах болот проточных и сточных озер и соответствующих водотоков - 50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озер, водохранилищ, имеющих особо ценное рыбохозяйственное значение (места нереста, нагула, зимовки рыб и других водных биологических ресурсов) - 200 м независимо от уклона прилегающих земель.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7.3.13. Ширина береговой полосы водных объектов, а также режим ее использования определяется в соответствии с требованиями </w:t>
      </w:r>
      <w:hyperlink r:id="rId144" w:history="1">
        <w:r w:rsidRPr="00D25E85">
          <w:rPr>
            <w:rFonts w:ascii="Times New Roman" w:hAnsi="Times New Roman" w:cs="Times New Roman"/>
            <w:color w:val="0000FF"/>
          </w:rPr>
          <w:t>статьи 6</w:t>
        </w:r>
      </w:hyperlink>
      <w:r w:rsidRPr="00D25E85">
        <w:rPr>
          <w:rFonts w:ascii="Times New Roman" w:hAnsi="Times New Roman" w:cs="Times New Roman"/>
        </w:rPr>
        <w:t xml:space="preserve"> Водного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Ширина береговой полосы устанавливается,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водных объектов общего пользования за исключением каналов, а также рек и ручьев, протяженность которых от истока до устья не более 10 км, - 20;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каналов, а также рек и ручьев, протяженность которых от истока до устья не более 10 км, - 5.</w:t>
      </w:r>
    </w:p>
    <w:p w:rsidR="00DF74AE" w:rsidRPr="00D25E85" w:rsidRDefault="00DF74AE">
      <w:pPr>
        <w:pStyle w:val="ConsPlusNormal"/>
        <w:spacing w:before="220"/>
        <w:ind w:firstLine="540"/>
        <w:jc w:val="both"/>
        <w:rPr>
          <w:rFonts w:ascii="Times New Roman" w:hAnsi="Times New Roman" w:cs="Times New Roman"/>
        </w:rPr>
      </w:pPr>
      <w:bookmarkStart w:id="135" w:name="P8959"/>
      <w:bookmarkEnd w:id="135"/>
      <w:r w:rsidRPr="00D25E85">
        <w:rPr>
          <w:rFonts w:ascii="Times New Roman" w:hAnsi="Times New Roman" w:cs="Times New Roman"/>
        </w:rPr>
        <w:t>7.3.14. В границах водоохранных зон запрещаются: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использование сточных вод для удобрения почв;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осуществление авиационных мер по борьбе с вредителями и болезнями растений;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7.3.15.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7.3.16. В границах прибрежных защитных полос наряду с ограничениями, указанными в </w:t>
      </w:r>
      <w:hyperlink w:anchor="P8959" w:history="1">
        <w:r w:rsidRPr="00D25E85">
          <w:rPr>
            <w:rFonts w:ascii="Times New Roman" w:hAnsi="Times New Roman" w:cs="Times New Roman"/>
            <w:color w:val="0000FF"/>
          </w:rPr>
          <w:t>п. 7.3.14</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 запрещаются: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распашка земель;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размещение отвалов размываемых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выпас сельскохозяйственных животных и организация для них летних лагерей, ванн.</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Рыбоохранные и рыбохозяйственные заповедные зоны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7.3.17. Рыбоохранные зоны и их границы устанавливаются Федеральным агентством по рыболовству по представлению территориальных органов в целях сохранения условий для воспроизводства водных биологических ресурсов.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Рыбоохранной зоной является территория, прилегающая к акватории водного объекта рыбохозяйственного значения, на которой вводятся ограничения и устанавливается особый режим хозяйственной и иной деятельности.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7.3.18. Ширина рыбоохранной зоны рек и ручьев устанавливается от их истока до устья и составляет для рек и ручьев протяженностью, км: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10 - 50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дот 10 до 50 - 100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50 и более - 200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7.3.19. Ширина рыбоохранной зоны озера, водохранилища, за исключением водохранилища, расположенного на водотоке, или озера, расположенного внутри болота, устанавливается в размере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Ширина рыбоохранной зоны водохранилища, расположенного на водотоке, устанавливается равной ширине рыбоохранной зоны этого водотока.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7.3.20. Ширина рыбоохранной зоны моря составляет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7.3.21. Ширина рыбоохранных зон магистральных или межхозяйственных каналов совпадает по ширине с полосами отводов таких каналов.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7.3.22. Рыбоохранные зоны для рек, ручьев или их частей, помещенных в закрытые коллекторы, не устанавливаются.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7.3.23. Ширина рыбоохранных зон рек, ручьев, озер, водохранилищ, имеющих особо ценное рыбохозяйственное значение (места нагула, зимовки, нереста и размножения водных биологических ресурсов), устанавливается в размере 200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7.3.24. Ширина рыбоохранных зон прудов, обводненных карьеров, имеющих гидравлическую связь с реками, ручьями, озерами, водохранилищами и морями, составляет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7.3.25. Рыбохозяйственной заповедной зоной является водный объект рыбохозяйственного значения или его часть с прилегающей к ним территорией, на которых устанавливается особый режим хозяйственной и иной деятельности в целях сохранения ценных видов водных биологических ресурсов и создания условий для развития рыбоводства (за исключением промышленного рыбоводства) и рыболовства.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территориях государственных природных заповедников, национальных парков и государственных природных заказников федерального значения рыбохозяйственные заповедные зоны не устанавливаются.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7.3.26. Размер, границы и необходимость установления рыбохозяйственных заповедных зон, имеющих особо ценное рыбохозяйственное значение (места нагула, зимовки, нереста и размножения водных биологических ресурсов), а также особый режим хозяйственной и иной деятельности в них определяются с учетом ценности и состава водных биологических ресурсов, их рыбопромыслового значения, в том числе для обеспечения жизнедеятельности населения, а также с использованием результатов проведения государственного мониторинга водных биологических ресурсов и научных исследований, касающихся водных биологических ресурсов.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7.3.27. Рыбохозяйственные заповедные зоны, их границы и особенности режима хозяйственной и иной деятельности в обозначенных границах устанавливаются Федеральным агентством по рыболовству.</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7.4. Земли рекреационного назначения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7.4.1. Категории земель рекреационного назначения и режимы их использования определяются в соответствии с требованиями </w:t>
      </w:r>
      <w:hyperlink r:id="rId145" w:history="1">
        <w:r w:rsidRPr="00D25E85">
          <w:rPr>
            <w:rFonts w:ascii="Times New Roman" w:hAnsi="Times New Roman" w:cs="Times New Roman"/>
            <w:color w:val="0000FF"/>
          </w:rPr>
          <w:t>статьи 98</w:t>
        </w:r>
      </w:hyperlink>
      <w:r w:rsidRPr="00D25E85">
        <w:rPr>
          <w:rFonts w:ascii="Times New Roman" w:hAnsi="Times New Roman" w:cs="Times New Roman"/>
        </w:rPr>
        <w:t xml:space="preserve"> Земельного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7.4.2. На землях рекреационного назначения запрещается деятельность, не соответствующая их целевому назначению.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Проектирование объектов и сооружений на землях рекреационного назначения следует осуществлять в соответствии с требованиями разделов "Рекреационные зоны" и "Зоны особо охраняемых территорий"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7.5. Земли историко-культурного назначения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Общие требования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7.5.1. Категории земель историко-культурного назначения и режимы их использования определяются в соответствии с требованиями </w:t>
      </w:r>
      <w:hyperlink r:id="rId146" w:history="1">
        <w:r w:rsidRPr="00D25E85">
          <w:rPr>
            <w:rFonts w:ascii="Times New Roman" w:hAnsi="Times New Roman" w:cs="Times New Roman"/>
            <w:color w:val="0000FF"/>
          </w:rPr>
          <w:t>статьи 99</w:t>
        </w:r>
      </w:hyperlink>
      <w:r w:rsidRPr="00D25E85">
        <w:rPr>
          <w:rFonts w:ascii="Times New Roman" w:hAnsi="Times New Roman" w:cs="Times New Roman"/>
        </w:rPr>
        <w:t xml:space="preserve"> Земельного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7.5.2. Регулирование деятельности на землях объектов культурного наследия (памятников истории и культуры) осуществляется в соответствии с требованиями Федерального </w:t>
      </w:r>
      <w:hyperlink r:id="rId147"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25.06.2002 N 73-ФЗ "Об объектах культурного наследия (памятниках истории и культуры) народов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7.5.3. Регулирование деятельности на землях военных и гражданских захоронений осуществляется в соответствии с требованиями Федерального </w:t>
      </w:r>
      <w:hyperlink r:id="rId148"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12.01.1996 N 8-ФЗ "О погребении и похоронном деле" и раздела "Зоны специального назначения" (подраздел "Зоны размещения кладбищ и крематориев")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Охрана объектов культурного наследия (памятников истории и культуры)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7.5.4. При подготовке документов территориального планирования и документации по планировке территории </w:t>
      </w:r>
      <w:r w:rsidR="00866D39">
        <w:rPr>
          <w:rFonts w:ascii="Times New Roman" w:hAnsi="Times New Roman" w:cs="Times New Roman"/>
        </w:rPr>
        <w:t xml:space="preserve">муниципального района «Город Краснокаменск и Краснокаменский район» </w:t>
      </w:r>
      <w:r w:rsidRPr="00D25E85">
        <w:rPr>
          <w:rFonts w:ascii="Times New Roman" w:hAnsi="Times New Roman" w:cs="Times New Roman"/>
        </w:rPr>
        <w:t>Забайкальского края следует учитывать требования законодательства об охране и использовании объектов культурного наследия (памятников истории и культуры) народов Российской Федерации (далее - объекты культурного наследия).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Документация по планировке территорий не должна предусматривать снос, перемещение или другие изменения состояния объектов культурного наследия. Изменение состояния объектов допускается в соответствии с действующим законодательством в исключительных случаях.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7.5.5. Виды и категории историко-культурного значения объектов культурного наследия (памятников истории и культуры) народов Российской Федерации определяются в соответствии с требованиями </w:t>
      </w:r>
      <w:hyperlink r:id="rId149" w:history="1">
        <w:r w:rsidRPr="00D25E85">
          <w:rPr>
            <w:rFonts w:ascii="Times New Roman" w:hAnsi="Times New Roman" w:cs="Times New Roman"/>
            <w:color w:val="0000FF"/>
          </w:rPr>
          <w:t>статей 3</w:t>
        </w:r>
      </w:hyperlink>
      <w:r w:rsidRPr="00D25E85">
        <w:rPr>
          <w:rFonts w:ascii="Times New Roman" w:hAnsi="Times New Roman" w:cs="Times New Roman"/>
        </w:rPr>
        <w:t xml:space="preserve"> и </w:t>
      </w:r>
      <w:hyperlink r:id="rId150" w:history="1">
        <w:r w:rsidRPr="00D25E85">
          <w:rPr>
            <w:rFonts w:ascii="Times New Roman" w:hAnsi="Times New Roman" w:cs="Times New Roman"/>
            <w:color w:val="0000FF"/>
          </w:rPr>
          <w:t>4</w:t>
        </w:r>
      </w:hyperlink>
      <w:r w:rsidRPr="00D25E85">
        <w:rPr>
          <w:rFonts w:ascii="Times New Roman" w:hAnsi="Times New Roman" w:cs="Times New Roman"/>
        </w:rPr>
        <w:t xml:space="preserve"> Федерального закона от 25.06.2002 N 73-ФЗ "Об объектах культурного наследия (памятниках истории и культуры) народов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7.5.6. Использование объекта культурного наследия либо земельного участка или участка водного объекта, в пределах которых располагается объект археологического наследия, должно осуществляться в соответствии с требованиями Федерального </w:t>
      </w:r>
      <w:hyperlink r:id="rId151"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25.06.2002 N 73-ФЗ "Об объектах культурного наследия (памятниках истории и культуры) народов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7.5.7.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в соответствии с требованиями </w:t>
      </w:r>
      <w:hyperlink r:id="rId152" w:history="1">
        <w:r w:rsidRPr="00D25E85">
          <w:rPr>
            <w:rFonts w:ascii="Times New Roman" w:hAnsi="Times New Roman" w:cs="Times New Roman"/>
            <w:color w:val="0000FF"/>
          </w:rPr>
          <w:t>статьи 34</w:t>
        </w:r>
      </w:hyperlink>
      <w:r w:rsidRPr="00D25E85">
        <w:rPr>
          <w:rFonts w:ascii="Times New Roman" w:hAnsi="Times New Roman" w:cs="Times New Roman"/>
        </w:rPr>
        <w:t xml:space="preserve"> Федерального закона от 25.06.2002 N 73-ФЗ "Об объектах культурного наследия (памятниках истории и культуры) народов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7.5.8. Расстояния от объектов культурного наследия до транспортных и инженерных коммуникаций следует принимать, м,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проезжих частей магистралей скоростного и непрерывного 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условиях сложного рельефа - 100;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плоском рельефе - 50;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сетей водопровода, канализации и теплоснабжения (кроме разводящих) - 15;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других подземных инженерных сетей - 5.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условиях реконструкции указанные расстояния до инженерных сетей допускается сокращать, но принимать, м,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 водонесущих сетей - 5;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неводонесущих - 2.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этом необходимо обеспечивать проведение специальных технических мероприятий по сохранности объектов культурного наследия при производстве строительных работ.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7.5.9. По вновь выявленным объектам культурного наследия, представляющим историческую, научную, художественную или иную ценность, до решения вопроса о принятии их на государственный учет как памятников истории и культуры предусматриваются такие же мероприятия, как по памятникам истории и культуры, стоящим на государственном учете.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7.5.10. Регулирование градостроительной, хозяйственной и иной деятельности на территории исторических поселений осуществляется в соответствии с требованиями </w:t>
      </w:r>
      <w:hyperlink r:id="rId153" w:history="1">
        <w:r w:rsidRPr="00D25E85">
          <w:rPr>
            <w:rFonts w:ascii="Times New Roman" w:hAnsi="Times New Roman" w:cs="Times New Roman"/>
            <w:color w:val="0000FF"/>
          </w:rPr>
          <w:t>статьи 60</w:t>
        </w:r>
      </w:hyperlink>
      <w:r w:rsidRPr="00D25E85">
        <w:rPr>
          <w:rFonts w:ascii="Times New Roman" w:hAnsi="Times New Roman" w:cs="Times New Roman"/>
        </w:rPr>
        <w:t xml:space="preserve"> Федерального закона от 25.06.2002 N 73-ФЗ "Об объектах культурного наследия (памятниках истории и культуры) народов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7.6. Особо ценные земли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7.6.1. Категории и назначение особо ценных земель определяются в соответствии с требованиями </w:t>
      </w:r>
      <w:hyperlink r:id="rId154" w:history="1">
        <w:r w:rsidRPr="00D25E85">
          <w:rPr>
            <w:rFonts w:ascii="Times New Roman" w:hAnsi="Times New Roman" w:cs="Times New Roman"/>
            <w:color w:val="0000FF"/>
          </w:rPr>
          <w:t>статьи 100</w:t>
        </w:r>
      </w:hyperlink>
      <w:r w:rsidRPr="00D25E85">
        <w:rPr>
          <w:rFonts w:ascii="Times New Roman" w:hAnsi="Times New Roman" w:cs="Times New Roman"/>
        </w:rPr>
        <w:t xml:space="preserve"> Земельного кодекса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7.6.2. На особо ценных землях запрещается любая деятельность, не соответствующая их целевому назначению.</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8. НОРМАТИВЫ ЗОН СПЕЦИАЛЬНОГО НАЗНАЧЕНИЯ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8.1.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8.1.1. В состав зон специального назначения </w:t>
      </w:r>
      <w:r w:rsidR="00866D39">
        <w:rPr>
          <w:rFonts w:ascii="Times New Roman" w:hAnsi="Times New Roman" w:cs="Times New Roman"/>
        </w:rPr>
        <w:t xml:space="preserve">муниципального района «Город Краснокаменск и Краснокаменский район» </w:t>
      </w:r>
      <w:r w:rsidRPr="00D25E85">
        <w:rPr>
          <w:rFonts w:ascii="Times New Roman" w:hAnsi="Times New Roman" w:cs="Times New Roman"/>
        </w:rPr>
        <w:t>Забайкальского края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функциональных зонах.</w:t>
      </w:r>
    </w:p>
    <w:p w:rsidR="00DF74AE" w:rsidRPr="00D25E85" w:rsidRDefault="00DF74AE">
      <w:pPr>
        <w:pStyle w:val="ConsPlusNormal"/>
        <w:ind w:firstLine="540"/>
        <w:jc w:val="both"/>
        <w:rPr>
          <w:rFonts w:ascii="Times New Roman" w:hAnsi="Times New Roman" w:cs="Times New Roman"/>
        </w:rPr>
      </w:pPr>
      <w:r w:rsidRPr="00866D39">
        <w:rPr>
          <w:rFonts w:ascii="Times New Roman" w:hAnsi="Times New Roman" w:cs="Times New Roman"/>
        </w:rPr>
        <w:t>8.1.2</w:t>
      </w:r>
      <w:r w:rsidRPr="00D25E85">
        <w:rPr>
          <w:rFonts w:ascii="Times New Roman" w:hAnsi="Times New Roman" w:cs="Times New Roman"/>
        </w:rPr>
        <w:t xml:space="preserve">. 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w:t>
      </w:r>
      <w:hyperlink r:id="rId155" w:history="1">
        <w:r w:rsidRPr="00D25E85">
          <w:rPr>
            <w:rFonts w:ascii="Times New Roman" w:hAnsi="Times New Roman" w:cs="Times New Roman"/>
            <w:color w:val="0000FF"/>
          </w:rPr>
          <w:t>СанПиН 2.2.1/2.1.1.1200-03</w:t>
        </w:r>
      </w:hyperlink>
      <w:r w:rsidRPr="00D25E85">
        <w:rPr>
          <w:rFonts w:ascii="Times New Roman" w:hAnsi="Times New Roman" w:cs="Times New Roman"/>
        </w:rPr>
        <w:t xml:space="preserve"> (приложение </w:t>
      </w:r>
      <w:r w:rsidR="00866D39">
        <w:rPr>
          <w:rFonts w:ascii="Times New Roman" w:hAnsi="Times New Roman" w:cs="Times New Roman"/>
        </w:rPr>
        <w:t>12</w:t>
      </w:r>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Организация санитарно-защитных зон осуществляется в соответствии с требованиями раздела "Охрана окружающей среды"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8.1.3. Санитарно-защитные зоны отделяют зоны территорий специального назначения с обязательным обозначением границ информационными знаками.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8.1.4. При проектировании объектов размещения отходов производства и потребления следует учитывать наличие отходов на территории поселений (в местах размещения производственных зон) по классам опасности, в том числе: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 класс (чрезвычайно опасные) - отходы оксида шестивалентного хрома, отработанные и бракованные ртутные лампы, люминесцентные трубки, медицинские и биологические отходы, электронный скрап, отходы лакокрасочных производств;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II класс (высоко опасные) - отходы кислот и щелочей, свинцовые аккумуляторы с неслитым электролитом, шлам сернокислого электролита;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III класс (умеренно опасные) - отработанные горюче-смазочные материалы, органические отходы животного (в том числе рыбного) и растительного происхождения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IV класс (малоопасные) - отходы при добыче и обогащении рудных полезных ископаемых, зола, шлаки, отбросы и осадки сточных вод в процессе их механической и биологической очистки, несортированные отходы из жилищ;</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V класс (практически неопасные) - коммунальные отходы, крупногабаритные отходы из жилищ, упаковочные материалы и т.д., которые образуются в результате жизнедеятельности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8.1.5. При проектировании объектов для захоронения и переработки твердых </w:t>
      </w:r>
      <w:r w:rsidR="00DA6503">
        <w:rPr>
          <w:rFonts w:ascii="Times New Roman" w:hAnsi="Times New Roman" w:cs="Times New Roman"/>
        </w:rPr>
        <w:t>коммунальных</w:t>
      </w:r>
      <w:r w:rsidRPr="00D25E85">
        <w:rPr>
          <w:rFonts w:ascii="Times New Roman" w:hAnsi="Times New Roman" w:cs="Times New Roman"/>
        </w:rPr>
        <w:t xml:space="preserve"> отходов V класса опасности в условиях Забайкальского края (большая удаленность населенных пунктов, отсутствие инфраструктуры утилизации и переработки отходов в населенных пунктах и др.) следует предусматривать следующие объекты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мусоронакопительные станции или пункты, в том числе совместно с мусоросортировочными станциями, в городск</w:t>
      </w:r>
      <w:r w:rsidR="00DA6503">
        <w:rPr>
          <w:rFonts w:ascii="Times New Roman" w:hAnsi="Times New Roman" w:cs="Times New Roman"/>
        </w:rPr>
        <w:t>ом</w:t>
      </w:r>
      <w:r w:rsidRPr="00D25E85">
        <w:rPr>
          <w:rFonts w:ascii="Times New Roman" w:hAnsi="Times New Roman" w:cs="Times New Roman"/>
        </w:rPr>
        <w:t xml:space="preserve"> поселени</w:t>
      </w:r>
      <w:r w:rsidR="00DA6503">
        <w:rPr>
          <w:rFonts w:ascii="Times New Roman" w:hAnsi="Times New Roman" w:cs="Times New Roman"/>
        </w:rPr>
        <w:t>и</w:t>
      </w:r>
      <w:r w:rsidRPr="00D25E85">
        <w:rPr>
          <w:rFonts w:ascii="Times New Roman" w:hAnsi="Times New Roman" w:cs="Times New Roman"/>
        </w:rPr>
        <w:t xml:space="preserve"> и крупных сельских поселениях, расположенных на основных транспортных магистралях или вблизи их на территориях полигонов твердых бытовых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районные мусороперегрузочные станции, в том числе совместно с мусоронакопительными пунктами или мусоросортировочными станциями;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полигоны для твердых </w:t>
      </w:r>
      <w:r w:rsidR="00DA6503">
        <w:rPr>
          <w:rFonts w:ascii="Times New Roman" w:hAnsi="Times New Roman" w:cs="Times New Roman"/>
        </w:rPr>
        <w:t>коммунальных</w:t>
      </w:r>
      <w:r w:rsidRPr="00D25E85">
        <w:rPr>
          <w:rFonts w:ascii="Times New Roman" w:hAnsi="Times New Roman" w:cs="Times New Roman"/>
        </w:rPr>
        <w:t xml:space="preserve"> отходов, в том числе совместно с комплексом по их сортировке, переработке и захоронению;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комплексы термического обезвреживания твердых </w:t>
      </w:r>
      <w:r w:rsidR="00DA6503">
        <w:rPr>
          <w:rFonts w:ascii="Times New Roman" w:hAnsi="Times New Roman" w:cs="Times New Roman"/>
        </w:rPr>
        <w:t>коммунальных</w:t>
      </w:r>
      <w:r w:rsidRPr="00D25E85">
        <w:rPr>
          <w:rFonts w:ascii="Times New Roman" w:hAnsi="Times New Roman" w:cs="Times New Roman"/>
        </w:rPr>
        <w:t xml:space="preserve">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мусороперерабатывающие заводы.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При проектировании объектов для захоронения и переработки твердых </w:t>
      </w:r>
      <w:r w:rsidR="00DA6503">
        <w:rPr>
          <w:rFonts w:ascii="Times New Roman" w:hAnsi="Times New Roman" w:cs="Times New Roman"/>
        </w:rPr>
        <w:t>коммунальных</w:t>
      </w:r>
      <w:r w:rsidRPr="00D25E85">
        <w:rPr>
          <w:rFonts w:ascii="Times New Roman" w:hAnsi="Times New Roman" w:cs="Times New Roman"/>
        </w:rPr>
        <w:t xml:space="preserve"> отходов III класса опасности следует предусматривать ветеринарно-санитарные утилизационные заводы для утилизации органических отходов животного происхождения.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перечисленных объектов для захоронения и переработки отходов их размещение следует предусматривать в соответствии с требованиями настоящего раздела.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 Зоны размещения кладбищ и крематориев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8.2.1. Размещение, расширение и реконструкция кладбищ, зданий и сооружений похоронного назначения осуществляется в соответствии с требованиями Федерального </w:t>
      </w:r>
      <w:hyperlink r:id="rId156"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12.01.1996 N 8-ФЗ "О погребении и похоронном деле", </w:t>
      </w:r>
      <w:hyperlink r:id="rId157" w:history="1">
        <w:r w:rsidRPr="00D25E85">
          <w:rPr>
            <w:rFonts w:ascii="Times New Roman" w:hAnsi="Times New Roman" w:cs="Times New Roman"/>
            <w:color w:val="0000FF"/>
          </w:rPr>
          <w:t>СанПиН 2.1.1279-03</w:t>
        </w:r>
      </w:hyperlink>
      <w:r w:rsidRPr="00D25E85">
        <w:rPr>
          <w:rFonts w:ascii="Times New Roman" w:hAnsi="Times New Roman" w:cs="Times New Roman"/>
        </w:rPr>
        <w:t xml:space="preserve"> и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8.2.2. Не разрешается размещать кладбища на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первого и второго поясов зон санитарной охраны источников централизованного водоснабжения и минеральных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округов санитарной, горно-санитарной охраны лечебно-оздоровительных местностей и курортов;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выходом на поверхность закарстованных, сильнотрещиноватых пород и в местах выклинивания водоносных горизонтов;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 стоянием грунтовых вод менее 2 м от поверхности земли при наиболее высоком их стоянии, а также на затапливаемых, подверженных оползням и обвалам, заболоченных;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берегах морей, озер, рек и других открытых водоемов, используемых населением для хозяйственно-бытовых нужд, купания и культурно-оздоровительных целей.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8.2.3. Выбор земельного участка под размещение кладбища производится на основе санитарно-эпидемиологической оценки следующих факторов: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санитарно-эпидемиологической обстановки;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градостроительного назначения и ландшафтного зонирования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геологических, гидрогеологических и гидрогеохимических данных;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почвенно-географических и способности почв и почвогрунтов к самоочищению;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эрозионного потенциала и миграции загрязнений;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транспортной доступности.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Участок, отводимый под кладбище, должен удовлетворять следующим требованиям: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не затопляться при паводках;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располагаться с подветренной стороны по отношению к жилой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8.2.4. Устройство кладбища осуществляется в соответствии с утвержденным проектом, в котором предусматривается: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обоснованность места размещения кладбища с мероприятиями по обеспечению защиты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наличие водоупорного слоя для кладбищ традиционного типа;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система дренажа;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обваловка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организация и благоустройство санитарно-защитной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характер и площадь зеленых насаждений;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организация подъездных путей и автостоянок;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общей площади кладбища;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канализование, водо-, тепло-, электроснабжение, благоустройство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8.2.5. Размер земельного участка для кладбища определяется с учетом количества жителей конкретного поселения,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 участка земли на территориях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8.2.6.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40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Участок земли на территории Федерального военного мемориального кладбища для погребения погибшего (умершего) составляет 5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8.2.7. Вновь создаваемые места погребения должны размещаться на расстоянии не менее 300 м от границ селитебной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8.2.8. Кладбища с погребением путем предания тела (останков) умершего земле (захоронение в могилу, склеп) размещают на расстоянии: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жилых, общественных зданий, спортивно-оздоровительных и санаторно-курортных зон, м,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- 100 - при площади кладбища 10 га и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- 300 - при площади кладбища от 10 до 20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- 500 - при площади кладбища от 20 до 40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- 50 - для сельских, закрытых кладбищ и мемориальных комплексов;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8.2.9. 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 м,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- 500 - без подготовительных и обрядовых процессов с одной однокамерной печью;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- 1000 - при количестве печей более одной.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Ширина санитарно-защитной зоны для крематориев определяется расчетами рассеивания загрязняющих веществ в атмосферном воздухе по утвержденным методикам.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8.2.10.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8.2.11.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 территории санитарно-защитных зон и кладбищ запрещается прокладка сетей централизованного хозяйственно-питьевого водоснабжения.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8.2.12.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8.2.13. На кладбищах, в крематориях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стоков от крематориев, содержащих токсичные компоненты, должны быть предусмотрены локальные очистные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8.2.14. На участках кладбищ, крематориев зданий и сооружений похоронного назначения предусматривается зона зеленых насаждений шириной не менее 20 м, стоянки автокатафалков и автотранспорта, урны для сбора мусора, площадки для мусоросборников с подъездами к ним.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8.2.15.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неизменным.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8.2.16. Похоронные бюро, бюро-магазины похоронного обслуживания следует размещать в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8.2.17.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учреждений и учреждений социального обеспечения регламентируется с учетом характера траурного обряда и должно составлять не менее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 Зоны размещения скотомогильников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8.3.1.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Скотомогильники (биотермические ямы) проектируются в соответствии с требованиями "Ветеринарно-санитарных </w:t>
      </w:r>
      <w:hyperlink r:id="rId158" w:history="1">
        <w:r w:rsidRPr="00D25E85">
          <w:rPr>
            <w:rFonts w:ascii="Times New Roman" w:hAnsi="Times New Roman" w:cs="Times New Roman"/>
            <w:color w:val="0000FF"/>
          </w:rPr>
          <w:t>правил</w:t>
        </w:r>
      </w:hyperlink>
      <w:r w:rsidRPr="00D25E85">
        <w:rPr>
          <w:rFonts w:ascii="Times New Roman" w:hAnsi="Times New Roman" w:cs="Times New Roman"/>
        </w:rPr>
        <w:t xml:space="preserve"> сбора, утилизации и уничтожения биологических отходов", утвержденных Главным государственным ветеринарным инспектором Российской Федерации 04.12.1995 N 13-7-2/469.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8.3.2.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органов Россельхознадзора при наличии санитарно-эпидемиологического заключения территориальных органов Роспотребнадзора на размещение данных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8.3.3. Скотомогильники (биотермические ямы) размещают на сухом возвышенном участке земли площадью не менее 600 м</w:t>
      </w:r>
      <w:r w:rsidRPr="00D25E85">
        <w:rPr>
          <w:rFonts w:ascii="Times New Roman" w:hAnsi="Times New Roman" w:cs="Times New Roman"/>
          <w:vertAlign w:val="superscript"/>
        </w:rPr>
        <w:t>2</w:t>
      </w:r>
      <w:r w:rsidRPr="00D25E85">
        <w:rPr>
          <w:rFonts w:ascii="Times New Roman" w:hAnsi="Times New Roman" w:cs="Times New Roman"/>
        </w:rPr>
        <w:t>. Уровень стояния грунтовых вод должен быть не менее 2 м от поверхности земли.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8.3.4. Размер санитарно-защитной зоны следует принимать в соответствии с требованиями </w:t>
      </w:r>
      <w:hyperlink r:id="rId159" w:history="1">
        <w:r w:rsidRPr="00D25E85">
          <w:rPr>
            <w:rFonts w:ascii="Times New Roman" w:hAnsi="Times New Roman" w:cs="Times New Roman"/>
            <w:color w:val="0000FF"/>
          </w:rPr>
          <w:t>СанПиН 2.2.1/2.1.1.1200-03</w:t>
        </w:r>
      </w:hyperlink>
      <w:r w:rsidRPr="00D25E85">
        <w:rPr>
          <w:rFonts w:ascii="Times New Roman" w:hAnsi="Times New Roman" w:cs="Times New Roman"/>
        </w:rPr>
        <w:t>, при этом ориентировочный размер санитарно-защитной зоны составляет, м, для: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скотомогильников с захоронением в ямах - 1000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скотомогильников с биологическими камерами - 500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Минимальные расстояния от скотомогильников до скотопрогонов и пастбищ следует принимать 200 м, до автомобильных дорог в зависимости от их категории - 50 - 300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8.3.5.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8.3.6. Размещение скотомогильников (биотермических ям) на территории особо охраняемых территорий (в том числе особо охраняемых природных территорий, водоохранных, пригородных зон, зон охраны источников водоснабжения) категорически запрещается.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8.3.7. Территорию скотомогильника (биотермической ямы)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8.3.8. 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8.3.9. К скотомогильникам (биотермическим ямам) предусматриваются подъездные пути в соответствии с требованиями раздела "Зоны транспортной инфраструктуры"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8.3.10. В исключительных случаях с разрешения Главного государственного ветеринарного инспектора по Забайкальскому краю допускается использование территории скотомогильника для промышленного строительства, если с момента последнего захоронения: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биотермическую яму прошло не менее 2 лет;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земляную яму - не менее 25 лет.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Промышленный объект не должен быть связан с приемом, производством и переработкой продуктов питания и кормов.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 Зоны размещения полигонов для твердых </w:t>
      </w:r>
      <w:r w:rsidR="00376547">
        <w:rPr>
          <w:rFonts w:ascii="Times New Roman" w:hAnsi="Times New Roman" w:cs="Times New Roman"/>
        </w:rPr>
        <w:t>коммунальных</w:t>
      </w:r>
      <w:r w:rsidRPr="00D25E85">
        <w:rPr>
          <w:rFonts w:ascii="Times New Roman" w:hAnsi="Times New Roman" w:cs="Times New Roman"/>
        </w:rPr>
        <w:t xml:space="preserve"> отходов, в том числе объектов по переработке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8.4.1. Полигоны твердых </w:t>
      </w:r>
      <w:r w:rsidR="00376547">
        <w:rPr>
          <w:rFonts w:ascii="Times New Roman" w:hAnsi="Times New Roman" w:cs="Times New Roman"/>
        </w:rPr>
        <w:t>коммунальных</w:t>
      </w:r>
      <w:r w:rsidRPr="00D25E85">
        <w:rPr>
          <w:rFonts w:ascii="Times New Roman" w:hAnsi="Times New Roman" w:cs="Times New Roman"/>
        </w:rPr>
        <w:t xml:space="preserve"> отходов (усовершенствованные свалки) являются специальными сооружениями, предназначенными для изоляции и обезвреживания твердых </w:t>
      </w:r>
      <w:r w:rsidR="00376547">
        <w:rPr>
          <w:rFonts w:ascii="Times New Roman" w:hAnsi="Times New Roman" w:cs="Times New Roman"/>
        </w:rPr>
        <w:t>коммунальных</w:t>
      </w:r>
      <w:r w:rsidRPr="00D25E85">
        <w:rPr>
          <w:rFonts w:ascii="Times New Roman" w:hAnsi="Times New Roman" w:cs="Times New Roman"/>
        </w:rPr>
        <w:t xml:space="preserve"> отходов (Т</w:t>
      </w:r>
      <w:r w:rsidR="00376547">
        <w:rPr>
          <w:rFonts w:ascii="Times New Roman" w:hAnsi="Times New Roman" w:cs="Times New Roman"/>
        </w:rPr>
        <w:t>К</w:t>
      </w:r>
      <w:r w:rsidRPr="00D25E85">
        <w:rPr>
          <w:rFonts w:ascii="Times New Roman" w:hAnsi="Times New Roman" w:cs="Times New Roman"/>
        </w:rPr>
        <w:t>О), и должны гарантировать санитарно-эпидемиологическую безопасность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376547" w:rsidRDefault="00376547">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Полигоны ТБО проектируются в соответствии с требованиями </w:t>
      </w:r>
      <w:hyperlink r:id="rId160" w:history="1">
        <w:r w:rsidRPr="00D25E85">
          <w:rPr>
            <w:rFonts w:ascii="Times New Roman" w:hAnsi="Times New Roman" w:cs="Times New Roman"/>
            <w:color w:val="0000FF"/>
          </w:rPr>
          <w:t>СанПиН 2.1.7.1322-03</w:t>
        </w:r>
      </w:hyperlink>
      <w:r w:rsidRPr="00D25E85">
        <w:rPr>
          <w:rFonts w:ascii="Times New Roman" w:hAnsi="Times New Roman" w:cs="Times New Roman"/>
        </w:rPr>
        <w:t xml:space="preserve">, СП 2.1.7.1038-01, </w:t>
      </w:r>
      <w:hyperlink r:id="rId161" w:history="1">
        <w:r w:rsidRPr="00D25E85">
          <w:rPr>
            <w:rFonts w:ascii="Times New Roman" w:hAnsi="Times New Roman" w:cs="Times New Roman"/>
            <w:color w:val="0000FF"/>
          </w:rPr>
          <w:t>Инструкции</w:t>
        </w:r>
      </w:hyperlink>
      <w:r w:rsidRPr="00D25E85">
        <w:rPr>
          <w:rFonts w:ascii="Times New Roman" w:hAnsi="Times New Roman" w:cs="Times New Roman"/>
        </w:rPr>
        <w:t xml:space="preserve"> по проектированию, эксплуатации и рекультивации полигонов для твердых бытовых отходов, утвержденной постановлением Минстроя России от 0</w:t>
      </w:r>
      <w:r w:rsidR="00376547">
        <w:rPr>
          <w:rFonts w:ascii="Times New Roman" w:hAnsi="Times New Roman" w:cs="Times New Roman"/>
        </w:rPr>
        <w:t>2</w:t>
      </w:r>
      <w:r w:rsidRPr="00D25E85">
        <w:rPr>
          <w:rFonts w:ascii="Times New Roman" w:hAnsi="Times New Roman" w:cs="Times New Roman"/>
        </w:rPr>
        <w:t>.11.1996.</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8.4.2. Полигоны ТБО размещаются за пределами жилой зоны, на обособленных территориях с обеспечением нормативных санитарно-защитных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отводе земельного участка определяется срок эксплуатации полигона и мероприятия по возвращению данной территории в состояние, пригодное для хозяйственного использования (рекультивация).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8.4.3. Размер санитарно-защитной зоны следует принимать в соответствии с требованиями </w:t>
      </w:r>
      <w:hyperlink r:id="rId162" w:history="1">
        <w:r w:rsidRPr="00D25E85">
          <w:rPr>
            <w:rFonts w:ascii="Times New Roman" w:hAnsi="Times New Roman" w:cs="Times New Roman"/>
            <w:color w:val="0000FF"/>
          </w:rPr>
          <w:t>СанПиН 2.2.1/2.1.1.1200-03</w:t>
        </w:r>
      </w:hyperlink>
      <w:r w:rsidRPr="00D25E85">
        <w:rPr>
          <w:rFonts w:ascii="Times New Roman" w:hAnsi="Times New Roman" w:cs="Times New Roman"/>
        </w:rPr>
        <w:t>, при этом ориентировочный размер санитарно-защитной зоны составляет, м, для: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участков компостирования - 500;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усовершенствованных свалок - 1000.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Размер санитарно-защитной зоны должен быть уточнен расчетом рассеивания в атмосфере вредных выбросов с последующим проведением натурных исследований и измерений. Границы зоны устанавливаются по изолинии 1 ПДК, если она выходит из пределов нормативной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Санитарно-защитная зона должна быть озеленена.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8.4.4. Не допускается размещение полигонов: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в зонах санитарной охраны источников питьевого водоснабжения в соответствии с требованиями </w:t>
      </w:r>
      <w:hyperlink r:id="rId163" w:history="1">
        <w:r w:rsidRPr="00D25E85">
          <w:rPr>
            <w:rFonts w:ascii="Times New Roman" w:hAnsi="Times New Roman" w:cs="Times New Roman"/>
            <w:color w:val="0000FF"/>
          </w:rPr>
          <w:t>СанПиН 2.1.4.1110-02</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выхода на поверхность трещиноватых пород;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выклинивания водоносных горизонтов;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массового отдыха населения и размещения оздоровительных учреждений;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пределах границы зон планировочных ограничений вокруг подножия вулканов при возможном проявлении опасных процессов (лавовые и пирокластические потоки, выпадение вулканических "бомб", обрушение эруптивных туч, сход лахаров, селей и снежных лавин, скатывание сухих каменных лавин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выборе участка для устройства полигона Т</w:t>
      </w:r>
      <w:r w:rsidR="00EF3CCC">
        <w:rPr>
          <w:rFonts w:ascii="Times New Roman" w:hAnsi="Times New Roman" w:cs="Times New Roman"/>
        </w:rPr>
        <w:t>К</w:t>
      </w:r>
      <w:r w:rsidRPr="00D25E85">
        <w:rPr>
          <w:rFonts w:ascii="Times New Roman" w:hAnsi="Times New Roman" w:cs="Times New Roman"/>
        </w:rPr>
        <w:t>О следует учитывать климатогеографические и почвенные особенности, геологические и гидрологические условия местности.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 гидрогеологическим условиям перспективными для размещения полигонов Т</w:t>
      </w:r>
      <w:r w:rsidR="00EF3CCC">
        <w:rPr>
          <w:rFonts w:ascii="Times New Roman" w:hAnsi="Times New Roman" w:cs="Times New Roman"/>
        </w:rPr>
        <w:t>К</w:t>
      </w:r>
      <w:r w:rsidRPr="00D25E85">
        <w:rPr>
          <w:rFonts w:ascii="Times New Roman" w:hAnsi="Times New Roman" w:cs="Times New Roman"/>
        </w:rPr>
        <w:t>О являются участки, где выявлены глины или тяжелые суглинки, а грунтовые воды находятся на глубине более 2 м. Не используются под полигоны болота глубиной более 1 м и участки с выходами грунтовых вод в виде ключей.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8.4.5. Полигон Т</w:t>
      </w:r>
      <w:r w:rsidR="00EF3CCC">
        <w:rPr>
          <w:rFonts w:ascii="Times New Roman" w:hAnsi="Times New Roman" w:cs="Times New Roman"/>
        </w:rPr>
        <w:t>К</w:t>
      </w:r>
      <w:r w:rsidRPr="00D25E85">
        <w:rPr>
          <w:rFonts w:ascii="Times New Roman" w:hAnsi="Times New Roman" w:cs="Times New Roman"/>
        </w:rPr>
        <w:t xml:space="preserve">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w:t>
      </w:r>
      <w:r w:rsidR="00EF3CCC" w:rsidRPr="00D25E85">
        <w:rPr>
          <w:rFonts w:ascii="Times New Roman" w:hAnsi="Times New Roman" w:cs="Times New Roman"/>
        </w:rPr>
        <w:t>Т</w:t>
      </w:r>
      <w:r w:rsidR="00EF3CCC">
        <w:rPr>
          <w:rFonts w:ascii="Times New Roman" w:hAnsi="Times New Roman" w:cs="Times New Roman"/>
        </w:rPr>
        <w:t>К</w:t>
      </w:r>
      <w:r w:rsidR="00EF3CCC" w:rsidRPr="00D25E85">
        <w:rPr>
          <w:rFonts w:ascii="Times New Roman" w:hAnsi="Times New Roman" w:cs="Times New Roman"/>
        </w:rPr>
        <w:t>О</w:t>
      </w:r>
      <w:r w:rsidRPr="00D25E85">
        <w:rPr>
          <w:rFonts w:ascii="Times New Roman" w:hAnsi="Times New Roman" w:cs="Times New Roman"/>
        </w:rPr>
        <w:t xml:space="preserve">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8.4.6. Полигон проектируют из двух взаимосвязанных территориальных частей: территории, занятой под складирование </w:t>
      </w:r>
      <w:r w:rsidR="00EF3CCC" w:rsidRPr="00D25E85">
        <w:rPr>
          <w:rFonts w:ascii="Times New Roman" w:hAnsi="Times New Roman" w:cs="Times New Roman"/>
        </w:rPr>
        <w:t>Т</w:t>
      </w:r>
      <w:r w:rsidR="00EF3CCC">
        <w:rPr>
          <w:rFonts w:ascii="Times New Roman" w:hAnsi="Times New Roman" w:cs="Times New Roman"/>
        </w:rPr>
        <w:t>К</w:t>
      </w:r>
      <w:r w:rsidR="00EF3CCC" w:rsidRPr="00D25E85">
        <w:rPr>
          <w:rFonts w:ascii="Times New Roman" w:hAnsi="Times New Roman" w:cs="Times New Roman"/>
        </w:rPr>
        <w:t>О</w:t>
      </w:r>
      <w:r w:rsidRPr="00D25E85">
        <w:rPr>
          <w:rFonts w:ascii="Times New Roman" w:hAnsi="Times New Roman" w:cs="Times New Roman"/>
        </w:rPr>
        <w:t>, и территории для размещения хозяйственно-бытовых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8.4.7. Хозяйственная зона проектируется для размещения производственно-бытового здания для персонала, стоянки для размещения машин и механизмов. Для персонала предусматривается обеспечение питьевой и хозяйственно-бытовой водой в необходимом количестве, комната для приема пищи, туалет в соответствии с требованиями раздела "Зоны инженерной инфраструктуры"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8.4.8. По периметру всей территории полигона </w:t>
      </w:r>
      <w:r w:rsidR="00EF3CCC" w:rsidRPr="00D25E85">
        <w:rPr>
          <w:rFonts w:ascii="Times New Roman" w:hAnsi="Times New Roman" w:cs="Times New Roman"/>
        </w:rPr>
        <w:t>Т</w:t>
      </w:r>
      <w:r w:rsidR="00EF3CCC">
        <w:rPr>
          <w:rFonts w:ascii="Times New Roman" w:hAnsi="Times New Roman" w:cs="Times New Roman"/>
        </w:rPr>
        <w:t>К</w:t>
      </w:r>
      <w:r w:rsidR="00EF3CCC" w:rsidRPr="00D25E85">
        <w:rPr>
          <w:rFonts w:ascii="Times New Roman" w:hAnsi="Times New Roman" w:cs="Times New Roman"/>
        </w:rPr>
        <w:t>О</w:t>
      </w:r>
      <w:r w:rsidRPr="00D25E85">
        <w:rPr>
          <w:rFonts w:ascii="Times New Roman" w:hAnsi="Times New Roman" w:cs="Times New Roman"/>
        </w:rPr>
        <w:t xml:space="preserve"> проектируется ограждение или осушительная траншея глубиной более 2 м или вал высотой не более 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8.4.9. На выезде из полигона следует предусматривать контрольно-дезинфицирующую установку для обработки ходовой части мусоровозов.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8.4.10. В зеленой зоне полигона проектируются контрольные скважины, в том числе: одна контрольная скважина - выше полигона по потоку грунтовых вод, 1 - 2 скважины ниже полигона для учета влияния складирования </w:t>
      </w:r>
      <w:r w:rsidR="00EF3CCC" w:rsidRPr="00D25E85">
        <w:rPr>
          <w:rFonts w:ascii="Times New Roman" w:hAnsi="Times New Roman" w:cs="Times New Roman"/>
        </w:rPr>
        <w:t>Т</w:t>
      </w:r>
      <w:r w:rsidR="00EF3CCC">
        <w:rPr>
          <w:rFonts w:ascii="Times New Roman" w:hAnsi="Times New Roman" w:cs="Times New Roman"/>
        </w:rPr>
        <w:t>К</w:t>
      </w:r>
      <w:r w:rsidR="00EF3CCC" w:rsidRPr="00D25E85">
        <w:rPr>
          <w:rFonts w:ascii="Times New Roman" w:hAnsi="Times New Roman" w:cs="Times New Roman"/>
        </w:rPr>
        <w:t>О</w:t>
      </w:r>
      <w:r w:rsidRPr="00D25E85">
        <w:rPr>
          <w:rFonts w:ascii="Times New Roman" w:hAnsi="Times New Roman" w:cs="Times New Roman"/>
        </w:rPr>
        <w:t xml:space="preserve"> на грунтовые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Сооружения по контролю качества грунтовых и поверхностных вод должны иметь подъезды для автотранспорта.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8.4.11. К полигонам </w:t>
      </w:r>
      <w:r w:rsidR="00EF3CCC" w:rsidRPr="00D25E85">
        <w:rPr>
          <w:rFonts w:ascii="Times New Roman" w:hAnsi="Times New Roman" w:cs="Times New Roman"/>
        </w:rPr>
        <w:t>Т</w:t>
      </w:r>
      <w:r w:rsidR="00EF3CCC">
        <w:rPr>
          <w:rFonts w:ascii="Times New Roman" w:hAnsi="Times New Roman" w:cs="Times New Roman"/>
        </w:rPr>
        <w:t>К</w:t>
      </w:r>
      <w:r w:rsidR="00EF3CCC" w:rsidRPr="00D25E85">
        <w:rPr>
          <w:rFonts w:ascii="Times New Roman" w:hAnsi="Times New Roman" w:cs="Times New Roman"/>
        </w:rPr>
        <w:t>О</w:t>
      </w:r>
      <w:r w:rsidRPr="00D25E85">
        <w:rPr>
          <w:rFonts w:ascii="Times New Roman" w:hAnsi="Times New Roman" w:cs="Times New Roman"/>
        </w:rPr>
        <w:t xml:space="preserve"> проектируются подъездные пути в соответствии с требованиями раздела "Зоны транспортной инфраструктуры"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8.4.12. При проектировании мусороперерабатывающих объектов размеры земельных участков и санитарно-защитных зон следует принимать по </w:t>
      </w:r>
      <w:hyperlink w:anchor="P7388" w:history="1">
        <w:r w:rsidRPr="00D25E85">
          <w:rPr>
            <w:rFonts w:ascii="Times New Roman" w:hAnsi="Times New Roman" w:cs="Times New Roman"/>
            <w:color w:val="0000FF"/>
          </w:rPr>
          <w:t>Таблице 71</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Проектирование объектов по переработке </w:t>
      </w:r>
      <w:r w:rsidR="00EF3CCC" w:rsidRPr="00D25E85">
        <w:rPr>
          <w:rFonts w:ascii="Times New Roman" w:hAnsi="Times New Roman" w:cs="Times New Roman"/>
        </w:rPr>
        <w:t>Т</w:t>
      </w:r>
      <w:r w:rsidR="00EF3CCC">
        <w:rPr>
          <w:rFonts w:ascii="Times New Roman" w:hAnsi="Times New Roman" w:cs="Times New Roman"/>
        </w:rPr>
        <w:t>К</w:t>
      </w:r>
      <w:r w:rsidR="00EF3CCC" w:rsidRPr="00D25E85">
        <w:rPr>
          <w:rFonts w:ascii="Times New Roman" w:hAnsi="Times New Roman" w:cs="Times New Roman"/>
        </w:rPr>
        <w:t>О</w:t>
      </w:r>
      <w:r w:rsidRPr="00D25E85">
        <w:rPr>
          <w:rFonts w:ascii="Times New Roman" w:hAnsi="Times New Roman" w:cs="Times New Roman"/>
        </w:rPr>
        <w:t xml:space="preserve"> следует осуществлять в соответствии с требованиями </w:t>
      </w:r>
      <w:hyperlink r:id="rId164" w:history="1">
        <w:r w:rsidRPr="00D25E85">
          <w:rPr>
            <w:rFonts w:ascii="Times New Roman" w:hAnsi="Times New Roman" w:cs="Times New Roman"/>
            <w:color w:val="0000FF"/>
          </w:rPr>
          <w:t>СанПиН 2.1.7.1322-03</w:t>
        </w:r>
      </w:hyperlink>
      <w:r w:rsidRPr="00D25E85">
        <w:rPr>
          <w:rFonts w:ascii="Times New Roman" w:hAnsi="Times New Roman" w:cs="Times New Roman"/>
        </w:rPr>
        <w:t>, СП 2.1.7.1038-01, СанПиН 4607-88.</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 Зоны размещения объектов для отходов производства и потребления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 Объекты размещения отходов производства (далее - объекты) предназначены для длительного хранения и захоронения отходов (шламы, в том числе буровые, углеводородные и газовые конденсаты, ртутьсодержащие приборы, отработанные масла и электролиты, металлолом, производственный мусор и др.) при условии обеспечения санитарно-эпидемиологической безопасности населения на весь период их эксплуатации и после закрытия.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Объекты размещения отходов производства проектируются в соответствии с требованиями </w:t>
      </w:r>
      <w:hyperlink r:id="rId165" w:history="1">
        <w:r w:rsidRPr="00D25E85">
          <w:rPr>
            <w:rFonts w:ascii="Times New Roman" w:hAnsi="Times New Roman" w:cs="Times New Roman"/>
            <w:color w:val="0000FF"/>
          </w:rPr>
          <w:t>СанПиН 2.1.7.1322-03</w:t>
        </w:r>
      </w:hyperlink>
      <w:r w:rsidRPr="00D25E85">
        <w:rPr>
          <w:rFonts w:ascii="Times New Roman" w:hAnsi="Times New Roman" w:cs="Times New Roman"/>
        </w:rPr>
        <w:t>, СНиП 2.01.28-85.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8.5.2. Объекты следует размещать за пределами жилой зоны и на обособленных территориях с обеспечением нормативных санитарно-защитных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Объекты должны располагаться с подветренной стороны по отношению к жилой застройке.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8.5.3. Размещение объектов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в зонах санитарной охраны источников питьевого водоснабжения в соответствии с требованиями </w:t>
      </w:r>
      <w:hyperlink r:id="rId166" w:history="1">
        <w:r w:rsidRPr="00D25E85">
          <w:rPr>
            <w:rFonts w:ascii="Times New Roman" w:hAnsi="Times New Roman" w:cs="Times New Roman"/>
            <w:color w:val="0000FF"/>
          </w:rPr>
          <w:t>СанПиН 2.1.4.1110-02</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зонах массового загородного отдыха населения и на территории лечебно-оздоровительных учреждений;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рекреационных зонах;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местах выклинивания водоносных горизонтов;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заболачиваемых и подтопляемых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границах установленных водоохранных зон водоемов и водотоков;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пределах границы зон планировочных ограничений вокруг подножия вулканов при возможном проявлении опасных процессов (лавовые и пирокластические потоки, выпадение вулканических "бомб", обрушение эруптивных туч, сход лахаров, селей и снежных лавин, скатывание сухих каменных лавин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Полигоны по обезвреживанию и захоронению токсичных промышленных отходов также не допускается размещать: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площадях залегания полезных ископаемых без разрешения федерального органа управления государственным фондом недр или его территориальных органов;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зонах активного карста;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зонах схода лавин, селей, оползней, обвалов, обрушений, движения ледников;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зоне питания подземных источников питьевой 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территориях пригородных и рекреационных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участках, загрязненных органическими и радиоактивными отходами, до истечения сроков, установленных органами Роспотребнадзора.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8.5.4. Полигоны по обезвреживанию и захоронению токсичных промышленных отходов следует проектировать: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 подветренной стороны (для ветров преобладающего направления) по отношению к территории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площадках, на которых возможно осуществление мероприятий и инженерных решений, исключающих загрязнение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ниже мест водозаборов питьевой воды, рыбоводных хозяйств;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 землях несельскохозяйственного назначения или непригодных для сельского хозяйства либо на сельскохозяйственных землях худшего качества;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соответствии с гидрогеологическими условиями на участках со слабофильтрующими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2 м от нижнего уровня захороняемых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Участок для размещения полигона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Устройство полигонов на просадочных грунтах допускается при условии полного устранения просадочных свойств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8.5.5. Размер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8.5.6. Функциональное зонирование участков объектов зависит от назначения и вместимости объекта, степени переработки отходов и должно включать не менее 2 зон (административно-хозяйственную и производственную).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8.5.7. На территории объектов допускается размещать автономную котельную, специальные установки для сжигания отходов, сооружения мойки, пропарки и обеззараживания машинных механизмов.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8.5.8. В составе полигонов по обезвреживанию и захоронению токсичных промышленных отходов следует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завод по обезвреживанию токсичных промышленных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участок захоронения токсичных промышленных отходов;</w:t>
      </w:r>
    </w:p>
    <w:p w:rsidR="00DF74AE"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стоянку специализированного автотранспорта, предназначенного для перевозки токсичных промышленных отходов.</w:t>
      </w:r>
    </w:p>
    <w:p w:rsidR="00EF3CCC" w:rsidRPr="00D25E85" w:rsidRDefault="00EF3CCC">
      <w:pPr>
        <w:pStyle w:val="ConsPlusNormal"/>
        <w:spacing w:before="220"/>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8.5.9. Размещение отходов на территории объекта осуществляется в соответствии с требованиями </w:t>
      </w:r>
      <w:hyperlink r:id="rId167" w:history="1">
        <w:r w:rsidRPr="00D25E85">
          <w:rPr>
            <w:rFonts w:ascii="Times New Roman" w:hAnsi="Times New Roman" w:cs="Times New Roman"/>
            <w:color w:val="0000FF"/>
          </w:rPr>
          <w:t>СанПиН 2.1.7.1322-03</w:t>
        </w:r>
      </w:hyperlink>
      <w:r w:rsidRPr="00D25E85">
        <w:rPr>
          <w:rFonts w:ascii="Times New Roman" w:hAnsi="Times New Roman" w:cs="Times New Roman"/>
        </w:rPr>
        <w:t xml:space="preserve">, токсичных промышленных отходов - также в соответствии с требованиями </w:t>
      </w:r>
      <w:r w:rsidR="00EF3CCC">
        <w:rPr>
          <w:rFonts w:ascii="Times New Roman" w:hAnsi="Times New Roman" w:cs="Times New Roman"/>
        </w:rPr>
        <w:t>СНиП</w:t>
      </w:r>
      <w:r w:rsidRPr="00D25E85">
        <w:rPr>
          <w:rFonts w:ascii="Times New Roman" w:hAnsi="Times New Roman" w:cs="Times New Roman"/>
        </w:rPr>
        <w:t xml:space="preserve"> 2.01.28-85.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8.5.10. Завод по обезвреживанию токсичных промышленных отходов следует размещать на возможно кратчайшем расстоянии от предприятия основного поставщика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8.5.11. Плотность застройки завода по обезвреживанию токсичных промышленных отходов следует принимать не менее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Состав зданий, сооружений и помещений завода определяется в соответствии с требованиями раздела 5 СНиП 2.01.28-85.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8.5.12. Размеры санитарно-защитной зоны завода по обезвреживанию токсичных промышленных отходов устанавливаются в каждом конкретном случае в соответствии с расчетами ожидаемого загрязнения атмосферного воздуха и физического воздействия на атмосферный воздух с последующим проведением натурных исследований и измерений.</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8.5.13. Участок захоронения токсичных промышленных отходов (далее - участок захоронения) следует размещать в соответствии с требованиями </w:t>
      </w:r>
      <w:r w:rsidR="00FC5220">
        <w:rPr>
          <w:rFonts w:ascii="Times New Roman" w:hAnsi="Times New Roman" w:cs="Times New Roman"/>
        </w:rPr>
        <w:t xml:space="preserve">раздела 2 </w:t>
      </w:r>
      <w:r w:rsidR="00FC5220" w:rsidRPr="00D25E85">
        <w:rPr>
          <w:rFonts w:ascii="Times New Roman" w:hAnsi="Times New Roman" w:cs="Times New Roman"/>
        </w:rPr>
        <w:t>СНиП 2.01.28-85</w:t>
      </w:r>
      <w:r w:rsidR="00FC5220">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Проектирование сооружений на территории участка захоронения осуществляется в соответствии с требованиями раздела 6 СНиП 2.01.28-85.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8.5.14. 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3000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санитарно-защитной зоне участка захоронения разрешается размещение завода по обезвреживанию этих токсичных промышленных отходов, стоянки специализированного автотранспорта и испарителей загрязненных дождевых и дренажных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8.5.15. Участки захоронения следует размещать на расстоянии, м, не менее: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- 200 - от сельскохозяйственных угодий, автомобильных дорог общей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- 50 - от границ леса и лесопосадок, не предназначенных для использования в рекреационных целях.</w:t>
      </w:r>
    </w:p>
    <w:p w:rsidR="00FC5220" w:rsidRDefault="00FC5220">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8.5.16. Для обеспечения контроля высоты стояния грунтовых вод, их физико-химического и бактериологического состава на территории участка захоронения отходов и в его санитарно-защитной зоне необходимо предусматривать створы наблюдательных скважин в соответствии с требо</w:t>
      </w:r>
      <w:r w:rsidR="00FC5220">
        <w:rPr>
          <w:rFonts w:ascii="Times New Roman" w:hAnsi="Times New Roman" w:cs="Times New Roman"/>
        </w:rPr>
        <w:t>ваниями СНиП 2.01.28-85</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8.5.17. Стоянку специализированного автотранспорта следует размещать, как правило, рядом с заводом по обезвреживанию токсичных промышленных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Размеры санитарно-защитной зоны стоянки специализированного автотранспорта принимаются в соответствии с требованиями </w:t>
      </w:r>
      <w:hyperlink r:id="rId168" w:history="1">
        <w:r w:rsidRPr="00D25E85">
          <w:rPr>
            <w:rFonts w:ascii="Times New Roman" w:hAnsi="Times New Roman" w:cs="Times New Roman"/>
            <w:color w:val="0000FF"/>
          </w:rPr>
          <w:t>СанПиН 2.2.1/2.1.1.1200-03</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8.5.18. Сооружения для чистки, мойки и обезвреживания спецмашин и контейнеров должны быть расположены на выезде из производственной зоны полигона на расстоянии не менее 50 м от административно-бытовых зданий.</w:t>
      </w:r>
    </w:p>
    <w:p w:rsidR="00FC5220" w:rsidRDefault="00FC5220">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8.5.19. Допускается размещение </w:t>
      </w:r>
      <w:r w:rsidR="007F2863">
        <w:rPr>
          <w:rFonts w:ascii="Times New Roman" w:hAnsi="Times New Roman" w:cs="Times New Roman"/>
        </w:rPr>
        <w:t xml:space="preserve">всех </w:t>
      </w:r>
      <w:r w:rsidRPr="00D25E85">
        <w:rPr>
          <w:rFonts w:ascii="Times New Roman" w:hAnsi="Times New Roman" w:cs="Times New Roman"/>
        </w:rPr>
        <w:t>объектов полигона по обезвреживанию и захоронению токсичных промышленных отходов</w:t>
      </w:r>
      <w:r w:rsidR="007F2863">
        <w:rPr>
          <w:rFonts w:ascii="Times New Roman" w:hAnsi="Times New Roman" w:cs="Times New Roman"/>
        </w:rPr>
        <w:t xml:space="preserve"> </w:t>
      </w:r>
      <w:r w:rsidRPr="00D25E85">
        <w:rPr>
          <w:rFonts w:ascii="Times New Roman" w:hAnsi="Times New Roman" w:cs="Times New Roman"/>
        </w:rPr>
        <w:t>на одной площадке при отсутствии в производственной зоне населенного пункта территории для размещения завода и стоянки.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8.5.20. 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 в соответствии с требованиями раздела "Зоны инженерной инфраструктуры"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8.5.21. Подъездные пути к объектам проектируются в соответствии с требованиями раздела "Зоны транспортной инфраструктуры"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9. НОРМАТИВЫ ИНЖЕНЕРНОЙ ПОДГОТОВКИ И ЗАЩИТЫ НАСЕЛЕНИЯ</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ТЕРРИТОРИЙ ОТ ВОЗДЕЙСТВИЯ ЧРЕЗВЫЧАЙНЫХ СИТУАЦИЙ ПРИРОДНОГО</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ТЕХНОГЕННОГО ХАРАКТЕРА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9.1. Общие требования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9.1.1. 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Забайкальского края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9.1.2. Мероприятия по гражданской обороне разрабатываются органами местного самоуправления муниципальных образований Забайкальского края в соответствии с требованиями Федерального </w:t>
      </w:r>
      <w:hyperlink r:id="rId169"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12.02.1998 N 28-ФЗ "О гражданской обороне".</w:t>
      </w:r>
    </w:p>
    <w:p w:rsidR="007F2863" w:rsidRDefault="007F2863">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9.1.3. Мероприятия по защите населения и территорий от воздействия чрезвычайных ситуаций природного и техногенного характера разрабатываются органами местного самоуправления муниципальных образований Забайкальского края в соответствии с требованиями Федерального </w:t>
      </w:r>
      <w:hyperlink r:id="rId170"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21.12.199</w:t>
      </w:r>
      <w:r w:rsidR="007F2863">
        <w:rPr>
          <w:rFonts w:ascii="Times New Roman" w:hAnsi="Times New Roman" w:cs="Times New Roman"/>
        </w:rPr>
        <w:t>4</w:t>
      </w:r>
      <w:r w:rsidRPr="00D25E85">
        <w:rPr>
          <w:rFonts w:ascii="Times New Roman" w:hAnsi="Times New Roman" w:cs="Times New Roman"/>
        </w:rPr>
        <w:t xml:space="preserve"> N 68-ФЗ "О защите населения и территорий от чрезвычайных ситуаций природного и техногенного характера" с учетом требований ГОСТ Р 22.0.07-95.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9.1.4. Подготовку генеральных планов поселений,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СНиП 22-02-2003, СНиП II-7-81*, СНиП 2.01.51-90, СНиП II-11-77, СНиП 21-01-97*, СНиП 2.01.02-85*, ППБ 01-03, СП 11-112-2001, СП 11-107-98, "Положения о системе оповещения населения", утвержденного совместными </w:t>
      </w:r>
      <w:hyperlink r:id="rId171" w:history="1">
        <w:r w:rsidRPr="00D25E85">
          <w:rPr>
            <w:rFonts w:ascii="Times New Roman" w:hAnsi="Times New Roman" w:cs="Times New Roman"/>
            <w:color w:val="0000FF"/>
          </w:rPr>
          <w:t>Приказами</w:t>
        </w:r>
      </w:hyperlink>
      <w:r w:rsidRPr="00D25E85">
        <w:rPr>
          <w:rFonts w:ascii="Times New Roman" w:hAnsi="Times New Roman" w:cs="Times New Roman"/>
        </w:rPr>
        <w:t xml:space="preserve">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 N 422/90/376 и от 12.09.2006 N 8232 в соответствии с распоряжением Правительства Российской Федерации от 25.10.2003 N 1544-р, а также </w:t>
      </w:r>
      <w:hyperlink w:anchor="P9241" w:history="1">
        <w:r w:rsidRPr="00D25E85">
          <w:rPr>
            <w:rFonts w:ascii="Times New Roman" w:hAnsi="Times New Roman" w:cs="Times New Roman"/>
            <w:color w:val="0000FF"/>
          </w:rPr>
          <w:t>разделов 9.2</w:t>
        </w:r>
      </w:hyperlink>
      <w:r w:rsidRPr="00D25E85">
        <w:rPr>
          <w:rFonts w:ascii="Times New Roman" w:hAnsi="Times New Roman" w:cs="Times New Roman"/>
        </w:rPr>
        <w:t xml:space="preserve">, </w:t>
      </w:r>
      <w:hyperlink w:anchor="P9540" w:history="1">
        <w:r w:rsidRPr="00D25E85">
          <w:rPr>
            <w:rFonts w:ascii="Times New Roman" w:hAnsi="Times New Roman" w:cs="Times New Roman"/>
            <w:color w:val="0000FF"/>
          </w:rPr>
          <w:t>9.3</w:t>
        </w:r>
      </w:hyperlink>
      <w:r w:rsidRPr="00D25E85">
        <w:rPr>
          <w:rFonts w:ascii="Times New Roman" w:hAnsi="Times New Roman" w:cs="Times New Roman"/>
        </w:rPr>
        <w:t xml:space="preserve"> и </w:t>
      </w:r>
      <w:hyperlink w:anchor="P9550" w:history="1">
        <w:r w:rsidRPr="00D25E85">
          <w:rPr>
            <w:rFonts w:ascii="Times New Roman" w:hAnsi="Times New Roman" w:cs="Times New Roman"/>
            <w:color w:val="0000FF"/>
          </w:rPr>
          <w:t>9.4</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bookmarkStart w:id="136" w:name="P9241"/>
      <w:bookmarkEnd w:id="136"/>
      <w:r w:rsidRPr="00D25E85">
        <w:rPr>
          <w:rFonts w:ascii="Times New Roman" w:hAnsi="Times New Roman" w:cs="Times New Roman"/>
        </w:rPr>
        <w:t>9.2. Инженерная подготовка и защита территории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Общие требования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9.2.1. Принятие градостроительных решений на территории </w:t>
      </w:r>
      <w:r w:rsidR="007F2863">
        <w:rPr>
          <w:rFonts w:ascii="Times New Roman" w:hAnsi="Times New Roman" w:cs="Times New Roman"/>
        </w:rPr>
        <w:t xml:space="preserve">муниципального района «Город Краснокаменск и Краснокаменский район» </w:t>
      </w:r>
      <w:r w:rsidRPr="00D25E85">
        <w:rPr>
          <w:rFonts w:ascii="Times New Roman" w:hAnsi="Times New Roman" w:cs="Times New Roman"/>
        </w:rPr>
        <w:t>Забайкальского края должно основываться на результатах тщательного анализа эндогенных (сейсмичность и вулканизм) и экзогенных (сели, в том числе лахары, обвалы, оползни, наводнения и т.д.) процессов и взаимодействия эндогенных и экзогенных факторов в подготовке опасных процессов, которые характерны для многих населенных пунктов региона.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Окончательное решение следует принимать после технико-экономического сравнения вариантов, учитывая комплексную стоимость мероприятий по инженерной подготовке, конструктивных решений и эксплуатационных расходов, а также степень надежности и эффективности принятого варианта.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 В условиях распространения вечномерзлых, в том числе островных и прерывистых, грунтов принятие градостроительных решений должно основываться на результатах тщательного анализа геокриологической обстановки территории. Окончательное решение следует принимать после технико-экономического сравнения вариантов по комплексу стоимости мероприятий по инженерной подготовке, конструктивных решений и эксплуатационных расходов.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Мероприятия по инженерной подготовке территории с вечномерзлыми грунтами должны отвечать требованиям СНиП 2.02.04-88 и обеспечивать соблюдение расчетного гидрогеологического и теплового режима грунтов оснований, а также предотвращение развития эрозионных, криогенных и других физико-геологических процессов, приводящих к нежелательному изменению природных условий и недопустимым нарушениям мерзлотно-грунтовых условий осваиваемой территории.</w:t>
      </w:r>
    </w:p>
    <w:p w:rsidR="007F2863" w:rsidRDefault="007F2863">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w:t>
      </w:r>
      <w:r w:rsidR="007F2863">
        <w:rPr>
          <w:rFonts w:ascii="Times New Roman" w:hAnsi="Times New Roman" w:cs="Times New Roman"/>
        </w:rPr>
        <w:t>2</w:t>
      </w:r>
      <w:r w:rsidRPr="00D25E85">
        <w:rPr>
          <w:rFonts w:ascii="Times New Roman" w:hAnsi="Times New Roman" w:cs="Times New Roman"/>
        </w:rPr>
        <w:t>.</w:t>
      </w:r>
      <w:r w:rsidR="007F2863">
        <w:rPr>
          <w:rFonts w:ascii="Times New Roman" w:hAnsi="Times New Roman" w:cs="Times New Roman"/>
        </w:rPr>
        <w:t>1.</w:t>
      </w:r>
      <w:r w:rsidRPr="00D25E85">
        <w:rPr>
          <w:rFonts w:ascii="Times New Roman" w:hAnsi="Times New Roman" w:cs="Times New Roman"/>
        </w:rPr>
        <w:t xml:space="preserve"> Для снижения техногенных воздействий на геоэкологический режим застраиваемой территории в зависимости от сложности инженерно-геологических условий, криогенного состояния и температурного режима грунтов вечномерзлой толщи, степени заболоченности и обводненности грунтов приповерхностного слоя в составе проекта мероприятий по инженерной подготовке и охране окружающей среды необходимо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вертикальную планировку площадок методом подсыпки, обеспечивающую расчетный температурный режим грунтов и беспрепятственный сток поверхностных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предпостроечное удаление поверхностных и грунтовых вод постоянно действующих надмерзлотных таликов в целях улучшения строительных свойств грунтов, повышения их плотности и несущей способности, недопущения развития опасных криогенных процессов, обусловленных высокой предзимней влажностью грунтов, оптимизации условий теплообмена на дневной поверхности, способствующего интенсивной аккумуляции холода в основаниях строящихся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предпостроечное промораживание пластичномерзлых (засоленных, высокотемпературных, льдистых) грунтов основания методами поверхностного охлаждения, путем регулярной уборки снега, применением сезоннодействующих охлаждающих установок парожидкостного или воздушного типов, путем регулирования условий теплообмена на дневной поверхности теплополупроводящими покрытиями и теплозащитными экранами (в летний период);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устройство сети дренажно-ливневой канализации, регулирующей поверхностный и подземный сток на застраиваемых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разработку карт-схем рекультивации нарушенных в процессе строительства территорий, в том числе рекультивации почвогрунтов, устранения последствий эрозийных и криогенных процессов, технической мелиорации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создание условий производства работ и эксплуатации для реализации принятого принципа использования вечномерзлых грунтов в качестве оснований сооружений.</w:t>
      </w:r>
    </w:p>
    <w:p w:rsidR="00DF74AE" w:rsidRPr="00D25E85" w:rsidRDefault="007F2863">
      <w:pPr>
        <w:pStyle w:val="ConsPlusNormal"/>
        <w:spacing w:before="220"/>
        <w:ind w:firstLine="540"/>
        <w:jc w:val="both"/>
        <w:rPr>
          <w:rFonts w:ascii="Times New Roman" w:hAnsi="Times New Roman" w:cs="Times New Roman"/>
        </w:rPr>
      </w:pPr>
      <w:r>
        <w:rPr>
          <w:rFonts w:ascii="Times New Roman" w:hAnsi="Times New Roman" w:cs="Times New Roman"/>
        </w:rPr>
        <w:t>9.2.2</w:t>
      </w:r>
      <w:r w:rsidR="00DF74AE" w:rsidRPr="00D25E85">
        <w:rPr>
          <w:rFonts w:ascii="Times New Roman" w:hAnsi="Times New Roman" w:cs="Times New Roman"/>
        </w:rPr>
        <w:t>.</w:t>
      </w:r>
      <w:r>
        <w:rPr>
          <w:rFonts w:ascii="Times New Roman" w:hAnsi="Times New Roman" w:cs="Times New Roman"/>
        </w:rPr>
        <w:t>2.</w:t>
      </w:r>
      <w:r w:rsidR="00DF74AE" w:rsidRPr="00D25E85">
        <w:rPr>
          <w:rFonts w:ascii="Times New Roman" w:hAnsi="Times New Roman" w:cs="Times New Roman"/>
        </w:rPr>
        <w:t xml:space="preserve"> Участки развития мерзлотных физико-геологических процессов и явлений (термокарст, сезонные и многолетние бугры пучения, новообразования мерзлых пород, солифлюкция), склоновые участки и торфяники следует оценивать по степени сложности инженерно-геологических условий с составлением карт (планов) ландшафтного и инженерно-геологического районирования. Такие карты (планы) должны отражать: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морфологическую структуры застраиваемых территорий (террасы, склоны, выровненные поверхности, ложбины стока, старичные понижения и т.д.), рельеф, заболоченные и затопляемые паводковыми водами участки, временные и постоянные водотоки, характер растительности (луговые травы, мелколесье, редколесье, затененные леса);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гидрогеологические условия застраиваемых территорий (пространственное положение и мощность над- и межмерзлотных таликов, криопэгов, условия их формирования и питания, наличие гидравлических связей между ними);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мерзлотно-грунтовые условия территорий с выделением зон распространения пластичномерзлых (засоленных, высокотемпературных, льдистых и заторфованных) грунтов, характеризующихся низкой структурной прочностью и несущей способностью) и талых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Перечисленная информация необходима для разработки мероприятий по инженерной подготовке застраиваемых территорий, организации поверхностного и подземного стоков, предупреждения развития и активизации опасных для инженерных сооружений криогенных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Инженерная подготовка территорий является составной частью мероприятий по защите территорий, зданий и сооружений от опасных физико-геологических и криогенных процессов.</w:t>
      </w:r>
    </w:p>
    <w:p w:rsidR="009F4211" w:rsidRDefault="009F4211">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9.2.3. Строительные площадки, расположенные на склонах, должны быть ограждены с нагорной стороны постоянной нагорной канавой с уклоном не менее 0,05.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уменьшения неравномерности увлажнения и пучения грунтов земляные работы следует проводить с минимальным нарушением естественного сложения грунтов и организацией водоотвода из канав и котлованов.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 При возведении сооружений с сохранением вечномерзлого состояния грунтов на участках, сложенных хорошо фильтрующими грунтами крупнообломочного состава, следует предусматривать мероприятия по предотвращению их протаивания под воздействием поверхностных и грунтовых вод путем устройства противофильтрационных завес и мерзлотных поясов с нагорной стороны сооружения, усиления гидроизоляции в подпольях зданий, уширения отмосток и т.п., а также мероприятия по локализации и отводу утечек из инженерно-технических сетей.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устройстве противофильтрационных завес и мерзлотных поясов следует учитывать заключение гидрогеологического отчета по территории в целом.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В случае образования при строительстве очагов развития термокарста необходимо засыпать их слоем грунта с тщательным уплотнением и организовывать водоотвод и укрепление оврагов, подверженных сплывам и оплываниям.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9.2.5. В качестве методов инженерной подготовки слабых грунтов следует использовать: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искусственное обезвоживание грунтов (водопонижение);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механическое уплотнение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полную или частичную замену засоленных, заторфованных, льдистых грунтов и льдов песчано-гравийными смесями, щебнем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армирование оттаявших глинистых грунтов песчаными или гравийными сваями;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виброфлотацию рыхлых песков;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инъекционное закрепление оттаявших и талых песчаных грунтов суспензионными растворами;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принудительное промораживание оттаявших и пластичномерзлых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управление теплообменными процессами на дневной поверхности.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зависимости от инженерно-геологических условий и решаемых задач возможно комплексное применение перечисленных методов.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Выбор варианта уплотнения и типа вертикальных дрен зависит от результатов технико-экономических расчетов и сроков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9.2.6. Выбор отдельных мероприятий по инженерной подготовке оснований или их сочетания осуществляется на основе предварительной оценки их долгосрочной эффективности, надежности и технико-экономического сравнения вариантов с учетом однородности состава и сложения грунтов, величины и равномерности сжимаемости, содержания органических включений, изменения толщины слоя в пределах расположения здания или сооружения, возможных величин осадки фундаментов.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Проведение мероприятий по благоустройству территории допускается только после длительной стабилизации осадок насыпных грунтов. На начальный период возможно использование временного благоустройства (временные проезды, дорожки и т.п.).</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9.2.7. Вертикальная планировка территории должна производиться с учетом принятого принципа использования вечномерзлых грунтов в качестве основания сооружений и мерзлотно-грунтовых условий площадки строительства, как правило, в виде подсыпки, по возможности без срезки грунта.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9.2.8. При размещении объектов на заторфованных территориях должна быть выполнена выторфовка непосредственно под зданиями и сооружениями и в радиусе 50 м. Допускается радиус выторфовки сокращать в 2 раза при условии засыпки остальной территории в радиусе 50 м до зданий и сооружений слоем грунта не менее 0,5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9.2.9. На участках с вечномерзлыми грунтами вертикальную планировку местности следует производить преимущественно в подсыпках крупноскелетным грунтом. Срезки грунта на участках, сложенных льдистыми грунтами, как правило, не допускаются во избежание развития термоэрозионных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Отсыпка может устраиваться сплошной на всем застраиваемом участке или локальной под отдельные здания и сооружения. Подсыпка не должна образовывать замкнутого контура, из которого затруднен сток поверхностных вод. При выполнении отсыпки должны соблюдаться требования по минимальному нарушению естественного растительного покрова.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9.2.10.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и растительного покрова и существующих древесных насаждений, обеспечения отвода поверхностных вод со скоростями, исключающими возможность эрозии почвы, минимального объема земляных работ.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9.2.11. При вертикальной планировке местности, решаемой в сплошной отсыпке, планировочные отметки поверхности должны назначаться с учетом их понижения в процессе оттаивания и уплотнения грунта.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связи с быстрым развитием эрозионных процессов в вечномерзлых грунтах устойчивость откосов и выемок следует проверять по допустимой крутизне склонов. Все откосы, выемки и срезки грунта в них должны быть тщательно закреплены, а траншеи и котлованы своевременно засыпаны. Проезд транспорта в строительный период должен осуществляться по заранее отсыпанным подъездным путям, не препятствующим поверхностному стоку.</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9.2.12. При планировке и застройке населенных пунктов следует предусматривать, при необходимости, инженерную защиту от действующих факторов природного риска в соответствии с действующими нормативными документами (СНиП 22-01-95, СНиП 11-02-96, СНиП 33-01-2003, СНиП 2.06.15-85 и др.) и "Общей схемой инженерной защиты территории России от опасных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Мероприятия по инженерной подготовке следует осуществлять с учетом прогноза изменения инженерно-геологических и других условий, характера использования и планировочной организации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Инженерная подготовка территории должна обеспечивать возможность градостроительного освоения территорий, подлежащих застройке.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9.2.13. Необходимость инженерной защиты определяется в соответствии с положениями Градостроительного </w:t>
      </w:r>
      <w:hyperlink r:id="rId172" w:history="1">
        <w:r w:rsidRPr="00D25E85">
          <w:rPr>
            <w:rFonts w:ascii="Times New Roman" w:hAnsi="Times New Roman" w:cs="Times New Roman"/>
            <w:color w:val="0000FF"/>
          </w:rPr>
          <w:t>кодекса</w:t>
        </w:r>
      </w:hyperlink>
      <w:r w:rsidRPr="00D25E85">
        <w:rPr>
          <w:rFonts w:ascii="Times New Roman" w:hAnsi="Times New Roman" w:cs="Times New Roman"/>
        </w:rPr>
        <w:t xml:space="preserve"> Российской Федерации в части развития территории </w:t>
      </w:r>
      <w:r w:rsidR="009F4211">
        <w:rPr>
          <w:rFonts w:ascii="Times New Roman" w:hAnsi="Times New Roman" w:cs="Times New Roman"/>
        </w:rPr>
        <w:t xml:space="preserve">муниципального района»Город Краснокаменск и Краснокаменский район» </w:t>
      </w:r>
      <w:r w:rsidRPr="00D25E85">
        <w:rPr>
          <w:rFonts w:ascii="Times New Roman" w:hAnsi="Times New Roman" w:cs="Times New Roman"/>
        </w:rPr>
        <w:t>Забайкальского края: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вновь застраиваемых и реконструируемых территорий - в документах территориального планирования (схемах территориального планирования муниципальн</w:t>
      </w:r>
      <w:r w:rsidR="009F4211">
        <w:rPr>
          <w:rFonts w:ascii="Times New Roman" w:hAnsi="Times New Roman" w:cs="Times New Roman"/>
        </w:rPr>
        <w:t>ого</w:t>
      </w:r>
      <w:r w:rsidRPr="00D25E85">
        <w:rPr>
          <w:rFonts w:ascii="Times New Roman" w:hAnsi="Times New Roman" w:cs="Times New Roman"/>
        </w:rPr>
        <w:t xml:space="preserve"> район</w:t>
      </w:r>
      <w:r w:rsidR="009F4211">
        <w:rPr>
          <w:rFonts w:ascii="Times New Roman" w:hAnsi="Times New Roman" w:cs="Times New Roman"/>
        </w:rPr>
        <w:t>а</w:t>
      </w:r>
      <w:r w:rsidRPr="00D25E85">
        <w:rPr>
          <w:rFonts w:ascii="Times New Roman" w:hAnsi="Times New Roman" w:cs="Times New Roman"/>
        </w:rPr>
        <w:t>, генеральных планах поселений),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застроенных территорий - в документации по планировке территории,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9F4211" w:rsidRDefault="009F4211">
      <w:pPr>
        <w:pStyle w:val="ConsPlusNormal"/>
        <w:ind w:firstLine="540"/>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9.2.14. При разработке документов территориального планирования следует предусматривать инженерную защиту от опасных эндогенных и экзогенных процессов в соответствии с требованиями нормативных документов, приведенных в п. 9.2.</w:t>
      </w:r>
      <w:r w:rsidR="009F4211">
        <w:rPr>
          <w:rFonts w:ascii="Times New Roman" w:hAnsi="Times New Roman" w:cs="Times New Roman"/>
        </w:rPr>
        <w:t>12</w:t>
      </w:r>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 и настоящего раздела.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9.2.15. При проектировании инженерной защиты следует обеспечивать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производство работ способами, не приводящими к появлению новых и (или) интенсификации действующих геологических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сохранение заповедных зон, ландшафтов, исторических объектов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надлежащее архитектурное оформление сооружений инженерной защиты;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сочетание с мероприятиями по охране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9.2.16. Сооружения и мероприятия по защите от опасных эндогенных и экзогенных процессов должны выполняться в соответствии с требованиями СНиП 22-02-2003, СНиП II-7-81*.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Рекультивацию и благоустройство территорий следует производить с учетом требований ГОСТ 17.5.3.04-83* и ГОСТ 17.5.3.05-84.</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Противооползневые и противообвальные сооружения и мероприятия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9.2.17. Основными причинами риска возникновения оползней и обвалов являются: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особенности геологического и тектонического строения;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сейсмическая активность;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высокая крутизна склонов;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подрезки склонов (естественные - водотоками, морями, искусственные - связанные с прокладкой дорог, каналов);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утяжеление склона при водонасыщении слагающих его пород, при самовольной застройке;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нарушение растительного покрова (вырубка лесов, распашка склонов);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повышение уровня подземных вод за счет технических утечек;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техногенная деятельность человека: прокладка дорог, каналов, глубоких скважин, буровзрывные работы.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9.2.18. По степени развития склоновых процессов на территории Забайкальского края можно выделить несколько зон, в том числе: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равнин, где преобладают небольшие оползни на берегах рек и озер;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низкогорья и среднегорья, где преобладают крупные оползни и обвалы на склонах гор;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высокогорья, где преобладают обвалы при подчиненном развитии оползней;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зона крупных действующих стратовулканов, где обвалы сопровождаются формированием гигантских обломочных лавин, которые скатываются вниз с большой скоростью, преодолевая расстояния в десятки километров.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Кроме этого, на склонах представляют определенную опасность курумы (россыпи камней), так как при сильных сейсмических колебаниях происходит их смещение, что может повлиять на устойчивость оснований зданий и сооружений, построенных на курумниках.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w:t>
      </w:r>
      <w:r w:rsidR="009F4211">
        <w:rPr>
          <w:rFonts w:ascii="Times New Roman" w:hAnsi="Times New Roman" w:cs="Times New Roman"/>
        </w:rPr>
        <w:t>19</w:t>
      </w:r>
      <w:r w:rsidRPr="00D25E85">
        <w:rPr>
          <w:rFonts w:ascii="Times New Roman" w:hAnsi="Times New Roman" w:cs="Times New Roman"/>
        </w:rPr>
        <w:t>. При проектировании инженерной защиты от оползневых и обвальных процессов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изменение рельефа склона в целях повышения его устойчивости (предупреждения и стабилизации процессов сдвига, скольжения, выдавливания, обвалов, осыпей и течения грунтов) - придание соответствующей крутизны и террасирование склона (откоса), удаление или замена неустойчивых грунтов, отсыпка в нижней части склона упорной призмы (контрбанкета);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регулирование стока поверхностных вод с помощью вертикальной планировки территории и устройства системы поверхностного водоотвода - обеспечение беспрепятственного стока поверхностных вод, исключение застаивания вод на бессточных участках и попадание на склон вод с присклоновой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предотвращение инфильтрации воды в грунт и эрозионных процессов - на крутых склонах допускается пропитка грунта вяжущими материалами, на горизонтальных и пологих поверхностях склонов - покрытия из асфальтобетона и битумоминеральных смесей;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искусственное понижение уровня подземных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агролесомелиорация (восстановление растительного покрова) - посев многолетних трав, посадку деревьев и кустарников в сочетании с посевом многолетних трав или одерновкой;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закрепление грунтов: армирование - для защиты обнаженных склонов (откосов) от выветривания, образования вывалов и осыпей; цементация, смолизация, силикатизация, электрохимическое и термическое закрепление грунтов - в слабых и трещиноватых грунтах;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устройство удерживающих сооружений для предотвращения оползневых и обвальных процессов - подпорные стены, свайные конструкции и столбы, анкерные крепления, поддерживающие стены, контрфорсы, опояски (упорные пояса), облицовочные стены, пломбы (заделка пустот, образовавшихся в результате вывалов на склонах), покровные сетки в сочетании с анкерными креплениями;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9F4211">
        <w:rPr>
          <w:rFonts w:ascii="Times New Roman" w:hAnsi="Times New Roman" w:cs="Times New Roman"/>
        </w:rPr>
        <w:t>0</w:t>
      </w:r>
      <w:r w:rsidRPr="00D25E85">
        <w:rPr>
          <w:rFonts w:ascii="Times New Roman" w:hAnsi="Times New Roman" w:cs="Times New Roman"/>
        </w:rPr>
        <w:t>. Если применение мероприятий и сооружений активной защиты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приспособление защищаемых сооружений к обтеканию их оползнем;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улавливающие сооружения и устройства для защиты объектов от воздействия обвалов, осыпей, вывалов, падения отдельных скальных обломков - стены, сетки, валы, траншеи, полки с бордюрными стенами, надолбы;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прочие мероприятия.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9F4211">
        <w:rPr>
          <w:rFonts w:ascii="Times New Roman" w:hAnsi="Times New Roman" w:cs="Times New Roman"/>
        </w:rPr>
        <w:t>1</w:t>
      </w:r>
      <w:r w:rsidRPr="00D25E85">
        <w:rPr>
          <w:rFonts w:ascii="Times New Roman" w:hAnsi="Times New Roman" w:cs="Times New Roman"/>
        </w:rPr>
        <w:t>. Сброс талых и дождевых вод с застроенных территорий, проездов и площадей (за пределами защищаемой зоны) в водостоки, уложенные в оползнеопасной зоне, допускается только при специальном обосновании.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Устройство очистных сооружений в оползнеопасной зоне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Выпуск воды из водостоков следует предусматривать в открытые водоемы и реки, а также в тальвеги оврагов с соблюдением требований очистки сточных вод и при обязательном осуществлении противоэрозионных устройств и мероприятий против заболачивания и других видов ущерба окружающей среде.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9F4211">
        <w:rPr>
          <w:rFonts w:ascii="Times New Roman" w:hAnsi="Times New Roman" w:cs="Times New Roman"/>
        </w:rPr>
        <w:t>2</w:t>
      </w:r>
      <w:r w:rsidRPr="00D25E85">
        <w:rPr>
          <w:rFonts w:ascii="Times New Roman" w:hAnsi="Times New Roman" w:cs="Times New Roman"/>
        </w:rPr>
        <w:t>.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9F4211">
        <w:rPr>
          <w:rFonts w:ascii="Times New Roman" w:hAnsi="Times New Roman" w:cs="Times New Roman"/>
        </w:rPr>
        <w:t>3</w:t>
      </w:r>
      <w:r w:rsidRPr="00D25E85">
        <w:rPr>
          <w:rFonts w:ascii="Times New Roman" w:hAnsi="Times New Roman" w:cs="Times New Roman"/>
        </w:rPr>
        <w:t>. 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9F4211">
        <w:rPr>
          <w:rFonts w:ascii="Times New Roman" w:hAnsi="Times New Roman" w:cs="Times New Roman"/>
        </w:rPr>
        <w:t>4</w:t>
      </w:r>
      <w:r w:rsidRPr="00D25E85">
        <w:rPr>
          <w:rFonts w:ascii="Times New Roman" w:hAnsi="Times New Roman" w:cs="Times New Roman"/>
        </w:rPr>
        <w:t>. Противооползневые и противообвальные сооружения проектируются в соответствии с требованиями СНиП 22-02-2003.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Сооружения и мероприятия для защиты от подтопления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9.2.2</w:t>
      </w:r>
      <w:r w:rsidR="009F4211">
        <w:rPr>
          <w:rFonts w:ascii="Times New Roman" w:hAnsi="Times New Roman" w:cs="Times New Roman"/>
        </w:rPr>
        <w:t>5</w:t>
      </w:r>
      <w:r w:rsidRPr="00D25E85">
        <w:rPr>
          <w:rFonts w:ascii="Times New Roman" w:hAnsi="Times New Roman" w:cs="Times New Roman"/>
        </w:rPr>
        <w:t>. Основными причинами риска возникновения подтопления являются: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особенности геологического строения: слабая проницаемость грунтов, набухающие при увлажнении грунты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близкое к поверхности залегание грунтовых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сток поверхностных вод с окружающих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метеорологические особенности;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техногенная деятельность человека: подпор грунтовых вод при создании водохранилищ, регулировании рек, сельскохозяйственном освоении территорий, в том числе орошении, изменение условий поверхностного стока при осуществлении вертикальной планировки, утечки из водонесущих коммуникаций и сооружений,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9F4211">
        <w:rPr>
          <w:rFonts w:ascii="Times New Roman" w:hAnsi="Times New Roman" w:cs="Times New Roman"/>
        </w:rPr>
        <w:t>6</w:t>
      </w:r>
      <w:r w:rsidRPr="00D25E85">
        <w:rPr>
          <w:rFonts w:ascii="Times New Roman" w:hAnsi="Times New Roman" w:cs="Times New Roman"/>
        </w:rPr>
        <w:t>.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9F4211">
        <w:rPr>
          <w:rFonts w:ascii="Times New Roman" w:hAnsi="Times New Roman" w:cs="Times New Roman"/>
        </w:rPr>
        <w:t>7</w:t>
      </w:r>
      <w:r w:rsidRPr="00D25E85">
        <w:rPr>
          <w:rFonts w:ascii="Times New Roman" w:hAnsi="Times New Roman" w:cs="Times New Roman"/>
        </w:rPr>
        <w:t>. Защита от подтопления должна включать: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защиту населения от опасных явлений, связанных с пропуском паводковых вод в весенне-осенний период, при половодье;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локальную защиту зданий, сооружений, грунтов оснований и защиту застроенной территории в целом;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защиту сельскохозяйственных земель и природных ландшафтов, сохранение природных систем, имеющих особую научную или культурную ценность;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водоотведение;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утилизацию (при необходимости очистки) дренажных вод;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9.2.2</w:t>
      </w:r>
      <w:r w:rsidR="009F4211">
        <w:rPr>
          <w:rFonts w:ascii="Times New Roman" w:hAnsi="Times New Roman" w:cs="Times New Roman"/>
        </w:rPr>
        <w:t>8</w:t>
      </w:r>
      <w:r w:rsidRPr="00D25E85">
        <w:rPr>
          <w:rFonts w:ascii="Times New Roman" w:hAnsi="Times New Roman" w:cs="Times New Roman"/>
        </w:rPr>
        <w:t>. Защита от подтопления должна обеспечивать: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нормативные санитарно-гигиенические условия жизнедеятельности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нормативные санитарно-гигиенические, социальные и рекреационные условия защищаемых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w:t>
      </w:r>
      <w:r w:rsidR="003730C0">
        <w:rPr>
          <w:rFonts w:ascii="Times New Roman" w:hAnsi="Times New Roman" w:cs="Times New Roman"/>
        </w:rPr>
        <w:t>29</w:t>
      </w:r>
      <w:r w:rsidRPr="00D25E85">
        <w:rPr>
          <w:rFonts w:ascii="Times New Roman" w:hAnsi="Times New Roman" w:cs="Times New Roman"/>
        </w:rPr>
        <w:t>. В зависимости от характера подтопления (локальный - отдельные здания, сооружения и участки; площадный) проектируются локальные и/или территориальные системы инженерной защиты.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Территориальная система должна обеспечивать общую защиту застроенной территории (участка), 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агролесомелиоративных и других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3730C0">
        <w:rPr>
          <w:rFonts w:ascii="Times New Roman" w:hAnsi="Times New Roman" w:cs="Times New Roman"/>
        </w:rPr>
        <w:t>0</w:t>
      </w:r>
      <w:r w:rsidRPr="00D25E85">
        <w:rPr>
          <w:rFonts w:ascii="Times New Roman" w:hAnsi="Times New Roman" w:cs="Times New Roman"/>
        </w:rPr>
        <w:t>.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поселений, а также с документацией по планировке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3730C0">
        <w:rPr>
          <w:rFonts w:ascii="Times New Roman" w:hAnsi="Times New Roman" w:cs="Times New Roman"/>
        </w:rPr>
        <w:t>1</w:t>
      </w:r>
      <w:r w:rsidRPr="00D25E85">
        <w:rPr>
          <w:rFonts w:ascii="Times New Roman" w:hAnsi="Times New Roman" w:cs="Times New Roman"/>
        </w:rPr>
        <w:t>. С целью сохранения вечномерзлого состояния грунтов не следует допускать сосредоточенного сброса поверхностных вод в пониженные места рельефа. Водоотводные канавы и лотки с надлежащим креплением и теплоизоляцией возможно устраивать в грунте засыпки.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3730C0">
        <w:rPr>
          <w:rFonts w:ascii="Times New Roman" w:hAnsi="Times New Roman" w:cs="Times New Roman"/>
        </w:rPr>
        <w:t>2</w:t>
      </w:r>
      <w:r w:rsidRPr="00D25E85">
        <w:rPr>
          <w:rFonts w:ascii="Times New Roman" w:hAnsi="Times New Roman" w:cs="Times New Roman"/>
        </w:rPr>
        <w:t>. Следует стремиться к сохранению естественных условий дренирования поверхностных и грунтовых вод. При засыпке оврагов, термокарстовых воронок и других элементов рельефа, служащих водоприемниками, следует предусматривать на их месте устройство искусственных дрен. На участках, где происходит образование рытвин, оврагов, деградация мерзлоты, нарушение растительного слоя, необходимо производить инженерную и биологическую рекультивацию.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3730C0">
        <w:rPr>
          <w:rFonts w:ascii="Times New Roman" w:hAnsi="Times New Roman" w:cs="Times New Roman"/>
        </w:rPr>
        <w:t>3</w:t>
      </w:r>
      <w:r w:rsidRPr="00D25E85">
        <w:rPr>
          <w:rFonts w:ascii="Times New Roman" w:hAnsi="Times New Roman" w:cs="Times New Roman"/>
        </w:rPr>
        <w:t>. При градостроительном освоении территорий, подверженных оврагообразованию, следует избегать участков, вплотную примыкающих к уже существующим, хотя и задернованным оврагам, особенно к их верховьям, а также участков с широким распространением мерзлотных форм рельефа (бугров и гряд пучения, термокарстовых воронок, жильных и пластовых залежей льда и бугристых торфяников).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3730C0">
        <w:rPr>
          <w:rFonts w:ascii="Times New Roman" w:hAnsi="Times New Roman" w:cs="Times New Roman"/>
        </w:rPr>
        <w:t>4</w:t>
      </w:r>
      <w:r w:rsidRPr="00D25E85">
        <w:rPr>
          <w:rFonts w:ascii="Times New Roman" w:hAnsi="Times New Roman" w:cs="Times New Roman"/>
        </w:rPr>
        <w:t>. 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3730C0">
        <w:rPr>
          <w:rFonts w:ascii="Times New Roman" w:hAnsi="Times New Roman" w:cs="Times New Roman"/>
        </w:rPr>
        <w:t>5</w:t>
      </w:r>
      <w:r w:rsidRPr="00D25E85">
        <w:rPr>
          <w:rFonts w:ascii="Times New Roman" w:hAnsi="Times New Roman" w:cs="Times New Roman"/>
        </w:rPr>
        <w:t>. Сооружения и мероприятия для защиты от подтопления проектируются в соответствии с требованиями СНиП 22-02-2003 и СНиП 2.06.15-85.</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Сооружения и мероприятия для защиты от затопления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9.2.3</w:t>
      </w:r>
      <w:r w:rsidR="003730C0">
        <w:rPr>
          <w:rFonts w:ascii="Times New Roman" w:hAnsi="Times New Roman" w:cs="Times New Roman"/>
        </w:rPr>
        <w:t>6</w:t>
      </w:r>
      <w:r w:rsidRPr="00D25E85">
        <w:rPr>
          <w:rFonts w:ascii="Times New Roman" w:hAnsi="Times New Roman" w:cs="Times New Roman"/>
        </w:rPr>
        <w:t>. Основными причинами риска возникновения затопления являются: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климатические и метеорологические особенности (аномальное количество осадков, температурный режим, ветровой режим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разрушение гидротехнических (руслорегулирующих, защитных и др.) сооружений в результате: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сейсмической активности;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проявления опасных геологических процессов (обвалов, оползней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техногенной деятельности человека: неправильной эксплуатации сооружений, разрушения (утечки, аварии) водонесущих коммуникаций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недостаточная пропускная способность водоотводов;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затопление побережья в результате поднятия уровня моря, в том числе при шторме.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3730C0">
        <w:rPr>
          <w:rFonts w:ascii="Times New Roman" w:hAnsi="Times New Roman" w:cs="Times New Roman"/>
        </w:rPr>
        <w:t>7</w:t>
      </w:r>
      <w:r w:rsidRPr="00D25E85">
        <w:rPr>
          <w:rFonts w:ascii="Times New Roman" w:hAnsi="Times New Roman" w:cs="Times New Roman"/>
        </w:rPr>
        <w:t>. На территориях, подверженных затоплению и подтоплению, размещение новых населенных пунктов и строительство капитальных зданий, строений, сооружений без проведения мероприятий по предотвращению негативного воздействия вод запрещается.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9.2.3</w:t>
      </w:r>
      <w:r w:rsidR="003730C0">
        <w:rPr>
          <w:rFonts w:ascii="Times New Roman" w:hAnsi="Times New Roman" w:cs="Times New Roman"/>
        </w:rPr>
        <w:t>8</w:t>
      </w:r>
      <w:r w:rsidRPr="00D25E85">
        <w:rPr>
          <w:rFonts w:ascii="Times New Roman" w:hAnsi="Times New Roman" w:cs="Times New Roman"/>
        </w:rPr>
        <w:t>. Территории населенных пунктов, расположенных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СНиП 2.06.15-85 и СНиП 33-01-2003.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плоскостных спортивных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w:t>
      </w:r>
      <w:r w:rsidR="003730C0">
        <w:rPr>
          <w:rFonts w:ascii="Times New Roman" w:hAnsi="Times New Roman" w:cs="Times New Roman"/>
        </w:rPr>
        <w:t>39</w:t>
      </w:r>
      <w:r w:rsidRPr="00D25E85">
        <w:rPr>
          <w:rFonts w:ascii="Times New Roman" w:hAnsi="Times New Roman" w:cs="Times New Roman"/>
        </w:rPr>
        <w:t>. В качестве основных средств инженерной защиты от затопления следует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обвалование территорий со стороны водных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искусственное повышение рельефа территории до незатопляемых планировочных отметок;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сооружения инженерной защиты, в том числе: дамбы обвалования, дренажи, дренажные и водосбросные сети и другие.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качестве вспомогательных (некапитальных) средств инженерной защиты следует: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использовать естественные свойства природных систем и их компонентов, усиливающие эффективность основных средств инженерной защиты;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увеличение пропускной способности русел рек, их расчистку, дноуглубление и спрямление;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расчистку водоемов и водотоков;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проведение ледокольных, ледорезных работ, работ по ликвидации ледовых заторов и ослаблению прочности льда;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мероприятия по противопаводковой защите, включающие: выполаживание берегов, биогенное закрепление, укрепление берегов песчано-гравийной и каменной наброской на наиболее проблемных местах.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w:t>
      </w:r>
      <w:r w:rsidR="003730C0">
        <w:rPr>
          <w:rFonts w:ascii="Times New Roman" w:hAnsi="Times New Roman" w:cs="Times New Roman"/>
        </w:rPr>
        <w:t>0</w:t>
      </w:r>
      <w:r w:rsidRPr="00D25E85">
        <w:rPr>
          <w:rFonts w:ascii="Times New Roman" w:hAnsi="Times New Roman" w:cs="Times New Roman"/>
        </w:rPr>
        <w:t>. 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w:t>
      </w:r>
      <w:r w:rsidR="003730C0">
        <w:rPr>
          <w:rFonts w:ascii="Times New Roman" w:hAnsi="Times New Roman" w:cs="Times New Roman"/>
        </w:rPr>
        <w:t>1</w:t>
      </w:r>
      <w:r w:rsidRPr="00D25E85">
        <w:rPr>
          <w:rFonts w:ascii="Times New Roman" w:hAnsi="Times New Roman" w:cs="Times New Roman"/>
        </w:rPr>
        <w:t>.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w:t>
      </w:r>
      <w:r w:rsidR="003730C0">
        <w:rPr>
          <w:rFonts w:ascii="Times New Roman" w:hAnsi="Times New Roman" w:cs="Times New Roman"/>
        </w:rPr>
        <w:t>2</w:t>
      </w:r>
      <w:r w:rsidRPr="00D25E85">
        <w:rPr>
          <w:rFonts w:ascii="Times New Roman" w:hAnsi="Times New Roman" w:cs="Times New Roman"/>
        </w:rPr>
        <w:t>. Сооружения и мероприятия для защиты от затопления проектируются в соответствии с требованиями СНиП 22-02-2003 и СНиП 2.06.15-85.</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Берегозащитные сооружения и мероприятия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9.2.4</w:t>
      </w:r>
      <w:r w:rsidR="003730C0">
        <w:rPr>
          <w:rFonts w:ascii="Times New Roman" w:hAnsi="Times New Roman" w:cs="Times New Roman"/>
        </w:rPr>
        <w:t>3</w:t>
      </w:r>
      <w:r w:rsidRPr="00D25E85">
        <w:rPr>
          <w:rFonts w:ascii="Times New Roman" w:hAnsi="Times New Roman" w:cs="Times New Roman"/>
        </w:rPr>
        <w:t>. Основными причинами риска возникновения переработки берегов морей, рек, водоемов являются: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высокая крутизна склонов;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особенности геологического строения склонов берегов;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гидрологические особенности водоемов и водотоков;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метеорологические особенности;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температурный и ветровой режим;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сейсмическая активность;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техногенная деятельность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w:t>
      </w:r>
      <w:r w:rsidR="003730C0">
        <w:rPr>
          <w:rFonts w:ascii="Times New Roman" w:hAnsi="Times New Roman" w:cs="Times New Roman"/>
        </w:rPr>
        <w:t>4</w:t>
      </w:r>
      <w:r w:rsidRPr="00D25E85">
        <w:rPr>
          <w:rFonts w:ascii="Times New Roman" w:hAnsi="Times New Roman" w:cs="Times New Roman"/>
        </w:rPr>
        <w:t>. При проектировании на берегах рек и водоемов следует устанавливать границы зон планировочных ограничений в местах, подверженных интенсивному размыву берегов с учетом скорости их разрушения.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w:t>
      </w:r>
      <w:r w:rsidR="003730C0">
        <w:rPr>
          <w:rFonts w:ascii="Times New Roman" w:hAnsi="Times New Roman" w:cs="Times New Roman"/>
        </w:rPr>
        <w:t>5</w:t>
      </w:r>
      <w:r w:rsidRPr="00D25E85">
        <w:rPr>
          <w:rFonts w:ascii="Times New Roman" w:hAnsi="Times New Roman" w:cs="Times New Roman"/>
        </w:rPr>
        <w:t xml:space="preserve">. Для инженерной защиты берегов рек, озер, водохранилищ используют сооружения и мероприятия, приведенные в </w:t>
      </w:r>
      <w:hyperlink w:anchor="P9427" w:history="1">
        <w:r w:rsidRPr="00D25E85">
          <w:rPr>
            <w:rFonts w:ascii="Times New Roman" w:hAnsi="Times New Roman" w:cs="Times New Roman"/>
            <w:color w:val="0000FF"/>
          </w:rPr>
          <w:t>Таблице 99</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37" w:name="P9427"/>
      <w:bookmarkEnd w:id="137"/>
      <w:r w:rsidRPr="00D25E85">
        <w:rPr>
          <w:rFonts w:ascii="Times New Roman" w:hAnsi="Times New Roman" w:cs="Times New Roman"/>
        </w:rPr>
        <w:t>Таблица 99</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92"/>
        <w:gridCol w:w="4492"/>
      </w:tblGrid>
      <w:tr w:rsidR="00DF74AE" w:rsidRPr="00D25E85">
        <w:tc>
          <w:tcPr>
            <w:tcW w:w="449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сооружения и мероприятия</w:t>
            </w:r>
          </w:p>
        </w:tc>
        <w:tc>
          <w:tcPr>
            <w:tcW w:w="449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Назначение сооружения и мероприятия и условия их применения</w:t>
            </w:r>
          </w:p>
        </w:tc>
      </w:tr>
      <w:tr w:rsidR="00DF74AE" w:rsidRPr="00D25E85">
        <w:tc>
          <w:tcPr>
            <w:tcW w:w="449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449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r w:rsidR="00DF74AE" w:rsidRPr="00D25E85">
        <w:tc>
          <w:tcPr>
            <w:tcW w:w="8984" w:type="dxa"/>
            <w:gridSpan w:val="2"/>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Волнозащитные</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Вдольбереговые: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Подпорные береговые стены (набережные) волноотбойного профиля из монолитного и сборного бетона и железобетона, камня, ряжей, свай</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водохранилищах, озерах и реках для защиты зданий и сооружений I и II классов, автомобильных дорог, ценных земельных угодий</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Шпунтовые стенки железобетонные и металлические</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основном на реках и водохранилищах</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Ступенчатые крепления с укреплением основания террас</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и водохранилищах при крутизне откосов более 15°</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Массивные волноломы</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и водохранилищах при стабильном уровне воды</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Откосные: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Монолитные покрытия из бетона, асфальтобетона, асфальта</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водохранилищах, реках, откосах подпорных земляных сооружений при достаточной их статической устойчивости</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Покрытия из сборных плит</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волнах до 2,5 м</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Покрытия из гибких тюфяков и сетчатых блоков, заполненных камнем</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водохранилищах, реках, откосах земляных сооружений (при пологих откосах и невысоких волнах - менее 0,5 - 0,6 м)</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Покрытия из синтетических материалов и вторичного сырья</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w:t>
            </w:r>
          </w:p>
        </w:tc>
      </w:tr>
      <w:tr w:rsidR="00DF74AE" w:rsidRPr="00D25E85">
        <w:tc>
          <w:tcPr>
            <w:tcW w:w="8984" w:type="dxa"/>
            <w:gridSpan w:val="2"/>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Волногасящие</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Вдольбереговые (проницаемые сооружения с пористой напорной гранью и волногасящими камерами)</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и водохранилищах</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Откосные: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Наброска из камня</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водохранилищах, реках, откосах земляных сооружений при отсутствии рекреационного использования</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Наброска или укладка из фасонных блоков</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и водохранилищах при отсутствии рекреационного использования</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Искусственные свободные пляжи</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и водохранилищах при пологих откосах (менее 10°) в условиях слабовыраженных вдольбереговых перемещений наносов и стабильном уровне воды</w:t>
            </w:r>
          </w:p>
        </w:tc>
      </w:tr>
      <w:tr w:rsidR="00DF74AE" w:rsidRPr="00D25E85">
        <w:tc>
          <w:tcPr>
            <w:tcW w:w="8984" w:type="dxa"/>
            <w:gridSpan w:val="2"/>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Пляжеудерживающие</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Вдольбереговые: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Подводные банкеты из бетона, бетонных блоков, камня</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и водохранилищах при небольшом волнении для закрепления пляжа</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Загрузка инертными на локальных участках (каменные банкеты, песчаные примывы и др.)</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водохранилищах при относительно пологих откосах</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Поперечные (молы, шпоры (гравитационные, свайные и др.))</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водохранилищах, реках при создании и закреплении естественных и искусственных пляжей</w:t>
            </w:r>
          </w:p>
        </w:tc>
      </w:tr>
      <w:tr w:rsidR="00DF74AE" w:rsidRPr="00D25E85">
        <w:tc>
          <w:tcPr>
            <w:tcW w:w="8984" w:type="dxa"/>
            <w:gridSpan w:val="2"/>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Специальные</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Регулирующие: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Управление стоком рек (регулирование сброса, объединение водостоков в одно устье и др.)</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для увеличения объема наносов, обход участков малой пропускной способности вдоль берегового потока</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Сооружения, имитирующие природные формы рельефа</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водохранилищах для регулирования береговых процессов</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Перебазирование запаса наносов (переброска вдоль побережья, использование подводных карьеров и т.д.)</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морях и водохранилищах для регулирования баланса наносов</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Струенаправляющие: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Струенаправляющие дамбы из каменной наброски</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реках для защиты берегов рек и отклонения оси потока от размывания берега</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Струенаправляющие дамбы из грунта</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реках с невысокими скоростями течения для отклонения оси потока</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Струенаправляющие массивные шпоры или полузапруды</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w:t>
            </w:r>
          </w:p>
        </w:tc>
      </w:tr>
      <w:tr w:rsidR="00DF74AE" w:rsidRPr="00D25E85">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Склоноукрепляющие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(искусственное закрепление грунта откосов)</w:t>
            </w:r>
          </w:p>
        </w:tc>
        <w:tc>
          <w:tcPr>
            <w:tcW w:w="449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водохранилищах, реках, откосах земляных сооружений при высоте волн до 0,5 м</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9.2.4</w:t>
      </w:r>
      <w:r w:rsidR="003730C0">
        <w:rPr>
          <w:rFonts w:ascii="Times New Roman" w:hAnsi="Times New Roman" w:cs="Times New Roman"/>
        </w:rPr>
        <w:t>6</w:t>
      </w:r>
      <w:r w:rsidRPr="00D25E85">
        <w:rPr>
          <w:rFonts w:ascii="Times New Roman" w:hAnsi="Times New Roman" w:cs="Times New Roman"/>
        </w:rPr>
        <w:t>.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w:t>
      </w:r>
      <w:r w:rsidR="003730C0">
        <w:rPr>
          <w:rFonts w:ascii="Times New Roman" w:hAnsi="Times New Roman" w:cs="Times New Roman"/>
        </w:rPr>
        <w:t>7</w:t>
      </w:r>
      <w:r w:rsidRPr="00D25E85">
        <w:rPr>
          <w:rFonts w:ascii="Times New Roman" w:hAnsi="Times New Roman" w:cs="Times New Roman"/>
        </w:rPr>
        <w:t>. Берегозащитные сооружения проектируются в соответствии с требованиями СНиП 22-02-2003.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Мероприятия для защиты от морозного пучения грунтов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9.2.48. Инженерная защита от морозного (криогенного) пучения грунтов необходима для слабо загруженных фундаментов малоэтажных зданий и сооружений, линейных сооружений и коммуникаций (трубопроводов, ЛЭП, дорог, линий связи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9.2.49. Противопучинные мероприятия подразделяют на следующие виды: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инженерно-мелиоративные (тепломелиорация и гидромелиорация);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конструктивные;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физико-химические (засоление, гидрофобизация грунтов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комбинированные.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Тепломелиоративные мероприятия предусматривают теплоизоляцию фундамента в пределах слоя сезонного оттаивания.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Гидромелиоративные мероприятия предусматривают понижение уровня грунтовых вод, осушение грунтов в пределах сезонно-мерзлого слоя и предохранение грунтов от насыщения поверхности атмосферными и производственными водами, использование открытых и закрытых дренажных систем (в соответствии с требованиями раздела "Зоны инженерной инфраструктуры").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Конструктивные противопучинные мероприятия предусматривают повышение эффективности работы конструкций фундаментов и сооружений в пучиноопасных грунтах и предназначаются для снижения усилий, выпучивающих фундамент, приспособления фундаментов и наземной части сооружения к неравномерным деформациям пучинистых грунтов.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Физико-химические противопучинные мероприятия предусматривают специальную обработку грунта и/или защищаемых поверхностей вяжущими и стабилизирующими веществами.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9.2.50. При необходимости следует предусматривать мониторинг для обеспечения надежности и эффективности применяемых мероприятий. Следует проводить наблюдения за влажностью, режимом промерзания грунта, пучением и деформацией сооружений в предзимний и в конце зимнего периода. Состав и режим наблюдений определяют в зависимости от сложности инженерно-геокриологических условий, типов применяемых фундаментов и потенциальной опасности процессов морозного пучения на осваиваемой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9.2.51. Мероприятия для защиты от морозного пучения грунтов следует проектировать в соответствии с требованиями СНиП 22-02-2003, СНиП 33-01-2003 и СНиП 2.06.15-85.</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Сооружения и мероприятия по защите на подрабатываемых территориях и просадочных грунтах</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9.2.52. При проектировании зданий и сооружений на подрабатываемых территориях и просадочных грунтах следует предусматривать: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планировочные мероприятия;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конструктивные меры защиты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мероприятия, снижающие неравномерную осадку и устраняющие крены зданий и сооружений с применением различных методов их выравнивания;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горные меры защиты, предусматривающие порядок горных работ, снижающий деформации земной поверхности;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инженерную подготовку строительных площадок, снижающую неравномерность деформаций основания;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водозащитные мероприятия на территориях, сложенных просадочными грунтами;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инструментальные наблюдения за деформациями земной поверхности, а также зданиями и сооружениями, при необходимости и в период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9.2.53. Сооружения и мероприятия по защите на подрабатываемых территориях и просадочных грунтах следует проектировать в соответствии с требованиями СНиП 2.01.09-91.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9.2.54. При планировке и застройке территории залегания полезных ископаемых необходимо соблюдать требования законодательства о недрах.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9.2.55. Под застройку в первую очередь следует использовать территории, под которыми: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залегают непромышленные полезные ископаемые;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полезные ископаемые выработаны и процесс деформаций земной поверхности закончился;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подработка ожидается после окончания срока амортизации проектируемых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выборе для застройки территорий с промышленными запасами полезных ископаемых целесообразность намечаемого строительства должна быть подтверждена расчетами сравнительной экономической эффективности возможных вариантов размещения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9.2.56. При разработке документации по планировке территории в ее состав необходимо включать схемы горно-геологических ограничений, выполненные в масштабе основных чертежей. На схемах должны быть указаны категории территорий по условиям строительства: пригодные, ограниченно пригодные, непригодные, временно непригодные для застройки жилых районов и микрорайонов.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Деление территорий на категории следует осуществлять в соответствии с приложением 9 СНиП 2.01.09-91.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9.2.57. При планировке и застройке территорий поселений, включающих подрабатываемые территории с величинами деформаций большими, чем для III и IV к групп (таблицы 1 и 2 СНиП 2.01.09-91), следует предусматривать наиболее эффективное использование территорий, пригодных для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9.2.58. Проектирование зданий и сооружений на подрабатываемых территориях, где по прогнозу возможно образование провалов, а также на участках, где возможно оползнеобразование,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подрабатываемых территориях, где по прогнозу ожидаются деформации земной поверхности, превышающие предельные по группам I и Iк (таблицы 1 и 2 СНиП 2.01.09-91), проектирование зданий и сооружений может быть допущено в исключительных случаях по заключению специализированной организации и наличии соответствующего технико-экономического обоснования.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9.2.59. Территории, отводимые по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9.2.60. При рельефе местности в виде крутых склонов планировку застраиваемой территории следует осуществлять террасами.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9.2.61. 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в соответствии с требованиями п. 3.10 СНиП 2.01.09-91.</w:t>
      </w:r>
    </w:p>
    <w:p w:rsidR="00DF74AE" w:rsidRPr="00D25E85" w:rsidRDefault="00DF74AE">
      <w:pPr>
        <w:pStyle w:val="ConsPlusNormal"/>
        <w:spacing w:before="220"/>
        <w:ind w:firstLine="540"/>
        <w:jc w:val="both"/>
        <w:rPr>
          <w:rFonts w:ascii="Times New Roman" w:hAnsi="Times New Roman" w:cs="Times New Roman"/>
        </w:rPr>
      </w:pPr>
      <w:bookmarkStart w:id="138" w:name="P9540"/>
      <w:bookmarkEnd w:id="138"/>
      <w:r w:rsidRPr="00D25E85">
        <w:rPr>
          <w:rFonts w:ascii="Times New Roman" w:hAnsi="Times New Roman" w:cs="Times New Roman"/>
        </w:rPr>
        <w:t>9.3. Пожарная безопасность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9.3.1. При разработке документов территориального планирования </w:t>
      </w:r>
      <w:r w:rsidR="00F861F9">
        <w:rPr>
          <w:rFonts w:ascii="Times New Roman" w:hAnsi="Times New Roman" w:cs="Times New Roman"/>
        </w:rPr>
        <w:t xml:space="preserve">муниципального района «Город Краснокаменск и Краснокаменский район» </w:t>
      </w:r>
      <w:r w:rsidRPr="00D25E85">
        <w:rPr>
          <w:rFonts w:ascii="Times New Roman" w:hAnsi="Times New Roman" w:cs="Times New Roman"/>
        </w:rPr>
        <w:t xml:space="preserve">Забайкальского края должны выполняться требования Федерального </w:t>
      </w:r>
      <w:hyperlink r:id="rId173"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 (</w:t>
      </w:r>
      <w:hyperlink r:id="rId174" w:history="1">
        <w:r w:rsidRPr="00D25E85">
          <w:rPr>
            <w:rFonts w:ascii="Times New Roman" w:hAnsi="Times New Roman" w:cs="Times New Roman"/>
            <w:color w:val="0000FF"/>
          </w:rPr>
          <w:t>Раздел II</w:t>
        </w:r>
      </w:hyperlink>
      <w:r w:rsidRPr="00D25E85">
        <w:rPr>
          <w:rFonts w:ascii="Times New Roman" w:hAnsi="Times New Roman" w:cs="Times New Roman"/>
        </w:rPr>
        <w:t xml:space="preserve"> "Требования пожарной безопасности при проектировании, строительстве и эксплуатации поселений и городских округов"), а также иные требования пожарной безопасности, изложенные в законах и нормативно-технических документах Российской Федерации и не противоречащие требованиям Федерального </w:t>
      </w:r>
      <w:hyperlink r:id="rId175"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22.07.2008 N 123-ФЗ "Технический регламент о требованиях пожарной безопасности".</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При проектировании объектов капитального строительства следует предусматривать разработку декларации пожарной безопасности в соответствии с требованиями </w:t>
      </w:r>
      <w:hyperlink r:id="rId176" w:history="1">
        <w:r w:rsidRPr="00D25E85">
          <w:rPr>
            <w:rFonts w:ascii="Times New Roman" w:hAnsi="Times New Roman" w:cs="Times New Roman"/>
            <w:color w:val="0000FF"/>
          </w:rPr>
          <w:t>статьи 64</w:t>
        </w:r>
      </w:hyperlink>
      <w:r w:rsidRPr="00D25E85">
        <w:rPr>
          <w:rFonts w:ascii="Times New Roman" w:hAnsi="Times New Roman" w:cs="Times New Roman"/>
        </w:rPr>
        <w:t xml:space="preserve"> Федерального закона от 22.07.200</w:t>
      </w:r>
      <w:r w:rsidR="00F861F9">
        <w:rPr>
          <w:rFonts w:ascii="Times New Roman" w:hAnsi="Times New Roman" w:cs="Times New Roman"/>
        </w:rPr>
        <w:t>8</w:t>
      </w:r>
      <w:r w:rsidRPr="00D25E85">
        <w:rPr>
          <w:rFonts w:ascii="Times New Roman" w:hAnsi="Times New Roman" w:cs="Times New Roman"/>
        </w:rPr>
        <w:t xml:space="preserve"> N 123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9.3.2. Согласование отступлений от требований пожарной безопасности проводится в соответствии с требованиями </w:t>
      </w:r>
      <w:hyperlink r:id="rId177" w:history="1">
        <w:r w:rsidRPr="00D25E85">
          <w:rPr>
            <w:rFonts w:ascii="Times New Roman" w:hAnsi="Times New Roman" w:cs="Times New Roman"/>
            <w:color w:val="0000FF"/>
          </w:rPr>
          <w:t>Приказа</w:t>
        </w:r>
      </w:hyperlink>
      <w:r w:rsidRPr="00D25E85">
        <w:rPr>
          <w:rFonts w:ascii="Times New Roman" w:hAnsi="Times New Roman" w:cs="Times New Roman"/>
        </w:rPr>
        <w:t xml:space="preserve"> МЧС России от 16.03.2007 N 141 "Об утверждении инструкции о порядке согласования отступлений от требований пожарной безопасности, а также не установленных нормативными документами дополнительных требований пожарной безопасности" по конкретному объекту в обоснованных случаях при наличии дополнительных требований пожарной безопасности, не установленных нормативными документами и отражающих специфику противопожарной защиты конкретного объекта, и осуществляется органами Государственного пожарного надзора.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9.3.3. 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 x 12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9.3.4. 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Размещение пожарных депо следует осуществлять в соответствии с требованиями </w:t>
      </w:r>
      <w:hyperlink r:id="rId178" w:history="1">
        <w:r w:rsidRPr="00D25E85">
          <w:rPr>
            <w:rFonts w:ascii="Times New Roman" w:hAnsi="Times New Roman" w:cs="Times New Roman"/>
            <w:color w:val="0000FF"/>
          </w:rPr>
          <w:t>главы 17</w:t>
        </w:r>
      </w:hyperlink>
      <w:r w:rsidRPr="00D25E85">
        <w:rPr>
          <w:rFonts w:ascii="Times New Roman" w:hAnsi="Times New Roman" w:cs="Times New Roman"/>
        </w:rPr>
        <w:t xml:space="preserve"> Федерального закона от 22.07.2008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bookmarkStart w:id="139" w:name="P9550"/>
      <w:bookmarkEnd w:id="139"/>
      <w:r w:rsidRPr="00D25E85">
        <w:rPr>
          <w:rFonts w:ascii="Times New Roman" w:hAnsi="Times New Roman" w:cs="Times New Roman"/>
        </w:rPr>
        <w:t>9.4. Инженерно-технические мероприятия гражданской обороны и предупреждения чрезвычайных ситуаций при градостроительном проектировании.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F861F9">
        <w:rPr>
          <w:rFonts w:ascii="Times New Roman" w:hAnsi="Times New Roman" w:cs="Times New Roman"/>
        </w:rPr>
        <w:t>1</w:t>
      </w:r>
      <w:r w:rsidRPr="00D25E85">
        <w:rPr>
          <w:rFonts w:ascii="Times New Roman" w:hAnsi="Times New Roman" w:cs="Times New Roman"/>
        </w:rPr>
        <w:t>. Новые промышленные предприятия, узлы и территории не должны проектироваться в зонах возможных сильных разрушений объектов особой важности, в зонах возможного катастрофического затопления, а также на территориях населенных пунктов, где строительство и расширение промышленных предприятий, узлов и территорий запрещены или ограничены, за исключением предприятий, необходимых для непосредственного обслуживания населения, а также для нужд промышленного, коммунального и жилищно-гражданского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Дальнейшее развитие действующих промышленных предприятий, узлов и территорий, а также объектов особой важности должно осуществляться за счет их реконструкции и технического перевооружения без увеличения производственных площадей предприятий, численности работников и объема вредных стоков и выбросов.</w:t>
      </w:r>
    </w:p>
    <w:p w:rsidR="00DF74AE" w:rsidRPr="00D25E85" w:rsidRDefault="00DF74AE">
      <w:pPr>
        <w:pStyle w:val="ConsPlusNormal"/>
        <w:spacing w:before="220"/>
        <w:ind w:firstLine="540"/>
        <w:jc w:val="both"/>
        <w:rPr>
          <w:rFonts w:ascii="Times New Roman" w:hAnsi="Times New Roman" w:cs="Times New Roman"/>
        </w:rPr>
      </w:pPr>
      <w:bookmarkStart w:id="140" w:name="P9554"/>
      <w:bookmarkEnd w:id="140"/>
      <w:r w:rsidRPr="00D25E85">
        <w:rPr>
          <w:rFonts w:ascii="Times New Roman" w:hAnsi="Times New Roman" w:cs="Times New Roman"/>
        </w:rPr>
        <w:t>9.4.</w:t>
      </w:r>
      <w:r w:rsidR="00F861F9">
        <w:rPr>
          <w:rFonts w:ascii="Times New Roman" w:hAnsi="Times New Roman" w:cs="Times New Roman"/>
        </w:rPr>
        <w:t>2</w:t>
      </w:r>
      <w:r w:rsidRPr="00D25E85">
        <w:rPr>
          <w:rFonts w:ascii="Times New Roman" w:hAnsi="Times New Roman" w:cs="Times New Roman"/>
        </w:rPr>
        <w:t>. Группы новых промышленных предприятий (промышленные узлы) и отдельные категорированные объекты следует проектировать в экономически перспективных населенных пунктах, расположенных от границ застройки объектов особой важности на расстоянии: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не менее 25 км - для объектов особой важности по гражданской обороне (в том числе атомных станций).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F861F9">
        <w:rPr>
          <w:rFonts w:ascii="Times New Roman" w:hAnsi="Times New Roman" w:cs="Times New Roman"/>
        </w:rPr>
        <w:t>3.М</w:t>
      </w:r>
      <w:r w:rsidRPr="00D25E85">
        <w:rPr>
          <w:rFonts w:ascii="Times New Roman" w:hAnsi="Times New Roman" w:cs="Times New Roman"/>
        </w:rPr>
        <w:t xml:space="preserve">максимальную численность населения центров </w:t>
      </w:r>
      <w:r w:rsidR="00F861F9" w:rsidRPr="00D25E85">
        <w:rPr>
          <w:rFonts w:ascii="Times New Roman" w:hAnsi="Times New Roman" w:cs="Times New Roman"/>
        </w:rPr>
        <w:t>застроенных территорий населенны</w:t>
      </w:r>
      <w:r w:rsidR="00F861F9">
        <w:rPr>
          <w:rFonts w:ascii="Times New Roman" w:hAnsi="Times New Roman" w:cs="Times New Roman"/>
        </w:rPr>
        <w:t xml:space="preserve">х пунктов (некатегорированные) </w:t>
      </w:r>
      <w:r w:rsidRPr="00D25E85">
        <w:rPr>
          <w:rFonts w:ascii="Times New Roman" w:hAnsi="Times New Roman" w:cs="Times New Roman"/>
        </w:rPr>
        <w:t>и минимальные средние расстояния между границами их застройки следует проектировать в соответствии с требованиями СНиП 2.01.51-90 (Таблица 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F861F9">
        <w:rPr>
          <w:rFonts w:ascii="Times New Roman" w:hAnsi="Times New Roman" w:cs="Times New Roman"/>
        </w:rPr>
        <w:t>4</w:t>
      </w:r>
      <w:r w:rsidRPr="00D25E85">
        <w:rPr>
          <w:rFonts w:ascii="Times New Roman" w:hAnsi="Times New Roman" w:cs="Times New Roman"/>
        </w:rPr>
        <w:t>. При проектировании новых аэропортов гражданской авиации, приемных и передающих радиоцентров, вычислительных центров, а также животноводческих комплексов и крупных ферм, птицефабрик их размещение следует проектировать вне зон возможных разрушений и зон возможного катастрофического затопления. Кроме того, перечисленные объекты следует проектировать на безопасном расстоянии от объектов, которые могут быть источниками вторичных факторов поражения (химические предприятия, атомные станции, хранилища сильнодействующих ядовитых веществ, нефти, нефтепродуктов, газов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F861F9">
        <w:rPr>
          <w:rFonts w:ascii="Times New Roman" w:hAnsi="Times New Roman" w:cs="Times New Roman"/>
        </w:rPr>
        <w:t>5</w:t>
      </w:r>
      <w:r w:rsidRPr="00D25E85">
        <w:rPr>
          <w:rFonts w:ascii="Times New Roman" w:hAnsi="Times New Roman" w:cs="Times New Roman"/>
        </w:rPr>
        <w:t xml:space="preserve">. Проектирование базисных складов для хранения сильно действующих ядовитых веществ, взрывчатых веществ и материалов, горючих веществ, складов государственного резерва следует осуществлять в соответствии с требованиями </w:t>
      </w:r>
      <w:hyperlink w:anchor="P4275" w:history="1">
        <w:r w:rsidRPr="00D25E85">
          <w:rPr>
            <w:rFonts w:ascii="Times New Roman" w:hAnsi="Times New Roman" w:cs="Times New Roman"/>
            <w:color w:val="0000FF"/>
          </w:rPr>
          <w:t>п. 3.3.2</w:t>
        </w:r>
      </w:hyperlink>
      <w:r w:rsidRPr="00D25E85">
        <w:rPr>
          <w:rFonts w:ascii="Times New Roman" w:hAnsi="Times New Roman" w:cs="Times New Roman"/>
        </w:rPr>
        <w:t xml:space="preserve">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Базисные склады нефти и нефтепродуктов, проектируемые у берегов рек на расстоянии 200 м и менее от уреза воды (при максимальном уровне), должны размещаться ниже (по течению рек) населенных пунктов, пристаней, речных вокзалов (на перспективу), гидроэлектростанций и гидротехнических сооружений, водопроводных станций, на расстоянии не менее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F861F9">
        <w:rPr>
          <w:rFonts w:ascii="Times New Roman" w:hAnsi="Times New Roman" w:cs="Times New Roman"/>
        </w:rPr>
        <w:t>6</w:t>
      </w:r>
      <w:r w:rsidRPr="00D25E85">
        <w:rPr>
          <w:rFonts w:ascii="Times New Roman" w:hAnsi="Times New Roman" w:cs="Times New Roman"/>
        </w:rPr>
        <w:t>. Предприятия по переработке легковоспламеняющихся и горючих жидкостей, а также базисные склады указанных жидкостей (наземные склады 1-й группы согласно нормам проектирования складов нефти и нефтепродуктов) следует размещать ниже по уклону местности относительно жилых и производственных зон населенных пунктов и объектов, автомобильных дорог с учетом возможности отвода горючих жидкостей в безопасные места в случае разрушения емкостей.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F861F9">
        <w:rPr>
          <w:rFonts w:ascii="Times New Roman" w:hAnsi="Times New Roman" w:cs="Times New Roman"/>
        </w:rPr>
        <w:t>7</w:t>
      </w:r>
      <w:r w:rsidRPr="00D25E85">
        <w:rPr>
          <w:rFonts w:ascii="Times New Roman" w:hAnsi="Times New Roman" w:cs="Times New Roman"/>
        </w:rPr>
        <w:t>. Продовольственные склады, распределительные холодильники и склады непродовольственных товаров первой необходимости регионального значения, а также хранилища товаров, предназначенных для снабжения населения категорированных городов, должны проектироваться вне зон возможных сильных разрушений и зон возможного катастрофического затопления.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Проектирование в одном месте (концентрированно) продовольственных складов, снабжающих население категорированных городов основными видами продуктов питания,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F861F9">
        <w:rPr>
          <w:rFonts w:ascii="Times New Roman" w:hAnsi="Times New Roman" w:cs="Times New Roman"/>
        </w:rPr>
        <w:t>8</w:t>
      </w:r>
      <w:r w:rsidRPr="00D25E85">
        <w:rPr>
          <w:rFonts w:ascii="Times New Roman" w:hAnsi="Times New Roman" w:cs="Times New Roman"/>
        </w:rPr>
        <w:t>. При подготовке генеральных планов поселений следует учитывать: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численность населения планировочных и жилых районов при проектировании должна соответствовать требованиям СНиП 2.01.51-90 </w:t>
      </w:r>
      <w:hyperlink w:anchor="P2456" w:history="1">
        <w:r w:rsidRPr="00D25E85">
          <w:rPr>
            <w:rFonts w:ascii="Times New Roman" w:hAnsi="Times New Roman" w:cs="Times New Roman"/>
            <w:color w:val="0000FF"/>
          </w:rPr>
          <w:t>(Таблица 4)</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максимальная плотность населения жилых районов и микрорайонов (кварталов) населенного пункта, чел./га, при проектировании должна соответствовать требованиям СНиП 2.01.51-90 </w:t>
      </w:r>
      <w:hyperlink w:anchor="P2500" w:history="1">
        <w:r w:rsidRPr="00D25E85">
          <w:rPr>
            <w:rFonts w:ascii="Times New Roman" w:hAnsi="Times New Roman" w:cs="Times New Roman"/>
            <w:color w:val="0000FF"/>
          </w:rPr>
          <w:t>(Таблица 5)</w:t>
        </w:r>
      </w:hyperlink>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застройке селитебных территорий населенных пунктов этажность зданий не должна превышать 10 этажей.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DD4AED">
        <w:rPr>
          <w:rFonts w:ascii="Times New Roman" w:hAnsi="Times New Roman" w:cs="Times New Roman"/>
        </w:rPr>
        <w:t>9</w:t>
      </w:r>
      <w:r w:rsidRPr="00D25E85">
        <w:rPr>
          <w:rFonts w:ascii="Times New Roman" w:hAnsi="Times New Roman" w:cs="Times New Roman"/>
        </w:rPr>
        <w:t>. При подготовке документации по планировке территории, а также при развитии застроенных территории разрабатывается план "желтых линий" с учетом зонирования территории по возможному воздействию современных средств поражения и их вторичных поражающих факторов, а также характера и масштабов возможных аварий, катастроф и стихийных бедствий, удалению от других населенных пунктов, а также объектов особой важности.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Разрывы от "желтых линий" до застройки определяются с учетом зон возможного распространения завалов от зданий различной этажности в соответствии с требованиями приложения 3 СНиП 2.01.51-90.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Расстояния между зданиями, расположенными по обеим сторонам магистральных улиц, принимаются равными сумме их зон возможных завалов и ширины незаваливаемой части дорог в пределах "желтых линий".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Ширину незаваливаемой части дороги в пределах "желтых линий" следует принимать не менее 7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DD4AED">
        <w:rPr>
          <w:rFonts w:ascii="Times New Roman" w:hAnsi="Times New Roman" w:cs="Times New Roman"/>
        </w:rPr>
        <w:t>0</w:t>
      </w:r>
      <w:r w:rsidRPr="00D25E85">
        <w:rPr>
          <w:rFonts w:ascii="Times New Roman" w:hAnsi="Times New Roman" w:cs="Times New Roman"/>
        </w:rPr>
        <w:t>. При подготовке генеральных планов поселений, проектов планировки, застройки зеленые насаждения (парки, сады, бульвары) и свободные от застройки территории (водоемы, спортивные площадки и т.п.) следует связывать в единую систему, обеспечивающую членение селитебной территории противопожарными разрывами шириной не менее 100 м на участки площадью не более 2,5 км</w:t>
      </w:r>
      <w:r w:rsidRPr="00D25E85">
        <w:rPr>
          <w:rFonts w:ascii="Times New Roman" w:hAnsi="Times New Roman" w:cs="Times New Roman"/>
          <w:vertAlign w:val="superscript"/>
        </w:rPr>
        <w:t>2</w:t>
      </w:r>
      <w:r w:rsidRPr="00D25E85">
        <w:rPr>
          <w:rFonts w:ascii="Times New Roman" w:hAnsi="Times New Roman" w:cs="Times New Roman"/>
        </w:rPr>
        <w:t xml:space="preserve"> при преобладающей застройке зданиями и сооружениями I, II, III степеней огнестойкости и не более 0,25 км</w:t>
      </w:r>
      <w:r w:rsidRPr="00D25E85">
        <w:rPr>
          <w:rFonts w:ascii="Times New Roman" w:hAnsi="Times New Roman" w:cs="Times New Roman"/>
          <w:vertAlign w:val="superscript"/>
        </w:rPr>
        <w:t>2</w:t>
      </w:r>
      <w:r w:rsidRPr="00D25E85">
        <w:rPr>
          <w:rFonts w:ascii="Times New Roman" w:hAnsi="Times New Roman" w:cs="Times New Roman"/>
        </w:rPr>
        <w:t xml:space="preserve"> при преобладающей застройке зданиями IV, V степеней огнестойкости.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DD4AED">
        <w:rPr>
          <w:rFonts w:ascii="Times New Roman" w:hAnsi="Times New Roman" w:cs="Times New Roman"/>
        </w:rPr>
        <w:t>1</w:t>
      </w:r>
      <w:r w:rsidRPr="00D25E85">
        <w:rPr>
          <w:rFonts w:ascii="Times New Roman" w:hAnsi="Times New Roman" w:cs="Times New Roman"/>
        </w:rPr>
        <w:t>. Система зеленых насаждений и незастраиваемых территорий должна вместе с сетью магистральных улиц обеспечивать свободный выход населения из разрушенных частей населенных пунктов (в случае его поражения) в парки и леса зеленых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DD4AED">
        <w:rPr>
          <w:rFonts w:ascii="Times New Roman" w:hAnsi="Times New Roman" w:cs="Times New Roman"/>
        </w:rPr>
        <w:t>2</w:t>
      </w:r>
      <w:r w:rsidRPr="00D25E85">
        <w:rPr>
          <w:rFonts w:ascii="Times New Roman" w:hAnsi="Times New Roman" w:cs="Times New Roman"/>
        </w:rPr>
        <w:t>. Магистральные улицы населенных пунктов должны проектироваться с учетом обеспечения возможности выхода по ним транспорта из жилых и производственных зон на загородные дороги не менее чем по двум направлениям.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DD4AED">
        <w:rPr>
          <w:rFonts w:ascii="Times New Roman" w:hAnsi="Times New Roman" w:cs="Times New Roman"/>
        </w:rPr>
        <w:t>3</w:t>
      </w:r>
      <w:r w:rsidRPr="00D25E85">
        <w:rPr>
          <w:rFonts w:ascii="Times New Roman" w:hAnsi="Times New Roman" w:cs="Times New Roman"/>
        </w:rPr>
        <w:t>. Проектирование внутренней транспортной сети населенного пункта должно обеспечивать надежное сообщение между отдельными жилыми и производственными зонами, свободный проход к магистралям устойчивого функционирования, ведущим за пределы населенного пункта, а также наиболее короткую и удобную связь центра, жилых и производственных зон с автобусными вокзалами, грузовыми станциями, портами и аэропортами.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DD4AED">
        <w:rPr>
          <w:rFonts w:ascii="Times New Roman" w:hAnsi="Times New Roman" w:cs="Times New Roman"/>
        </w:rPr>
        <w:t>4</w:t>
      </w:r>
      <w:r w:rsidRPr="00D25E85">
        <w:rPr>
          <w:rFonts w:ascii="Times New Roman" w:hAnsi="Times New Roman" w:cs="Times New Roman"/>
        </w:rPr>
        <w:t>. Стоянки для автобусов, грузовых и легковых автомобилей, производственно-ремонтные базы уборочных машин следует проектировать рассредоточено и преимущественно на окраинах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Помещения автостоянок зданий пожарных депо при проектировании должны обеспечивать размещение 100% резерва основных пожарных машин.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DD4AED">
        <w:rPr>
          <w:rFonts w:ascii="Times New Roman" w:hAnsi="Times New Roman" w:cs="Times New Roman"/>
        </w:rPr>
        <w:t>5</w:t>
      </w:r>
      <w:r w:rsidRPr="00D25E85">
        <w:rPr>
          <w:rFonts w:ascii="Times New Roman" w:hAnsi="Times New Roman" w:cs="Times New Roman"/>
        </w:rPr>
        <w:t>. Проектирование лечебных учреждений восстановительного лечения для выздоравливающих, онкологические, туберкулезные и психиатрические больницы, а также пансионаты (за исключением пансионатов для престарелых и профилакториев для трудящихся), дома и базы отдыха, санатории, туристические базы и приюты, детские, спортивные и молодежные лагеря круглогодичного и кратковременного функционирования, подсобные хозяйства промышленных предприятий, а также дачные, садоводческие, огороднические объединения, как правило, должны проектироваться в пригородной зоне.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Развитие сети указанных хозяйств, учреждений, дачных, садоводческих, огороднических объединений в пригородной зоне должно осуществляться с учетом использования их в военное время для размещения населения, эвакуируемого из населенных пунктов, и развертывания лечебных учреждений.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размещении эвакуируемого населения в пригородной зоне его обеспечение жильем осуществляется из расчета 2,5 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 на одного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DD4AED">
        <w:rPr>
          <w:rFonts w:ascii="Times New Roman" w:hAnsi="Times New Roman" w:cs="Times New Roman"/>
        </w:rPr>
        <w:t>6</w:t>
      </w:r>
      <w:r w:rsidRPr="00D25E85">
        <w:rPr>
          <w:rFonts w:ascii="Times New Roman" w:hAnsi="Times New Roman" w:cs="Times New Roman"/>
        </w:rPr>
        <w:t>. Вновь проектируемые и реконструируемые системы водоснабжения, питающие отдельные населенные пункты или несколько населенных пунктов, а также объекты особой важности, должны базироваться не менее чем на двух независимых источниках водоснабжения, один из которых следует предусматривать подземным.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DD4AED">
        <w:rPr>
          <w:rFonts w:ascii="Times New Roman" w:hAnsi="Times New Roman" w:cs="Times New Roman"/>
        </w:rPr>
        <w:t>7</w:t>
      </w:r>
      <w:r w:rsidRPr="00D25E85">
        <w:rPr>
          <w:rFonts w:ascii="Times New Roman" w:hAnsi="Times New Roman" w:cs="Times New Roman"/>
        </w:rPr>
        <w:t xml:space="preserve">. В целях обеспечения граждан питьевой водой в случае возникновения чрезвычайной ситуации осуществляется резервирование источников питьевого и хозяйственно-бытового водоснабжения на основе защищенных от загрязнения и засорения подземных водных объектов. Для таких источников устанавливаются зоны специальной охраны, режим которых соответствует режиму зон санитарной охраны подземных источников питьевого и хозяйственно-бытового водоснабжения. Резервирование источников питьевого и хозяйственно-бытового водоснабжения осуществляется в соответствии с </w:t>
      </w:r>
      <w:hyperlink r:id="rId179" w:history="1">
        <w:r w:rsidRPr="00D25E85">
          <w:rPr>
            <w:rFonts w:ascii="Times New Roman" w:hAnsi="Times New Roman" w:cs="Times New Roman"/>
            <w:color w:val="0000FF"/>
          </w:rPr>
          <w:t>постановлением</w:t>
        </w:r>
      </w:hyperlink>
      <w:r w:rsidRPr="00D25E85">
        <w:rPr>
          <w:rFonts w:ascii="Times New Roman" w:hAnsi="Times New Roman" w:cs="Times New Roman"/>
        </w:rPr>
        <w:t xml:space="preserve"> Правительства Российской Федерации от 20.11.2006 N 703 "Об утверждении Правил резервирования источников питьевого водоснабжения".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9.4.1</w:t>
      </w:r>
      <w:r w:rsidR="00DD4AED">
        <w:rPr>
          <w:rFonts w:ascii="Times New Roman" w:hAnsi="Times New Roman" w:cs="Times New Roman"/>
        </w:rPr>
        <w:t>8</w:t>
      </w:r>
      <w:r w:rsidRPr="00D25E85">
        <w:rPr>
          <w:rFonts w:ascii="Times New Roman" w:hAnsi="Times New Roman" w:cs="Times New Roman"/>
        </w:rPr>
        <w:t>. При проектировании суммарную мощность головных сооружений следует рассчитывать по нормам мирного времени. В случае выхода из строя одной группы головных сооружений мощность оставшихся сооружений должна обеспечивать подачу воды по аварийному режиму на производственно-технические нужды предприятий, а также на хозяйственно-питьевые нужды для численности населения мирного времени по норме 31 л в сутки на одного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Для гарантированного обеспечения питьевой водой населения в случае выхода из строя всех головных сооружений или заражения источников водоснабжения следует проектировать резервуары в целях создания в них не менее 3-суточного запаса питьевой воды по норме не менее 10 л в сутки на одного человека.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DD4AED">
        <w:rPr>
          <w:rFonts w:ascii="Times New Roman" w:hAnsi="Times New Roman" w:cs="Times New Roman"/>
        </w:rPr>
        <w:t>19</w:t>
      </w:r>
      <w:r w:rsidRPr="00D25E85">
        <w:rPr>
          <w:rFonts w:ascii="Times New Roman" w:hAnsi="Times New Roman" w:cs="Times New Roman"/>
        </w:rPr>
        <w:t>. При проектировании на объектах особой важност</w:t>
      </w:r>
      <w:r w:rsidR="00DD4AED">
        <w:rPr>
          <w:rFonts w:ascii="Times New Roman" w:hAnsi="Times New Roman" w:cs="Times New Roman"/>
        </w:rPr>
        <w:t>и н</w:t>
      </w:r>
      <w:r w:rsidRPr="00D25E85">
        <w:rPr>
          <w:rFonts w:ascii="Times New Roman" w:hAnsi="Times New Roman" w:cs="Times New Roman"/>
        </w:rPr>
        <w:t>ескольких самостоятельных водопроводов (коммунального и промышленного) следует предусматривать возможность передачи воды от одного водопровода к другому с соблюдением санитарных норм и правил.</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9.4.2</w:t>
      </w:r>
      <w:r w:rsidR="00DD4AED">
        <w:rPr>
          <w:rFonts w:ascii="Times New Roman" w:hAnsi="Times New Roman" w:cs="Times New Roman"/>
        </w:rPr>
        <w:t>0</w:t>
      </w:r>
      <w:r w:rsidRPr="00D25E85">
        <w:rPr>
          <w:rFonts w:ascii="Times New Roman" w:hAnsi="Times New Roman" w:cs="Times New Roman"/>
        </w:rPr>
        <w:t>. Пожарные гидранты, а также задвижки для отключения поврежденных участков водопровода объекта особой важности</w:t>
      </w:r>
      <w:r w:rsidR="00DD4AED">
        <w:rPr>
          <w:rFonts w:ascii="Times New Roman" w:hAnsi="Times New Roman" w:cs="Times New Roman"/>
        </w:rPr>
        <w:t xml:space="preserve">, </w:t>
      </w:r>
      <w:r w:rsidRPr="00D25E85">
        <w:rPr>
          <w:rFonts w:ascii="Times New Roman" w:hAnsi="Times New Roman" w:cs="Times New Roman"/>
        </w:rPr>
        <w:t>следует располагать на незаваливаемой при разрушении зданий и сооружений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9.4.2</w:t>
      </w:r>
      <w:r w:rsidR="00DD4AED">
        <w:rPr>
          <w:rFonts w:ascii="Times New Roman" w:hAnsi="Times New Roman" w:cs="Times New Roman"/>
        </w:rPr>
        <w:t>1</w:t>
      </w:r>
      <w:r w:rsidRPr="00D25E85">
        <w:rPr>
          <w:rFonts w:ascii="Times New Roman" w:hAnsi="Times New Roman" w:cs="Times New Roman"/>
        </w:rPr>
        <w:t>. Существующие и проектируемые для водоснабжения населения и сельскохозяйственных животных шахтные колодцы и другие сооружения для забора подземных вод должны быть защищены от попадания в них радиоактивных осадков и капельно-жидких отравляющих веществ.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Все существующие водозаборные скважины для водоснабжения населенных пунктов и промышленных предприятий, а также для полива сельскохозяйственных угодий должны иметь приспособления, позволяющие подавать воду на хозяйственно-питьевые нужды путем разлива в передвижную тару, а скважины с дебитом 5 л/с и более должны иметь, кроме того, устройства для забора воды из них пожарными автомобилями.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9.4.2</w:t>
      </w:r>
      <w:r w:rsidR="00DD4AED">
        <w:rPr>
          <w:rFonts w:ascii="Times New Roman" w:hAnsi="Times New Roman" w:cs="Times New Roman"/>
        </w:rPr>
        <w:t>2</w:t>
      </w:r>
      <w:r w:rsidRPr="00D25E85">
        <w:rPr>
          <w:rFonts w:ascii="Times New Roman" w:hAnsi="Times New Roman" w:cs="Times New Roman"/>
        </w:rPr>
        <w:t xml:space="preserve">. </w:t>
      </w:r>
      <w:r w:rsidR="00DD4AED">
        <w:rPr>
          <w:rFonts w:ascii="Times New Roman" w:hAnsi="Times New Roman" w:cs="Times New Roman"/>
        </w:rPr>
        <w:t>Н</w:t>
      </w:r>
      <w:r w:rsidRPr="00D25E85">
        <w:rPr>
          <w:rFonts w:ascii="Times New Roman" w:hAnsi="Times New Roman" w:cs="Times New Roman"/>
        </w:rPr>
        <w:t>а отдельно стоящих объектах особой важности необходимо проектировать устройство искусственных водоемов с возможностью использования их для тушения пожаров. Эти водоемы следует проектировать с учетом имеющихся естественных водоемов и подъездов к ним. Общую вместимость водоемов необходимо принимать из расчета не менее 3000 м</w:t>
      </w:r>
      <w:r w:rsidRPr="00D25E85">
        <w:rPr>
          <w:rFonts w:ascii="Times New Roman" w:hAnsi="Times New Roman" w:cs="Times New Roman"/>
          <w:vertAlign w:val="superscript"/>
        </w:rPr>
        <w:t>3</w:t>
      </w:r>
      <w:r w:rsidRPr="00D25E85">
        <w:rPr>
          <w:rFonts w:ascii="Times New Roman" w:hAnsi="Times New Roman" w:cs="Times New Roman"/>
        </w:rPr>
        <w:t xml:space="preserve"> воды на 1 км</w:t>
      </w:r>
      <w:r w:rsidRPr="00D25E85">
        <w:rPr>
          <w:rFonts w:ascii="Times New Roman" w:hAnsi="Times New Roman" w:cs="Times New Roman"/>
          <w:vertAlign w:val="superscript"/>
        </w:rPr>
        <w:t>2</w:t>
      </w:r>
      <w:r w:rsidRPr="00D25E85">
        <w:rPr>
          <w:rFonts w:ascii="Times New Roman" w:hAnsi="Times New Roman" w:cs="Times New Roman"/>
        </w:rPr>
        <w:t xml:space="preserve"> территории поселения (объекта).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9.4.2</w:t>
      </w:r>
      <w:r w:rsidR="00DD4AED">
        <w:rPr>
          <w:rFonts w:ascii="Times New Roman" w:hAnsi="Times New Roman" w:cs="Times New Roman"/>
        </w:rPr>
        <w:t>3</w:t>
      </w:r>
      <w:r w:rsidRPr="00D25E85">
        <w:rPr>
          <w:rFonts w:ascii="Times New Roman" w:hAnsi="Times New Roman" w:cs="Times New Roman"/>
        </w:rPr>
        <w:t>. Мероприятия по подготовке к работе городских систем водоснабжения и канализации в условиях возможного применения оружия массового поражения должны осуществляться в соответствии с требованиями нормативных документов, утверждаемых органами жилищно-коммунального хозяйства в установленном порядке.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AF3E0F">
        <w:rPr>
          <w:rFonts w:ascii="Times New Roman" w:hAnsi="Times New Roman" w:cs="Times New Roman"/>
        </w:rPr>
        <w:t>24</w:t>
      </w:r>
      <w:r w:rsidRPr="00D25E85">
        <w:rPr>
          <w:rFonts w:ascii="Times New Roman" w:hAnsi="Times New Roman" w:cs="Times New Roman"/>
        </w:rPr>
        <w:t>. Электроснабжение проектируемых перекачивающих насосных и компрессорных станций магистральных трубопроводов (нефтепроводов, нефтепродуктопроводов) должно, как правило, осуществляться от источников электроснабжения и электроподстанций, расположенных за пределами зон возможных сильных разрушений, с проектированием в необходимых случаях на них автономных резервных источников.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AF3E0F">
        <w:rPr>
          <w:rFonts w:ascii="Times New Roman" w:hAnsi="Times New Roman" w:cs="Times New Roman"/>
        </w:rPr>
        <w:t>25</w:t>
      </w:r>
      <w:r w:rsidRPr="00D25E85">
        <w:rPr>
          <w:rFonts w:ascii="Times New Roman" w:hAnsi="Times New Roman" w:cs="Times New Roman"/>
        </w:rPr>
        <w:t>. Проектирование теплоэлектроцентралей, подстанций, распределительных устройств и линий электропередачи следует осуществлять с учетом требований СНиП 2.01.05-90 (раздел 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9.4.</w:t>
      </w:r>
      <w:r w:rsidR="00AF3E0F">
        <w:rPr>
          <w:rFonts w:ascii="Times New Roman" w:hAnsi="Times New Roman" w:cs="Times New Roman"/>
        </w:rPr>
        <w:t>26</w:t>
      </w:r>
      <w:r w:rsidRPr="00D25E85">
        <w:rPr>
          <w:rFonts w:ascii="Times New Roman" w:hAnsi="Times New Roman" w:cs="Times New Roman"/>
        </w:rPr>
        <w:t xml:space="preserve">. К чрезвычайным ситуациям техногенного характера в соответствии с ГОСТ 22.0.05-97 относятся следующие происшествия на потенциально опасных объектах </w:t>
      </w:r>
      <w:r w:rsidR="00AF3E0F">
        <w:rPr>
          <w:rFonts w:ascii="Times New Roman" w:hAnsi="Times New Roman" w:cs="Times New Roman"/>
        </w:rPr>
        <w:t xml:space="preserve">муниципального района «Город Краснокаменск и Краснокаменский район» </w:t>
      </w:r>
      <w:r w:rsidRPr="00D25E85">
        <w:rPr>
          <w:rFonts w:ascii="Times New Roman" w:hAnsi="Times New Roman" w:cs="Times New Roman"/>
        </w:rPr>
        <w:t>Забайкальского края: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промышленные аварии и катастрофы, в том числе на радиационно опасных объектах, химически опасных объектах (включая склады хранения опасных химических веществ), гидротехнических сооружениях;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пожары и взрывы;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опасные происшествия на транспорте (транспортные аварии, повреждения опасных грузов, аварии на трубопроводах, подземных сооружениях, авиационные аварии).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При проектировании потенциально опасных объектов следует соблюдать требования действующих нормативных документов, а также требования, приведенные в настоящем разделе и соответствующих разделах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10. НОРМАТИВЫ ОБЕСПЕЧЕНИЯ ДОСТУПНОСТИ ЖИЛЫХ ОБЪЕКТОВ,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ОБЪЕКТОВ СОЦИАЛЬНОЙ, ТРАНСПОРТНОЙ, ИНЖЕНЕРНОЙ ИНФРАСТРУКТУРЫ</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ИНВАЛИДОВ И МАЛОМОБИЛЬНЫХ ГРУПП НАСЕЛЕНИЯ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10.1. При планировке и застройке территорий населенных пунктов </w:t>
      </w:r>
      <w:r w:rsidR="00AF3E0F">
        <w:rPr>
          <w:rFonts w:ascii="Times New Roman" w:hAnsi="Times New Roman" w:cs="Times New Roman"/>
        </w:rPr>
        <w:t xml:space="preserve"> муниципального района «Город Краснокаменск и Краснокаменский район» </w:t>
      </w:r>
      <w:r w:rsidRPr="00D25E85">
        <w:rPr>
          <w:rFonts w:ascii="Times New Roman" w:hAnsi="Times New Roman" w:cs="Times New Roman"/>
        </w:rPr>
        <w:t>Забайкальского края необходимо обеспечивать доступность объектов социальной инфраструктуры для инвалидов и маломобильных групп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проектировании и реконструкции общественных, жилых и промышленных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СНиП 35-01-2001, СП 35-101-2001, СП 35-102-2001, СП 31-102-99, СП 35-103-2001, ВСН 62-91*, РДС 35-201-99.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Норматив проектирования специализированных жилых домов или группы квартир для инвалидов-колясочников - 0,5 чел./1000 чел.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10.2. 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Задание на проектирование утверждается в установленном порядке по согласованию с территориальными органами социальной защиты населения и с учетом мнения общественных объединений инвалидов.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10.3.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т.д.);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автовокзалы, другие объекты автомобильного, водного и воздушного транспорта, обслуживающие население; станции и остановки всех видов городского и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10.4. Проектные решения объектов, доступных для маломобильных групп населения, должны обеспечивать: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досягаемость мест целевого посещения и беспрепятственность перемещения внутри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безопасность путей движения (в том числе эвакуационных), а также мест проживания, обслуживания и приложения труда;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т.д.;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удобство и комфорт среды жизнедеятельности.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w:t>
      </w:r>
      <w:r w:rsidR="005A49F9">
        <w:rPr>
          <w:rFonts w:ascii="Times New Roman" w:hAnsi="Times New Roman" w:cs="Times New Roman"/>
        </w:rPr>
        <w:t>местных</w:t>
      </w:r>
      <w:r w:rsidR="005A49F9" w:rsidRPr="00D25E85">
        <w:rPr>
          <w:rFonts w:ascii="Times New Roman" w:hAnsi="Times New Roman" w:cs="Times New Roman"/>
        </w:rPr>
        <w:t xml:space="preserve"> </w:t>
      </w:r>
      <w:r w:rsidRPr="00D25E85">
        <w:rPr>
          <w:rFonts w:ascii="Times New Roman" w:hAnsi="Times New Roman" w:cs="Times New Roman"/>
        </w:rPr>
        <w:t>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10.5. 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10.6. 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10.7. Ширина пешеходного пути через островок безопасности в местах перехода через проезжую часть улиц должна быть не менее 3 м, длина - не менее 2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10.8. Опасные для инвалидов участки и пространства следует огораживать бортовым камнем высотой не менее 0,1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10.9. Объекты социальной инфраструктуры должны оснащаться следующими специальными приспособлениями и оборудованием: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визуальной и звуковой информацией, включая специальные знаки у строящихся, ремонтируемых объектов и звуковую сигнализацию у светофоров;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телефонами-автоматами или иными средствами связи, доступными для инвалидов;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санитарно-гигиеническими помещениями;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пандусами и поручнями у лестниц при входах в здания;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пологими спусками у тротуаров в местах наземных переходов улиц, дорог, магистралей и остановок городского транспорта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специальными указателями маршрутов движения инвалидов по территории вокзалов, парков и других рекреационных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10.10. 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поселении, район</w:t>
      </w:r>
      <w:r w:rsidR="00AF3E0F">
        <w:rPr>
          <w:rFonts w:ascii="Times New Roman" w:hAnsi="Times New Roman" w:cs="Times New Roman"/>
        </w:rPr>
        <w:t>е</w:t>
      </w:r>
      <w:r w:rsidRPr="00D25E85">
        <w:rPr>
          <w:rFonts w:ascii="Times New Roman" w:hAnsi="Times New Roman" w:cs="Times New Roman"/>
        </w:rPr>
        <w:t>, микрорайонах.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10.11. Центры социального обслуживания следует проектировать двух основных типов: надомного обслуживания и дневного пребывания, которые допускается объединять в одном здании в качестве отделений единого центра, а также включать в состав домов-интернатов для инвалидов и престарелых.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включении центра социального обслуживания или его отделений в состав жилого здания, рассчитанного на проживание инвалидов и престарелых, помещения территориального центра должны проектироваться с учетом обслуживания дополнительно не менее 30% численности инвалидов и престарелых, проживающих в здании.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10.12. 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непожароопасных материалов и соответствовать требованиям СНиП 35-01-2001, СНиП 21-01-97*.</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10.13.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городского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Ограждения участков должны обеспечивать возможность опорного движения маломобильных групп населения через проходы и вдоль них.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10.14. 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1,6 м через каждые 60 - 100 м пути для обеспечения возможности разъезда инвалидов на креслах-колясках.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10.15. 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10.16. При невозможности организации отдельного наземного прохода для инвалидов и маломобильных групп населения, подземные и надземные переходы следует оборудовать пандусами и подъемными устройствами.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10.17. 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Примечание: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10.18. 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DF74AE" w:rsidRPr="00D25E85" w:rsidRDefault="00DF74AE">
      <w:pPr>
        <w:pStyle w:val="ConsPlusNormal"/>
        <w:spacing w:before="220"/>
        <w:ind w:firstLine="540"/>
        <w:jc w:val="both"/>
        <w:rPr>
          <w:rFonts w:ascii="Times New Roman" w:hAnsi="Times New Roman" w:cs="Times New Roman"/>
        </w:rPr>
      </w:pPr>
      <w:bookmarkStart w:id="141" w:name="P9655"/>
      <w:bookmarkEnd w:id="141"/>
      <w:r w:rsidRPr="00D25E85">
        <w:rPr>
          <w:rFonts w:ascii="Times New Roman" w:hAnsi="Times New Roman" w:cs="Times New Roman"/>
        </w:rPr>
        <w:t>10.19. 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учреждений, специализирующихся на лечении спинальных больных и восстановлении опорно-двигательных функций, - не менее 30% мест.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наличии на стоянке мест для парковки автомобилей, салоны которых приспособлены для перевозки инвалидов на креслах-колясках, ширина боковых подходов к местам стоянки таких автомобилей должна быть не менее 2,5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Места парковки оснащаются знаками, применяемыми в международной практике.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10.20.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10.21. Площадки и места отдыха следует размещать смежно вне габаритов путей движения мест отдыха и ожидания.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10.22. 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Следует предусматривать линейную посадку деревьев и кустарников для формирования кромок путей пешеходного 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42" w:name="P9675"/>
      <w:bookmarkEnd w:id="142"/>
      <w:r w:rsidRPr="00D25E85">
        <w:rPr>
          <w:rFonts w:ascii="Times New Roman" w:hAnsi="Times New Roman" w:cs="Times New Roman"/>
        </w:rPr>
        <w:t>ТЕРМИНЫ И ОПРЕДЕЛЕНИЯ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Автостоянка (стоянка для автомобилей) - здание, сооружение (часть здания, сооружения) или специальная открытая площадка, предназначенные только для хранения (стоянки) автомобилей.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Автостоянка гостевая, паркинг - открытая площадка, предназначенная для кратковременного хранения (стоянки) легковых автомобилей.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Автостоянка механизированная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Автостоянка надземная закрытого типа - автостоянка с наружными стеновыми ограждениями.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Автостоянка надземная открытого типа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Береговая полоса - полоса земли вдоль береговой линии водного объекта общего пользования, которая предназначена для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Внутридворовые дороги, проезды - земельные участки с искусственным покрытием, предназначенные для движения автотранспортных средств к жилым зданиям, вспомогательным площадкам и сооружениям дворового благоустройства (площадкам для мусоросборников, подземным автостоянкам) и расположенные на придомовой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Внутриквартальные дороги, проезды - земельные участки с искусственным покрытием, предназначенные для движения автотранспортных средств к жилым и общественным зданиям, учреждениям, предприятиям и другим объектам городской застройки внутри микрорайона (квартала), в том числе выделяемых красными линиями.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Газон - элемент благоустройства, представляющий собой участок земли с естественным или искусственно созданным травяным покровом.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Генеральный план поселения - вид документа территориального планирования муниципальных образований,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Городской населенный пункт - административно-территориальная единица, которая исходя из характера занятости большинства ее жителей в установленном порядке отнесена к категории городских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Городское поселение - город или поселок городского типа, в которых местное самоуправление осуществляется населением непосредственно и (или) через выборные и иные органы местного самоуправления.</w:t>
      </w:r>
    </w:p>
    <w:p w:rsidR="00523F82" w:rsidRDefault="00523F82" w:rsidP="00523F82">
      <w:pPr>
        <w:autoSpaceDE w:val="0"/>
        <w:autoSpaceDN w:val="0"/>
        <w:adjustRightInd w:val="0"/>
        <w:ind w:firstLine="540"/>
        <w:jc w:val="both"/>
        <w:rPr>
          <w:rFonts w:ascii="Calibri" w:eastAsiaTheme="minorHAnsi" w:hAnsi="Calibri" w:cs="Calibri"/>
          <w:sz w:val="22"/>
          <w:szCs w:val="22"/>
          <w:lang w:eastAsia="en-US"/>
        </w:rPr>
      </w:pPr>
    </w:p>
    <w:p w:rsidR="00523F82" w:rsidRPr="00523F82" w:rsidRDefault="00523F82" w:rsidP="00523F82">
      <w:pPr>
        <w:autoSpaceDE w:val="0"/>
        <w:autoSpaceDN w:val="0"/>
        <w:adjustRightInd w:val="0"/>
        <w:ind w:firstLine="540"/>
        <w:jc w:val="both"/>
        <w:rPr>
          <w:rFonts w:eastAsiaTheme="minorHAnsi"/>
          <w:sz w:val="22"/>
          <w:szCs w:val="22"/>
          <w:lang w:eastAsia="en-US"/>
        </w:rPr>
      </w:pPr>
      <w:r w:rsidRPr="00523F82">
        <w:rPr>
          <w:rFonts w:eastAsiaTheme="minorHAnsi"/>
          <w:sz w:val="22"/>
          <w:szCs w:val="22"/>
          <w:lang w:eastAsia="en-US"/>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благоустройства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Градостроительная емкость (интенсивность использования) территории - 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Градостроительная ценность территории - мера способности территории удовлетворять определенные общественные требования к ее состоянию и использованию.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Градостроительное проектирование - деятельность по подготовке документов территориального планирования, документации по планировке территорий и градостроительного зонирования.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Гражданская оборона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Граница населенного пункта - внешние границы земель населенного пункта, отделяющие эти земли от земель иных категорий.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Документация по планировке территории - проекты планировки территории, проекты межевания территории и градостроительные планы земельных участков.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Дом жилой индивидуальный - жилой дом от 1 до 3 этажей, предназначенный для проживания одной семьи.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Дом жилой блокированный - малоэтажный жилой дом, состоящий из двух и более квартир, каждая из которых имеет непосредственный выход на свой приквартирный участок (кроме блокированных жилых домов, состоящих из автономных жилых блоков, проектируемых по СНиП 31-02-2001).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Дом жилой секционный - малоэтажный жилой дом, состоящий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Дом коттеджного типа - малоэтажный одноквартирный жилой дом.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Железнодорожные пути общего пользования -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и грузобагажа, по обслуживанию пассажиров и выполнению сортировочной и маневровой работы, а также железнодорожные пути, соединяющие такие станции.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Железнодорожные пути необщего пользования - железнодорожные подъездные пути, примыкающие непосредственно или через другие железнодорожные подъездные пути к железнодорожным путям общего пользования и предназначенные для обслуживания определенных пользователей услугами железнодорожного транспорта на условиях договоров или выполнения работ для собственных нужд.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Жилое строение - дом, возводимый на садовом (дачном) земельном участке.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Жилой район - структурный элемент селитебной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Защита населения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Земельный участок - часть поверхности земли (в том числе почвенный слой), границы которой описаны и удостоверены в установленном порядке.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Зона (район) застройки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застройки индивидуальными жилыми домами - территории для размещения отдельно стоящих жилых домов с количеством этажей не более чем три, предназначенных для проживания одной семьи.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застройки малоэтажными жилыми домами - территория для размещения жилых домов этажностью до 4 этажей включительно с обеспечением, как правило, непосредственной связи квартир с земельным участком.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застройки многоэтажными жилыми домами - территория для размещения многоквартирных жилых домов этажностью 4 - 5 этажей.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застройки жилыми домами повышенной этажности - территория для размещения многоквартирных жилых домов этажностью более 5 этажей.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Инженерно-технические мероприятия гражданской обороны и предупреждения чрезвычайных ситуаций (ИТМ ГОЧС) - совокупность реализуемых при строительстве проектных решений, направленных на обеспечение защиты населения и территории и снижение материального ущерба от чрезвычайных ситуаций природного и техногенного характера, от опасностей, возникающих при ведении военных действий или вследствие этих действий, а также диверсиях.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Историческое поселение - городское или сельское поселение, в границах территории которого расположены объекты культурного наследия: памятники, ансамбли, достопримечательные места, а также иные культурные ценности, созданные в прошлом, представляющие собой археологическую, историческую, архитектурную, градостроительную, эстетическую, научную или социально-культурную ценность, имеющие важное значение для сохранения самобытности народов Российской Федерации, их вклада в мировую цивилизацию.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Коэффициент застройки (К</w:t>
      </w:r>
      <w:r w:rsidRPr="00D25E85">
        <w:rPr>
          <w:rFonts w:ascii="Times New Roman" w:hAnsi="Times New Roman" w:cs="Times New Roman"/>
          <w:vertAlign w:val="subscript"/>
        </w:rPr>
        <w:t>з</w:t>
      </w:r>
      <w:r w:rsidRPr="00D25E85">
        <w:rPr>
          <w:rFonts w:ascii="Times New Roman" w:hAnsi="Times New Roman" w:cs="Times New Roman"/>
        </w:rPr>
        <w:t>) - отношение территории земельного участка, которая может быть занята зданиями, ко всей площади участка (в процентах).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Коэффициент плотности застройки (К</w:t>
      </w:r>
      <w:r w:rsidRPr="00D25E85">
        <w:rPr>
          <w:rFonts w:ascii="Times New Roman" w:hAnsi="Times New Roman" w:cs="Times New Roman"/>
          <w:vertAlign w:val="subscript"/>
        </w:rPr>
        <w:t>пз</w:t>
      </w:r>
      <w:r w:rsidRPr="00D25E85">
        <w:rPr>
          <w:rFonts w:ascii="Times New Roman" w:hAnsi="Times New Roman" w:cs="Times New Roman"/>
        </w:rPr>
        <w:t>) - отношение площади всех этажей зданий и сооружений к площади участка.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Логистический комплекс - комплекс складских зданий (помещений), предназначенных для управления хранением, обработкой, транспортировкой грузов различного назначения и обеспеченных рационально спланированным пространством и удобными подъездными путями.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Маломобильные лица - лица, испытывающие затруднения при движении и (или) потреблении услуги из-за нарушения здоровья, присутствия сопровождающих их лиц или наличия неудобной ручной клади.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Микрорайон (квартал) - структурный элемент жилой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Муниципальное деление - разделение территории субъекта Российской Федерации на муниципальные образования в соответствии с требованиями Федерального </w:t>
      </w:r>
      <w:hyperlink r:id="rId180" w:history="1">
        <w:r w:rsidRPr="00D25E85">
          <w:rPr>
            <w:rFonts w:ascii="Times New Roman" w:hAnsi="Times New Roman" w:cs="Times New Roman"/>
            <w:color w:val="0000FF"/>
          </w:rPr>
          <w:t>закона</w:t>
        </w:r>
      </w:hyperlink>
      <w:r w:rsidRPr="00D25E85">
        <w:rPr>
          <w:rFonts w:ascii="Times New Roman" w:hAnsi="Times New Roman" w:cs="Times New Roman"/>
        </w:rPr>
        <w:t xml:space="preserve"> от 06.10.2003 N 131-ФЗ "Об общих принципах организации местного самоуправления в Российской Федерации.</w:t>
      </w:r>
    </w:p>
    <w:p w:rsidR="002C083F"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Муниципальное образование - муниципальный район, г</w:t>
      </w:r>
      <w:r w:rsidR="002C083F">
        <w:rPr>
          <w:rFonts w:ascii="Times New Roman" w:hAnsi="Times New Roman" w:cs="Times New Roman"/>
        </w:rPr>
        <w:t>ородское или сельское поселение.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 Муниципальный район - несколько поселений</w:t>
      </w:r>
      <w:r w:rsidR="002C083F">
        <w:rPr>
          <w:rFonts w:ascii="Times New Roman" w:hAnsi="Times New Roman" w:cs="Times New Roman"/>
        </w:rPr>
        <w:t>,</w:t>
      </w:r>
      <w:r w:rsidRPr="00D25E85">
        <w:rPr>
          <w:rFonts w:ascii="Times New Roman" w:hAnsi="Times New Roman" w:cs="Times New Roman"/>
        </w:rPr>
        <w:t xml:space="preserve">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Населенный пункт - административно-территориальная единица, населенная территория, имеющая сосредоточенную застройку в пределах установленной границы и подразделяющаяся на следующие категории: городской населенный пункт, сельский населенный пункт.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Общественные территории - территории функционально-планировочных образований, предназначенные для свободного доступа людей к объектам и комплексам объектов общественного назначения, для обеспечения пешеходных связей между указанными объектами и их комплексами, а также между ними, объектами общественного транспорта и местами для хранения, парковки автомобилей.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Объекты капитального строительства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Озелененные территории - часть территории поселения, на которой располагаются природные и искусственно созданные садово-парковые комплексы и объекты (парк, сад, сквер, бульвар, газоны, аллеи, цветники и др.), предназначенные для отдыха, туризма и спорта и выполняющие санитарно-защитные функции.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Охранные зоны железных дорог -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другим вредным воздействиям.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Пешеходная зона - территория, предназначенная для передвижения пешеходов, на ней не допускается движение транспорта за исключением специального, обслуживающего эту территорию.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Плотность застройки - суммарная поэтажная площадь наземной части зданий и сооружений в габаритах наружных стен, приходящаяся на единицу территории участка (квартала) (тыс. кв. м/га).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Полоса отвода железных дорог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Поселение - городское или сельское поселение.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Приквартирный участок - земельный участок, примыкающий к квартире (дому), с непосредственным выходом на него.</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Реконструкция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Санитарно-защитная зона -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Селитебная территория - территория, предназначенная для размещения жилищного фонда, общественных зданий и сооружений, в том числе научно-исследовательских институтов и их комплексов, а также отдельных коммунальных и промышленных объектов, не требующих устройства санитарно-защитных зон; для устройства путей внутригородского сообщения, улиц, площадей, парков, садов, бульваров и других мест общего пользования.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Сельский населенный пункт - административно-территориальная единица, село, поселок, хутор, иной населенный пункт, не отнесенный к категории городских населенных пунктов, жители которого заняты преимущественно сельскохозяйственным производством и (или) добычей (сбором, заготовкой, выловом) биологических ресурсов.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Сельское поселение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Система расселения - территориальное сочетание населенных мест, между которыми существует более или менее четкое распределение функций, производственные и социальные связи.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Социально гарантированные условия жизнедеятельности - состояние среды территорий, поселений, отвечающее современным социальным, гигиеническим и градостроительным требованиям.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Статус населенного пункта - правовое положение населенного пункта (административный центр субъекта Российской Федерации, муниципального района, сельского поселения).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Функциональное зонирование территории - разделение территории муниципального образования на функциональные зоны.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Функциональные зоны - зоны, для которых документами территориального планирования определены границы и функциональное назначение.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Чрезвычайная ситуация - состояние, при котором в результате возникновения источника чрезвычайной ситуации на объекте, определенной территории или акватории, нарушаются нормальные условия жизнедеятельности людей, возникает угроза их жизни и здоровью, наносится ущерб имуществу населению, народному хозяйству и окружающей природной среде. Различают чрезвычайные ситуации по характеру источника (природные, техногенные, биолого-социальные и военные) и по масштабам (локальные, местные, территориальные, региональные, федеральные и трансграничные).</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2</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005A49F9" w:rsidRPr="00D25E85">
        <w:rPr>
          <w:rFonts w:ascii="Times New Roman" w:hAnsi="Times New Roman" w:cs="Times New Roman"/>
        </w:rPr>
        <w:t xml:space="preserve"> </w:t>
      </w:r>
      <w:r w:rsidRPr="00D25E85">
        <w:rPr>
          <w:rFonts w:ascii="Times New Roman" w:hAnsi="Times New Roman" w:cs="Times New Roman"/>
        </w:rPr>
        <w:t>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ПЕРЕЧЕНЬ</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ЗАКОНОДАТЕЛЬНЫХ И НОРМАТИВНЫХ ДОКУМЕНТОВ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Федеральные законы</w:t>
      </w:r>
    </w:p>
    <w:p w:rsidR="00DF74AE" w:rsidRPr="00D25E85" w:rsidRDefault="00DF74AE">
      <w:pPr>
        <w:pStyle w:val="ConsPlusNormal"/>
        <w:jc w:val="both"/>
        <w:rPr>
          <w:rFonts w:ascii="Times New Roman" w:hAnsi="Times New Roman" w:cs="Times New Roman"/>
        </w:rPr>
      </w:pPr>
    </w:p>
    <w:p w:rsidR="00DF74AE" w:rsidRPr="00D25E85" w:rsidRDefault="00CA46E0">
      <w:pPr>
        <w:pStyle w:val="ConsPlusNormal"/>
        <w:ind w:firstLine="540"/>
        <w:jc w:val="both"/>
        <w:rPr>
          <w:rFonts w:ascii="Times New Roman" w:hAnsi="Times New Roman" w:cs="Times New Roman"/>
        </w:rPr>
      </w:pPr>
      <w:hyperlink r:id="rId181" w:history="1">
        <w:r w:rsidR="00DF74AE" w:rsidRPr="00D25E85">
          <w:rPr>
            <w:rFonts w:ascii="Times New Roman" w:hAnsi="Times New Roman" w:cs="Times New Roman"/>
            <w:color w:val="0000FF"/>
          </w:rPr>
          <w:t>Конституция</w:t>
        </w:r>
      </w:hyperlink>
      <w:r w:rsidR="00DF74AE" w:rsidRPr="00D25E85">
        <w:rPr>
          <w:rFonts w:ascii="Times New Roman" w:hAnsi="Times New Roman" w:cs="Times New Roman"/>
        </w:rPr>
        <w:t xml:space="preserve"> Российской Федерации от 12 декабря 1993 года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Градостроительный </w:t>
      </w:r>
      <w:hyperlink r:id="rId182"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 от 29 декабря 2004 года N 190-ФЗ</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Земельный </w:t>
      </w:r>
      <w:hyperlink r:id="rId183"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 от 25 октября 2001 года N 136-ФЗ</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Жилищный </w:t>
      </w:r>
      <w:hyperlink r:id="rId184"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 от 29 декабря 2004 года N 188-ФЗ</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Водный </w:t>
      </w:r>
      <w:hyperlink r:id="rId185"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 от 3 июня 2006 года N 74-ФЗ</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Лесной </w:t>
      </w:r>
      <w:hyperlink r:id="rId186"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 от 4 декабря 2006 года N 200-ФЗ</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Воздушный </w:t>
      </w:r>
      <w:hyperlink r:id="rId187" w:history="1">
        <w:r w:rsidRPr="00D25E85">
          <w:rPr>
            <w:rFonts w:ascii="Times New Roman" w:hAnsi="Times New Roman" w:cs="Times New Roman"/>
            <w:color w:val="0000FF"/>
          </w:rPr>
          <w:t>кодекс</w:t>
        </w:r>
      </w:hyperlink>
      <w:r w:rsidRPr="00D25E85">
        <w:rPr>
          <w:rFonts w:ascii="Times New Roman" w:hAnsi="Times New Roman" w:cs="Times New Roman"/>
        </w:rPr>
        <w:t xml:space="preserve"> Российской Федерации от 19 марта 1997 года N 60-ФЗ</w:t>
      </w:r>
    </w:p>
    <w:p w:rsidR="00DF74AE" w:rsidRPr="00D25E85" w:rsidRDefault="00CA46E0">
      <w:pPr>
        <w:pStyle w:val="ConsPlusNormal"/>
        <w:spacing w:before="220"/>
        <w:ind w:firstLine="540"/>
        <w:jc w:val="both"/>
        <w:rPr>
          <w:rFonts w:ascii="Times New Roman" w:hAnsi="Times New Roman" w:cs="Times New Roman"/>
        </w:rPr>
      </w:pPr>
      <w:hyperlink r:id="rId188" w:history="1">
        <w:r w:rsidR="00DF74AE" w:rsidRPr="00D25E85">
          <w:rPr>
            <w:rFonts w:ascii="Times New Roman" w:hAnsi="Times New Roman" w:cs="Times New Roman"/>
            <w:color w:val="0000FF"/>
          </w:rPr>
          <w:t>Кодекс</w:t>
        </w:r>
      </w:hyperlink>
      <w:r w:rsidR="00DF74AE" w:rsidRPr="00D25E85">
        <w:rPr>
          <w:rFonts w:ascii="Times New Roman" w:hAnsi="Times New Roman" w:cs="Times New Roman"/>
        </w:rPr>
        <w:t xml:space="preserve"> торгового мореплавания Российской Федерации от 30 апреля 1999 года N 81-ФЗ</w:t>
      </w:r>
    </w:p>
    <w:p w:rsidR="00DF74AE" w:rsidRPr="00D25E85" w:rsidRDefault="00CA46E0">
      <w:pPr>
        <w:pStyle w:val="ConsPlusNormal"/>
        <w:spacing w:before="220"/>
        <w:ind w:firstLine="540"/>
        <w:jc w:val="both"/>
        <w:rPr>
          <w:rFonts w:ascii="Times New Roman" w:hAnsi="Times New Roman" w:cs="Times New Roman"/>
        </w:rPr>
      </w:pPr>
      <w:hyperlink r:id="rId189" w:history="1">
        <w:r w:rsidR="00DF74AE" w:rsidRPr="00D25E85">
          <w:rPr>
            <w:rFonts w:ascii="Times New Roman" w:hAnsi="Times New Roman" w:cs="Times New Roman"/>
            <w:color w:val="0000FF"/>
          </w:rPr>
          <w:t>Кодекс</w:t>
        </w:r>
      </w:hyperlink>
      <w:r w:rsidR="00DF74AE" w:rsidRPr="00D25E85">
        <w:rPr>
          <w:rFonts w:ascii="Times New Roman" w:hAnsi="Times New Roman" w:cs="Times New Roman"/>
        </w:rPr>
        <w:t xml:space="preserve"> внутреннего водного транспорта Российской Федерации от 7 марта 2001 года N 24-ФЗ</w:t>
      </w:r>
    </w:p>
    <w:p w:rsidR="00DF74AE" w:rsidRPr="00D25E85" w:rsidRDefault="00CA46E0">
      <w:pPr>
        <w:pStyle w:val="ConsPlusNormal"/>
        <w:spacing w:before="220"/>
        <w:ind w:firstLine="540"/>
        <w:jc w:val="both"/>
        <w:rPr>
          <w:rFonts w:ascii="Times New Roman" w:hAnsi="Times New Roman" w:cs="Times New Roman"/>
        </w:rPr>
      </w:pPr>
      <w:hyperlink r:id="rId190" w:history="1">
        <w:r w:rsidR="00DF74AE" w:rsidRPr="00D25E85">
          <w:rPr>
            <w:rFonts w:ascii="Times New Roman" w:hAnsi="Times New Roman" w:cs="Times New Roman"/>
            <w:color w:val="0000FF"/>
          </w:rPr>
          <w:t>Закон</w:t>
        </w:r>
      </w:hyperlink>
      <w:r w:rsidR="00DF74AE" w:rsidRPr="00D25E85">
        <w:rPr>
          <w:rFonts w:ascii="Times New Roman" w:hAnsi="Times New Roman" w:cs="Times New Roman"/>
        </w:rPr>
        <w:t xml:space="preserve"> Российской Федерации от 21 февраля 1992 года N 2395-1 "О недрах"</w:t>
      </w:r>
    </w:p>
    <w:p w:rsidR="00DF74AE" w:rsidRPr="00D25E85" w:rsidRDefault="00CA46E0">
      <w:pPr>
        <w:pStyle w:val="ConsPlusNormal"/>
        <w:spacing w:before="220"/>
        <w:ind w:firstLine="540"/>
        <w:jc w:val="both"/>
        <w:rPr>
          <w:rFonts w:ascii="Times New Roman" w:hAnsi="Times New Roman" w:cs="Times New Roman"/>
        </w:rPr>
      </w:pPr>
      <w:hyperlink r:id="rId191" w:history="1">
        <w:r w:rsidR="00DF74AE" w:rsidRPr="00D25E85">
          <w:rPr>
            <w:rFonts w:ascii="Times New Roman" w:hAnsi="Times New Roman" w:cs="Times New Roman"/>
            <w:color w:val="0000FF"/>
          </w:rPr>
          <w:t>Закон</w:t>
        </w:r>
      </w:hyperlink>
      <w:r w:rsidR="00DF74AE" w:rsidRPr="00D25E85">
        <w:rPr>
          <w:rFonts w:ascii="Times New Roman" w:hAnsi="Times New Roman" w:cs="Times New Roman"/>
        </w:rPr>
        <w:t xml:space="preserve"> Российской Федерации от 1 апреля 1993 года N 4730-1 "О Государственной границе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2"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21 декабря 1994 года N 68-ФЗ "О защите населения и территорий от чрезвычайных ситуаций природного и техногенного характера"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3"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23 февраля 1995 года N 26-ФЗ "О природных лечебных ресурсах, лечебно-оздоровительных местностях и курортах"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4"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14 марта 1995 года N 33-ФЗ "Об особо охраняемых природных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5"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24 апреля 1995 года N 52-ФЗ "О животном мире"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6"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 августа 1995 года N 122-ФЗ "О социальном обслуживании граждан пожилого возраста и инвалидов"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7"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17 ноября 1995 года N 169-ФЗ "Об архитектурной деятельности 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8"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23 ноября 1995 года N 174-ФЗ "Об экологической экспертизе"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199"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24 ноября 1995 года N 181-ФЗ "О социальной защите инвалидов 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0"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10 декабря 1995 года N 196-ФЗ "О безопасности дорожного движения"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1"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9 января 1996 года N 3-ФЗ "О радиационной безопасности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2"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12 января 1996 года N 8-ФЗ "О погребении и похоронном деле"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3"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21 июля 1997 года N 116-ФЗ "О промышленной безопасности опасных производственных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4"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18 декабря 1997 года N 152-ФЗ "О наименованиях географических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5"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15 апреля 1998 года N 66-ФЗ "О садоводческих, огороднических и дачных некоммерческих объединениях граждан"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6"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24 июня 1998 года N 89-ФЗ "Об отходах производства и потребления"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7"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12 февраля 1998 года N 28-ФЗ "О гражданской обороне"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8"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30 марта 1999 года N 52-ФЗ "О санитарно-эпидемиологическом благополучии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09"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4 мая 1999 года N 96-ФЗ "Об охране атмосферного воздуха"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10"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10 января 2002 года N 7-ФЗ "Об охране окружающей среды"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11"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25 июня 2002 года N 73-ФЗ "Об объектах культурного наследия (памятниках истории и культуры) народов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12"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27 декабря 2002 года N 184-ФЗ "О техническом регулировании"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13"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10 января 2003 года N 17-ФЗ "О железнодорожном транспорте 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14"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6 октября 2003 года N 131-ФЗ "Об общих принципах организации местного самоуправления в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15"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20 декабря 2004 года N 166-ФЗ "О рыболовстве и сохранении водных биологических ресурсов"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16"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21 декабря 2004 года N 172-ФЗ "О переводе земель или земельных участков из одной категории в другую"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17"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18"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22 июля 2008 года N 123-ФЗ "Технический регламент о требованиях пожарной безопасности"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Федеральный </w:t>
      </w:r>
      <w:hyperlink r:id="rId219" w:history="1">
        <w:r w:rsidRPr="00D25E85">
          <w:rPr>
            <w:rFonts w:ascii="Times New Roman" w:hAnsi="Times New Roman" w:cs="Times New Roman"/>
            <w:color w:val="0000FF"/>
          </w:rPr>
          <w:t>закон</w:t>
        </w:r>
      </w:hyperlink>
      <w:r w:rsidRPr="00D25E85">
        <w:rPr>
          <w:rFonts w:ascii="Times New Roman" w:hAnsi="Times New Roman" w:cs="Times New Roman"/>
        </w:rPr>
        <w:t xml:space="preserve"> от 30 декабря 2009 года N 384-ФЗ "Технический регламент о безопасности зданий и сооружений"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Иные нормативные акты Российской Федерации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Указ Президента Российской Федерации от 2 октября 1992 года N 1156 "О мерах по формированию доступной для инвалидов среды жизнедеятельности"</w:t>
      </w:r>
    </w:p>
    <w:p w:rsidR="00DF74AE" w:rsidRPr="00D25E85" w:rsidRDefault="00CA46E0">
      <w:pPr>
        <w:pStyle w:val="ConsPlusNormal"/>
        <w:spacing w:before="220"/>
        <w:ind w:firstLine="540"/>
        <w:jc w:val="both"/>
        <w:rPr>
          <w:rFonts w:ascii="Times New Roman" w:hAnsi="Times New Roman" w:cs="Times New Roman"/>
        </w:rPr>
      </w:pPr>
      <w:hyperlink r:id="rId220" w:history="1">
        <w:r w:rsidR="00DF74AE" w:rsidRPr="00D25E85">
          <w:rPr>
            <w:rFonts w:ascii="Times New Roman" w:hAnsi="Times New Roman" w:cs="Times New Roman"/>
            <w:color w:val="0000FF"/>
          </w:rPr>
          <w:t>Указ</w:t>
        </w:r>
      </w:hyperlink>
      <w:r w:rsidR="00DF74AE" w:rsidRPr="00D25E85">
        <w:rPr>
          <w:rFonts w:ascii="Times New Roman" w:hAnsi="Times New Roman" w:cs="Times New Roman"/>
        </w:rPr>
        <w:t xml:space="preserve"> Президента Российской Федерации от 30 ноября 1992 года N 1487 "Об особо ценных объектах культурного наследия народов Российской Федерации"</w:t>
      </w:r>
    </w:p>
    <w:p w:rsidR="00DF74AE" w:rsidRPr="00D25E85" w:rsidRDefault="00CA46E0">
      <w:pPr>
        <w:pStyle w:val="ConsPlusNormal"/>
        <w:spacing w:before="220"/>
        <w:ind w:firstLine="540"/>
        <w:jc w:val="both"/>
        <w:rPr>
          <w:rFonts w:ascii="Times New Roman" w:hAnsi="Times New Roman" w:cs="Times New Roman"/>
        </w:rPr>
      </w:pPr>
      <w:hyperlink r:id="rId221"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7 декабря 1996 года N 1449 "О мерах по обеспечению беспрепятственного доступа инвалидов к информации и объектам социальной инфраструктуры"</w:t>
      </w:r>
    </w:p>
    <w:p w:rsidR="00DF74AE" w:rsidRPr="00D25E85" w:rsidRDefault="00CA46E0">
      <w:pPr>
        <w:pStyle w:val="ConsPlusNormal"/>
        <w:spacing w:before="220"/>
        <w:ind w:firstLine="540"/>
        <w:jc w:val="both"/>
        <w:rPr>
          <w:rFonts w:ascii="Times New Roman" w:hAnsi="Times New Roman" w:cs="Times New Roman"/>
        </w:rPr>
      </w:pPr>
      <w:hyperlink r:id="rId222"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17 февраля 2000 года N 135 "Об утверждении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w:t>
      </w:r>
    </w:p>
    <w:p w:rsidR="00DF74AE" w:rsidRPr="00D25E85" w:rsidRDefault="00CA46E0">
      <w:pPr>
        <w:pStyle w:val="ConsPlusNormal"/>
        <w:spacing w:before="220"/>
        <w:ind w:firstLine="540"/>
        <w:jc w:val="both"/>
        <w:rPr>
          <w:rFonts w:ascii="Times New Roman" w:hAnsi="Times New Roman" w:cs="Times New Roman"/>
        </w:rPr>
      </w:pPr>
      <w:hyperlink r:id="rId223"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30 декабря 2003 года N 794 "О единой государственной системе предупреждения и ликвидации чрезвычайных ситуаций"</w:t>
      </w:r>
    </w:p>
    <w:p w:rsidR="00DF74AE" w:rsidRPr="00D25E85" w:rsidRDefault="00CA46E0">
      <w:pPr>
        <w:pStyle w:val="ConsPlusNormal"/>
        <w:spacing w:before="220"/>
        <w:ind w:firstLine="540"/>
        <w:jc w:val="both"/>
        <w:rPr>
          <w:rFonts w:ascii="Times New Roman" w:hAnsi="Times New Roman" w:cs="Times New Roman"/>
        </w:rPr>
      </w:pPr>
      <w:hyperlink r:id="rId224"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29 декабря 2005 года N 840 "О форме градостроительного плана земельного участка"</w:t>
      </w:r>
    </w:p>
    <w:p w:rsidR="00DF74AE" w:rsidRPr="00D25E85" w:rsidRDefault="00CA46E0">
      <w:pPr>
        <w:pStyle w:val="ConsPlusNormal"/>
        <w:spacing w:before="220"/>
        <w:ind w:firstLine="540"/>
        <w:jc w:val="both"/>
        <w:rPr>
          <w:rFonts w:ascii="Times New Roman" w:hAnsi="Times New Roman" w:cs="Times New Roman"/>
        </w:rPr>
      </w:pPr>
      <w:hyperlink r:id="rId225"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20 июня 2006 года N 384 "Об утверждении Правил определения границ зон охраняемых объектов и согласования градостроительных регламентов для таких зон"</w:t>
      </w:r>
    </w:p>
    <w:p w:rsidR="00DF74AE" w:rsidRPr="00D25E85" w:rsidRDefault="00CA46E0">
      <w:pPr>
        <w:pStyle w:val="ConsPlusNormal"/>
        <w:spacing w:before="220"/>
        <w:ind w:firstLine="540"/>
        <w:jc w:val="both"/>
        <w:rPr>
          <w:rFonts w:ascii="Times New Roman" w:hAnsi="Times New Roman" w:cs="Times New Roman"/>
        </w:rPr>
      </w:pPr>
      <w:hyperlink r:id="rId226"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26 апреля 2008 года N 315 "Об утверждении Положения о зонах охраны объектов культурного наследия (памятников истории и культуры) народов Российской Федерации"</w:t>
      </w:r>
    </w:p>
    <w:p w:rsidR="00DF74AE" w:rsidRPr="00D25E85" w:rsidRDefault="00CA46E0">
      <w:pPr>
        <w:pStyle w:val="ConsPlusNormal"/>
        <w:spacing w:before="220"/>
        <w:ind w:firstLine="540"/>
        <w:jc w:val="both"/>
        <w:rPr>
          <w:rFonts w:ascii="Times New Roman" w:hAnsi="Times New Roman" w:cs="Times New Roman"/>
        </w:rPr>
      </w:pPr>
      <w:hyperlink r:id="rId227"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12 августа 2008 года N 603 "Об утверждении правил образования рыбоохранных заповедных зон"</w:t>
      </w:r>
    </w:p>
    <w:p w:rsidR="00DF74AE" w:rsidRPr="00D25E85" w:rsidRDefault="00CA46E0">
      <w:pPr>
        <w:pStyle w:val="ConsPlusNormal"/>
        <w:spacing w:before="220"/>
        <w:ind w:firstLine="540"/>
        <w:jc w:val="both"/>
        <w:rPr>
          <w:rFonts w:ascii="Times New Roman" w:hAnsi="Times New Roman" w:cs="Times New Roman"/>
        </w:rPr>
      </w:pPr>
      <w:hyperlink r:id="rId228"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6 октября 2008 года N 743 "Об утверждении правил установления рыбоохранных зон"</w:t>
      </w:r>
    </w:p>
    <w:p w:rsidR="00DF74AE" w:rsidRPr="00D25E85" w:rsidRDefault="00CA46E0">
      <w:pPr>
        <w:pStyle w:val="ConsPlusNormal"/>
        <w:spacing w:before="220"/>
        <w:ind w:firstLine="540"/>
        <w:jc w:val="both"/>
        <w:rPr>
          <w:rFonts w:ascii="Times New Roman" w:hAnsi="Times New Roman" w:cs="Times New Roman"/>
        </w:rPr>
      </w:pPr>
      <w:hyperlink r:id="rId229"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24 февраля 2009 года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DF74AE" w:rsidRPr="00D25E85" w:rsidRDefault="00CA46E0">
      <w:pPr>
        <w:pStyle w:val="ConsPlusNormal"/>
        <w:spacing w:before="220"/>
        <w:ind w:firstLine="540"/>
        <w:jc w:val="both"/>
        <w:rPr>
          <w:rFonts w:ascii="Times New Roman" w:hAnsi="Times New Roman" w:cs="Times New Roman"/>
        </w:rPr>
      </w:pPr>
      <w:hyperlink r:id="rId230"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14 декабря 2009 года N 1007 "Об утверждении Положения об определении функциональных зон в лесопарковых зонах, площади и границ лесопарковых зон, зеленых зон"</w:t>
      </w:r>
    </w:p>
    <w:p w:rsidR="00DF74AE" w:rsidRPr="00D25E85" w:rsidRDefault="00CA46E0">
      <w:pPr>
        <w:pStyle w:val="ConsPlusNormal"/>
        <w:spacing w:before="220"/>
        <w:ind w:firstLine="540"/>
        <w:jc w:val="both"/>
        <w:rPr>
          <w:rFonts w:ascii="Times New Roman" w:hAnsi="Times New Roman" w:cs="Times New Roman"/>
        </w:rPr>
      </w:pPr>
      <w:hyperlink r:id="rId231" w:history="1">
        <w:r w:rsidR="00DF74AE" w:rsidRPr="00D25E85">
          <w:rPr>
            <w:rFonts w:ascii="Times New Roman" w:hAnsi="Times New Roman" w:cs="Times New Roman"/>
            <w:color w:val="0000FF"/>
          </w:rPr>
          <w:t>Постановление</w:t>
        </w:r>
      </w:hyperlink>
      <w:r w:rsidR="00DF74AE" w:rsidRPr="00D25E85">
        <w:rPr>
          <w:rFonts w:ascii="Times New Roman" w:hAnsi="Times New Roman" w:cs="Times New Roman"/>
        </w:rPr>
        <w:t xml:space="preserve"> Правительства Российской Федерации от 24 сентября 2010 года N 754 "Об утверждении Правил установления нормативов минимальной обеспеченности населения площадью торговых объектов"</w:t>
      </w:r>
    </w:p>
    <w:p w:rsidR="00DF74AE" w:rsidRPr="00D25E85" w:rsidRDefault="00CA46E0">
      <w:pPr>
        <w:pStyle w:val="ConsPlusNormal"/>
        <w:spacing w:before="220"/>
        <w:ind w:firstLine="540"/>
        <w:jc w:val="both"/>
        <w:rPr>
          <w:rFonts w:ascii="Times New Roman" w:hAnsi="Times New Roman" w:cs="Times New Roman"/>
        </w:rPr>
      </w:pPr>
      <w:hyperlink r:id="rId232" w:history="1">
        <w:r w:rsidR="00DF74AE" w:rsidRPr="00D25E85">
          <w:rPr>
            <w:rFonts w:ascii="Times New Roman" w:hAnsi="Times New Roman" w:cs="Times New Roman"/>
            <w:color w:val="0000FF"/>
          </w:rPr>
          <w:t>Распоряжение</w:t>
        </w:r>
      </w:hyperlink>
      <w:r w:rsidR="00DF74AE" w:rsidRPr="00D25E85">
        <w:rPr>
          <w:rFonts w:ascii="Times New Roman" w:hAnsi="Times New Roman" w:cs="Times New Roman"/>
        </w:rPr>
        <w:t xml:space="preserve"> Правительства Российской Федерации от 21 июня 2010 года N 1047-р "О перечне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Постановление Министерства строительства Российской Федерации и Министерства социальной защиты населения Российской Федерации от 11 ноября 1994 года N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DF74AE" w:rsidRPr="00D25E85" w:rsidRDefault="00CA46E0">
      <w:pPr>
        <w:pStyle w:val="ConsPlusNormal"/>
        <w:spacing w:before="220"/>
        <w:ind w:firstLine="540"/>
        <w:jc w:val="both"/>
        <w:rPr>
          <w:rFonts w:ascii="Times New Roman" w:hAnsi="Times New Roman" w:cs="Times New Roman"/>
        </w:rPr>
      </w:pPr>
      <w:hyperlink r:id="rId233" w:history="1">
        <w:r w:rsidR="00DF74AE" w:rsidRPr="00D25E85">
          <w:rPr>
            <w:rFonts w:ascii="Times New Roman" w:hAnsi="Times New Roman" w:cs="Times New Roman"/>
            <w:color w:val="0000FF"/>
          </w:rPr>
          <w:t>Приказ</w:t>
        </w:r>
      </w:hyperlink>
      <w:r w:rsidR="00DF74AE" w:rsidRPr="00D25E85">
        <w:rPr>
          <w:rFonts w:ascii="Times New Roman" w:hAnsi="Times New Roman" w:cs="Times New Roman"/>
        </w:rPr>
        <w:t xml:space="preserve"> Федерального агентства по рыболовству от 21 июля 2009 года N 638 "Об утверждении критериев и порядка подготовки биологических обоснований установления рыбохозяйственных заповедных зон"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Приказ Министерства охраны окружающей среды и природных ресурсов Российской Федерации от 29 декабря 1995 года N 539 "Об утверждении "Инструкции по экологическому обоснованию хозяйственной и иной деятельности"</w:t>
      </w:r>
    </w:p>
    <w:p w:rsidR="00DF74AE" w:rsidRPr="00D25E85" w:rsidRDefault="00CA46E0">
      <w:pPr>
        <w:pStyle w:val="ConsPlusNormal"/>
        <w:spacing w:before="220"/>
        <w:ind w:firstLine="540"/>
        <w:jc w:val="both"/>
        <w:rPr>
          <w:rFonts w:ascii="Times New Roman" w:hAnsi="Times New Roman" w:cs="Times New Roman"/>
        </w:rPr>
      </w:pPr>
      <w:hyperlink r:id="rId234" w:history="1">
        <w:r w:rsidR="00DF74AE" w:rsidRPr="00D25E85">
          <w:rPr>
            <w:rFonts w:ascii="Times New Roman" w:hAnsi="Times New Roman" w:cs="Times New Roman"/>
            <w:color w:val="0000FF"/>
          </w:rPr>
          <w:t>Приказ</w:t>
        </w:r>
      </w:hyperlink>
      <w:r w:rsidR="00DF74AE" w:rsidRPr="00D25E85">
        <w:rPr>
          <w:rFonts w:ascii="Times New Roman" w:hAnsi="Times New Roman" w:cs="Times New Roman"/>
        </w:rPr>
        <w:t xml:space="preserve"> Министерства природных ресурсов и экологии Российской Федерации от 3 марта 2010 года N 59 "Об утверждении Административного регламента предоставления Федеральным агентством по недропользованию государственной услуги по выдаче заключений об отсутствии полезных ископаемых в недрах под участком предстоящей застройки и разрешения на осуществление застройки площадей залегания полезных ископаемых, а также размещение в местах их залегания подземных сооружений"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Строительные нормы и правила (СНиП)</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СНиП II-11-77* Защитные сооружения гражданской обороны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II-35-76* Котельные установки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II-58-75 Электростанции тепловые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III-10-75 Благоустройство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2.01.02-85* Противопожарные нормы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2.01.05-85 Категории объектов по опасности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2.01.09-91 Здания и сооружения на подрабатываемых территориях и просадочных грунтах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2.01.28-85 Полигоны по обезвреживанию и захоронению токсичных промышленных отходов. Основные положения по проектированию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2.01.51-90 Инженерно-технические мероприятия гражданской обороны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2.04.01-85* Внутренний водопровод и канализация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2.04.02-84* Водоснабжение. Наружные сети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2.04.03-85 Канализация. Наружные сети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2.05.02-85* Автомобильные дороги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2.05.06-85* Магистральные трубопроводы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2.05.07-91* Промышленный транспорт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2.05.11-83 Внутрихозяйственные автомобильные дороги в колхозах, совхозах и других сельскохозяйственных предприятиях и организациях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2.05.13-90 Нефтепродуктопроводы, прокладываемые на территории городов и других населенных пунктов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2.06.03-85 Мелиоративные системы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2.06.04-82* Нагрузки и воздействия на гидротехнические сооружения (волновые, ледовые и от судов)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2.06.05-84* Плотины из грунтовых материалов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2.06.07-87 Подпорные стены, судоходные шлюзы, рыбопропускные и рыбозащитные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2.06.15-85 Инженерная защита территории от затопления и подтопления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2.09.04-87* Административные и бытовые здания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2.10.02-84 Здания и помещения для хранения и переработки сельскохозяйственной продукции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2.10.03-84 Животноводческие, птицеводческие и звероводческие здания и помещения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2.10.05-85 Предприятия, здания и сооружения по хранению и переработке зерна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2.11.03-93 Склады нефти и нефтепродуктов. Противопожарные нормы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11-02-96 Инженерные изыскания для строительства. Основные положения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11-04-2003 Инструкция о порядке разработки, согласования, экспертизы и утверждения градостроительной документации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21-01-97* Пожарная безопасность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21-02-99* Стоянки автомобилей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22-01-95 Геофизика опасных природных воздействий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22-02-2003 Инженерная защита территорий, зданий и сооружений от опасных геологических процессов. Основные положения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23-01-99* Строительная климатология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23-02-2003 Тепловая защита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31-04-2001 Складские здания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31-05-2003 Общественные здания административного назначения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31-06-2009 Общественные здания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32-01-95 Железные дороги колеи 1520 мм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32-03-96 Аэродромы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32-04-97 Тоннели железнодорожные и автодорожные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33-01-2003 Гидротехнические сооружения. Основные положения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34-02-99 Подземные хранилища газа, нефти и продуктов их переработки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35-01-2001 Доступность зданий и сооружений для маломобильных групп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41-01-2003 Отопление, вентиляция и кондиционирование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СНиП 41-02-2003 Тепловые сети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Своды правил по проектированию и строительству (СП)</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СП 11-102-97 Инженерно-экологические изыскания для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11-103-97 Инженерно-гидрометеорологические изыскания для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11-107-98 Порядок разработки и состав раздела "Инженерно-технические мероприятия гражданской обороны. Мероприятия по предупреждению чрезвычайных ситуаций" проектов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14.13330.2011 Строительство в сейсмических районах. Актуализированная редакция СНиП II-7-81*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18.13330.2011 Генеральные планы промышленных предприятий. Актуализированная редакция СНиП II-89-80*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19.13330.2011 Генеральные планы сельскохозяйственных предприятий. Актуализированная редакция СНиП II-97-76*</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30-102-99 Планировка и застройка территорий малоэтажного жилищного строительства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31-102-99 Требования доступности общественных зданий и сооружений для инвалидов и других маломобильных посетителей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31-103-99 Здания, сооружения и комплексы православных храмов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31-110-2003 Проектирование и монтаж электроустановок жилых и общественных зданий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31-112-2004(1) Физкультурно-спортивные залы. Часть 1</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31-112-2004(2) Физкультурно-спортивные залы. Часть 2</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31-112-2004(3) Физкультурно-спортивные залы. Часть 3. Крытые ледовые арены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31-113-2004 Бассейны для плавания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31-114-2004 Правила проектирования жилых и общественных зданий для строительства в сейсмических районах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31-115-2006 Открытые плоскостные физкультурно-спортивные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33-101-2003 Определение основных расчетных гидрологических характеристик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34-106-98 Подземные хранилища газа, нефти и продуктов их переработки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35-101-2001 Проектирование зданий и сооружений с учетом доступности для маломобильных групп населения. Общие положения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35-102-2001 Жилая среда с планировочными элементами, доступными инвалидам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35-103-2001 Общественные здания и сооружения, доступные маломобильным посетителям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35-105-2002 Реконструкция городской застройки с учетом доступности для инвалидов и других маломобильных групп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35-106-2003 Расчет и размещение учреждений социального обслуживания пожилых людей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35-107-2003 Здания учреждений временного пребывания лиц без определенного места жительства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35-112-2005 Дома-интернаты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35-117-2006 Дома-интернаты для детей-инвалидов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35.13330.2011 Мосты и трубы. Актуализированная редакция СНиП 2.05.03-84*</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41-104-2000 Проектирование автономных источников теплоснабжения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41-108-2004 Поквартирное теплоснабжение жилых зданий с теплогенераторами на газовом топливе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42.13330.2011 Градостроительство. Планировка и застройка городских и сельских поселений. Актуализированная редакция СНиП 2.07.01-89*</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51.13330.2011 Защита от шума. Актуализированная редакция СНиП 23-03-2003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52.13330.2011 Естественное и искусственное освещение. Актуализированная редакция СНиП 23-05-95*</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53.13330.2011 Планировка и застройка территорий садоводческих (дачных) объединений граждан, здания и сооружения. Актуализированная редакция СНиП 30-02-97*</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54.13330.2011 Здания жилые многоквартирные. Актуализированная редакция СНиП 31-01-2003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55.13330.2011 Здания жилые одноквартирные. Актуализированная редакция СНиП 31-02-2003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СП 56.13330.2011 Производственные здания. Актуализированная редакция СНиП 31-03-201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Строительные нормы (СН)</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СН 441-72* Указания по проектированию ограждений площадок и участков предприятий,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 452-73 Нормы отвода земель для магистральных трубопроводов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 455-73 Нормы отвода земель для предприятий рыбного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 456-73 Нормы отвода земель для магистральных водоводов и канализационных коллекторов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 457-74 Нормы отвода земель для аэропортов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 461-74 Нормы отвода земель для линий связи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СН 467-74 Нормы отвода земель для автомобильных дорог</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3</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ЗОНИРОВАНИЕ И ПРИМЕРНАЯ ФОРМА БАЛАНСА ТЕРРИТОРИИ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3855"/>
        <w:gridCol w:w="1669"/>
        <w:gridCol w:w="1504"/>
        <w:gridCol w:w="1234"/>
      </w:tblGrid>
      <w:tr w:rsidR="00DF74AE" w:rsidRPr="00D25E85">
        <w:tc>
          <w:tcPr>
            <w:tcW w:w="62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N п/п</w:t>
            </w:r>
          </w:p>
        </w:tc>
        <w:tc>
          <w:tcPr>
            <w:tcW w:w="385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Элементы территории</w:t>
            </w:r>
          </w:p>
        </w:tc>
        <w:tc>
          <w:tcPr>
            <w:tcW w:w="166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Сложившиеся границы (существующее положение)</w:t>
            </w:r>
          </w:p>
        </w:tc>
        <w:tc>
          <w:tcPr>
            <w:tcW w:w="2738"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Планируемые границы</w:t>
            </w:r>
          </w:p>
        </w:tc>
      </w:tr>
      <w:tr w:rsidR="00DF74AE" w:rsidRPr="00D25E85">
        <w:tc>
          <w:tcPr>
            <w:tcW w:w="624" w:type="dxa"/>
            <w:vMerge/>
          </w:tcPr>
          <w:p w:rsidR="00DF74AE" w:rsidRPr="00D25E85" w:rsidRDefault="00DF74AE"/>
        </w:tc>
        <w:tc>
          <w:tcPr>
            <w:tcW w:w="3855" w:type="dxa"/>
            <w:vMerge/>
          </w:tcPr>
          <w:p w:rsidR="00DF74AE" w:rsidRPr="00D25E85" w:rsidRDefault="00DF74AE"/>
        </w:tc>
        <w:tc>
          <w:tcPr>
            <w:tcW w:w="1669" w:type="dxa"/>
            <w:vMerge/>
          </w:tcPr>
          <w:p w:rsidR="00DF74AE" w:rsidRPr="00D25E85" w:rsidRDefault="00DF74AE"/>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Современное состояние</w:t>
            </w:r>
          </w:p>
        </w:tc>
        <w:tc>
          <w:tcPr>
            <w:tcW w:w="123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Расчетный срок</w:t>
            </w: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38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6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23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c>
          <w:tcPr>
            <w:tcW w:w="624" w:type="dxa"/>
          </w:tcPr>
          <w:p w:rsidR="00DF74AE" w:rsidRPr="00D25E85" w:rsidRDefault="00DF74AE">
            <w:pPr>
              <w:pStyle w:val="ConsPlusNormal"/>
              <w:rPr>
                <w:rFonts w:ascii="Times New Roman" w:hAnsi="Times New Roman" w:cs="Times New Roman"/>
              </w:rPr>
            </w:pPr>
          </w:p>
        </w:tc>
        <w:tc>
          <w:tcPr>
            <w:tcW w:w="3855" w:type="dxa"/>
            <w:vAlign w:val="center"/>
          </w:tcPr>
          <w:p w:rsidR="00DF74AE" w:rsidRPr="00D25E85" w:rsidRDefault="00DF74AE" w:rsidP="0012571A">
            <w:pPr>
              <w:pStyle w:val="ConsPlusNormal"/>
              <w:rPr>
                <w:rFonts w:ascii="Times New Roman" w:hAnsi="Times New Roman" w:cs="Times New Roman"/>
              </w:rPr>
            </w:pPr>
            <w:r w:rsidRPr="00D25E85">
              <w:rPr>
                <w:rFonts w:ascii="Times New Roman" w:hAnsi="Times New Roman" w:cs="Times New Roman"/>
              </w:rPr>
              <w:t>Территории в границах поселения, населенного пункта - всего</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w:t>
            </w:r>
          </w:p>
        </w:tc>
        <w:tc>
          <w:tcPr>
            <w:tcW w:w="385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Функциональные зоны:</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Жилая зона:</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многоэтажной застройки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среднеэтажной застройки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малоэтажной застройки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индивидуальной застройки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иных видов жилой застройки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Общественно-деловая зона:</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объектов социальной инфраструктуры</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объектов делового и финансового назначения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культовых сооружений</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общего пользования:</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улиц, дорог, проездов, площадок, автостоянок;</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зеленых насаждений</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рекреационного назначения: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территорий общего пользования (скверы, парки, сады, городские леса, водные объекты и др.)</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зоны отдыха (кратковременного и долговременного)</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рекреационных учреждений для занятий туризмом, физкультурой и спортом</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Производственная зона, зона инженерной и транспортной инфраструктур:</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производственные зоны (промышленные узлы, производственные объекты)</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Смешанная зона (жилой, общественно-деловой и промышленной застройки)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коммунально-складские зоны</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зоны инженерной инфраструктуры</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624"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3855"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зоны транспортной инфраструктуры</w:t>
            </w:r>
          </w:p>
        </w:tc>
        <w:tc>
          <w:tcPr>
            <w:tcW w:w="1669" w:type="dxa"/>
            <w:tcBorders>
              <w:bottom w:val="nil"/>
            </w:tcBorders>
          </w:tcPr>
          <w:p w:rsidR="00DF74AE" w:rsidRPr="00D25E85" w:rsidRDefault="00DF74AE">
            <w:pPr>
              <w:pStyle w:val="ConsPlusNormal"/>
              <w:rPr>
                <w:rFonts w:ascii="Times New Roman" w:hAnsi="Times New Roman" w:cs="Times New Roman"/>
              </w:rPr>
            </w:pPr>
          </w:p>
        </w:tc>
        <w:tc>
          <w:tcPr>
            <w:tcW w:w="1504" w:type="dxa"/>
            <w:tcBorders>
              <w:bottom w:val="nil"/>
            </w:tcBorders>
          </w:tcPr>
          <w:p w:rsidR="00DF74AE" w:rsidRPr="00D25E85" w:rsidRDefault="00DF74AE">
            <w:pPr>
              <w:pStyle w:val="ConsPlusNormal"/>
              <w:rPr>
                <w:rFonts w:ascii="Times New Roman" w:hAnsi="Times New Roman" w:cs="Times New Roman"/>
              </w:rPr>
            </w:pPr>
          </w:p>
        </w:tc>
        <w:tc>
          <w:tcPr>
            <w:tcW w:w="123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624" w:type="dxa"/>
            <w:tcBorders>
              <w:top w:val="nil"/>
              <w:bottom w:val="nil"/>
            </w:tcBorders>
          </w:tcPr>
          <w:p w:rsidR="00DF74AE" w:rsidRPr="00D25E85" w:rsidRDefault="00DF74AE">
            <w:pPr>
              <w:pStyle w:val="ConsPlusNormal"/>
              <w:rPr>
                <w:rFonts w:ascii="Times New Roman" w:hAnsi="Times New Roman" w:cs="Times New Roman"/>
              </w:rPr>
            </w:pPr>
          </w:p>
        </w:tc>
        <w:tc>
          <w:tcPr>
            <w:tcW w:w="3855"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из них внешнего транспорта:</w:t>
            </w:r>
          </w:p>
        </w:tc>
        <w:tc>
          <w:tcPr>
            <w:tcW w:w="1669" w:type="dxa"/>
            <w:tcBorders>
              <w:top w:val="nil"/>
              <w:bottom w:val="nil"/>
            </w:tcBorders>
          </w:tcPr>
          <w:p w:rsidR="00DF74AE" w:rsidRPr="00D25E85" w:rsidRDefault="00DF74AE">
            <w:pPr>
              <w:pStyle w:val="ConsPlusNormal"/>
              <w:rPr>
                <w:rFonts w:ascii="Times New Roman" w:hAnsi="Times New Roman" w:cs="Times New Roman"/>
              </w:rPr>
            </w:pP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1234"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624" w:type="dxa"/>
            <w:tcBorders>
              <w:top w:val="nil"/>
              <w:bottom w:val="nil"/>
            </w:tcBorders>
          </w:tcPr>
          <w:p w:rsidR="00DF74AE" w:rsidRPr="00D25E85" w:rsidRDefault="00DF74AE">
            <w:pPr>
              <w:pStyle w:val="ConsPlusNormal"/>
              <w:rPr>
                <w:rFonts w:ascii="Times New Roman" w:hAnsi="Times New Roman" w:cs="Times New Roman"/>
              </w:rPr>
            </w:pPr>
          </w:p>
        </w:tc>
        <w:tc>
          <w:tcPr>
            <w:tcW w:w="3855"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железнодорожного</w:t>
            </w:r>
          </w:p>
        </w:tc>
        <w:tc>
          <w:tcPr>
            <w:tcW w:w="1669" w:type="dxa"/>
            <w:tcBorders>
              <w:top w:val="nil"/>
              <w:bottom w:val="nil"/>
            </w:tcBorders>
          </w:tcPr>
          <w:p w:rsidR="00DF74AE" w:rsidRPr="00D25E85" w:rsidRDefault="00DF74AE">
            <w:pPr>
              <w:pStyle w:val="ConsPlusNormal"/>
              <w:rPr>
                <w:rFonts w:ascii="Times New Roman" w:hAnsi="Times New Roman" w:cs="Times New Roman"/>
              </w:rPr>
            </w:pP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1234"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624" w:type="dxa"/>
            <w:tcBorders>
              <w:top w:val="nil"/>
              <w:bottom w:val="nil"/>
            </w:tcBorders>
          </w:tcPr>
          <w:p w:rsidR="00DF74AE" w:rsidRPr="00D25E85" w:rsidRDefault="00DF74AE">
            <w:pPr>
              <w:pStyle w:val="ConsPlusNormal"/>
              <w:rPr>
                <w:rFonts w:ascii="Times New Roman" w:hAnsi="Times New Roman" w:cs="Times New Roman"/>
              </w:rPr>
            </w:pPr>
          </w:p>
        </w:tc>
        <w:tc>
          <w:tcPr>
            <w:tcW w:w="3855"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автомобильного</w:t>
            </w:r>
          </w:p>
        </w:tc>
        <w:tc>
          <w:tcPr>
            <w:tcW w:w="1669" w:type="dxa"/>
            <w:tcBorders>
              <w:top w:val="nil"/>
              <w:bottom w:val="nil"/>
            </w:tcBorders>
          </w:tcPr>
          <w:p w:rsidR="00DF74AE" w:rsidRPr="00D25E85" w:rsidRDefault="00DF74AE">
            <w:pPr>
              <w:pStyle w:val="ConsPlusNormal"/>
              <w:rPr>
                <w:rFonts w:ascii="Times New Roman" w:hAnsi="Times New Roman" w:cs="Times New Roman"/>
              </w:rPr>
            </w:pP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1234"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624" w:type="dxa"/>
            <w:tcBorders>
              <w:top w:val="nil"/>
            </w:tcBorders>
          </w:tcPr>
          <w:p w:rsidR="00DF74AE" w:rsidRPr="00D25E85" w:rsidRDefault="00DF74AE">
            <w:pPr>
              <w:pStyle w:val="ConsPlusNormal"/>
              <w:rPr>
                <w:rFonts w:ascii="Times New Roman" w:hAnsi="Times New Roman" w:cs="Times New Roman"/>
              </w:rPr>
            </w:pPr>
          </w:p>
        </w:tc>
        <w:tc>
          <w:tcPr>
            <w:tcW w:w="3855"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воздушного</w:t>
            </w:r>
          </w:p>
        </w:tc>
        <w:tc>
          <w:tcPr>
            <w:tcW w:w="1669" w:type="dxa"/>
            <w:tcBorders>
              <w:top w:val="nil"/>
            </w:tcBorders>
          </w:tcPr>
          <w:p w:rsidR="00DF74AE" w:rsidRPr="00D25E85" w:rsidRDefault="00DF74AE">
            <w:pPr>
              <w:pStyle w:val="ConsPlusNormal"/>
              <w:rPr>
                <w:rFonts w:ascii="Times New Roman" w:hAnsi="Times New Roman" w:cs="Times New Roman"/>
              </w:rPr>
            </w:pPr>
          </w:p>
        </w:tc>
        <w:tc>
          <w:tcPr>
            <w:tcW w:w="1504" w:type="dxa"/>
            <w:tcBorders>
              <w:top w:val="nil"/>
            </w:tcBorders>
          </w:tcPr>
          <w:p w:rsidR="00DF74AE" w:rsidRPr="00D25E85" w:rsidRDefault="00DF74AE">
            <w:pPr>
              <w:pStyle w:val="ConsPlusNormal"/>
              <w:rPr>
                <w:rFonts w:ascii="Times New Roman" w:hAnsi="Times New Roman" w:cs="Times New Roman"/>
              </w:rPr>
            </w:pPr>
          </w:p>
        </w:tc>
        <w:tc>
          <w:tcPr>
            <w:tcW w:w="1234" w:type="dxa"/>
            <w:tcBorders>
              <w:top w:val="nil"/>
            </w:tcBorders>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сельскохозяйственного использования: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сельскохозяйственных предприятий (производственная зона)</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садоводства, огородничества и дачного хозяйства, в том числе индивидуальных садовых и дачных участков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личных подсобных хозяйств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особо охраняемых территорий</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специального назначения: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размещения кладбищ, крематориев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размещения скотомогильников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размещения полигонов и объектов размещения отходов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7.4.</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иных объектов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Прочие территории в границах, поселения, населенного пункта,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том числе:</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пригородная зона</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водная поверхность</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II.</w:t>
            </w:r>
          </w:p>
        </w:tc>
        <w:tc>
          <w:tcPr>
            <w:tcW w:w="385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по видам собственности: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государственной собственности: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федеральные</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региональные</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муниципальной собственности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частной собственности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III.</w:t>
            </w:r>
          </w:p>
        </w:tc>
        <w:tc>
          <w:tcPr>
            <w:tcW w:w="3855" w:type="dxa"/>
          </w:tcPr>
          <w:p w:rsidR="00DF74AE" w:rsidRPr="00D25E85" w:rsidRDefault="00DF74AE" w:rsidP="0012571A">
            <w:pPr>
              <w:pStyle w:val="ConsPlusNormal"/>
              <w:rPr>
                <w:rFonts w:ascii="Times New Roman" w:hAnsi="Times New Roman" w:cs="Times New Roman"/>
              </w:rPr>
            </w:pPr>
            <w:r w:rsidRPr="00D25E85">
              <w:rPr>
                <w:rFonts w:ascii="Times New Roman" w:hAnsi="Times New Roman" w:cs="Times New Roman"/>
              </w:rPr>
              <w:t xml:space="preserve">Из общей территории поселения категории земель (в соответствии со </w:t>
            </w:r>
            <w:hyperlink r:id="rId235" w:history="1">
              <w:r w:rsidRPr="00D25E85">
                <w:rPr>
                  <w:rFonts w:ascii="Times New Roman" w:hAnsi="Times New Roman" w:cs="Times New Roman"/>
                  <w:color w:val="0000FF"/>
                </w:rPr>
                <w:t>ст. 7</w:t>
              </w:r>
            </w:hyperlink>
            <w:r w:rsidRPr="00D25E85">
              <w:rPr>
                <w:rFonts w:ascii="Times New Roman" w:hAnsi="Times New Roman" w:cs="Times New Roman"/>
              </w:rPr>
              <w:t xml:space="preserve"> Земельного кодекса РФ):</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сельскохозяйственного назначения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населенных пунктов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особо охраняемых территорий и объектов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лесного фонда</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водного фонда</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Земли запаса</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IV.</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Территории, подверженные риску возникновения чрезвычайных ситуаций природного и техногенного характера и воздействия их последствий:</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катастрофического затопления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подтопления</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лавинной и обвально-осыпной опасности</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r w:rsidR="00DF74AE" w:rsidRPr="00D25E85">
        <w:tc>
          <w:tcPr>
            <w:tcW w:w="6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385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Зона развития селевых процессов</w:t>
            </w:r>
          </w:p>
        </w:tc>
        <w:tc>
          <w:tcPr>
            <w:tcW w:w="1669" w:type="dxa"/>
          </w:tcPr>
          <w:p w:rsidR="00DF74AE" w:rsidRPr="00D25E85" w:rsidRDefault="00DF74AE">
            <w:pPr>
              <w:pStyle w:val="ConsPlusNormal"/>
              <w:rPr>
                <w:rFonts w:ascii="Times New Roman" w:hAnsi="Times New Roman" w:cs="Times New Roman"/>
              </w:rPr>
            </w:pPr>
          </w:p>
        </w:tc>
        <w:tc>
          <w:tcPr>
            <w:tcW w:w="1504" w:type="dxa"/>
          </w:tcPr>
          <w:p w:rsidR="00DF74AE" w:rsidRPr="00D25E85" w:rsidRDefault="00DF74AE">
            <w:pPr>
              <w:pStyle w:val="ConsPlusNormal"/>
              <w:rPr>
                <w:rFonts w:ascii="Times New Roman" w:hAnsi="Times New Roman" w:cs="Times New Roman"/>
              </w:rPr>
            </w:pPr>
          </w:p>
        </w:tc>
        <w:tc>
          <w:tcPr>
            <w:tcW w:w="1234" w:type="dxa"/>
          </w:tcPr>
          <w:p w:rsidR="00DF74AE" w:rsidRPr="00D25E85" w:rsidRDefault="00DF74AE">
            <w:pPr>
              <w:pStyle w:val="ConsPlusNormal"/>
              <w:rPr>
                <w:rFonts w:ascii="Times New Roman" w:hAnsi="Times New Roman" w:cs="Times New Roman"/>
              </w:rPr>
            </w:pP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4</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w:t>
      </w:r>
      <w:r w:rsidRPr="00D25E85">
        <w:rPr>
          <w:rFonts w:ascii="Times New Roman" w:hAnsi="Times New Roman" w:cs="Times New Roman"/>
        </w:rPr>
        <w:t>м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ПРИУСАДЕБНЫХ И ПРИКВАРТИРНЫХ ЗЕМЕЛЬНЫХ УЧАСТКОВ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Размеры приусадебных земельных участков, устанавливаемые с учетом потенциала территории, особенностей существующей застройки, возможностей эффективного инженерного обеспечения, а также в соответствии со "СП 42.13330.2011. Свод правил. Градостроительство. Планировка и застройка городских и сельских поселений. Актуализированная редакция СНиП 2.07.01-89*", следующие: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400 - 600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в новых или развивающихся поселках, в пригородных зонах;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200 - 400 кв. м (включая площадь застройки) - при одно-, двух- или четырехквартирных одно-, двухэтажных домах в застройке коттеджного типа на новых периферийных территориях городского </w:t>
      </w:r>
      <w:r w:rsidR="0012571A">
        <w:rPr>
          <w:rFonts w:ascii="Times New Roman" w:hAnsi="Times New Roman" w:cs="Times New Roman"/>
        </w:rPr>
        <w:t>поселения</w:t>
      </w:r>
      <w:r w:rsidRPr="00D25E85">
        <w:rPr>
          <w:rFonts w:ascii="Times New Roman" w:hAnsi="Times New Roman" w:cs="Times New Roman"/>
        </w:rPr>
        <w:t xml:space="preserve">, на резервных территориях городского </w:t>
      </w:r>
      <w:r w:rsidR="0012571A">
        <w:rPr>
          <w:rFonts w:ascii="Times New Roman" w:hAnsi="Times New Roman" w:cs="Times New Roman"/>
        </w:rPr>
        <w:t>поселения</w:t>
      </w:r>
      <w:r w:rsidRPr="00D25E85">
        <w:rPr>
          <w:rFonts w:ascii="Times New Roman" w:hAnsi="Times New Roman" w:cs="Times New Roman"/>
        </w:rPr>
        <w:t>, при реконструкции существующей индивидуальной усадебной застройки и в новых и развивающихся поселках в пригородной зоне;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60 - 100 кв. м (без площади застройки) - при многоквартирных одно-, двух-, трехэтажных домах в застройке блокированного типа на новых периферийных территориях городского </w:t>
      </w:r>
      <w:r w:rsidR="0012571A">
        <w:rPr>
          <w:rFonts w:ascii="Times New Roman" w:hAnsi="Times New Roman" w:cs="Times New Roman"/>
        </w:rPr>
        <w:t>поселения</w:t>
      </w:r>
      <w:r w:rsidRPr="00D25E85">
        <w:rPr>
          <w:rFonts w:ascii="Times New Roman" w:hAnsi="Times New Roman" w:cs="Times New Roman"/>
        </w:rPr>
        <w:t xml:space="preserve">, на резервных территориях городского </w:t>
      </w:r>
      <w:r w:rsidR="0012571A">
        <w:rPr>
          <w:rFonts w:ascii="Times New Roman" w:hAnsi="Times New Roman" w:cs="Times New Roman"/>
        </w:rPr>
        <w:t>поселения</w:t>
      </w:r>
      <w:r w:rsidRPr="00D25E85">
        <w:rPr>
          <w:rFonts w:ascii="Times New Roman" w:hAnsi="Times New Roman" w:cs="Times New Roman"/>
        </w:rPr>
        <w:t>, в новых и развивающихся поселках в пригородной зоне и в условиях реконструкции существующей индивидуальной усадебной застройки;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30 - 60 кв. м (без площади застройки) - при многоквартирных одно-, двух-, трехэтажных блокированных домах или 2-, 3-, 4(5)-этажных домах сложной объемно-пространственной структуры (в том числе только для квартир первых этажей) при применении плотной малоэтажной застройки и в условиях реконструкции.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Минимальные размеры приквартирного участка (без площади застройки) принимаются в блокированной малоэтажной застройке - 100 м(2).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5</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43" w:name="P10281"/>
      <w:bookmarkEnd w:id="143"/>
      <w:r w:rsidRPr="00D25E85">
        <w:rPr>
          <w:rFonts w:ascii="Times New Roman" w:hAnsi="Times New Roman" w:cs="Times New Roman"/>
        </w:rPr>
        <w:t>СТРУКТУРА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ТИПОЛОГИЯ ОБЩЕСТВЕННЫХ ЦЕНТРОВ И ОБЪЕКТОВ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ОБЩЕСТВЕННО-ДЕЛОВОЙ ЗОНЫ</w:t>
      </w:r>
    </w:p>
    <w:p w:rsidR="00DF74AE" w:rsidRPr="00D25E85" w:rsidRDefault="00DF74AE">
      <w:pPr>
        <w:pStyle w:val="ConsPlusNormal"/>
        <w:jc w:val="both"/>
        <w:rPr>
          <w:rFonts w:ascii="Times New Roman" w:hAnsi="Times New Roman" w:cs="Times New Roman"/>
        </w:rPr>
      </w:pPr>
    </w:p>
    <w:tbl>
      <w:tblPr>
        <w:tblW w:w="15877"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60"/>
        <w:gridCol w:w="4678"/>
        <w:gridCol w:w="2977"/>
        <w:gridCol w:w="2835"/>
        <w:gridCol w:w="3827"/>
      </w:tblGrid>
      <w:tr w:rsidR="00DF74AE" w:rsidRPr="00D25E85" w:rsidTr="002703C9">
        <w:tc>
          <w:tcPr>
            <w:tcW w:w="1560"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 по направлениям</w:t>
            </w:r>
          </w:p>
        </w:tc>
        <w:tc>
          <w:tcPr>
            <w:tcW w:w="14317" w:type="dxa"/>
            <w:gridSpan w:val="4"/>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 общественно-деловой зоны по видам общественных центров и видам обслуживания</w:t>
            </w:r>
          </w:p>
        </w:tc>
      </w:tr>
      <w:tr w:rsidR="00DF74AE" w:rsidRPr="00D25E85" w:rsidTr="002703C9">
        <w:tc>
          <w:tcPr>
            <w:tcW w:w="1560" w:type="dxa"/>
            <w:vMerge/>
          </w:tcPr>
          <w:p w:rsidR="00DF74AE" w:rsidRPr="00D25E85" w:rsidRDefault="00DF74AE"/>
        </w:tc>
        <w:tc>
          <w:tcPr>
            <w:tcW w:w="467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эпизодического обслуживания</w:t>
            </w:r>
          </w:p>
        </w:tc>
        <w:tc>
          <w:tcPr>
            <w:tcW w:w="5812"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периодического обслуживания</w:t>
            </w:r>
          </w:p>
        </w:tc>
        <w:tc>
          <w:tcPr>
            <w:tcW w:w="382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повседневного обслуживания</w:t>
            </w:r>
          </w:p>
        </w:tc>
      </w:tr>
      <w:tr w:rsidR="002703C9" w:rsidRPr="00D25E85" w:rsidTr="002703C9">
        <w:tc>
          <w:tcPr>
            <w:tcW w:w="1560" w:type="dxa"/>
            <w:vMerge/>
          </w:tcPr>
          <w:p w:rsidR="00DF74AE" w:rsidRPr="00D25E85" w:rsidRDefault="00DF74AE"/>
        </w:tc>
        <w:tc>
          <w:tcPr>
            <w:tcW w:w="4678" w:type="dxa"/>
            <w:vAlign w:val="center"/>
          </w:tcPr>
          <w:p w:rsidR="00DF74AE" w:rsidRPr="00D25E85" w:rsidRDefault="00DF74AE" w:rsidP="0012571A">
            <w:pPr>
              <w:pStyle w:val="ConsPlusNormal"/>
              <w:jc w:val="center"/>
              <w:rPr>
                <w:rFonts w:ascii="Times New Roman" w:hAnsi="Times New Roman" w:cs="Times New Roman"/>
              </w:rPr>
            </w:pPr>
            <w:r w:rsidRPr="00D25E85">
              <w:rPr>
                <w:rFonts w:ascii="Times New Roman" w:hAnsi="Times New Roman" w:cs="Times New Roman"/>
              </w:rPr>
              <w:t>Общегородской центр областного центра, городского поселения - административного центра муниципального района, межрайонные центры</w:t>
            </w:r>
          </w:p>
        </w:tc>
        <w:tc>
          <w:tcPr>
            <w:tcW w:w="2977" w:type="dxa"/>
            <w:vAlign w:val="center"/>
          </w:tcPr>
          <w:p w:rsidR="00DF74AE" w:rsidRPr="00D25E85" w:rsidRDefault="00DF74AE" w:rsidP="0012571A">
            <w:pPr>
              <w:pStyle w:val="ConsPlusNormal"/>
              <w:jc w:val="center"/>
              <w:rPr>
                <w:rFonts w:ascii="Times New Roman" w:hAnsi="Times New Roman" w:cs="Times New Roman"/>
              </w:rPr>
            </w:pPr>
            <w:r w:rsidRPr="00D25E85">
              <w:rPr>
                <w:rFonts w:ascii="Times New Roman" w:hAnsi="Times New Roman" w:cs="Times New Roman"/>
              </w:rPr>
              <w:t>Центры городск</w:t>
            </w:r>
            <w:r w:rsidR="0012571A">
              <w:rPr>
                <w:rFonts w:ascii="Times New Roman" w:hAnsi="Times New Roman" w:cs="Times New Roman"/>
              </w:rPr>
              <w:t>ого</w:t>
            </w:r>
            <w:r w:rsidRPr="00D25E85">
              <w:rPr>
                <w:rFonts w:ascii="Times New Roman" w:hAnsi="Times New Roman" w:cs="Times New Roman"/>
              </w:rPr>
              <w:t xml:space="preserve"> поселени</w:t>
            </w:r>
            <w:r w:rsidR="0012571A">
              <w:rPr>
                <w:rFonts w:ascii="Times New Roman" w:hAnsi="Times New Roman" w:cs="Times New Roman"/>
              </w:rPr>
              <w:t>я</w:t>
            </w:r>
            <w:r w:rsidRPr="00D25E85">
              <w:rPr>
                <w:rFonts w:ascii="Times New Roman" w:hAnsi="Times New Roman" w:cs="Times New Roman"/>
              </w:rPr>
              <w:t>, районные и межрайонные центры</w:t>
            </w:r>
          </w:p>
        </w:tc>
        <w:tc>
          <w:tcPr>
            <w:tcW w:w="283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Подцентры районных систем расселения, общегородские центры малых городских поселений, центры крупных сельских поселений</w:t>
            </w:r>
          </w:p>
        </w:tc>
        <w:tc>
          <w:tcPr>
            <w:tcW w:w="3827" w:type="dxa"/>
            <w:vAlign w:val="center"/>
          </w:tcPr>
          <w:p w:rsidR="002703C9" w:rsidRDefault="00DF74AE" w:rsidP="002703C9">
            <w:pPr>
              <w:pStyle w:val="ConsPlusNormal"/>
              <w:tabs>
                <w:tab w:val="left" w:pos="6742"/>
                <w:tab w:val="left" w:pos="6883"/>
                <w:tab w:val="left" w:pos="7167"/>
                <w:tab w:val="left" w:pos="7450"/>
              </w:tabs>
              <w:ind w:left="5891" w:hanging="5891"/>
              <w:jc w:val="center"/>
              <w:rPr>
                <w:rFonts w:ascii="Times New Roman" w:hAnsi="Times New Roman" w:cs="Times New Roman"/>
              </w:rPr>
            </w:pPr>
            <w:r w:rsidRPr="00D25E85">
              <w:rPr>
                <w:rFonts w:ascii="Times New Roman" w:hAnsi="Times New Roman" w:cs="Times New Roman"/>
              </w:rPr>
              <w:t xml:space="preserve">Центры микрорайонов, центры сельских поселений </w:t>
            </w:r>
            <w:r w:rsidR="002703C9">
              <w:rPr>
                <w:rFonts w:ascii="Times New Roman" w:hAnsi="Times New Roman" w:cs="Times New Roman"/>
              </w:rPr>
              <w:t>,</w:t>
            </w:r>
          </w:p>
          <w:p w:rsidR="002703C9" w:rsidRDefault="00DF74AE" w:rsidP="002703C9">
            <w:pPr>
              <w:pStyle w:val="ConsPlusNormal"/>
              <w:tabs>
                <w:tab w:val="left" w:pos="6742"/>
                <w:tab w:val="left" w:pos="6883"/>
                <w:tab w:val="left" w:pos="7167"/>
                <w:tab w:val="left" w:pos="7450"/>
              </w:tabs>
              <w:ind w:left="5891" w:hanging="5891"/>
              <w:jc w:val="center"/>
              <w:rPr>
                <w:rFonts w:ascii="Times New Roman" w:hAnsi="Times New Roman" w:cs="Times New Roman"/>
              </w:rPr>
            </w:pPr>
            <w:r w:rsidRPr="00D25E85">
              <w:rPr>
                <w:rFonts w:ascii="Times New Roman" w:hAnsi="Times New Roman" w:cs="Times New Roman"/>
              </w:rPr>
              <w:t>центры малых городских поселений, сельских поселений,</w:t>
            </w:r>
          </w:p>
          <w:p w:rsidR="00DF74AE" w:rsidRPr="00D25E85" w:rsidRDefault="00DF74AE" w:rsidP="002703C9">
            <w:pPr>
              <w:pStyle w:val="ConsPlusNormal"/>
              <w:tabs>
                <w:tab w:val="left" w:pos="6742"/>
                <w:tab w:val="left" w:pos="6883"/>
                <w:tab w:val="left" w:pos="7167"/>
                <w:tab w:val="left" w:pos="7450"/>
                <w:tab w:val="left" w:pos="9816"/>
              </w:tabs>
              <w:ind w:left="5891" w:hanging="5891"/>
              <w:jc w:val="center"/>
              <w:rPr>
                <w:rFonts w:ascii="Times New Roman" w:hAnsi="Times New Roman" w:cs="Times New Roman"/>
              </w:rPr>
            </w:pPr>
            <w:r w:rsidRPr="00D25E85">
              <w:rPr>
                <w:rFonts w:ascii="Times New Roman" w:hAnsi="Times New Roman" w:cs="Times New Roman"/>
              </w:rPr>
              <w:t xml:space="preserve"> населенных пунктов</w:t>
            </w:r>
          </w:p>
        </w:tc>
      </w:tr>
      <w:tr w:rsidR="002703C9" w:rsidRPr="00D25E85" w:rsidTr="002703C9">
        <w:tc>
          <w:tcPr>
            <w:tcW w:w="15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Административно-деловые и хозяйственные учреждения</w:t>
            </w:r>
          </w:p>
        </w:tc>
        <w:tc>
          <w:tcPr>
            <w:tcW w:w="467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Административно-управленческие комплексы, деловые и банковские структуры, структуры связи, юстиции, жилищно-коммунальные организации, управления внутренних дел, НИИ, проектные и конструкторские институты и др.</w:t>
            </w:r>
          </w:p>
        </w:tc>
        <w:tc>
          <w:tcPr>
            <w:tcW w:w="297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Административно-управленческие организации, банки, конторы, офисы, отделения связи и полиции, суд, прокуратура, юридические и нотариальные конторы, проектные и конструкторские бюро, жилищно-коммунальные службы</w:t>
            </w:r>
          </w:p>
        </w:tc>
        <w:tc>
          <w:tcPr>
            <w:tcW w:w="28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Административно-хозяйственная служба, отделения связи, полиции, банков, юридические и нотариальные конторы, РЭУ</w:t>
            </w:r>
          </w:p>
        </w:tc>
        <w:tc>
          <w:tcPr>
            <w:tcW w:w="382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Административно-хозяйственное здание, отделение связи, банка, предприятия ЖКХ, опорный пункт охраны порядка</w:t>
            </w:r>
          </w:p>
        </w:tc>
      </w:tr>
      <w:tr w:rsidR="002703C9" w:rsidRPr="00D25E85" w:rsidTr="002703C9">
        <w:tc>
          <w:tcPr>
            <w:tcW w:w="15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образования</w:t>
            </w:r>
          </w:p>
        </w:tc>
        <w:tc>
          <w:tcPr>
            <w:tcW w:w="467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Высшие и средние специальные учебные заведения, центры переподготовки кадров, дома детского творчества, школы: искусств, музыкальные, художественные, ресурсные центры базового профессионального образования</w:t>
            </w:r>
          </w:p>
        </w:tc>
        <w:tc>
          <w:tcPr>
            <w:tcW w:w="297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Специализированные дошкольные организации и общеобразовательные учреждения, учреждения начального профессионального образования, средние специальные учебные заведения, колледжи, лицеи, гимназии, центры, дома детского творчества, школы: музыкальные, художественные, хореографические и др., станции: технические, туристско-краеведческие, эколого-биологические и др.</w:t>
            </w:r>
          </w:p>
        </w:tc>
        <w:tc>
          <w:tcPr>
            <w:tcW w:w="28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Колледжи, лицеи, гимназии, детские школы искусств и творчества, учреждения дополнительного образования</w:t>
            </w:r>
          </w:p>
        </w:tc>
        <w:tc>
          <w:tcPr>
            <w:tcW w:w="382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Дошкольные организации, общеобразовательные учреждения, учреждения дополнительного образования</w:t>
            </w:r>
          </w:p>
        </w:tc>
      </w:tr>
      <w:tr w:rsidR="002703C9" w:rsidRPr="00D25E85" w:rsidTr="002703C9">
        <w:tc>
          <w:tcPr>
            <w:tcW w:w="15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культуры и искусства</w:t>
            </w:r>
          </w:p>
        </w:tc>
        <w:tc>
          <w:tcPr>
            <w:tcW w:w="467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Музейно-выставочные центры, театры и театральные студии, многофункциональные культурно-зрелищные центры, концертные залы, цирк, специализированные и ведомственные библиотеки, видеозалы, картинные галереи, зоопарк</w:t>
            </w:r>
          </w:p>
        </w:tc>
        <w:tc>
          <w:tcPr>
            <w:tcW w:w="297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Центры искусств, эстетического воспитания, многопрофильные центры, учреждения клубного типа, кинотеатры, музейно-выставочные залы, районные и городские библиотеки, залы аттракционов, концертные залы, лектории, детские театры, танцевальные залы</w:t>
            </w:r>
          </w:p>
        </w:tc>
        <w:tc>
          <w:tcPr>
            <w:tcW w:w="28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Учреждения клубного типа, клубы по интересам, досуговые центры, библиотеки для взрослых и детей, киноустановки, видеозалы</w:t>
            </w:r>
          </w:p>
        </w:tc>
        <w:tc>
          <w:tcPr>
            <w:tcW w:w="382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Учреждения клубного типа с киноустановками, филиалы библиотек для взрослых и детей</w:t>
            </w:r>
          </w:p>
        </w:tc>
      </w:tr>
      <w:tr w:rsidR="002703C9" w:rsidRPr="00D25E85" w:rsidTr="002703C9">
        <w:tc>
          <w:tcPr>
            <w:tcW w:w="15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здравоохранения и социального обеспечения</w:t>
            </w:r>
          </w:p>
        </w:tc>
        <w:tc>
          <w:tcPr>
            <w:tcW w:w="467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Региональные и межрайонные многопрофильные больницы и диспансеры, клинические реабилитационные и консультативно-диагностические центры, специализированные базовые поликлиники, дома-интернаты разного профиля</w:t>
            </w:r>
          </w:p>
        </w:tc>
        <w:tc>
          <w:tcPr>
            <w:tcW w:w="297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Центральные районные больницы, многопрофильные и инфекционные больницы, роддома, поликлиники для взрослых и детей, стоматологические поликлиники, диспансеры, подстанции скорой помощи, городские аптеки, центр социальной помощи семье и детям, реабилитационные центры, молочные кухни</w:t>
            </w:r>
          </w:p>
        </w:tc>
        <w:tc>
          <w:tcPr>
            <w:tcW w:w="28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Участковая больница, поликлиника, выдвижной пункт скорой медицинской помощи, аптека</w:t>
            </w:r>
          </w:p>
        </w:tc>
        <w:tc>
          <w:tcPr>
            <w:tcW w:w="382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Фельдшерско-акушерский пункт, врачебная амбулатория, аптечный пункт</w:t>
            </w:r>
          </w:p>
        </w:tc>
      </w:tr>
      <w:tr w:rsidR="002703C9" w:rsidRPr="00D25E85" w:rsidTr="002703C9">
        <w:tc>
          <w:tcPr>
            <w:tcW w:w="15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Физкультурно-спортивные сооружения</w:t>
            </w:r>
          </w:p>
        </w:tc>
        <w:tc>
          <w:tcPr>
            <w:tcW w:w="467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297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Спортивные центры, открытые и закрытые спортзалы, бассейны, детские спортивные школы, теннисные корты</w:t>
            </w:r>
          </w:p>
        </w:tc>
        <w:tc>
          <w:tcPr>
            <w:tcW w:w="28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Стадионы, спортзалы, бассейны, детские спортивные школы</w:t>
            </w:r>
          </w:p>
        </w:tc>
        <w:tc>
          <w:tcPr>
            <w:tcW w:w="382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Стадион, спортзал с бассейном совмещенный со школьным</w:t>
            </w:r>
          </w:p>
        </w:tc>
      </w:tr>
      <w:tr w:rsidR="002703C9" w:rsidRPr="00D25E85" w:rsidTr="002703C9">
        <w:tc>
          <w:tcPr>
            <w:tcW w:w="15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Торговля и общественное питание</w:t>
            </w:r>
          </w:p>
        </w:tc>
        <w:tc>
          <w:tcPr>
            <w:tcW w:w="467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Торговые комплексы, оптовые и розничные рынки, ярмарки, предприятия общественного питания (рестораны, бары, кафе и др.)</w:t>
            </w:r>
          </w:p>
        </w:tc>
        <w:tc>
          <w:tcPr>
            <w:tcW w:w="297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Торговые центры, предприятия торговли, мелкооптовые и розничные рынки и базы, ярмарки, предприятия общественного питания (рестораны, кафе и др.)</w:t>
            </w:r>
          </w:p>
        </w:tc>
        <w:tc>
          <w:tcPr>
            <w:tcW w:w="28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Магазины продовольственных и промышленных товаров, предприятия общественного питания</w:t>
            </w:r>
          </w:p>
        </w:tc>
        <w:tc>
          <w:tcPr>
            <w:tcW w:w="382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Магазины продовольственных и промышленных товаров повседневного спроса, пункты общественного питания</w:t>
            </w:r>
          </w:p>
        </w:tc>
      </w:tr>
      <w:tr w:rsidR="002703C9" w:rsidRPr="00D25E85" w:rsidTr="002703C9">
        <w:tc>
          <w:tcPr>
            <w:tcW w:w="1560"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бытового и коммунального обслуживания</w:t>
            </w:r>
          </w:p>
        </w:tc>
        <w:tc>
          <w:tcPr>
            <w:tcW w:w="4678"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Гостиницы высшей категории, фабрики-прачечные, фабрики централизованного выполнения заказов, дома быта, банно-оздоровительные комплексы, аквапарки, общественные туалеты</w:t>
            </w:r>
          </w:p>
        </w:tc>
        <w:tc>
          <w:tcPr>
            <w:tcW w:w="297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Специализированные предприятия бытового обслуживания, фабрики прачечные-химчистки, прачечные-химчистки самообслуживания, пожарные депо, банно-оздоровительные учреждения, гостиницы, общественные туалеты</w:t>
            </w:r>
          </w:p>
        </w:tc>
        <w:tc>
          <w:tcPr>
            <w:tcW w:w="2835"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Предприятия бытового обслуживания, прачечные-химчистки самообслуживания, бани, пожарные депо, общественные туалеты</w:t>
            </w:r>
          </w:p>
        </w:tc>
        <w:tc>
          <w:tcPr>
            <w:tcW w:w="3827"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Предприятия бытового обслуживания, приемные пункты прачечных-химчисток, бани</w:t>
            </w:r>
          </w:p>
        </w:tc>
      </w:tr>
    </w:tbl>
    <w:p w:rsidR="00DF74AE" w:rsidRPr="00D25E85" w:rsidRDefault="00DF74AE">
      <w:pPr>
        <w:pStyle w:val="ConsPlusNormal"/>
        <w:jc w:val="both"/>
        <w:rPr>
          <w:rFonts w:ascii="Times New Roman" w:hAnsi="Times New Roman" w:cs="Times New Roman"/>
        </w:rPr>
      </w:pPr>
    </w:p>
    <w:p w:rsidR="00DF74AE" w:rsidRDefault="00DF74AE">
      <w:pPr>
        <w:pStyle w:val="ConsPlusNormal"/>
        <w:jc w:val="both"/>
        <w:rPr>
          <w:rFonts w:ascii="Times New Roman" w:hAnsi="Times New Roman" w:cs="Times New Roman"/>
        </w:rPr>
      </w:pPr>
    </w:p>
    <w:p w:rsidR="002703C9" w:rsidRDefault="002703C9">
      <w:pPr>
        <w:pStyle w:val="ConsPlusNormal"/>
        <w:jc w:val="both"/>
        <w:rPr>
          <w:rFonts w:ascii="Times New Roman" w:hAnsi="Times New Roman" w:cs="Times New Roman"/>
        </w:rPr>
      </w:pPr>
    </w:p>
    <w:p w:rsidR="002703C9" w:rsidRDefault="002703C9">
      <w:pPr>
        <w:pStyle w:val="ConsPlusNormal"/>
        <w:jc w:val="both"/>
        <w:rPr>
          <w:rFonts w:ascii="Times New Roman" w:hAnsi="Times New Roman" w:cs="Times New Roman"/>
        </w:rPr>
      </w:pPr>
    </w:p>
    <w:p w:rsidR="002703C9" w:rsidRDefault="002703C9">
      <w:pPr>
        <w:pStyle w:val="ConsPlusNormal"/>
        <w:jc w:val="both"/>
        <w:rPr>
          <w:rFonts w:ascii="Times New Roman" w:hAnsi="Times New Roman" w:cs="Times New Roman"/>
        </w:rPr>
      </w:pPr>
    </w:p>
    <w:p w:rsidR="002703C9" w:rsidRDefault="002703C9">
      <w:pPr>
        <w:pStyle w:val="ConsPlusNormal"/>
        <w:jc w:val="both"/>
        <w:rPr>
          <w:rFonts w:ascii="Times New Roman" w:hAnsi="Times New Roman" w:cs="Times New Roman"/>
        </w:rPr>
      </w:pPr>
    </w:p>
    <w:p w:rsidR="002703C9" w:rsidRDefault="002703C9">
      <w:pPr>
        <w:pStyle w:val="ConsPlusNormal"/>
        <w:jc w:val="both"/>
        <w:rPr>
          <w:rFonts w:ascii="Times New Roman" w:hAnsi="Times New Roman" w:cs="Times New Roman"/>
        </w:rPr>
      </w:pPr>
    </w:p>
    <w:p w:rsidR="002703C9" w:rsidRDefault="002703C9">
      <w:pPr>
        <w:pStyle w:val="ConsPlusNormal"/>
        <w:jc w:val="both"/>
        <w:rPr>
          <w:rFonts w:ascii="Times New Roman" w:hAnsi="Times New Roman" w:cs="Times New Roman"/>
        </w:rPr>
      </w:pPr>
    </w:p>
    <w:p w:rsidR="002703C9" w:rsidRDefault="002703C9">
      <w:pPr>
        <w:pStyle w:val="ConsPlusNormal"/>
        <w:jc w:val="both"/>
        <w:rPr>
          <w:rFonts w:ascii="Times New Roman" w:hAnsi="Times New Roman" w:cs="Times New Roman"/>
        </w:rPr>
      </w:pPr>
    </w:p>
    <w:p w:rsidR="002703C9" w:rsidRPr="00D25E85" w:rsidRDefault="002703C9">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6</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005A49F9" w:rsidRPr="00D25E85">
        <w:rPr>
          <w:rFonts w:ascii="Times New Roman" w:hAnsi="Times New Roman" w:cs="Times New Roman"/>
        </w:rPr>
        <w:t xml:space="preserve"> </w:t>
      </w:r>
      <w:r w:rsidRPr="00D25E85">
        <w:rPr>
          <w:rFonts w:ascii="Times New Roman" w:hAnsi="Times New Roman" w:cs="Times New Roman"/>
        </w:rPr>
        <w:t>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44" w:name="P10338"/>
      <w:bookmarkEnd w:id="144"/>
      <w:r w:rsidRPr="00D25E85">
        <w:rPr>
          <w:rFonts w:ascii="Times New Roman" w:hAnsi="Times New Roman" w:cs="Times New Roman"/>
        </w:rPr>
        <w:t>НОРМЫ</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РАСЧЕТА УЧРЕЖДЕНИЙ И ПРЕДПРИЯТИЙ</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ОБСЛУЖИВАНИЯ И РАЗМЕРЫ ЗЕМЕЛЬНЫХ УЧАСТКОВ</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09"/>
        <w:gridCol w:w="1504"/>
        <w:gridCol w:w="2314"/>
        <w:gridCol w:w="1699"/>
        <w:gridCol w:w="2741"/>
        <w:gridCol w:w="3484"/>
      </w:tblGrid>
      <w:tr w:rsidR="00DF74AE" w:rsidRPr="00D25E85">
        <w:tc>
          <w:tcPr>
            <w:tcW w:w="370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Учреждения, предприятия, сооружения</w:t>
            </w:r>
          </w:p>
        </w:tc>
        <w:tc>
          <w:tcPr>
            <w:tcW w:w="150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Единица измерения</w:t>
            </w:r>
          </w:p>
        </w:tc>
        <w:tc>
          <w:tcPr>
            <w:tcW w:w="4013"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Рекомендуемая обеспеченность на 1000 жителей (в пределах минимума)</w:t>
            </w:r>
          </w:p>
        </w:tc>
        <w:tc>
          <w:tcPr>
            <w:tcW w:w="2741"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 земельного участка, м</w:t>
            </w:r>
            <w:r w:rsidRPr="00D25E85">
              <w:rPr>
                <w:rFonts w:ascii="Times New Roman" w:hAnsi="Times New Roman" w:cs="Times New Roman"/>
                <w:vertAlign w:val="superscript"/>
              </w:rPr>
              <w:t>2</w:t>
            </w:r>
            <w:r w:rsidRPr="00D25E85">
              <w:rPr>
                <w:rFonts w:ascii="Times New Roman" w:hAnsi="Times New Roman" w:cs="Times New Roman"/>
              </w:rPr>
              <w:t>/единица измерения</w:t>
            </w:r>
          </w:p>
        </w:tc>
        <w:tc>
          <w:tcPr>
            <w:tcW w:w="348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Примечание</w:t>
            </w:r>
          </w:p>
        </w:tc>
      </w:tr>
      <w:tr w:rsidR="00DF74AE" w:rsidRPr="00D25E85">
        <w:tc>
          <w:tcPr>
            <w:tcW w:w="3709" w:type="dxa"/>
            <w:vMerge/>
          </w:tcPr>
          <w:p w:rsidR="00DF74AE" w:rsidRPr="00D25E85" w:rsidRDefault="00DF74AE"/>
        </w:tc>
        <w:tc>
          <w:tcPr>
            <w:tcW w:w="1504" w:type="dxa"/>
            <w:vMerge/>
          </w:tcPr>
          <w:p w:rsidR="00DF74AE" w:rsidRPr="00D25E85" w:rsidRDefault="00DF74AE"/>
        </w:tc>
        <w:tc>
          <w:tcPr>
            <w:tcW w:w="23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городское поселение</w:t>
            </w:r>
          </w:p>
        </w:tc>
        <w:tc>
          <w:tcPr>
            <w:tcW w:w="16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сельское поселение</w:t>
            </w:r>
          </w:p>
        </w:tc>
        <w:tc>
          <w:tcPr>
            <w:tcW w:w="2741" w:type="dxa"/>
            <w:vMerge/>
          </w:tcPr>
          <w:p w:rsidR="00DF74AE" w:rsidRPr="00D25E85" w:rsidRDefault="00DF74AE"/>
        </w:tc>
        <w:tc>
          <w:tcPr>
            <w:tcW w:w="3484" w:type="dxa"/>
            <w:vMerge/>
          </w:tcPr>
          <w:p w:rsidR="00DF74AE" w:rsidRPr="00D25E85" w:rsidRDefault="00DF74AE"/>
        </w:tc>
      </w:tr>
      <w:tr w:rsidR="00DF74AE" w:rsidRPr="00D25E85">
        <w:tc>
          <w:tcPr>
            <w:tcW w:w="370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50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3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6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274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34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r>
      <w:tr w:rsidR="00DF74AE" w:rsidRPr="00D25E85">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 Учреждения образования</w:t>
            </w:r>
          </w:p>
        </w:tc>
      </w:tr>
      <w:tr w:rsidR="00DF74AE" w:rsidRPr="00D25E85">
        <w:tc>
          <w:tcPr>
            <w:tcW w:w="3709"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Дошкольная организация</w:t>
            </w:r>
          </w:p>
        </w:tc>
        <w:tc>
          <w:tcPr>
            <w:tcW w:w="150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 по демографии с учетом численности детей</w:t>
            </w:r>
          </w:p>
        </w:tc>
        <w:tc>
          <w:tcPr>
            <w:tcW w:w="2741" w:type="dxa"/>
            <w:vMerge w:val="restart"/>
          </w:tcPr>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 xml:space="preserve">Определяется расчетом в зависимости от вместимости в соответствии с </w:t>
            </w:r>
            <w:hyperlink r:id="rId236" w:history="1">
              <w:r w:rsidRPr="00D25E85">
                <w:rPr>
                  <w:rFonts w:ascii="Times New Roman" w:hAnsi="Times New Roman" w:cs="Times New Roman"/>
                  <w:color w:val="0000FF"/>
                </w:rPr>
                <w:t>СанПиН 2.4.1.2660-10</w:t>
              </w:r>
            </w:hyperlink>
          </w:p>
        </w:tc>
        <w:tc>
          <w:tcPr>
            <w:tcW w:w="3484"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Уровень обеспеченности детей (0 - 7 лет) дошкольными организациями:</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 городск</w:t>
            </w:r>
            <w:r w:rsidR="0012571A">
              <w:rPr>
                <w:rFonts w:ascii="Times New Roman" w:hAnsi="Times New Roman" w:cs="Times New Roman"/>
              </w:rPr>
              <w:t>ое</w:t>
            </w:r>
            <w:r w:rsidRPr="00D25E85">
              <w:rPr>
                <w:rFonts w:ascii="Times New Roman" w:hAnsi="Times New Roman" w:cs="Times New Roman"/>
              </w:rPr>
              <w:t xml:space="preserve"> поселени</w:t>
            </w:r>
            <w:r w:rsidR="0012571A">
              <w:rPr>
                <w:rFonts w:ascii="Times New Roman" w:hAnsi="Times New Roman" w:cs="Times New Roman"/>
              </w:rPr>
              <w:t>е</w:t>
            </w:r>
            <w:r w:rsidRPr="00D25E85">
              <w:rPr>
                <w:rFonts w:ascii="Times New Roman" w:hAnsi="Times New Roman" w:cs="Times New Roman"/>
              </w:rPr>
              <w:t xml:space="preserve"> - 85 - 100%;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сельские поселения - 70 - 85%.</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Нормативы удельных показателей общей площади основных видов дошкольных организаций:</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городск</w:t>
            </w:r>
            <w:r w:rsidR="0012571A">
              <w:rPr>
                <w:rFonts w:ascii="Times New Roman" w:hAnsi="Times New Roman" w:cs="Times New Roman"/>
              </w:rPr>
              <w:t>ое поселение</w:t>
            </w:r>
            <w:r w:rsidRPr="00D25E85">
              <w:rPr>
                <w:rFonts w:ascii="Times New Roman" w:hAnsi="Times New Roman" w:cs="Times New Roman"/>
              </w:rPr>
              <w:t xml:space="preserve"> - 13,89 - 15,99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сельские поселения - 10,49 - 19,59 м</w:t>
            </w:r>
            <w:r w:rsidRPr="00D25E85">
              <w:rPr>
                <w:rFonts w:ascii="Times New Roman" w:hAnsi="Times New Roman" w:cs="Times New Roman"/>
                <w:vertAlign w:val="superscript"/>
              </w:rPr>
              <w:t>2</w:t>
            </w:r>
            <w:r w:rsidRPr="00D25E85">
              <w:rPr>
                <w:rFonts w:ascii="Times New Roman" w:hAnsi="Times New Roman" w:cs="Times New Roman"/>
              </w:rPr>
              <w:t xml:space="preserve"> (в зависимости от вместимости, в соответствии с </w:t>
            </w:r>
            <w:hyperlink r:id="rId237" w:history="1">
              <w:r w:rsidRPr="00D25E85">
                <w:rPr>
                  <w:rFonts w:ascii="Times New Roman" w:hAnsi="Times New Roman" w:cs="Times New Roman"/>
                  <w:color w:val="0000FF"/>
                </w:rPr>
                <w:t>распоряжением</w:t>
              </w:r>
            </w:hyperlink>
            <w:r w:rsidRPr="00D25E85">
              <w:rPr>
                <w:rFonts w:ascii="Times New Roman" w:hAnsi="Times New Roman" w:cs="Times New Roman"/>
              </w:rPr>
              <w:t xml:space="preserve"> Правительства РФ от 03.07.1996 N 1063-р)</w:t>
            </w:r>
          </w:p>
        </w:tc>
      </w:tr>
      <w:tr w:rsidR="00DF74AE" w:rsidRPr="00D25E85">
        <w:tc>
          <w:tcPr>
            <w:tcW w:w="3709" w:type="dxa"/>
            <w:vMerge/>
          </w:tcPr>
          <w:p w:rsidR="00DF74AE" w:rsidRPr="00D25E85" w:rsidRDefault="00DF74AE"/>
        </w:tc>
        <w:tc>
          <w:tcPr>
            <w:tcW w:w="1504" w:type="dxa"/>
            <w:vMerge/>
          </w:tcPr>
          <w:p w:rsidR="00DF74AE" w:rsidRPr="00D25E85" w:rsidRDefault="00DF74AE"/>
        </w:tc>
        <w:tc>
          <w:tcPr>
            <w:tcW w:w="23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43 - 51</w:t>
            </w:r>
          </w:p>
        </w:tc>
        <w:tc>
          <w:tcPr>
            <w:tcW w:w="1699"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21 - 26</w:t>
            </w:r>
          </w:p>
        </w:tc>
        <w:tc>
          <w:tcPr>
            <w:tcW w:w="2741" w:type="dxa"/>
            <w:vMerge/>
          </w:tcPr>
          <w:p w:rsidR="00DF74AE" w:rsidRPr="00D25E85" w:rsidRDefault="00DF74AE"/>
        </w:tc>
        <w:tc>
          <w:tcPr>
            <w:tcW w:w="3484" w:type="dxa"/>
            <w:vMerge/>
          </w:tcPr>
          <w:p w:rsidR="00DF74AE" w:rsidRPr="00D25E85" w:rsidRDefault="00DF74AE"/>
        </w:tc>
      </w:tr>
      <w:tr w:rsidR="00DF74AE" w:rsidRPr="00D25E85">
        <w:tc>
          <w:tcPr>
            <w:tcW w:w="3709"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Общеобразовательная школа, лицей, гимназия</w:t>
            </w:r>
          </w:p>
        </w:tc>
        <w:tc>
          <w:tcPr>
            <w:tcW w:w="150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 по демографии с учетом уровня охвата школьников для ориентировочных расчетов</w:t>
            </w:r>
          </w:p>
        </w:tc>
        <w:tc>
          <w:tcPr>
            <w:tcW w:w="2741" w:type="dxa"/>
            <w:vMerge w:val="restart"/>
          </w:tcPr>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При вместимости:</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до 400 мест - 50</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400 - 500 мест - 60</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500 - 600 мест - 50</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600 - 800 мест - 40</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800 - 1100 мест - 33</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1100 - 1500 мест - 21</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1500 - 2000 мест - 17</w:t>
            </w:r>
          </w:p>
          <w:p w:rsidR="00DF74AE" w:rsidRPr="00D25E85" w:rsidRDefault="00DF74AE">
            <w:pPr>
              <w:pStyle w:val="ConsPlusNormal"/>
              <w:ind w:left="28"/>
              <w:jc w:val="both"/>
              <w:rPr>
                <w:rFonts w:ascii="Times New Roman" w:hAnsi="Times New Roman" w:cs="Times New Roman"/>
              </w:rPr>
            </w:pPr>
            <w:r w:rsidRPr="00D25E85">
              <w:rPr>
                <w:rFonts w:ascii="Times New Roman" w:hAnsi="Times New Roman" w:cs="Times New Roman"/>
              </w:rPr>
              <w:t>(в условиях реконструкции возможно уменьшение на 20%)</w:t>
            </w:r>
          </w:p>
        </w:tc>
        <w:tc>
          <w:tcPr>
            <w:tcW w:w="3484"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Уровень охвата школьников I - XI классов - 100%.</w:t>
            </w:r>
          </w:p>
          <w:p w:rsidR="00DF74AE" w:rsidRPr="00D25E85" w:rsidRDefault="00DF74AE" w:rsidP="0012571A">
            <w:pPr>
              <w:pStyle w:val="ConsPlusNormal"/>
              <w:jc w:val="both"/>
              <w:rPr>
                <w:rFonts w:ascii="Times New Roman" w:hAnsi="Times New Roman" w:cs="Times New Roman"/>
              </w:rPr>
            </w:pPr>
            <w:r w:rsidRPr="00D25E85">
              <w:rPr>
                <w:rFonts w:ascii="Times New Roman" w:hAnsi="Times New Roman" w:cs="Times New Roman"/>
              </w:rPr>
              <w:t>Нормативы удельных показателей общей площади зданий общеобразовательных учреждений: городск</w:t>
            </w:r>
            <w:r w:rsidR="0012571A">
              <w:rPr>
                <w:rFonts w:ascii="Times New Roman" w:hAnsi="Times New Roman" w:cs="Times New Roman"/>
              </w:rPr>
              <w:t>ого</w:t>
            </w:r>
            <w:r w:rsidRPr="00D25E85">
              <w:rPr>
                <w:rFonts w:ascii="Times New Roman" w:hAnsi="Times New Roman" w:cs="Times New Roman"/>
              </w:rPr>
              <w:t xml:space="preserve"> поселения - 16,96 - 31,73 м</w:t>
            </w:r>
            <w:r w:rsidRPr="00D25E85">
              <w:rPr>
                <w:rFonts w:ascii="Times New Roman" w:hAnsi="Times New Roman" w:cs="Times New Roman"/>
                <w:vertAlign w:val="superscript"/>
              </w:rPr>
              <w:t>2</w:t>
            </w:r>
            <w:r w:rsidRPr="00D25E85">
              <w:rPr>
                <w:rFonts w:ascii="Times New Roman" w:hAnsi="Times New Roman" w:cs="Times New Roman"/>
              </w:rPr>
              <w:t>, сельские поселения - 10,07 - 22,25 м</w:t>
            </w:r>
            <w:r w:rsidRPr="00D25E85">
              <w:rPr>
                <w:rFonts w:ascii="Times New Roman" w:hAnsi="Times New Roman" w:cs="Times New Roman"/>
                <w:vertAlign w:val="superscript"/>
              </w:rPr>
              <w:t>2</w:t>
            </w:r>
            <w:r w:rsidRPr="00D25E85">
              <w:rPr>
                <w:rFonts w:ascii="Times New Roman" w:hAnsi="Times New Roman" w:cs="Times New Roman"/>
              </w:rPr>
              <w:t xml:space="preserve"> (в зависимости от вместимости, в соответствии с </w:t>
            </w:r>
            <w:hyperlink r:id="rId238" w:history="1">
              <w:r w:rsidRPr="00D25E85">
                <w:rPr>
                  <w:rFonts w:ascii="Times New Roman" w:hAnsi="Times New Roman" w:cs="Times New Roman"/>
                  <w:color w:val="0000FF"/>
                </w:rPr>
                <w:t>распоряжением</w:t>
              </w:r>
            </w:hyperlink>
            <w:r w:rsidRPr="00D25E85">
              <w:rPr>
                <w:rFonts w:ascii="Times New Roman" w:hAnsi="Times New Roman" w:cs="Times New Roman"/>
              </w:rPr>
              <w:t xml:space="preserve"> Правительства РФ от 03.07.1996 N 1063-р)</w:t>
            </w:r>
          </w:p>
        </w:tc>
      </w:tr>
      <w:tr w:rsidR="00DF74AE" w:rsidRPr="00D25E85">
        <w:tc>
          <w:tcPr>
            <w:tcW w:w="3709" w:type="dxa"/>
            <w:vMerge/>
          </w:tcPr>
          <w:p w:rsidR="00DF74AE" w:rsidRPr="00D25E85" w:rsidRDefault="00DF74AE"/>
        </w:tc>
        <w:tc>
          <w:tcPr>
            <w:tcW w:w="1504" w:type="dxa"/>
            <w:vMerge/>
          </w:tcPr>
          <w:p w:rsidR="00DF74AE" w:rsidRPr="00D25E85" w:rsidRDefault="00DF74AE"/>
        </w:tc>
        <w:tc>
          <w:tcPr>
            <w:tcW w:w="2314"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111</w:t>
            </w:r>
          </w:p>
        </w:tc>
        <w:tc>
          <w:tcPr>
            <w:tcW w:w="1699" w:type="dxa"/>
            <w:tcBorders>
              <w:top w:val="nil"/>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108</w:t>
            </w:r>
          </w:p>
        </w:tc>
        <w:tc>
          <w:tcPr>
            <w:tcW w:w="2741" w:type="dxa"/>
            <w:vMerge/>
          </w:tcPr>
          <w:p w:rsidR="00DF74AE" w:rsidRPr="00D25E85" w:rsidRDefault="00DF74AE"/>
        </w:tc>
        <w:tc>
          <w:tcPr>
            <w:tcW w:w="3484" w:type="dxa"/>
            <w:vMerge/>
          </w:tcPr>
          <w:p w:rsidR="00DF74AE" w:rsidRPr="00D25E85" w:rsidRDefault="00DF74AE"/>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Школы-интернаты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При вместимости:</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200 - 300 мест - 70</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300 - 500 мест - 65</w:t>
            </w:r>
          </w:p>
          <w:p w:rsidR="00DF74AE" w:rsidRPr="00D25E85" w:rsidRDefault="00DF74AE">
            <w:pPr>
              <w:pStyle w:val="ConsPlusNormal"/>
              <w:ind w:left="30"/>
              <w:jc w:val="both"/>
              <w:rPr>
                <w:rFonts w:ascii="Times New Roman" w:hAnsi="Times New Roman" w:cs="Times New Roman"/>
              </w:rPr>
            </w:pPr>
            <w:r w:rsidRPr="00D25E85">
              <w:rPr>
                <w:rFonts w:ascii="Times New Roman" w:hAnsi="Times New Roman" w:cs="Times New Roman"/>
              </w:rPr>
              <w:t>500 и более мест - 45</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размещении на земельном участке школы здания интерната (спального корпуса) площадь земельного участка следует увеличить на 0,2 га</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начального профессионального образования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Размеры жилой зоны, учебных и вспомогательных хозяйств, полигонов и автодромов в указанные размеры не входят.</w:t>
            </w:r>
          </w:p>
          <w:p w:rsidR="00DF74AE" w:rsidRPr="00D25E85" w:rsidRDefault="00DF74AE" w:rsidP="0012571A">
            <w:pPr>
              <w:pStyle w:val="ConsPlusNormal"/>
              <w:jc w:val="both"/>
              <w:rPr>
                <w:rFonts w:ascii="Times New Roman" w:hAnsi="Times New Roman" w:cs="Times New Roman"/>
              </w:rPr>
            </w:pPr>
            <w:r w:rsidRPr="00D25E85">
              <w:rPr>
                <w:rFonts w:ascii="Times New Roman" w:hAnsi="Times New Roman" w:cs="Times New Roman"/>
              </w:rPr>
              <w:t>Нормативы удельных показателей общей площади учреждений начального профессионального образования: городск</w:t>
            </w:r>
            <w:r w:rsidR="0012571A">
              <w:rPr>
                <w:rFonts w:ascii="Times New Roman" w:hAnsi="Times New Roman" w:cs="Times New Roman"/>
              </w:rPr>
              <w:t>ое</w:t>
            </w:r>
            <w:r w:rsidRPr="00D25E85">
              <w:rPr>
                <w:rFonts w:ascii="Times New Roman" w:hAnsi="Times New Roman" w:cs="Times New Roman"/>
              </w:rPr>
              <w:t xml:space="preserve"> и сельские поселения - 13,56 - 26,26 м</w:t>
            </w:r>
            <w:r w:rsidRPr="00D25E85">
              <w:rPr>
                <w:rFonts w:ascii="Times New Roman" w:hAnsi="Times New Roman" w:cs="Times New Roman"/>
                <w:vertAlign w:val="superscript"/>
              </w:rPr>
              <w:t>2</w:t>
            </w:r>
            <w:r w:rsidRPr="00D25E85">
              <w:rPr>
                <w:rFonts w:ascii="Times New Roman" w:hAnsi="Times New Roman" w:cs="Times New Roman"/>
              </w:rPr>
              <w:t xml:space="preserve"> (в зависимости от вместимости, в соответствии с </w:t>
            </w:r>
            <w:hyperlink r:id="rId239" w:history="1">
              <w:r w:rsidRPr="00D25E85">
                <w:rPr>
                  <w:rFonts w:ascii="Times New Roman" w:hAnsi="Times New Roman" w:cs="Times New Roman"/>
                  <w:color w:val="0000FF"/>
                </w:rPr>
                <w:t>распоряжением</w:t>
              </w:r>
            </w:hyperlink>
            <w:r w:rsidRPr="00D25E85">
              <w:rPr>
                <w:rFonts w:ascii="Times New Roman" w:hAnsi="Times New Roman" w:cs="Times New Roman"/>
              </w:rPr>
              <w:t xml:space="preserve"> Правительства РФ от 03.07.1996 N 1063-р)</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Учреждения среднего профессионального образования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Размеры земельных участков могут быть увеличены на 50% для учебных заведений сельскохозяйственного профиля, размещаемых в сельских поселениях.</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условиях реконструкции для учебных заведений гуманитарного профиля возможно уменьшение на 30%.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Нормативы удельных показателей общей площади учреждений среднего профессионального образования - 14,39 - 22,51 м</w:t>
            </w:r>
            <w:r w:rsidRPr="00D25E85">
              <w:rPr>
                <w:rFonts w:ascii="Times New Roman" w:hAnsi="Times New Roman" w:cs="Times New Roman"/>
                <w:vertAlign w:val="superscript"/>
              </w:rPr>
              <w:t>2</w:t>
            </w:r>
            <w:r w:rsidRPr="00D25E85">
              <w:rPr>
                <w:rFonts w:ascii="Times New Roman" w:hAnsi="Times New Roman" w:cs="Times New Roman"/>
              </w:rPr>
              <w:t xml:space="preserve">, (в зависимости от вместимости, в соответствии с </w:t>
            </w:r>
            <w:hyperlink r:id="rId240" w:history="1">
              <w:r w:rsidRPr="00D25E85">
                <w:rPr>
                  <w:rFonts w:ascii="Times New Roman" w:hAnsi="Times New Roman" w:cs="Times New Roman"/>
                  <w:color w:val="0000FF"/>
                </w:rPr>
                <w:t>распоряжением</w:t>
              </w:r>
            </w:hyperlink>
            <w:r w:rsidRPr="00D25E85">
              <w:rPr>
                <w:rFonts w:ascii="Times New Roman" w:hAnsi="Times New Roman" w:cs="Times New Roman"/>
              </w:rPr>
              <w:t xml:space="preserve"> Правительства РФ от 03.07.1996 N 1063-р)</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Высшие учебные заведения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Зоны высших учебных заведений (учебная зона), га, на 1 тыс. студентов: университеты, вузы технические - 4 - 7; сельскохозяйственные - 5 - 7; медицинские, фармацевтические - 3 - 5; экономические, педагогические, культуры, искусства, архитектуры - 2 - 4; институты повышения квалификации и заочные вузы - соответственно профилю с коэффициентом 0,5; специализированная зона - по заданию на проектирование; спортивная зона - 1 - 2; зона студенческих общежитий - 1,5 - 3. Вузы физической культуры - по заданию на проектирование</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Размер земельного участка вуза может быть уменьшен на 40% в условиях реконструкции.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кооперированном размещении нескольких вузов на одном участке суммарную территорию земельных участков учебных заведений рекомендуется сокращать на 20%.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Нормативы удельных показателей общей площади учреждений высшего образования - 3,1 - 15,3 м</w:t>
            </w:r>
            <w:r w:rsidRPr="00D25E85">
              <w:rPr>
                <w:rFonts w:ascii="Times New Roman" w:hAnsi="Times New Roman" w:cs="Times New Roman"/>
                <w:vertAlign w:val="superscript"/>
              </w:rPr>
              <w:t>2</w:t>
            </w:r>
            <w:r w:rsidRPr="00D25E85">
              <w:rPr>
                <w:rFonts w:ascii="Times New Roman" w:hAnsi="Times New Roman" w:cs="Times New Roman"/>
              </w:rPr>
              <w:t xml:space="preserve">, (в зависимости от вместимости, в соответствии с </w:t>
            </w:r>
            <w:hyperlink r:id="rId241" w:history="1">
              <w:r w:rsidRPr="00D25E85">
                <w:rPr>
                  <w:rFonts w:ascii="Times New Roman" w:hAnsi="Times New Roman" w:cs="Times New Roman"/>
                  <w:color w:val="0000FF"/>
                </w:rPr>
                <w:t>распоряжением</w:t>
              </w:r>
            </w:hyperlink>
            <w:r w:rsidRPr="00D25E85">
              <w:rPr>
                <w:rFonts w:ascii="Times New Roman" w:hAnsi="Times New Roman" w:cs="Times New Roman"/>
              </w:rPr>
              <w:t xml:space="preserve"> Правительства РФ от 03.07.1996 N 1063-р)</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Внешкольные учреждения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10% от общего числа школьников, в том числе по видам зданий, %:</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дом детского творчества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Предусматривается определенный охват детей дошкольного возраста.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сельских поселениях места для внешкольных учреждений рекомендуется предусматривать в зданиях общеобразовательных школ</w:t>
            </w:r>
          </w:p>
        </w:tc>
      </w:tr>
      <w:tr w:rsidR="00DF74AE" w:rsidRPr="00D25E85">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II. Учреждения здравоохранения и социального обеспечения</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со вспомогательными зданиями и сооружениями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койка</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определяемому органами здравоохранения, но не менее 13,47</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Участковая больница, расположенная в городском или сельском поселении, обслуживает комплекс сельских поселений</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вместимости: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 50 коек - 150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50 - 100 коек - 150 - 100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100 - 200 коек - 100 - 80</w:t>
            </w:r>
          </w:p>
          <w:p w:rsidR="00DF74AE" w:rsidRPr="00D25E85" w:rsidRDefault="00DF74AE">
            <w:pPr>
              <w:pStyle w:val="ConsPlusNormal"/>
              <w:ind w:firstLine="5"/>
              <w:jc w:val="both"/>
              <w:rPr>
                <w:rFonts w:ascii="Times New Roman" w:hAnsi="Times New Roman" w:cs="Times New Roman"/>
              </w:rPr>
            </w:pPr>
            <w:r w:rsidRPr="00D25E85">
              <w:rPr>
                <w:rFonts w:ascii="Times New Roman" w:hAnsi="Times New Roman" w:cs="Times New Roman"/>
              </w:rPr>
              <w:t>200 - 400 коек - 80 - 75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400 - 800 коек - 75 - 70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800 - 1000 коек - 70 - 60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свыше 1000 коек - 60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условиях реконструкции возможно уменьшение на 25%).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пригородной зоне следует увеличивать по заданию на проектирование</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Число коек (врачебных и акушерских) для беременных женщин и рожениц рекомендуется при условии их выделения из общего числа коек стационаров - 0,85 койки на 1 тыс. жителей (в расчете на женщин в возрасте 15 - 49 лет).</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Норму для детей на 1 койку следует принимать с коэффициентом 1,5</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койка</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определяемому органами здравоохранения, но не менее 13,47</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Участковая больница, расположенная в городском или сельском поселении, обслуживает комплекс сельских поселений</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вместимости: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 50 коек - 300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50 - 100 коек - 300 - 200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100 - 200 коек - 200 - 140</w:t>
            </w:r>
          </w:p>
          <w:p w:rsidR="00DF74AE" w:rsidRPr="00D25E85" w:rsidRDefault="00DF74AE">
            <w:pPr>
              <w:pStyle w:val="ConsPlusNormal"/>
              <w:ind w:firstLine="5"/>
              <w:jc w:val="both"/>
              <w:rPr>
                <w:rFonts w:ascii="Times New Roman" w:hAnsi="Times New Roman" w:cs="Times New Roman"/>
              </w:rPr>
            </w:pPr>
            <w:r w:rsidRPr="00D25E85">
              <w:rPr>
                <w:rFonts w:ascii="Times New Roman" w:hAnsi="Times New Roman" w:cs="Times New Roman"/>
              </w:rPr>
              <w:t>200 - 400 коек - 140 - 100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400 - 800 коек - 100 - 80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800 - 1000 коек - 80 - 60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свыше 1000 коек - 60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условиях реконструкции возможно уменьшение на 25%).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пригородной зоне следует увеличивать по заданию на проектирование</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Норму для детей на 1 койку следует принимать с коэффициентом 1,5</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Амбулаторно-поликлиническая сеть, диспансеры без стационара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посещение в смену</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определяемому органами здравоохранения, но не менее 18,15</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 учетом системы расселения возможна сельская амбулатория (на 20% менее общего норматива)</w:t>
            </w:r>
          </w:p>
        </w:tc>
        <w:tc>
          <w:tcPr>
            <w:tcW w:w="2741"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0,1 га на 100 посещений в смену, но не менее:</w:t>
            </w:r>
          </w:p>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0,3 га на объект;</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встроенные - 0,2 га на объект</w:t>
            </w:r>
          </w:p>
        </w:tc>
        <w:tc>
          <w:tcPr>
            <w:tcW w:w="3484"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Размеры земельных участков стационара и поликлиники, объединенных в одно лечебно-профилактическое учреждение, определяются раздельно по соответствующим нормам и затем суммируются</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Консультативно-диагностический центр</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0,3 - 0,5 га на объект</w:t>
            </w:r>
          </w:p>
        </w:tc>
        <w:tc>
          <w:tcPr>
            <w:tcW w:w="3484"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Размещение возможно при лечебном учреждении, предпочтительно в областном центре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Фельдшерский или фельдшерско-акушерский пункт</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 га</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Станция (подстанция) скорой помощи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автомобиль</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 га на 1 автомобиль, но не менее 0,1 га</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пределах зоны 15-минутной доступности на специальном автомобиле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Выдвижной пункт медицинской помощи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автомобиль</w:t>
            </w:r>
          </w:p>
        </w:tc>
        <w:tc>
          <w:tcPr>
            <w:tcW w:w="2314" w:type="dxa"/>
          </w:tcPr>
          <w:p w:rsidR="00DF74AE" w:rsidRPr="00D25E85" w:rsidRDefault="00DF74AE">
            <w:pPr>
              <w:pStyle w:val="ConsPlusNormal"/>
              <w:rPr>
                <w:rFonts w:ascii="Times New Roman" w:hAnsi="Times New Roman" w:cs="Times New Roman"/>
              </w:rPr>
            </w:pP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 га на 1 автомобиль, но не менее 0,1 га</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пределах зоны 30-минутной доступности на специальном автомобиле</w:t>
            </w:r>
          </w:p>
        </w:tc>
      </w:tr>
      <w:tr w:rsidR="00DF74AE" w:rsidRPr="00D25E85">
        <w:tc>
          <w:tcPr>
            <w:tcW w:w="3709"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Аптека</w:t>
            </w:r>
          </w:p>
        </w:tc>
        <w:tc>
          <w:tcPr>
            <w:tcW w:w="1504" w:type="dxa"/>
            <w:tcBorders>
              <w:bottom w:val="nil"/>
            </w:tcBorders>
          </w:tcPr>
          <w:p w:rsidR="00DF74AE" w:rsidRPr="00D25E85" w:rsidRDefault="00DF74AE">
            <w:pPr>
              <w:pStyle w:val="ConsPlusNormal"/>
              <w:rPr>
                <w:rFonts w:ascii="Times New Roman" w:hAnsi="Times New Roman" w:cs="Times New Roman"/>
              </w:rPr>
            </w:pPr>
          </w:p>
        </w:tc>
        <w:tc>
          <w:tcPr>
            <w:tcW w:w="4013" w:type="dxa"/>
            <w:gridSpan w:val="2"/>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ориентировочно</w:t>
            </w:r>
          </w:p>
        </w:tc>
        <w:tc>
          <w:tcPr>
            <w:tcW w:w="2741"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0,2 - 0,3 га на объект</w:t>
            </w:r>
          </w:p>
        </w:tc>
        <w:tc>
          <w:tcPr>
            <w:tcW w:w="3484"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Возможно встроенно-пристроенное. В сельских поселениях, как правило, при амбулатории и ФАП</w:t>
            </w:r>
          </w:p>
        </w:tc>
      </w:tr>
      <w:tr w:rsidR="00DF74AE" w:rsidRPr="00D25E85">
        <w:tblPrEx>
          <w:tblBorders>
            <w:insideH w:val="nil"/>
          </w:tblBorders>
        </w:tblPrEx>
        <w:tc>
          <w:tcPr>
            <w:tcW w:w="3709" w:type="dxa"/>
            <w:vMerge/>
          </w:tcPr>
          <w:p w:rsidR="00DF74AE" w:rsidRPr="00D25E85" w:rsidRDefault="00DF74AE"/>
        </w:tc>
        <w:tc>
          <w:tcPr>
            <w:tcW w:w="150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учреждение</w:t>
            </w:r>
          </w:p>
        </w:tc>
        <w:tc>
          <w:tcPr>
            <w:tcW w:w="231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10 тыс. жителей</w:t>
            </w:r>
          </w:p>
        </w:tc>
        <w:tc>
          <w:tcPr>
            <w:tcW w:w="169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6,2 тыс. жителей</w:t>
            </w:r>
          </w:p>
        </w:tc>
        <w:tc>
          <w:tcPr>
            <w:tcW w:w="2741" w:type="dxa"/>
            <w:vMerge/>
          </w:tcPr>
          <w:p w:rsidR="00DF74AE" w:rsidRPr="00D25E85" w:rsidRDefault="00DF74AE"/>
        </w:tc>
        <w:tc>
          <w:tcPr>
            <w:tcW w:w="3484" w:type="dxa"/>
            <w:vMerge/>
          </w:tcPr>
          <w:p w:rsidR="00DF74AE" w:rsidRPr="00D25E85" w:rsidRDefault="00DF74AE"/>
        </w:tc>
      </w:tr>
      <w:tr w:rsidR="00DF74AE" w:rsidRPr="00D25E85">
        <w:tc>
          <w:tcPr>
            <w:tcW w:w="3709" w:type="dxa"/>
            <w:vMerge/>
          </w:tcPr>
          <w:p w:rsidR="00DF74AE" w:rsidRPr="00D25E85" w:rsidRDefault="00DF74AE"/>
        </w:tc>
        <w:tc>
          <w:tcPr>
            <w:tcW w:w="150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23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c>
          <w:tcPr>
            <w:tcW w:w="1699"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w:t>
            </w:r>
          </w:p>
        </w:tc>
        <w:tc>
          <w:tcPr>
            <w:tcW w:w="2741" w:type="dxa"/>
            <w:vMerge/>
          </w:tcPr>
          <w:p w:rsidR="00DF74AE" w:rsidRPr="00D25E85" w:rsidRDefault="00DF74AE"/>
        </w:tc>
        <w:tc>
          <w:tcPr>
            <w:tcW w:w="3484" w:type="dxa"/>
            <w:vMerge/>
          </w:tcPr>
          <w:p w:rsidR="00DF74AE" w:rsidRPr="00D25E85" w:rsidRDefault="00DF74AE"/>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Молочные кухни (для детей до 1 года)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порций в сутки на 1 ребенка</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0,015 га на 1 тыс. порций в сутки, но не менее 0,15 га</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Раздаточные пункты молочных кухонь</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 площади на 1 ребенка</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Встроенные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Центр социального обслуживания пенсионеров и инвалидов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центр</w:t>
            </w:r>
          </w:p>
        </w:tc>
        <w:tc>
          <w:tcPr>
            <w:tcW w:w="2314" w:type="dxa"/>
          </w:tcPr>
          <w:p w:rsidR="0012571A" w:rsidRDefault="00DF74AE" w:rsidP="0012571A">
            <w:pPr>
              <w:pStyle w:val="ConsPlusNormal"/>
              <w:jc w:val="center"/>
              <w:rPr>
                <w:rFonts w:ascii="Times New Roman" w:hAnsi="Times New Roman" w:cs="Times New Roman"/>
              </w:rPr>
            </w:pPr>
            <w:r w:rsidRPr="00D25E85">
              <w:rPr>
                <w:rFonts w:ascii="Times New Roman" w:hAnsi="Times New Roman" w:cs="Times New Roman"/>
              </w:rPr>
              <w:t>1 на</w:t>
            </w:r>
          </w:p>
          <w:p w:rsidR="00DF74AE" w:rsidRPr="00D25E85" w:rsidRDefault="00DF74AE" w:rsidP="0012571A">
            <w:pPr>
              <w:pStyle w:val="ConsPlusNormal"/>
              <w:jc w:val="center"/>
              <w:rPr>
                <w:rFonts w:ascii="Times New Roman" w:hAnsi="Times New Roman" w:cs="Times New Roman"/>
              </w:rPr>
            </w:pPr>
            <w:r w:rsidRPr="00D25E85">
              <w:rPr>
                <w:rFonts w:ascii="Times New Roman" w:hAnsi="Times New Roman" w:cs="Times New Roman"/>
              </w:rPr>
              <w:t xml:space="preserve"> городское поселение или по заданию на проектирование</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Центр социальной помощи семье и детям</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центр</w:t>
            </w:r>
          </w:p>
        </w:tc>
        <w:tc>
          <w:tcPr>
            <w:tcW w:w="2314" w:type="dxa"/>
          </w:tcPr>
          <w:p w:rsidR="00DF74AE" w:rsidRPr="00D25E85" w:rsidRDefault="00DF74AE" w:rsidP="0012571A">
            <w:pPr>
              <w:pStyle w:val="ConsPlusNormal"/>
              <w:jc w:val="center"/>
              <w:rPr>
                <w:rFonts w:ascii="Times New Roman" w:hAnsi="Times New Roman" w:cs="Times New Roman"/>
              </w:rPr>
            </w:pPr>
            <w:r w:rsidRPr="00D25E85">
              <w:rPr>
                <w:rFonts w:ascii="Times New Roman" w:hAnsi="Times New Roman" w:cs="Times New Roman"/>
              </w:rPr>
              <w:t>1 на городское поселение или из расчета 1 учреждение на 50 тыс. жит.</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Специализированные учреждения для несовершеннолетних, нуждающихся в социальной реабилитации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10,0 тыс. детей или по заданию на проектирование</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Реабилитационные центры для детей и подростков с ограниченными возможностями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но не менее 1 на 10 тыс. детей</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встроенно-пристроенное.</w:t>
            </w:r>
          </w:p>
          <w:p w:rsidR="00DF74AE" w:rsidRPr="00D25E85" w:rsidRDefault="00DF74AE" w:rsidP="0012571A">
            <w:pPr>
              <w:pStyle w:val="ConsPlusNormal"/>
              <w:jc w:val="both"/>
              <w:rPr>
                <w:rFonts w:ascii="Times New Roman" w:hAnsi="Times New Roman" w:cs="Times New Roman"/>
              </w:rPr>
            </w:pPr>
            <w:r w:rsidRPr="00D25E85">
              <w:rPr>
                <w:rFonts w:ascii="Times New Roman" w:hAnsi="Times New Roman" w:cs="Times New Roman"/>
              </w:rPr>
              <w:t>При наличии в городском поселении менее 1,0 тыс. детей с ограниченными возможностями создается 1 центр</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социальной помощи на дому для граждан пенсионного возраста и инвалидов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120 человек данной категории граждан</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встроенно-пристроенные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Специализированные отделения социально-медицинского обслуживания на дому для граждан пенсионного возраста и инвалидов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30 человек данной категории граждан</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срочного социального обслуживания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400 тыс. населения</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Дом-интернат для престарелых с 60 лет и инвалидов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Размещение возможно в пригородной зоне. Нормы расчета следует уточнять в зависимости от социально-демографических особенностей</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Специализированный дом-интернат для взрослых (психоневрологический)</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вместимости: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 200 мест - 125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200 - 400 мест - 100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400 - 600 мест - 80</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Специальные жилые дома и группы квартир для ветеранов войны и труда и одиноких престарелых (с 60 лет)</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Специальные</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жилые дома и группы квартир для инвалидов на креслах-колясках и их семей</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дома-интернаты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Дом-интернат для детей-инвалидов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Приют для детей и подростков, оставшихся без попечения родителей</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но не менее 1 на 10,0 тыс. детей</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 ночного пребывания, социальные приюты, центры социальной адаптации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rsidP="0012571A">
            <w:pPr>
              <w:pStyle w:val="ConsPlusNormal"/>
              <w:jc w:val="center"/>
              <w:rPr>
                <w:rFonts w:ascii="Times New Roman" w:hAnsi="Times New Roman" w:cs="Times New Roman"/>
              </w:rPr>
            </w:pPr>
            <w:r w:rsidRPr="00D25E85">
              <w:rPr>
                <w:rFonts w:ascii="Times New Roman" w:hAnsi="Times New Roman" w:cs="Times New Roman"/>
              </w:rPr>
              <w:t>1 на городское поселение или по заданию на проектирование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Нормы расчета следует принимать в зависимости от необходимого уровня социальной помощи, уточнять в зависимости от социально-демографических особенностей</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Санатории (без туберкулезных)</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5,87</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125 - 150</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условиях реконструкции размеры участков допускается уменьшать, но не более чем на 25%</w:t>
            </w:r>
          </w:p>
        </w:tc>
      </w:tr>
      <w:tr w:rsidR="00DF74AE" w:rsidRPr="00D25E85">
        <w:tc>
          <w:tcPr>
            <w:tcW w:w="3709"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Санатории для родителей с детьми и детские санатории (без туберкулезных)</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w:t>
            </w:r>
          </w:p>
        </w:tc>
        <w:tc>
          <w:tcPr>
            <w:tcW w:w="2741"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145 - 170</w:t>
            </w:r>
          </w:p>
        </w:tc>
        <w:tc>
          <w:tcPr>
            <w:tcW w:w="348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vMerge/>
          </w:tcPr>
          <w:p w:rsidR="00DF74AE" w:rsidRPr="00D25E85" w:rsidRDefault="00DF74AE"/>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место/тыс. детей</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w:t>
            </w:r>
          </w:p>
        </w:tc>
        <w:tc>
          <w:tcPr>
            <w:tcW w:w="2741" w:type="dxa"/>
            <w:vMerge/>
          </w:tcPr>
          <w:p w:rsidR="00DF74AE" w:rsidRPr="00D25E85" w:rsidRDefault="00DF74AE"/>
        </w:tc>
        <w:tc>
          <w:tcPr>
            <w:tcW w:w="3484" w:type="dxa"/>
            <w:vMerge/>
          </w:tcPr>
          <w:p w:rsidR="00DF74AE" w:rsidRPr="00D25E85" w:rsidRDefault="00DF74AE"/>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Санатории-профилактории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70 - 100</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размещении в границах города допускается уменьшать размеры земельных участков, но не более чем на 10%</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Санаторные детские лагеря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 отдыха (пансионаты)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120 - 130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 отдыха (пансионаты) для семей с детьми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0,01</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140 - 150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отдыха предприятий и организаций, молодежные лагеря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140 - 160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Курортные гостиницы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65 - 75</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лагеря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150 - 200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Оздоровительные лагеря старшеклассников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175 - 200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Дачи дошкольных организаций</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120 - 140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Туристские гостиницы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ориентировочно 5 - 9</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50 - 75</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размещении в общественных центрах размеры земельных участков допускается принимать по нормам, установленным для коммунальных гостиниц</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Туристские базы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65 - 80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Туристские базы для семей с детьми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95 - 120</w:t>
            </w:r>
          </w:p>
        </w:tc>
        <w:tc>
          <w:tcPr>
            <w:tcW w:w="3484" w:type="dxa"/>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370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Загородные базы отдыха, турбазы выходного дня, рыболовно-охотничьи базы:</w:t>
            </w:r>
          </w:p>
        </w:tc>
        <w:tc>
          <w:tcPr>
            <w:tcW w:w="1504"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Borders>
              <w:bottom w:val="nil"/>
            </w:tcBorders>
          </w:tcPr>
          <w:p w:rsidR="00DF74AE" w:rsidRPr="00D25E85" w:rsidRDefault="00DF74AE">
            <w:pPr>
              <w:pStyle w:val="ConsPlusNormal"/>
              <w:rPr>
                <w:rFonts w:ascii="Times New Roman" w:hAnsi="Times New Roman" w:cs="Times New Roman"/>
              </w:rPr>
            </w:pPr>
          </w:p>
        </w:tc>
        <w:tc>
          <w:tcPr>
            <w:tcW w:w="2741"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3709"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 ночлегом</w:t>
            </w: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10 - 15</w:t>
            </w:r>
          </w:p>
        </w:tc>
        <w:tc>
          <w:tcPr>
            <w:tcW w:w="2741" w:type="dxa"/>
            <w:tcBorders>
              <w:top w:val="nil"/>
              <w:bottom w:val="nil"/>
            </w:tcBorders>
          </w:tcPr>
          <w:p w:rsidR="00DF74AE" w:rsidRPr="00D25E85" w:rsidRDefault="00DF74AE">
            <w:pPr>
              <w:pStyle w:val="ConsPlusNormal"/>
              <w:rPr>
                <w:rFonts w:ascii="Times New Roman" w:hAnsi="Times New Roman" w:cs="Times New Roman"/>
              </w:rPr>
            </w:pPr>
          </w:p>
        </w:tc>
        <w:tc>
          <w:tcPr>
            <w:tcW w:w="3484"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3709"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без ночлега</w:t>
            </w:r>
          </w:p>
        </w:tc>
        <w:tc>
          <w:tcPr>
            <w:tcW w:w="1504" w:type="dxa"/>
            <w:tcBorders>
              <w:top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72 - 112</w:t>
            </w:r>
          </w:p>
        </w:tc>
        <w:tc>
          <w:tcPr>
            <w:tcW w:w="2741" w:type="dxa"/>
            <w:tcBorders>
              <w:top w:val="nil"/>
            </w:tcBorders>
          </w:tcPr>
          <w:p w:rsidR="00DF74AE" w:rsidRPr="00D25E85" w:rsidRDefault="00DF74AE">
            <w:pPr>
              <w:pStyle w:val="ConsPlusNormal"/>
              <w:rPr>
                <w:rFonts w:ascii="Times New Roman" w:hAnsi="Times New Roman" w:cs="Times New Roman"/>
              </w:rPr>
            </w:pPr>
          </w:p>
        </w:tc>
        <w:tc>
          <w:tcPr>
            <w:tcW w:w="3484" w:type="dxa"/>
            <w:tcBorders>
              <w:top w:val="nil"/>
            </w:tcBorders>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Мотели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2 - 3</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75 - 100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Кемпинги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5 - 9</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135 - 150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Приюты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35 - 50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III. Учреждения культуры и искусства</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Помещения для культурно-массовой работы, досуга и любительской деятельности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50 - 60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административном центре муниципального района создаются межпоселенческие учреждения клубного типа с целью создания условий для обеспечения поселений услугами организации досуга и создания условий для развития местного традиционного народного художественного творчества, информационно-методические центры с целью методического обеспечения учреждений клубного типа.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Рекомендуется формировать единые комплексы для организации культурно-массовой и физкультурно-оздоровительной работы для использования учащимися и населением (с суммированием нормативов) в пределах пешеходной доступности не более 500 м.</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Удельный вес танцевальных залов, кинотеатров и клубов районного значения рекомендуется в размере 40 - 50%.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Минимальное число мест учреждений культуры и искусства принимать для крупных городов.</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Размещение, вместимость и размеры земельных участков планетариев, выставочных залов и музеев определяются заданием на проектирование.</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Цирки, концертные залы, театры и планетарии предусматривать в городах с населением 250 тыс. чел. и более, а кинотеатры - в поселениях с числом жителей не менее 10 тыс. чел.</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Универсальные спортивно-зрелищные залы с искусственным льдом предусматривать, как правило, в городах - центрах систем расселения с числом жителей свыше 100 тыс. чел.</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Танцевальные залы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Клубы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Кинотеатры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25 - 35</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Театры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5 - 8</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Концертные залы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3,5 - 5</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Музеи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учреждение</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1 - 2 на муниципальный район</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Выставочные залы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учреждение</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1 - 2 на муниципальный район</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Цирки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3,5 - 5</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Лектории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Видеозалы, залы аттракционов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Универсальные спортивно-зрелищные залы, в том числе с искусственным льдом</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6 - 9</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blPrEx>
          <w:tblBorders>
            <w:insideH w:val="nil"/>
          </w:tblBorders>
        </w:tblPrEx>
        <w:tc>
          <w:tcPr>
            <w:tcW w:w="370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Городские массовые библиотеки при населении города, тыс. чел.: свыше 50</w:t>
            </w:r>
          </w:p>
        </w:tc>
        <w:tc>
          <w:tcPr>
            <w:tcW w:w="1504"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тыс. ед. хранения/место</w:t>
            </w:r>
          </w:p>
        </w:tc>
        <w:tc>
          <w:tcPr>
            <w:tcW w:w="4013" w:type="dxa"/>
            <w:gridSpan w:val="2"/>
            <w:tcBorders>
              <w:bottom w:val="nil"/>
            </w:tcBorders>
          </w:tcPr>
          <w:p w:rsidR="00DF74AE" w:rsidRPr="00D25E85" w:rsidRDefault="00CA46E0">
            <w:pPr>
              <w:pStyle w:val="ConsPlusNormal"/>
              <w:jc w:val="center"/>
              <w:rPr>
                <w:rFonts w:ascii="Times New Roman" w:hAnsi="Times New Roman" w:cs="Times New Roman"/>
              </w:rPr>
            </w:pPr>
            <w:r w:rsidRPr="00CA46E0">
              <w:rPr>
                <w:rFonts w:ascii="Times New Roman" w:hAnsi="Times New Roman" w:cs="Times New Roman"/>
              </w:rPr>
              <w:pict>
                <v:shape id="_x0000_i1026" style="width:12pt;height:31.5pt" coordsize="" o:spt="100" adj="0,,0" path="" filled="f" stroked="f">
                  <v:stroke joinstyle="miter"/>
                  <v:imagedata r:id="rId242" o:title="base_23803_1641153_10"/>
                  <v:formulas/>
                  <v:path o:connecttype="segments"/>
                </v:shape>
              </w:pict>
            </w:r>
          </w:p>
        </w:tc>
        <w:tc>
          <w:tcPr>
            <w:tcW w:w="2741"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blPrEx>
          <w:tblBorders>
            <w:insideH w:val="nil"/>
          </w:tblBorders>
        </w:tblPrEx>
        <w:tc>
          <w:tcPr>
            <w:tcW w:w="3709" w:type="dxa"/>
            <w:tcBorders>
              <w:top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10 - 50</w:t>
            </w:r>
          </w:p>
        </w:tc>
        <w:tc>
          <w:tcPr>
            <w:tcW w:w="1504" w:type="dxa"/>
            <w:tcBorders>
              <w:top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tcBorders>
          </w:tcPr>
          <w:p w:rsidR="00DF74AE" w:rsidRPr="00D25E85" w:rsidRDefault="00CA46E0">
            <w:pPr>
              <w:pStyle w:val="ConsPlusNormal"/>
              <w:jc w:val="center"/>
              <w:rPr>
                <w:rFonts w:ascii="Times New Roman" w:hAnsi="Times New Roman" w:cs="Times New Roman"/>
              </w:rPr>
            </w:pPr>
            <w:r w:rsidRPr="00CA46E0">
              <w:rPr>
                <w:rFonts w:ascii="Times New Roman" w:hAnsi="Times New Roman" w:cs="Times New Roman"/>
              </w:rPr>
              <w:pict>
                <v:shape id="_x0000_i1027" style="width:38.25pt;height:31.5pt" coordsize="" o:spt="100" adj="0,,0" path="" filled="f" stroked="f">
                  <v:stroke joinstyle="miter"/>
                  <v:imagedata r:id="rId243" o:title="base_23803_1641153_11"/>
                  <v:formulas/>
                  <v:path o:connecttype="segments"/>
                </v:shape>
              </w:pic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научных, универсальных и специализированных библиотек - по заданию на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проектирование)</w:t>
            </w:r>
          </w:p>
        </w:tc>
        <w:tc>
          <w:tcPr>
            <w:tcW w:w="2741" w:type="dxa"/>
            <w:tcBorders>
              <w:top w:val="nil"/>
            </w:tcBorders>
          </w:tcPr>
          <w:p w:rsidR="00DF74AE" w:rsidRPr="00D25E85" w:rsidRDefault="00DF74AE">
            <w:pPr>
              <w:pStyle w:val="ConsPlusNormal"/>
              <w:rPr>
                <w:rFonts w:ascii="Times New Roman" w:hAnsi="Times New Roman" w:cs="Times New Roman"/>
              </w:rPr>
            </w:pPr>
          </w:p>
        </w:tc>
        <w:tc>
          <w:tcPr>
            <w:tcW w:w="3484" w:type="dxa"/>
            <w:vMerge/>
          </w:tcPr>
          <w:p w:rsidR="00DF74AE" w:rsidRPr="00D25E85" w:rsidRDefault="00DF74AE"/>
        </w:tc>
      </w:tr>
      <w:tr w:rsidR="00DF74AE" w:rsidRPr="00D25E85">
        <w:tc>
          <w:tcPr>
            <w:tcW w:w="370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Дополнительно в центральной городской библиотеке при населении города, тыс. чел.:</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101 - 250</w:t>
            </w:r>
          </w:p>
        </w:tc>
        <w:tc>
          <w:tcPr>
            <w:tcW w:w="1504"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тыс. ед. хранения/место</w:t>
            </w:r>
          </w:p>
        </w:tc>
        <w:tc>
          <w:tcPr>
            <w:tcW w:w="4013" w:type="dxa"/>
            <w:gridSpan w:val="2"/>
            <w:tcBorders>
              <w:bottom w:val="nil"/>
            </w:tcBorders>
          </w:tcPr>
          <w:p w:rsidR="00DF74AE" w:rsidRPr="00D25E85" w:rsidRDefault="00CA46E0">
            <w:pPr>
              <w:pStyle w:val="ConsPlusNormal"/>
              <w:jc w:val="center"/>
              <w:rPr>
                <w:rFonts w:ascii="Times New Roman" w:hAnsi="Times New Roman" w:cs="Times New Roman"/>
              </w:rPr>
            </w:pPr>
            <w:r w:rsidRPr="00CA46E0">
              <w:rPr>
                <w:rFonts w:ascii="Times New Roman" w:hAnsi="Times New Roman" w:cs="Times New Roman"/>
              </w:rPr>
              <w:pict>
                <v:shape id="_x0000_i1028" style="width:21.75pt;height:33.75pt" coordsize="" o:spt="100" adj="0,,0" path="" filled="f" stroked="f">
                  <v:stroke joinstyle="miter"/>
                  <v:imagedata r:id="rId244" o:title="base_23803_1641153_12"/>
                  <v:formulas/>
                  <v:path o:connecttype="segments"/>
                </v:shape>
              </w:pict>
            </w:r>
          </w:p>
        </w:tc>
        <w:tc>
          <w:tcPr>
            <w:tcW w:w="2741"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Borders>
              <w:top w:val="nil"/>
            </w:tcBorders>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51 - 100</w:t>
            </w:r>
          </w:p>
        </w:tc>
        <w:tc>
          <w:tcPr>
            <w:tcW w:w="1504" w:type="dxa"/>
            <w:tcBorders>
              <w:top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tcBorders>
          </w:tcPr>
          <w:p w:rsidR="00DF74AE" w:rsidRPr="00D25E85" w:rsidRDefault="00CA46E0">
            <w:pPr>
              <w:pStyle w:val="ConsPlusNormal"/>
              <w:jc w:val="center"/>
              <w:rPr>
                <w:rFonts w:ascii="Times New Roman" w:hAnsi="Times New Roman" w:cs="Times New Roman"/>
              </w:rPr>
            </w:pPr>
            <w:r w:rsidRPr="00CA46E0">
              <w:rPr>
                <w:rFonts w:ascii="Times New Roman" w:hAnsi="Times New Roman" w:cs="Times New Roman"/>
              </w:rPr>
              <w:pict>
                <v:shape id="_x0000_i1029" style="width:21.75pt;height:36.75pt" coordsize="" o:spt="100" adj="0,,0" path="" filled="f" stroked="f">
                  <v:stroke joinstyle="miter"/>
                  <v:imagedata r:id="rId245" o:title="base_23803_1641153_13"/>
                  <v:formulas/>
                  <v:path o:connecttype="segments"/>
                </v:shape>
              </w:pict>
            </w:r>
          </w:p>
        </w:tc>
        <w:tc>
          <w:tcPr>
            <w:tcW w:w="2741" w:type="dxa"/>
            <w:vMerge/>
          </w:tcPr>
          <w:p w:rsidR="00DF74AE" w:rsidRPr="00D25E85" w:rsidRDefault="00DF74AE"/>
        </w:tc>
        <w:tc>
          <w:tcPr>
            <w:tcW w:w="3484" w:type="dxa"/>
            <w:vMerge/>
          </w:tcPr>
          <w:p w:rsidR="00DF74AE" w:rsidRPr="00D25E85" w:rsidRDefault="00DF74AE"/>
        </w:tc>
      </w:tr>
      <w:tr w:rsidR="00DF74AE" w:rsidRPr="00D25E85">
        <w:tc>
          <w:tcPr>
            <w:tcW w:w="3709"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50 и менее</w:t>
            </w:r>
          </w:p>
        </w:tc>
        <w:tc>
          <w:tcPr>
            <w:tcW w:w="1504" w:type="dxa"/>
          </w:tcPr>
          <w:p w:rsidR="00DF74AE" w:rsidRPr="00D25E85" w:rsidRDefault="00DF74AE">
            <w:pPr>
              <w:pStyle w:val="ConsPlusNormal"/>
              <w:rPr>
                <w:rFonts w:ascii="Times New Roman" w:hAnsi="Times New Roman" w:cs="Times New Roman"/>
              </w:rPr>
            </w:pPr>
          </w:p>
        </w:tc>
        <w:tc>
          <w:tcPr>
            <w:tcW w:w="4013" w:type="dxa"/>
            <w:gridSpan w:val="2"/>
          </w:tcPr>
          <w:p w:rsidR="00DF74AE" w:rsidRPr="00D25E85" w:rsidRDefault="00CA46E0">
            <w:pPr>
              <w:pStyle w:val="ConsPlusNormal"/>
              <w:jc w:val="center"/>
              <w:rPr>
                <w:rFonts w:ascii="Times New Roman" w:hAnsi="Times New Roman" w:cs="Times New Roman"/>
              </w:rPr>
            </w:pPr>
            <w:r w:rsidRPr="00CA46E0">
              <w:rPr>
                <w:rFonts w:ascii="Times New Roman" w:hAnsi="Times New Roman" w:cs="Times New Roman"/>
              </w:rPr>
              <w:pict>
                <v:shape id="_x0000_i1030" style="width:21pt;height:33.75pt" coordsize="" o:spt="100" adj="0,,0" path="" filled="f" stroked="f">
                  <v:stroke joinstyle="miter"/>
                  <v:imagedata r:id="rId246" o:title="base_23803_1641153_14"/>
                  <v:formulas/>
                  <v:path o:connecttype="segments"/>
                </v:shape>
              </w:pict>
            </w: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Borders>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Клубы сельских поселений или их групп, тыс. чел.:</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свыше 0,2 до 1</w:t>
            </w:r>
          </w:p>
        </w:tc>
        <w:tc>
          <w:tcPr>
            <w:tcW w:w="1504"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4013" w:type="dxa"/>
            <w:gridSpan w:val="2"/>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300</w:t>
            </w:r>
          </w:p>
        </w:tc>
        <w:tc>
          <w:tcPr>
            <w:tcW w:w="2741"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val="restart"/>
            <w:tcBorders>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Меньшую вместимость клубов и библиотек следует принимать для больших и крупных поселений</w:t>
            </w:r>
          </w:p>
        </w:tc>
      </w:tr>
      <w:tr w:rsidR="00DF74AE" w:rsidRPr="00D25E85">
        <w:tblPrEx>
          <w:tblBorders>
            <w:insideH w:val="nil"/>
          </w:tblBorders>
        </w:tblPrEx>
        <w:tc>
          <w:tcPr>
            <w:tcW w:w="3709" w:type="dxa"/>
            <w:tcBorders>
              <w:top w:val="nil"/>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свыше 1 до 3</w:t>
            </w: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300 - 230</w:t>
            </w:r>
          </w:p>
        </w:tc>
        <w:tc>
          <w:tcPr>
            <w:tcW w:w="2741" w:type="dxa"/>
            <w:vMerge/>
          </w:tcPr>
          <w:p w:rsidR="00DF74AE" w:rsidRPr="00D25E85" w:rsidRDefault="00DF74AE"/>
        </w:tc>
        <w:tc>
          <w:tcPr>
            <w:tcW w:w="3484" w:type="dxa"/>
            <w:vMerge/>
            <w:tcBorders>
              <w:bottom w:val="nil"/>
            </w:tcBorders>
          </w:tcPr>
          <w:p w:rsidR="00DF74AE" w:rsidRPr="00D25E85" w:rsidRDefault="00DF74AE"/>
        </w:tc>
      </w:tr>
      <w:tr w:rsidR="00DF74AE" w:rsidRPr="00D25E85">
        <w:tblPrEx>
          <w:tblBorders>
            <w:insideH w:val="nil"/>
          </w:tblBorders>
        </w:tblPrEx>
        <w:tc>
          <w:tcPr>
            <w:tcW w:w="3709" w:type="dxa"/>
            <w:tcBorders>
              <w:top w:val="nil"/>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свыше 3 до 5</w:t>
            </w: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230 - 190</w:t>
            </w:r>
          </w:p>
        </w:tc>
        <w:tc>
          <w:tcPr>
            <w:tcW w:w="2741" w:type="dxa"/>
            <w:vMerge/>
          </w:tcPr>
          <w:p w:rsidR="00DF74AE" w:rsidRPr="00D25E85" w:rsidRDefault="00DF74AE"/>
        </w:tc>
        <w:tc>
          <w:tcPr>
            <w:tcW w:w="3484"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c>
          <w:tcPr>
            <w:tcW w:w="3709" w:type="dxa"/>
            <w:tcBorders>
              <w:top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свыше 5 до 10</w:t>
            </w:r>
          </w:p>
        </w:tc>
        <w:tc>
          <w:tcPr>
            <w:tcW w:w="1504" w:type="dxa"/>
            <w:tcBorders>
              <w:top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190 - 140</w:t>
            </w:r>
          </w:p>
        </w:tc>
        <w:tc>
          <w:tcPr>
            <w:tcW w:w="2741" w:type="dxa"/>
            <w:vMerge/>
          </w:tcPr>
          <w:p w:rsidR="00DF74AE" w:rsidRPr="00D25E85" w:rsidRDefault="00DF74AE"/>
        </w:tc>
        <w:tc>
          <w:tcPr>
            <w:tcW w:w="3484" w:type="dxa"/>
            <w:tcBorders>
              <w:top w:val="nil"/>
            </w:tcBorders>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Сельские массовые библиотеки на 1 тыс. чел. зоны обслуживания (из расчета 30-минутной доступности) для сельских поселений или их групп, тыс. чел.:</w:t>
            </w:r>
          </w:p>
        </w:tc>
        <w:tc>
          <w:tcPr>
            <w:tcW w:w="1504"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тыс. ед. хранения/место</w:t>
            </w:r>
          </w:p>
        </w:tc>
        <w:tc>
          <w:tcPr>
            <w:tcW w:w="4013" w:type="dxa"/>
            <w:gridSpan w:val="2"/>
            <w:tcBorders>
              <w:bottom w:val="nil"/>
            </w:tcBorders>
            <w:vAlign w:val="bottom"/>
          </w:tcPr>
          <w:p w:rsidR="00DF74AE" w:rsidRPr="00D25E85" w:rsidRDefault="00DF74AE">
            <w:pPr>
              <w:pStyle w:val="ConsPlusNormal"/>
              <w:rPr>
                <w:rFonts w:ascii="Times New Roman" w:hAnsi="Times New Roman" w:cs="Times New Roman"/>
              </w:rPr>
            </w:pPr>
          </w:p>
        </w:tc>
        <w:tc>
          <w:tcPr>
            <w:tcW w:w="2741" w:type="dxa"/>
            <w:vMerge w:val="restart"/>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val="restart"/>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свыше 1 до 3</w:t>
            </w: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bottom w:val="nil"/>
            </w:tcBorders>
          </w:tcPr>
          <w:p w:rsidR="00DF74AE" w:rsidRPr="00D25E85" w:rsidRDefault="00CA46E0">
            <w:pPr>
              <w:pStyle w:val="ConsPlusNormal"/>
              <w:jc w:val="center"/>
              <w:rPr>
                <w:rFonts w:ascii="Times New Roman" w:hAnsi="Times New Roman" w:cs="Times New Roman"/>
              </w:rPr>
            </w:pPr>
            <w:r w:rsidRPr="00CA46E0">
              <w:rPr>
                <w:rFonts w:ascii="Times New Roman" w:hAnsi="Times New Roman" w:cs="Times New Roman"/>
              </w:rPr>
              <w:pict>
                <v:shape id="_x0000_i1031" style="width:38.25pt;height:32.25pt" coordsize="" o:spt="100" adj="0,,0" path="" filled="f" stroked="f">
                  <v:stroke joinstyle="miter"/>
                  <v:imagedata r:id="rId247" o:title="base_23803_1641153_15"/>
                  <v:formulas/>
                  <v:path o:connecttype="segments"/>
                </v:shape>
              </w:pict>
            </w:r>
          </w:p>
        </w:tc>
        <w:tc>
          <w:tcPr>
            <w:tcW w:w="2741" w:type="dxa"/>
            <w:vMerge/>
            <w:tcBorders>
              <w:bottom w:val="nil"/>
            </w:tcBorders>
          </w:tcPr>
          <w:p w:rsidR="00DF74AE" w:rsidRPr="00D25E85" w:rsidRDefault="00DF74AE"/>
        </w:tc>
        <w:tc>
          <w:tcPr>
            <w:tcW w:w="3484" w:type="dxa"/>
            <w:vMerge/>
            <w:tcBorders>
              <w:bottom w:val="nil"/>
            </w:tcBorders>
          </w:tcPr>
          <w:p w:rsidR="00DF74AE" w:rsidRPr="00D25E85" w:rsidRDefault="00DF74AE"/>
        </w:tc>
      </w:tr>
      <w:tr w:rsidR="00DF74AE" w:rsidRPr="00D25E85">
        <w:tblPrEx>
          <w:tblBorders>
            <w:insideH w:val="nil"/>
          </w:tblBorders>
        </w:tblPrEx>
        <w:tc>
          <w:tcPr>
            <w:tcW w:w="3709"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свыше 3 до 5</w:t>
            </w:r>
          </w:p>
        </w:tc>
        <w:tc>
          <w:tcPr>
            <w:tcW w:w="1504" w:type="dxa"/>
            <w:tcBorders>
              <w:top w:val="nil"/>
              <w:bottom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bottom w:val="nil"/>
            </w:tcBorders>
          </w:tcPr>
          <w:p w:rsidR="00DF74AE" w:rsidRPr="00D25E85" w:rsidRDefault="00CA46E0">
            <w:pPr>
              <w:pStyle w:val="ConsPlusNormal"/>
              <w:jc w:val="center"/>
              <w:rPr>
                <w:rFonts w:ascii="Times New Roman" w:hAnsi="Times New Roman" w:cs="Times New Roman"/>
              </w:rPr>
            </w:pPr>
            <w:r w:rsidRPr="00CA46E0">
              <w:rPr>
                <w:rFonts w:ascii="Times New Roman" w:hAnsi="Times New Roman" w:cs="Times New Roman"/>
              </w:rPr>
              <w:pict>
                <v:shape id="_x0000_i1032" style="width:30pt;height:32.25pt" coordsize="" o:spt="100" adj="0,,0" path="" filled="f" stroked="f">
                  <v:stroke joinstyle="miter"/>
                  <v:imagedata r:id="rId248" o:title="base_23803_1641153_16"/>
                  <v:formulas/>
                  <v:path o:connecttype="segments"/>
                </v:shape>
              </w:pict>
            </w:r>
          </w:p>
        </w:tc>
        <w:tc>
          <w:tcPr>
            <w:tcW w:w="2741" w:type="dxa"/>
            <w:vMerge w:val="restart"/>
            <w:tcBorders>
              <w:top w:val="nil"/>
            </w:tcBorders>
          </w:tcPr>
          <w:p w:rsidR="00DF74AE" w:rsidRPr="00D25E85" w:rsidRDefault="00DF74AE">
            <w:pPr>
              <w:pStyle w:val="ConsPlusNormal"/>
              <w:rPr>
                <w:rFonts w:ascii="Times New Roman" w:hAnsi="Times New Roman" w:cs="Times New Roman"/>
              </w:rPr>
            </w:pPr>
          </w:p>
        </w:tc>
        <w:tc>
          <w:tcPr>
            <w:tcW w:w="3484"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c>
          <w:tcPr>
            <w:tcW w:w="3709"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свыше 5 до 10</w:t>
            </w:r>
          </w:p>
        </w:tc>
        <w:tc>
          <w:tcPr>
            <w:tcW w:w="1504" w:type="dxa"/>
            <w:tcBorders>
              <w:top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tcBorders>
          </w:tcPr>
          <w:p w:rsidR="00DF74AE" w:rsidRPr="00D25E85" w:rsidRDefault="00CA46E0">
            <w:pPr>
              <w:pStyle w:val="ConsPlusNormal"/>
              <w:jc w:val="center"/>
              <w:rPr>
                <w:rFonts w:ascii="Times New Roman" w:hAnsi="Times New Roman" w:cs="Times New Roman"/>
              </w:rPr>
            </w:pPr>
            <w:r w:rsidRPr="00CA46E0">
              <w:rPr>
                <w:rFonts w:ascii="Times New Roman" w:hAnsi="Times New Roman" w:cs="Times New Roman"/>
              </w:rPr>
              <w:pict>
                <v:shape id="_x0000_i1033" style="width:37.5pt;height:32.25pt" coordsize="" o:spt="100" adj="0,,0" path="" filled="f" stroked="f">
                  <v:stroke joinstyle="miter"/>
                  <v:imagedata r:id="rId249" o:title="base_23803_1641153_17"/>
                  <v:formulas/>
                  <v:path o:connecttype="segments"/>
                </v:shape>
              </w:pict>
            </w:r>
          </w:p>
        </w:tc>
        <w:tc>
          <w:tcPr>
            <w:tcW w:w="2741" w:type="dxa"/>
            <w:vMerge/>
            <w:tcBorders>
              <w:top w:val="nil"/>
            </w:tcBorders>
          </w:tcPr>
          <w:p w:rsidR="00DF74AE" w:rsidRPr="00D25E85" w:rsidRDefault="00DF74AE"/>
        </w:tc>
        <w:tc>
          <w:tcPr>
            <w:tcW w:w="3484" w:type="dxa"/>
            <w:tcBorders>
              <w:top w:val="nil"/>
            </w:tcBorders>
          </w:tcPr>
          <w:p w:rsidR="00DF74AE" w:rsidRPr="00D25E85" w:rsidRDefault="00DF74AE">
            <w:pPr>
              <w:pStyle w:val="ConsPlusNormal"/>
              <w:rPr>
                <w:rFonts w:ascii="Times New Roman" w:hAnsi="Times New Roman" w:cs="Times New Roman"/>
              </w:rPr>
            </w:pPr>
          </w:p>
        </w:tc>
      </w:tr>
      <w:tr w:rsidR="00DF74AE" w:rsidRPr="00D25E85">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IV. Физкультурно-спортивные сооружения</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Территория плоскостных спортивных сооружений</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0,7 - 0,9</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0,7 - 0,9</w:t>
            </w:r>
          </w:p>
        </w:tc>
        <w:tc>
          <w:tcPr>
            <w:tcW w:w="3484" w:type="dxa"/>
            <w:vMerge w:val="restart"/>
          </w:tcPr>
          <w:p w:rsidR="00DF74AE" w:rsidRPr="00D25E85" w:rsidRDefault="00DF74AE">
            <w:pPr>
              <w:pStyle w:val="ConsPlusNormal"/>
              <w:ind w:left="28"/>
              <w:jc w:val="both"/>
              <w:rPr>
                <w:rFonts w:ascii="Times New Roman" w:hAnsi="Times New Roman" w:cs="Times New Roman"/>
              </w:rPr>
            </w:pPr>
            <w:r w:rsidRPr="00D25E85">
              <w:rPr>
                <w:rFonts w:ascii="Times New Roman" w:hAnsi="Times New Roman" w:cs="Times New Roman"/>
              </w:rPr>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DF74AE" w:rsidRPr="00D25E85" w:rsidRDefault="00DF74AE">
            <w:pPr>
              <w:pStyle w:val="ConsPlusNormal"/>
              <w:ind w:left="28"/>
              <w:jc w:val="both"/>
              <w:rPr>
                <w:rFonts w:ascii="Times New Roman" w:hAnsi="Times New Roman" w:cs="Times New Roman"/>
              </w:rPr>
            </w:pPr>
            <w:r w:rsidRPr="00D25E85">
              <w:rPr>
                <w:rFonts w:ascii="Times New Roman" w:hAnsi="Times New Roman" w:cs="Times New Roman"/>
              </w:rP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rsidR="00DF74AE" w:rsidRPr="00D25E85" w:rsidRDefault="00DF74AE">
            <w:pPr>
              <w:pStyle w:val="ConsPlusNormal"/>
              <w:ind w:left="28"/>
              <w:jc w:val="both"/>
              <w:rPr>
                <w:rFonts w:ascii="Times New Roman" w:hAnsi="Times New Roman" w:cs="Times New Roman"/>
              </w:rPr>
            </w:pPr>
            <w:r w:rsidRPr="00D25E85">
              <w:rPr>
                <w:rFonts w:ascii="Times New Roman" w:hAnsi="Times New Roman" w:cs="Times New Roman"/>
              </w:rPr>
              <w:t>Комплексы физкультурно-оздоровительных площадок предусматриваются в каждом поселении. В поселениях с числом жителей от 2 до 5 тыс. следует предусматривать один спортивный зал площадью 540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ind w:left="28"/>
              <w:jc w:val="both"/>
              <w:rPr>
                <w:rFonts w:ascii="Times New Roman" w:hAnsi="Times New Roman" w:cs="Times New Roman"/>
              </w:rPr>
            </w:pPr>
            <w:r w:rsidRPr="00D25E85">
              <w:rPr>
                <w:rFonts w:ascii="Times New Roman" w:hAnsi="Times New Roman" w:cs="Times New Roman"/>
              </w:rPr>
              <w:t>Доступность физкультурно-спортивных сооружений городского значения не должна превышать 30 мин.</w:t>
            </w:r>
          </w:p>
          <w:p w:rsidR="00DF74AE" w:rsidRPr="00D25E85" w:rsidRDefault="00DF74AE">
            <w:pPr>
              <w:pStyle w:val="ConsPlusNormal"/>
              <w:ind w:left="28"/>
              <w:jc w:val="both"/>
              <w:rPr>
                <w:rFonts w:ascii="Times New Roman" w:hAnsi="Times New Roman" w:cs="Times New Roman"/>
              </w:rPr>
            </w:pPr>
            <w:r w:rsidRPr="00D25E85">
              <w:rPr>
                <w:rFonts w:ascii="Times New Roman" w:hAnsi="Times New Roman" w:cs="Times New Roman"/>
              </w:rPr>
              <w:t>Долю физкультурно-спортивных сооружений, размещаемых в жилом районе, следует принимать от общей нормы, %: территории - 35, спортивные залы - 50, бассейны - 45</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Спортивные залы, в том числе:</w:t>
            </w:r>
          </w:p>
        </w:tc>
        <w:tc>
          <w:tcPr>
            <w:tcW w:w="1504" w:type="dxa"/>
            <w:vMerge w:val="restart"/>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пола зала</w:t>
            </w:r>
          </w:p>
        </w:tc>
        <w:tc>
          <w:tcPr>
            <w:tcW w:w="4013" w:type="dxa"/>
            <w:gridSpan w:val="2"/>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350</w:t>
            </w:r>
          </w:p>
        </w:tc>
        <w:tc>
          <w:tcPr>
            <w:tcW w:w="2741"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но не менее указанного в примечании</w:t>
            </w:r>
          </w:p>
        </w:tc>
        <w:tc>
          <w:tcPr>
            <w:tcW w:w="3484" w:type="dxa"/>
            <w:vMerge/>
          </w:tcPr>
          <w:p w:rsidR="00DF74AE" w:rsidRPr="00D25E85" w:rsidRDefault="00DF74AE"/>
        </w:tc>
      </w:tr>
      <w:tr w:rsidR="00DF74AE" w:rsidRPr="00D25E85">
        <w:tblPrEx>
          <w:tblBorders>
            <w:insideH w:val="nil"/>
          </w:tblBorders>
        </w:tblPrEx>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общего пользования</w:t>
            </w:r>
          </w:p>
        </w:tc>
        <w:tc>
          <w:tcPr>
            <w:tcW w:w="1504" w:type="dxa"/>
            <w:vMerge/>
            <w:tcBorders>
              <w:bottom w:val="nil"/>
            </w:tcBorders>
          </w:tcPr>
          <w:p w:rsidR="00DF74AE" w:rsidRPr="00D25E85" w:rsidRDefault="00DF74AE"/>
        </w:tc>
        <w:tc>
          <w:tcPr>
            <w:tcW w:w="4013" w:type="dxa"/>
            <w:gridSpan w:val="2"/>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60 - 80</w:t>
            </w:r>
          </w:p>
        </w:tc>
        <w:tc>
          <w:tcPr>
            <w:tcW w:w="2741" w:type="dxa"/>
            <w:vMerge/>
          </w:tcPr>
          <w:p w:rsidR="00DF74AE" w:rsidRPr="00D25E85" w:rsidRDefault="00DF74AE"/>
        </w:tc>
        <w:tc>
          <w:tcPr>
            <w:tcW w:w="3484" w:type="dxa"/>
            <w:vMerge/>
          </w:tcPr>
          <w:p w:rsidR="00DF74AE" w:rsidRPr="00D25E85" w:rsidRDefault="00DF74AE"/>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специализированные</w:t>
            </w:r>
          </w:p>
        </w:tc>
        <w:tc>
          <w:tcPr>
            <w:tcW w:w="1504" w:type="dxa"/>
            <w:tcBorders>
              <w:top w:val="nil"/>
            </w:tcBorders>
          </w:tcPr>
          <w:p w:rsidR="00DF74AE" w:rsidRPr="00D25E85" w:rsidRDefault="00DF74AE">
            <w:pPr>
              <w:pStyle w:val="ConsPlusNormal"/>
              <w:rPr>
                <w:rFonts w:ascii="Times New Roman" w:hAnsi="Times New Roman" w:cs="Times New Roman"/>
              </w:rPr>
            </w:pPr>
          </w:p>
        </w:tc>
        <w:tc>
          <w:tcPr>
            <w:tcW w:w="4013" w:type="dxa"/>
            <w:gridSpan w:val="2"/>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190 - 220</w:t>
            </w:r>
          </w:p>
        </w:tc>
        <w:tc>
          <w:tcPr>
            <w:tcW w:w="2741" w:type="dxa"/>
            <w:vMerge/>
          </w:tcPr>
          <w:p w:rsidR="00DF74AE" w:rsidRPr="00D25E85" w:rsidRDefault="00DF74AE"/>
        </w:tc>
        <w:tc>
          <w:tcPr>
            <w:tcW w:w="3484" w:type="dxa"/>
            <w:vMerge/>
          </w:tcPr>
          <w:p w:rsidR="00DF74AE" w:rsidRPr="00D25E85" w:rsidRDefault="00DF74AE"/>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Спортивно-тренажерный зал повседневного обслуживания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70 - 80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Детско-юношеская спортивная школа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пола зала</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1,5 - 1,0 га на объект</w:t>
            </w:r>
          </w:p>
        </w:tc>
        <w:tc>
          <w:tcPr>
            <w:tcW w:w="3484" w:type="dxa"/>
            <w:vMerge/>
          </w:tcPr>
          <w:p w:rsidR="00DF74AE" w:rsidRPr="00D25E85" w:rsidRDefault="00DF74AE"/>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Бассейн (открытый и закрытый общего пользования)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зеркала воды</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20 - 25</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vMerge/>
          </w:tcPr>
          <w:p w:rsidR="00DF74AE" w:rsidRPr="00D25E85" w:rsidRDefault="00DF74AE"/>
        </w:tc>
      </w:tr>
      <w:tr w:rsidR="00DF74AE" w:rsidRPr="00D25E85">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V. Торговля и общественное питание</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Торговые центры</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торг.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280</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Торговые центры местного значения с числом обслуживаемого населения, тыс. чел.:</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4 до 6 - 0,4 - 0,6 га на объект;</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6 до 10 - 0,6 - 0,8 -"-;</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10 до 15 - 0,8 - 1,1 -"-</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норму расчета магазинов непродовольственных товаров в городах входят комиссионные магазины из расчета 10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 на 1000 чел.</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садоводческих объединениях продовольственные магазины следует предусматривать из</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Магазин продовольственных товаров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торг. площади</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Магазин непродовольственных товаров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торг.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180</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15 до 20 - 1,1 - 1,3 -"-.</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Торговые центры малых городских поселений и сельских поселений с числом жителей, тыс. чел.:</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 1 - 0,1 - 0,2 га;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1 до 3 - 0,2 - 0,4 га;</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3 до 4 - 0,4 - 0,6 га</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расчета 80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 на 1000 чел.</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Магазин кулинарии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торг.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5 до 6 - 0,6 - 1,0 га;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7 до 10 - 1,0 - 1,2 га.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Предприятия торговли,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 250 - 0,08 га на 100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250 до 650 - 0,08 - 0,06 -"-;</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650 до 1500 - 0,06 - 0,04 -"-;</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1500 до 3500 - 0,04-</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0,02 -"-;</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свыше 3500 - 0,02 -"-</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встроенно-пристроенные</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Мелкооптовый рынок, ярмарка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Рыночный комплекс розничной торговли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торг.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7 - 14 м</w:t>
            </w:r>
            <w:r w:rsidRPr="00D25E85">
              <w:rPr>
                <w:rFonts w:ascii="Times New Roman" w:hAnsi="Times New Roman" w:cs="Times New Roman"/>
                <w:vertAlign w:val="superscript"/>
              </w:rPr>
              <w:t>2</w:t>
            </w:r>
            <w:r w:rsidRPr="00D25E85">
              <w:rPr>
                <w:rFonts w:ascii="Times New Roman" w:hAnsi="Times New Roman" w:cs="Times New Roman"/>
              </w:rPr>
              <w:t xml:space="preserve"> на 1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14 - при торг. площади комплекса до 600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7 - -"- свыше 3000 м</w:t>
            </w:r>
            <w:r w:rsidRPr="00D25E85">
              <w:rPr>
                <w:rFonts w:ascii="Times New Roman" w:hAnsi="Times New Roman" w:cs="Times New Roman"/>
                <w:vertAlign w:val="superscript"/>
              </w:rPr>
              <w:t>2</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 торговое место принимается в размере 6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База продовольственной и овощной продукции с мелкооптовой продажей</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Предприятие общественного питания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посадочное место</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1699" w:type="dxa"/>
          </w:tcPr>
          <w:p w:rsidR="00DF74AE" w:rsidRPr="00D25E85" w:rsidRDefault="00DF74AE">
            <w:pPr>
              <w:pStyle w:val="ConsPlusNormal"/>
              <w:ind w:firstLine="57"/>
              <w:rPr>
                <w:rFonts w:ascii="Times New Roman" w:hAnsi="Times New Roman" w:cs="Times New Roman"/>
              </w:rPr>
            </w:pPr>
            <w:r w:rsidRPr="00D25E85">
              <w:rPr>
                <w:rFonts w:ascii="Times New Roman" w:hAnsi="Times New Roman" w:cs="Times New Roman"/>
              </w:rPr>
              <w:t>При числе мест, га на</w:t>
            </w:r>
          </w:p>
          <w:p w:rsidR="00DF74AE" w:rsidRPr="00D25E85" w:rsidRDefault="00DF74AE">
            <w:pPr>
              <w:pStyle w:val="ConsPlusNormal"/>
              <w:ind w:firstLine="57"/>
              <w:rPr>
                <w:rFonts w:ascii="Times New Roman" w:hAnsi="Times New Roman" w:cs="Times New Roman"/>
              </w:rPr>
            </w:pPr>
            <w:r w:rsidRPr="00D25E85">
              <w:rPr>
                <w:rFonts w:ascii="Times New Roman" w:hAnsi="Times New Roman" w:cs="Times New Roman"/>
              </w:rPr>
              <w:t>100 мест:</w:t>
            </w:r>
          </w:p>
          <w:p w:rsidR="00DF74AE" w:rsidRPr="00D25E85" w:rsidRDefault="00DF74AE">
            <w:pPr>
              <w:pStyle w:val="ConsPlusNormal"/>
              <w:ind w:firstLine="57"/>
              <w:rPr>
                <w:rFonts w:ascii="Times New Roman" w:hAnsi="Times New Roman" w:cs="Times New Roman"/>
              </w:rPr>
            </w:pPr>
            <w:r w:rsidRPr="00D25E85">
              <w:rPr>
                <w:rFonts w:ascii="Times New Roman" w:hAnsi="Times New Roman" w:cs="Times New Roman"/>
              </w:rPr>
              <w:t>до 50 - 0,2 - 0,25;</w:t>
            </w:r>
          </w:p>
          <w:p w:rsidR="00DF74AE" w:rsidRPr="00D25E85" w:rsidRDefault="00DF74AE">
            <w:pPr>
              <w:pStyle w:val="ConsPlusNormal"/>
              <w:ind w:firstLine="57"/>
              <w:rPr>
                <w:rFonts w:ascii="Times New Roman" w:hAnsi="Times New Roman" w:cs="Times New Roman"/>
              </w:rPr>
            </w:pPr>
            <w:r w:rsidRPr="00D25E85">
              <w:rPr>
                <w:rFonts w:ascii="Times New Roman" w:hAnsi="Times New Roman" w:cs="Times New Roman"/>
              </w:rPr>
              <w:t>от 50 до 150 - 0,15 - 0,2;</w:t>
            </w:r>
          </w:p>
          <w:p w:rsidR="00DF74AE" w:rsidRPr="00D25E85" w:rsidRDefault="00DF74AE">
            <w:pPr>
              <w:pStyle w:val="ConsPlusNormal"/>
              <w:ind w:firstLine="57"/>
              <w:rPr>
                <w:rFonts w:ascii="Times New Roman" w:hAnsi="Times New Roman" w:cs="Times New Roman"/>
              </w:rPr>
            </w:pPr>
            <w:r w:rsidRPr="00D25E85">
              <w:rPr>
                <w:rFonts w:ascii="Times New Roman" w:hAnsi="Times New Roman" w:cs="Times New Roman"/>
              </w:rPr>
              <w:t>свыше 150 - 0,1</w:t>
            </w: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городах - центрах туризма расчет сети предприятий общественного питания принимать с учетом временного населения.</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по нормативам на 1 тыс. работающих (учащихся) в максимальную смену.</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 работающих в максимальную смену.</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Заготовочные предприятия общественного питания рассчитываются по норме - 300 кг в сутки на 1 тыс. чел.</w:t>
            </w:r>
          </w:p>
          <w:p w:rsidR="00DF74AE" w:rsidRPr="00D25E85" w:rsidRDefault="00DF74AE">
            <w:pPr>
              <w:pStyle w:val="ConsPlusNormal"/>
              <w:jc w:val="both"/>
              <w:rPr>
                <w:rFonts w:ascii="Times New Roman" w:hAnsi="Times New Roman" w:cs="Times New Roman"/>
              </w:rPr>
            </w:pPr>
          </w:p>
        </w:tc>
      </w:tr>
      <w:tr w:rsidR="00DF74AE" w:rsidRPr="00D25E85">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VI. Учреждения и предприятия бытового и коммунального обслуживания</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Предприятия бытового обслуживания населения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рабочее место</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10 рабочих мест для предприятий мощностью, рабочих мест:</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10 - 50 - 0,1 - 0,2 га;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50 - 150 - 0,05 - 0,08 га;</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 150 - 0,03 - 0,04 га</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Производственное предприятие бытового обслуживания малой мощности централизованного выполнения заказов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рабочее место</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0,5 - 1,2 га на объект</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Располагать предприятие предпочтительно в производственно-коммунальной зоне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Предприятие по стирке белья (фабрика-прачечная)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кг/смена</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110</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0,5 - 1,0 га на объект</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Прачечная самообслуживания, мини-прачечная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кг/смена</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0,1 - 0,2 га на объект</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по химчистке</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кг/смена</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0,5 - 1,0 га на объект</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Располагать предприятие предпочтительно в производственно-коммунальной зоне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Фабрики-химчистки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кг/смена</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7,4</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0,5 - 10 га на объект</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Химчистка самообслуживания, мини-химчистка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кг/смена</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0,1 - 0,2 га на объект</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Банно-оздоровительный комплекс</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помывочное место</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0,2 - 0,4 га на объект</w:t>
            </w:r>
          </w:p>
        </w:tc>
        <w:tc>
          <w:tcPr>
            <w:tcW w:w="3484" w:type="dxa"/>
          </w:tcPr>
          <w:p w:rsidR="00DF74AE" w:rsidRPr="00D25E85" w:rsidRDefault="00DF74AE" w:rsidP="0012571A">
            <w:pPr>
              <w:pStyle w:val="ConsPlusNormal"/>
              <w:rPr>
                <w:rFonts w:ascii="Times New Roman" w:hAnsi="Times New Roman" w:cs="Times New Roman"/>
              </w:rPr>
            </w:pPr>
            <w:r w:rsidRPr="00D25E85">
              <w:rPr>
                <w:rFonts w:ascii="Times New Roman" w:hAnsi="Times New Roman" w:cs="Times New Roman"/>
              </w:rPr>
              <w:t xml:space="preserve">В </w:t>
            </w:r>
            <w:r w:rsidR="0012571A">
              <w:rPr>
                <w:rFonts w:ascii="Times New Roman" w:hAnsi="Times New Roman" w:cs="Times New Roman"/>
              </w:rPr>
              <w:t xml:space="preserve">городском </w:t>
            </w:r>
            <w:r w:rsidRPr="00D25E85">
              <w:rPr>
                <w:rFonts w:ascii="Times New Roman" w:hAnsi="Times New Roman" w:cs="Times New Roman"/>
              </w:rPr>
              <w:t>поселени</w:t>
            </w:r>
            <w:r w:rsidR="0012571A">
              <w:rPr>
                <w:rFonts w:ascii="Times New Roman" w:hAnsi="Times New Roman" w:cs="Times New Roman"/>
              </w:rPr>
              <w:t>ии</w:t>
            </w:r>
            <w:r w:rsidRPr="00D25E85">
              <w:rPr>
                <w:rFonts w:ascii="Times New Roman" w:hAnsi="Times New Roman" w:cs="Times New Roman"/>
              </w:rPr>
              <w:t>, нормы расчета вместимости бань и банно-оздоровительных комплексов на 1 тыс. чел. допускается уменьшать до 3 мест, а для поселений-новостроек - увеличивать до 10 мест</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Гостиница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 числе мест гостиницы:</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 25 до 100 - 55;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 100 до 500 - 30;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св. 500 до 1000 - 20;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 1000 до 2000 - 15</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Пожарное депо</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пожарный автомобиль</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0,4 - 0,2 в зависимости от размера территории города</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0,5 - 2,0 га на объект</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Расчет по НПБ 101-95</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Общественный туалет</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прибор</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rPr>
                <w:rFonts w:ascii="Times New Roman" w:hAnsi="Times New Roman" w:cs="Times New Roman"/>
              </w:rPr>
            </w:pP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 местах массового пребывания людей</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Кладбище</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0,24</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Размещается за пределами населенных пунктов</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Кладбище урновых захоронений после кремации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га</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0,02</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Бюро похоронного обслуживания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 на 0,5 - 1 млн. жителей</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 траурных обрядов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 на 0,5 - 1 млн. жителей</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Пункт приема вторичного сырья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 на микрорайон с населением до 20 тыс. чел.</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0,01</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VII. Административно-деловые и хозяйственные учреждения</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Административно-управленческое учреждение</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рабочее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этажности здания:</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3 - 5 этажей - 44 - 18,5;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9 - 12 этажей - 13,5 - 11;</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16 и более этажей - 10,5.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Областных, городских, районных органов власти при этажности:</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3 - 5 этажей - 54 - 30;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9 - 12 этажей - 13 - 12;</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16 и более этажей - 11.</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Сельских органов власти при этажности 2 - 3 этажа - 60 - 40</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Отделение полиции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0,3 - 0,5 га</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городских населенных пунктах. В сельской местности может обслуживать комплекс сельских населенных пунктов</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Опорный пункт охраны порядка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или в составе отделения полиции</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составе отделения полиции</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tc>
          <w:tcPr>
            <w:tcW w:w="3709" w:type="dxa"/>
            <w:tcBorders>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Жилищно-эксплуатационные организации:</w:t>
            </w:r>
          </w:p>
        </w:tc>
        <w:tc>
          <w:tcPr>
            <w:tcW w:w="1504" w:type="dxa"/>
            <w:tcBorders>
              <w:bottom w:val="nil"/>
            </w:tcBorders>
            <w:vAlign w:val="bottom"/>
          </w:tcPr>
          <w:p w:rsidR="00DF74AE" w:rsidRPr="00D25E85" w:rsidRDefault="00DF74AE">
            <w:pPr>
              <w:pStyle w:val="ConsPlusNormal"/>
              <w:rPr>
                <w:rFonts w:ascii="Times New Roman" w:hAnsi="Times New Roman" w:cs="Times New Roman"/>
              </w:rPr>
            </w:pPr>
          </w:p>
        </w:tc>
        <w:tc>
          <w:tcPr>
            <w:tcW w:w="2314" w:type="dxa"/>
            <w:tcBorders>
              <w:bottom w:val="nil"/>
            </w:tcBorders>
            <w:vAlign w:val="bottom"/>
          </w:tcPr>
          <w:p w:rsidR="00DF74AE" w:rsidRPr="00D25E85" w:rsidRDefault="00DF74AE">
            <w:pPr>
              <w:pStyle w:val="ConsPlusNormal"/>
              <w:rPr>
                <w:rFonts w:ascii="Times New Roman" w:hAnsi="Times New Roman" w:cs="Times New Roman"/>
              </w:rPr>
            </w:pPr>
          </w:p>
        </w:tc>
        <w:tc>
          <w:tcPr>
            <w:tcW w:w="1699" w:type="dxa"/>
            <w:tcBorders>
              <w:bottom w:val="nil"/>
            </w:tcBorders>
            <w:vAlign w:val="bottom"/>
          </w:tcPr>
          <w:p w:rsidR="00DF74AE" w:rsidRPr="00D25E85" w:rsidRDefault="00DF74AE">
            <w:pPr>
              <w:pStyle w:val="ConsPlusNormal"/>
              <w:rPr>
                <w:rFonts w:ascii="Times New Roman" w:hAnsi="Times New Roman" w:cs="Times New Roman"/>
              </w:rPr>
            </w:pPr>
          </w:p>
        </w:tc>
        <w:tc>
          <w:tcPr>
            <w:tcW w:w="2741" w:type="dxa"/>
            <w:tcBorders>
              <w:bottom w:val="nil"/>
            </w:tcBorders>
            <w:vAlign w:val="bottom"/>
          </w:tcPr>
          <w:p w:rsidR="00DF74AE" w:rsidRPr="00D25E85" w:rsidRDefault="00DF74AE">
            <w:pPr>
              <w:pStyle w:val="ConsPlusNormal"/>
              <w:rPr>
                <w:rFonts w:ascii="Times New Roman" w:hAnsi="Times New Roman" w:cs="Times New Roman"/>
              </w:rPr>
            </w:pPr>
          </w:p>
        </w:tc>
        <w:tc>
          <w:tcPr>
            <w:tcW w:w="3484" w:type="dxa"/>
            <w:vMerge w:val="restart"/>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blPrEx>
          <w:tblBorders>
            <w:insideH w:val="nil"/>
          </w:tblBorders>
        </w:tblPrEx>
        <w:tc>
          <w:tcPr>
            <w:tcW w:w="3709" w:type="dxa"/>
            <w:tcBorders>
              <w:top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микрорайон</w:t>
            </w:r>
          </w:p>
        </w:tc>
        <w:tc>
          <w:tcPr>
            <w:tcW w:w="150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20 тыс. жителей</w:t>
            </w:r>
          </w:p>
        </w:tc>
        <w:tc>
          <w:tcPr>
            <w:tcW w:w="1699" w:type="dxa"/>
            <w:tcBorders>
              <w:top w:val="nil"/>
              <w:bottom w:val="nil"/>
            </w:tcBorders>
          </w:tcPr>
          <w:p w:rsidR="00DF74AE" w:rsidRPr="00D25E85" w:rsidRDefault="00DF74AE">
            <w:pPr>
              <w:pStyle w:val="ConsPlusNormal"/>
              <w:rPr>
                <w:rFonts w:ascii="Times New Roman" w:hAnsi="Times New Roman" w:cs="Times New Roman"/>
              </w:rPr>
            </w:pPr>
          </w:p>
        </w:tc>
        <w:tc>
          <w:tcPr>
            <w:tcW w:w="274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 га</w:t>
            </w:r>
          </w:p>
        </w:tc>
        <w:tc>
          <w:tcPr>
            <w:tcW w:w="3484" w:type="dxa"/>
            <w:vMerge/>
            <w:tcBorders>
              <w:bottom w:val="nil"/>
            </w:tcBorders>
          </w:tcPr>
          <w:p w:rsidR="00DF74AE" w:rsidRPr="00D25E85" w:rsidRDefault="00DF74AE"/>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жилой район</w:t>
            </w:r>
          </w:p>
        </w:tc>
        <w:tc>
          <w:tcPr>
            <w:tcW w:w="1504" w:type="dxa"/>
            <w:tcBorders>
              <w:top w:val="nil"/>
            </w:tcBorders>
          </w:tcPr>
          <w:p w:rsidR="00DF74AE" w:rsidRPr="00D25E85" w:rsidRDefault="00DF74AE">
            <w:pPr>
              <w:pStyle w:val="ConsPlusNormal"/>
              <w:rPr>
                <w:rFonts w:ascii="Times New Roman" w:hAnsi="Times New Roman" w:cs="Times New Roman"/>
              </w:rPr>
            </w:pPr>
          </w:p>
        </w:tc>
        <w:tc>
          <w:tcPr>
            <w:tcW w:w="23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80 тыс. жителей</w:t>
            </w:r>
          </w:p>
        </w:tc>
        <w:tc>
          <w:tcPr>
            <w:tcW w:w="1699" w:type="dxa"/>
            <w:tcBorders>
              <w:top w:val="nil"/>
            </w:tcBorders>
          </w:tcPr>
          <w:p w:rsidR="00DF74AE" w:rsidRPr="00D25E85" w:rsidRDefault="00DF74AE">
            <w:pPr>
              <w:pStyle w:val="ConsPlusNormal"/>
              <w:rPr>
                <w:rFonts w:ascii="Times New Roman" w:hAnsi="Times New Roman" w:cs="Times New Roman"/>
              </w:rPr>
            </w:pPr>
          </w:p>
        </w:tc>
        <w:tc>
          <w:tcPr>
            <w:tcW w:w="274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га</w:t>
            </w:r>
          </w:p>
        </w:tc>
        <w:tc>
          <w:tcPr>
            <w:tcW w:w="3484" w:type="dxa"/>
            <w:tcBorders>
              <w:top w:val="nil"/>
            </w:tcBorders>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Диспетчерский пункт</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5 км городских коллекторов</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 м</w:t>
            </w:r>
            <w:r w:rsidRPr="00D25E85">
              <w:rPr>
                <w:rFonts w:ascii="Times New Roman" w:hAnsi="Times New Roman" w:cs="Times New Roman"/>
                <w:vertAlign w:val="superscript"/>
              </w:rPr>
              <w:t>2</w:t>
            </w:r>
            <w:r w:rsidRPr="00D25E85">
              <w:rPr>
                <w:rFonts w:ascii="Times New Roman" w:hAnsi="Times New Roman" w:cs="Times New Roman"/>
              </w:rPr>
              <w:t xml:space="preserve"> на объект</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Центральный диспетчерский пункт</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30 - 35 км городских коллекторов</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 м</w:t>
            </w:r>
            <w:r w:rsidRPr="00D25E85">
              <w:rPr>
                <w:rFonts w:ascii="Times New Roman" w:hAnsi="Times New Roman" w:cs="Times New Roman"/>
                <w:vertAlign w:val="superscript"/>
              </w:rPr>
              <w:t>2</w:t>
            </w:r>
            <w:r w:rsidRPr="00D25E85">
              <w:rPr>
                <w:rFonts w:ascii="Times New Roman" w:hAnsi="Times New Roman" w:cs="Times New Roman"/>
              </w:rPr>
              <w:t xml:space="preserve"> на объект</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Ремонтно-производственная база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100 км городских коллекторов</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 м</w:t>
            </w:r>
            <w:r w:rsidRPr="00D25E85">
              <w:rPr>
                <w:rFonts w:ascii="Times New Roman" w:hAnsi="Times New Roman" w:cs="Times New Roman"/>
                <w:vertAlign w:val="superscript"/>
              </w:rPr>
              <w:t>2</w:t>
            </w:r>
            <w:r w:rsidRPr="00D25E85">
              <w:rPr>
                <w:rFonts w:ascii="Times New Roman" w:hAnsi="Times New Roman" w:cs="Times New Roman"/>
              </w:rPr>
              <w:t xml:space="preserve"> на объект</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Диспетчерский пункт</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1,5 - 8 км внутриквартальных коллекторов</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 м</w:t>
            </w:r>
            <w:r w:rsidRPr="00D25E85">
              <w:rPr>
                <w:rFonts w:ascii="Times New Roman" w:hAnsi="Times New Roman" w:cs="Times New Roman"/>
                <w:vertAlign w:val="superscript"/>
              </w:rPr>
              <w:t>2</w:t>
            </w:r>
            <w:r w:rsidRPr="00D25E85">
              <w:rPr>
                <w:rFonts w:ascii="Times New Roman" w:hAnsi="Times New Roman" w:cs="Times New Roman"/>
              </w:rPr>
              <w:t xml:space="preserve"> на объект</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Производственное помещение для обслуживания внутриквартальных коллекторов</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жилой район</w:t>
            </w:r>
          </w:p>
        </w:tc>
        <w:tc>
          <w:tcPr>
            <w:tcW w:w="1699" w:type="dxa"/>
          </w:tcPr>
          <w:p w:rsidR="00DF74AE" w:rsidRPr="00D25E85" w:rsidRDefault="00DF74AE">
            <w:pPr>
              <w:pStyle w:val="ConsPlusNormal"/>
              <w:rPr>
                <w:rFonts w:ascii="Times New Roman" w:hAnsi="Times New Roman" w:cs="Times New Roman"/>
              </w:rPr>
            </w:pP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500 - 700 м</w:t>
            </w:r>
            <w:r w:rsidRPr="00D25E85">
              <w:rPr>
                <w:rFonts w:ascii="Times New Roman" w:hAnsi="Times New Roman" w:cs="Times New Roman"/>
                <w:vertAlign w:val="superscript"/>
              </w:rPr>
              <w:t>2</w:t>
            </w:r>
            <w:r w:rsidRPr="00D25E85">
              <w:rPr>
                <w:rFonts w:ascii="Times New Roman" w:hAnsi="Times New Roman" w:cs="Times New Roman"/>
              </w:rPr>
              <w:t xml:space="preserve"> на объект</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Банк, контора, офис, коммерческо-деловой объект</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Отделение, филиал банка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0,3 - 0,5</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274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0,05 га - при 3 операционных местах;</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0,4 га - при 20 операционных местах</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Операционная касса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10 - 30 тыс. чел.</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0,2 га - при 2 операционных кассах;</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0,5 га - при 7 операционных кассах</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Отделение связи</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объект</w:t>
            </w:r>
          </w:p>
        </w:tc>
        <w:tc>
          <w:tcPr>
            <w:tcW w:w="23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9 - 25 тыс. жителей (по категориям)</w:t>
            </w:r>
          </w:p>
        </w:tc>
        <w:tc>
          <w:tcPr>
            <w:tcW w:w="16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0,5 - 6,0 тыс. жителей</w:t>
            </w:r>
          </w:p>
        </w:tc>
        <w:tc>
          <w:tcPr>
            <w:tcW w:w="274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Отделения связи микрорайона, жилого района, га, для обслуживаемого населения, групп:</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IV - V (до 9 тыс. чел.) - 0,07 - 0,08;</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III - IV (9 - 18 тыс. чел.) - 0,09 - 0,1;</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II - III (20 - 25 тыс. чел.) - 0,11 - 0,12.</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Отделения связи сельского поселения, га, для обслуживаемого населения, групп:</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V - VI (0,5 - 2 тыс. чел.) - 0,3 - 0,35;</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III - IV (2 - 6 тыс. чел.) - 0,4 - 0,45</w:t>
            </w:r>
          </w:p>
        </w:tc>
        <w:tc>
          <w:tcPr>
            <w:tcW w:w="3484"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Размещение отделений, узлов связи, почтамтов, агентств Роспечати, телеграфов, междугородных,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Областной суд</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рабочее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член суда на 60 тыс. чел.</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Районный (городской) суд</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судья</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30 тыс. жителей</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0,2 - 0,5 га на объект (по количеству судей)</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Расположение предпочтительно в межрайонном центре</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Юридическая консультация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юрист, адвокат</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10 тыс. жителей</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34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Возможно встроенно-пристроенное</w:t>
            </w:r>
          </w:p>
        </w:tc>
      </w:tr>
      <w:tr w:rsidR="00DF74AE" w:rsidRPr="00D25E85">
        <w:tc>
          <w:tcPr>
            <w:tcW w:w="370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Нотариальная контора</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нотариус</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30 тыс. жителей</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34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15451" w:type="dxa"/>
            <w:gridSpan w:val="6"/>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VIII. Культовые объекты</w:t>
            </w:r>
          </w:p>
        </w:tc>
      </w:tr>
      <w:tr w:rsidR="00DF74AE" w:rsidRPr="00D25E85">
        <w:tc>
          <w:tcPr>
            <w:tcW w:w="370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Культовые здания и сооружения</w:t>
            </w:r>
          </w:p>
        </w:tc>
        <w:tc>
          <w:tcPr>
            <w:tcW w:w="150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 1 место</w:t>
            </w:r>
          </w:p>
        </w:tc>
        <w:tc>
          <w:tcPr>
            <w:tcW w:w="401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 объектов на 1000 верующих</w:t>
            </w:r>
          </w:p>
        </w:tc>
        <w:tc>
          <w:tcPr>
            <w:tcW w:w="274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 м</w:t>
            </w:r>
            <w:r w:rsidRPr="00D25E85">
              <w:rPr>
                <w:rFonts w:ascii="Times New Roman" w:hAnsi="Times New Roman" w:cs="Times New Roman"/>
                <w:vertAlign w:val="superscript"/>
              </w:rPr>
              <w:t>2</w:t>
            </w:r>
            <w:r w:rsidRPr="00D25E85">
              <w:rPr>
                <w:rFonts w:ascii="Times New Roman" w:hAnsi="Times New Roman" w:cs="Times New Roman"/>
              </w:rPr>
              <w:t xml:space="preserve"> на место</w:t>
            </w:r>
          </w:p>
        </w:tc>
        <w:tc>
          <w:tcPr>
            <w:tcW w:w="3484" w:type="dxa"/>
          </w:tcPr>
          <w:p w:rsidR="00DF74AE" w:rsidRPr="00D25E85" w:rsidRDefault="00DF74AE">
            <w:pPr>
              <w:pStyle w:val="ConsPlusNormal"/>
              <w:rPr>
                <w:rFonts w:ascii="Times New Roman" w:hAnsi="Times New Roman" w:cs="Times New Roman"/>
              </w:rPr>
            </w:pPr>
          </w:p>
        </w:tc>
      </w:tr>
    </w:tbl>
    <w:p w:rsidR="00DF74AE" w:rsidRPr="00D25E85" w:rsidRDefault="00DF74AE">
      <w:pPr>
        <w:sectPr w:rsidR="00DF74AE" w:rsidRPr="00D25E85" w:rsidSect="002703C9">
          <w:pgSz w:w="16838" w:h="11905" w:orient="landscape"/>
          <w:pgMar w:top="1701" w:right="737" w:bottom="851"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7</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РАСЧЕТА УЧРЕЖДЕНИЙ И ПРЕДПРИЯТИЙ ОБСЛУЖИВАНИЯ МИКРОРАЙОННОГО</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РАЙОННОГО УРОВНЯ, ИХ РАЗМЕЩЕНИЕ, РАЗМЕРЫ ЗЕМЕЛЬНЫХ</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УЧАСТКОВ</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79"/>
        <w:gridCol w:w="1924"/>
        <w:gridCol w:w="2389"/>
        <w:gridCol w:w="2629"/>
        <w:gridCol w:w="2014"/>
      </w:tblGrid>
      <w:tr w:rsidR="00DF74AE" w:rsidRPr="00D25E85">
        <w:tc>
          <w:tcPr>
            <w:tcW w:w="337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Учреждения, предприятия, сооружения, единицы измерения</w:t>
            </w:r>
          </w:p>
        </w:tc>
        <w:tc>
          <w:tcPr>
            <w:tcW w:w="192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Рекомендуемая обеспеченность на 1000 жителей</w:t>
            </w:r>
          </w:p>
        </w:tc>
        <w:tc>
          <w:tcPr>
            <w:tcW w:w="238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Размеры земельных участков, м</w:t>
            </w:r>
            <w:r w:rsidRPr="00D25E85">
              <w:rPr>
                <w:rFonts w:ascii="Times New Roman" w:hAnsi="Times New Roman" w:cs="Times New Roman"/>
                <w:vertAlign w:val="superscript"/>
              </w:rPr>
              <w:t>2</w:t>
            </w:r>
            <w:r w:rsidRPr="00D25E85">
              <w:rPr>
                <w:rFonts w:ascii="Times New Roman" w:hAnsi="Times New Roman" w:cs="Times New Roman"/>
              </w:rPr>
              <w:t>/единица измерения</w:t>
            </w:r>
          </w:p>
        </w:tc>
        <w:tc>
          <w:tcPr>
            <w:tcW w:w="262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Размещение</w:t>
            </w:r>
          </w:p>
        </w:tc>
        <w:tc>
          <w:tcPr>
            <w:tcW w:w="20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м</w:t>
            </w:r>
          </w:p>
        </w:tc>
      </w:tr>
      <w:tr w:rsidR="00DF74AE" w:rsidRPr="00D25E85">
        <w:tc>
          <w:tcPr>
            <w:tcW w:w="33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c>
          <w:tcPr>
            <w:tcW w:w="12335" w:type="dxa"/>
            <w:gridSpan w:val="5"/>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Учреждения и предприятия, обслуживающие территорию микрорайона</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Дошкольные организации,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43 - 51</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 xml:space="preserve">Определяется расчетом в зависимости от вместимости в соответствии с </w:t>
            </w:r>
            <w:hyperlink r:id="rId250" w:history="1">
              <w:r w:rsidRPr="00D25E85">
                <w:rPr>
                  <w:rFonts w:ascii="Times New Roman" w:hAnsi="Times New Roman" w:cs="Times New Roman"/>
                  <w:color w:val="0000FF"/>
                </w:rPr>
                <w:t>СанПиН 2.4.1.2660-10</w:t>
              </w:r>
            </w:hyperlink>
          </w:p>
        </w:tc>
        <w:tc>
          <w:tcPr>
            <w:tcW w:w="262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Отдельно стоящие, пристроенные (вместимостью не более 100 мест - общего типа, а также малокомплектные дошкольные учреждения с разновозрастными группами - не более 45 мест), совмещенные с начальной школой (общей вместимостью не более 200 мест)</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Общеобразовательные учреждения,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111</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При вместимости свыше 300 мест - 50 (с учетом площади застройки).</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Специализированные образовательные учреждения (гимназии, лицеи и др.) и школы вместимостью менее 300 мест - по заданию на проектирование</w:t>
            </w:r>
          </w:p>
        </w:tc>
        <w:tc>
          <w:tcPr>
            <w:tcW w:w="262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Начальная школа, начальная школа - детский сад, начальная школа в составе полной школы в микрорайоне.</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Школы с углубленным изучением отдельных предметов, гимназии, лицеем (с 8 или 10 класса) - в жилом районе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 и II ступень - 400;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 ступень - 500</w:t>
            </w:r>
          </w:p>
        </w:tc>
      </w:tr>
      <w:tr w:rsidR="00DF74AE" w:rsidRPr="00D25E85">
        <w:tc>
          <w:tcPr>
            <w:tcW w:w="337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торговли,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w:t>
            </w:r>
          </w:p>
        </w:tc>
        <w:tc>
          <w:tcPr>
            <w:tcW w:w="1924" w:type="dxa"/>
            <w:tcBorders>
              <w:bottom w:val="nil"/>
            </w:tcBorders>
          </w:tcPr>
          <w:p w:rsidR="00DF74AE" w:rsidRPr="00D25E85" w:rsidRDefault="00DF74AE">
            <w:pPr>
              <w:pStyle w:val="ConsPlusNormal"/>
              <w:rPr>
                <w:rFonts w:ascii="Times New Roman" w:hAnsi="Times New Roman" w:cs="Times New Roman"/>
              </w:rPr>
            </w:pPr>
          </w:p>
        </w:tc>
        <w:tc>
          <w:tcPr>
            <w:tcW w:w="2389" w:type="dxa"/>
            <w:vMerge w:val="restart"/>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Для отдельно стоящих:</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 1000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 - 4,0;</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более 1000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торговой площади - 3,0</w:t>
            </w:r>
          </w:p>
        </w:tc>
        <w:tc>
          <w:tcPr>
            <w:tcW w:w="2629"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Отдельно стоящие, встроенные, встроенно-пристроенные</w:t>
            </w:r>
          </w:p>
        </w:tc>
        <w:tc>
          <w:tcPr>
            <w:tcW w:w="2014"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blPrEx>
          <w:tblBorders>
            <w:insideH w:val="nil"/>
          </w:tblBorders>
        </w:tblPrEx>
        <w:tc>
          <w:tcPr>
            <w:tcW w:w="3379" w:type="dxa"/>
            <w:tcBorders>
              <w:top w:val="nil"/>
              <w:bottom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продовольственными товарами</w:t>
            </w:r>
          </w:p>
        </w:tc>
        <w:tc>
          <w:tcPr>
            <w:tcW w:w="192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2389" w:type="dxa"/>
            <w:vMerge/>
          </w:tcPr>
          <w:p w:rsidR="00DF74AE" w:rsidRPr="00D25E85" w:rsidRDefault="00DF74AE"/>
        </w:tc>
        <w:tc>
          <w:tcPr>
            <w:tcW w:w="2629" w:type="dxa"/>
            <w:vMerge/>
          </w:tcPr>
          <w:p w:rsidR="00DF74AE" w:rsidRPr="00D25E85" w:rsidRDefault="00DF74AE"/>
        </w:tc>
        <w:tc>
          <w:tcPr>
            <w:tcW w:w="2014" w:type="dxa"/>
            <w:vMerge/>
          </w:tcPr>
          <w:p w:rsidR="00DF74AE" w:rsidRPr="00D25E85" w:rsidRDefault="00DF74AE"/>
        </w:tc>
      </w:tr>
      <w:tr w:rsidR="00DF74AE" w:rsidRPr="00D25E85">
        <w:tc>
          <w:tcPr>
            <w:tcW w:w="3379" w:type="dxa"/>
            <w:tcBorders>
              <w:top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непродовольственными товарами</w:t>
            </w:r>
          </w:p>
        </w:tc>
        <w:tc>
          <w:tcPr>
            <w:tcW w:w="192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389" w:type="dxa"/>
            <w:vMerge/>
          </w:tcPr>
          <w:p w:rsidR="00DF74AE" w:rsidRPr="00D25E85" w:rsidRDefault="00DF74AE"/>
        </w:tc>
        <w:tc>
          <w:tcPr>
            <w:tcW w:w="2629" w:type="dxa"/>
            <w:vMerge/>
          </w:tcPr>
          <w:p w:rsidR="00DF74AE" w:rsidRPr="00D25E85" w:rsidRDefault="00DF74AE"/>
        </w:tc>
        <w:tc>
          <w:tcPr>
            <w:tcW w:w="2014" w:type="dxa"/>
            <w:vMerge/>
          </w:tcPr>
          <w:p w:rsidR="00DF74AE" w:rsidRPr="00D25E85" w:rsidRDefault="00DF74AE"/>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общественного питания,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Для отдельно стоящих:</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 100 мест - 20;</w:t>
            </w:r>
          </w:p>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более 100 мест - 10</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бытового обслуживания, рабочее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На 10 рабочих мест - 0,03 - 0,1 га</w:t>
            </w:r>
          </w:p>
        </w:tc>
        <w:tc>
          <w:tcPr>
            <w:tcW w:w="26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Встроенные, встроенно-пристроенные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Аптеки, объект</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20 тыс. жителей</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0,2 - 0,3 га на объект или встроенные</w:t>
            </w:r>
          </w:p>
        </w:tc>
        <w:tc>
          <w:tcPr>
            <w:tcW w:w="26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Отдельно стоящие, встроенные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Отделения связи, объект</w:t>
            </w:r>
          </w:p>
        </w:tc>
        <w:tc>
          <w:tcPr>
            <w:tcW w:w="192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IV - V группы - до 9 тыс. жителей</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0,07 - 0,12 га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категориям)</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3379" w:type="dxa"/>
          </w:tcPr>
          <w:p w:rsidR="00DF74AE" w:rsidRPr="00D25E85" w:rsidRDefault="00DF74AE">
            <w:pPr>
              <w:pStyle w:val="ConsPlusNormal"/>
              <w:rPr>
                <w:rFonts w:ascii="Times New Roman" w:hAnsi="Times New Roman" w:cs="Times New Roman"/>
              </w:rPr>
            </w:pPr>
          </w:p>
        </w:tc>
        <w:tc>
          <w:tcPr>
            <w:tcW w:w="192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III группы - до 18 - " -,</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II группы - 20 - 25 - " -</w:t>
            </w:r>
          </w:p>
        </w:tc>
        <w:tc>
          <w:tcPr>
            <w:tcW w:w="2389"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rPr>
                <w:rFonts w:ascii="Times New Roman" w:hAnsi="Times New Roman" w:cs="Times New Roman"/>
              </w:rPr>
            </w:pP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Филиалы банков, операционное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 на 2 - 3 тыс. человек</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 га на 3 места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 га на 20 мест</w:t>
            </w:r>
          </w:p>
        </w:tc>
        <w:tc>
          <w:tcPr>
            <w:tcW w:w="2629" w:type="dxa"/>
          </w:tcPr>
          <w:p w:rsidR="00DF74AE" w:rsidRPr="00D25E85" w:rsidRDefault="00DF74AE">
            <w:pPr>
              <w:pStyle w:val="ConsPlusNormal"/>
              <w:rPr>
                <w:rFonts w:ascii="Times New Roman" w:hAnsi="Times New Roman" w:cs="Times New Roman"/>
              </w:rPr>
            </w:pP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Жилищно-эксплуатационные службы, объект</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до 20 тыс. человек</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Отдельно стоящие - 0,3 га</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 встроенные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Помещения досуга и любительской деятельности, м</w:t>
            </w:r>
            <w:r w:rsidRPr="00D25E85">
              <w:rPr>
                <w:rFonts w:ascii="Times New Roman" w:hAnsi="Times New Roman" w:cs="Times New Roman"/>
                <w:vertAlign w:val="superscript"/>
              </w:rPr>
              <w:t>2</w:t>
            </w:r>
            <w:r w:rsidRPr="00D25E85">
              <w:rPr>
                <w:rFonts w:ascii="Times New Roman" w:hAnsi="Times New Roman" w:cs="Times New Roman"/>
              </w:rPr>
              <w:t xml:space="preserve"> нормируемой площади</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Встроенные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Помещения для физкультурно-оздоровительных занятий населения,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пола</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 восполнением до 70 - 80 за счет использования спортивных залов школ во внеурочное время)</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 встроенные (до 150 м</w:t>
            </w:r>
            <w:r w:rsidRPr="00D25E85">
              <w:rPr>
                <w:rFonts w:ascii="Times New Roman" w:hAnsi="Times New Roman" w:cs="Times New Roman"/>
                <w:vertAlign w:val="superscript"/>
              </w:rPr>
              <w:t>2</w:t>
            </w:r>
            <w:r w:rsidRPr="00D25E85">
              <w:rPr>
                <w:rFonts w:ascii="Times New Roman" w:hAnsi="Times New Roman" w:cs="Times New Roman"/>
              </w:rPr>
              <w:t>)</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Опорный пункт охраны порядка, м</w:t>
            </w:r>
            <w:r w:rsidRPr="00D25E85">
              <w:rPr>
                <w:rFonts w:ascii="Times New Roman" w:hAnsi="Times New Roman" w:cs="Times New Roman"/>
                <w:vertAlign w:val="superscript"/>
              </w:rPr>
              <w:t>2</w:t>
            </w:r>
            <w:r w:rsidRPr="00D25E85">
              <w:rPr>
                <w:rFonts w:ascii="Times New Roman" w:hAnsi="Times New Roman" w:cs="Times New Roman"/>
              </w:rPr>
              <w:t xml:space="preserve"> нормируемой площади</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2389"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Встроенные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Общественные туалеты, прибор</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2389"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В местах массового пребывания людей - центрах обслуживания</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700</w:t>
            </w:r>
          </w:p>
        </w:tc>
      </w:tr>
      <w:tr w:rsidR="00DF74AE" w:rsidRPr="00D25E85">
        <w:tc>
          <w:tcPr>
            <w:tcW w:w="12335" w:type="dxa"/>
            <w:gridSpan w:val="5"/>
            <w:vAlign w:val="center"/>
          </w:tcPr>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Учреждения и предприятия, обслуживающие территорию жилого района</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Школы искусств (эстетического образования), мест</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6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Отдельно стоящие, встроенно-пристроенные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Поликлиники, посещений в смену</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Определяется органами здравоохранения, по заданию на проектирование</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Не менее 0,3 га на объект</w:t>
            </w:r>
          </w:p>
        </w:tc>
        <w:tc>
          <w:tcPr>
            <w:tcW w:w="262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Отдельно стоящие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Станции скорой и неотложной медицинской помощи, автомобиль</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w:t>
            </w:r>
          </w:p>
        </w:tc>
        <w:tc>
          <w:tcPr>
            <w:tcW w:w="2389"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0,05 га на 1 автомобиль, но не менее 0,1 га на объект</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пределах 15-минутной доступности автомобиля до пациента</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Диспансеры (противотуберкулезные, онкологические, кожно-венерологические, психоневрологические, наркологические), объект</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200 - 250 тыс. жителей или 3 койки на 1000 жителей</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Больничные учреждения, коек</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11,1</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Территориальные центры социальной помощи семье и детям, объект</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или ориентировочно 1 на 50 тыс. жителей</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 встроенные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Социально-реабилитационные центры и социальные приюты для несовершеннолетних детей, детей-сирот и детей, оставшихся без попечения родителей,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 от 80 до 125 м</w:t>
            </w:r>
            <w:r w:rsidRPr="00D25E85">
              <w:rPr>
                <w:rFonts w:ascii="Times New Roman" w:hAnsi="Times New Roman" w:cs="Times New Roman"/>
                <w:vertAlign w:val="superscript"/>
              </w:rPr>
              <w:t>2</w:t>
            </w:r>
            <w:r w:rsidRPr="00D25E85">
              <w:rPr>
                <w:rFonts w:ascii="Times New Roman" w:hAnsi="Times New Roman" w:cs="Times New Roman"/>
              </w:rPr>
              <w:t xml:space="preserve"> на место</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Радиус обслуживания 2,5 км, размещение на расстоянии не менее 300 м от промышленных предприятий, магистралей, железнодорожных путей, а также других источников повышенного шума, загрязнения воздуха и почв</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Дома-интернаты для престарелых и инвалидов,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 на обособленных участках</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расстоянии не более 300 м от пожарных депо</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Дома-интернаты для детей-инвалидов,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Спортивные залы, м</w:t>
            </w:r>
            <w:r w:rsidRPr="00D25E85">
              <w:rPr>
                <w:rFonts w:ascii="Times New Roman" w:hAnsi="Times New Roman" w:cs="Times New Roman"/>
                <w:vertAlign w:val="superscript"/>
              </w:rPr>
              <w:t>2</w:t>
            </w:r>
            <w:r w:rsidRPr="00D25E85">
              <w:rPr>
                <w:rFonts w:ascii="Times New Roman" w:hAnsi="Times New Roman" w:cs="Times New Roman"/>
              </w:rPr>
              <w:t xml:space="preserve"> площади пола</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 встроенные, встроенно-пристроенные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Плавательные бассейны, м</w:t>
            </w:r>
            <w:r w:rsidRPr="00D25E85">
              <w:rPr>
                <w:rFonts w:ascii="Times New Roman" w:hAnsi="Times New Roman" w:cs="Times New Roman"/>
                <w:vertAlign w:val="superscript"/>
              </w:rPr>
              <w:t>2</w:t>
            </w:r>
            <w:r w:rsidRPr="00D25E85">
              <w:rPr>
                <w:rFonts w:ascii="Times New Roman" w:hAnsi="Times New Roman" w:cs="Times New Roman"/>
              </w:rPr>
              <w:t xml:space="preserve"> зеркала воды</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20 - 25</w:t>
            </w:r>
          </w:p>
        </w:tc>
        <w:tc>
          <w:tcPr>
            <w:tcW w:w="2389"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и юношеские спортивные школы, учащиеся</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заданию на проектирование</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Библиотеки, объект</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жилой район</w:t>
            </w:r>
          </w:p>
        </w:tc>
        <w:tc>
          <w:tcPr>
            <w:tcW w:w="2389"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Встроенные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библиотеки, объект</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на 6 - 10 школ (4 - 7 тыс. учащихся и дошкольников)</w:t>
            </w:r>
          </w:p>
        </w:tc>
        <w:tc>
          <w:tcPr>
            <w:tcW w:w="2389" w:type="dxa"/>
          </w:tcPr>
          <w:p w:rsidR="00DF74AE" w:rsidRPr="00D25E85" w:rsidRDefault="00DF74AE">
            <w:pPr>
              <w:pStyle w:val="ConsPlusNormal"/>
              <w:rPr>
                <w:rFonts w:ascii="Times New Roman" w:hAnsi="Times New Roman" w:cs="Times New Roman"/>
              </w:rPr>
            </w:pP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Бани, место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0,2 - 0,4 га на объект</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Отдельно стоящие</w:t>
            </w:r>
          </w:p>
        </w:tc>
        <w:tc>
          <w:tcPr>
            <w:tcW w:w="2014" w:type="dxa"/>
          </w:tcPr>
          <w:p w:rsidR="00DF74AE" w:rsidRPr="00D25E85" w:rsidRDefault="00DF74AE">
            <w:pPr>
              <w:pStyle w:val="ConsPlusNormal"/>
              <w:rPr>
                <w:rFonts w:ascii="Times New Roman" w:hAnsi="Times New Roman" w:cs="Times New Roman"/>
              </w:rPr>
            </w:pPr>
          </w:p>
        </w:tc>
      </w:tr>
      <w:tr w:rsidR="00DF74AE" w:rsidRPr="00D25E85">
        <w:tc>
          <w:tcPr>
            <w:tcW w:w="337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Пожарное депо</w:t>
            </w:r>
          </w:p>
        </w:tc>
        <w:tc>
          <w:tcPr>
            <w:tcW w:w="192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0,2 - 0,4 в зависимости от территории</w:t>
            </w:r>
          </w:p>
        </w:tc>
        <w:tc>
          <w:tcPr>
            <w:tcW w:w="23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0,5 - 2 га</w:t>
            </w:r>
          </w:p>
        </w:tc>
        <w:tc>
          <w:tcPr>
            <w:tcW w:w="262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20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При размещении крупных торговых центров (рыночных комплексов) в пешеходной доступности от жилых микрорайонов (кварталов) допускается снижение на 50% микрорайонного уровня обслуживания торговыми предприятиями.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На территории малоэтажной жилой застройки допускается увеличение радиусов обслуживания учреждений культурно-бытового назначения, но не более чем в 1,5 раза.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Для учреждений и предприятия обслуживания, не указанных в настоящем приложении, количество, обеспеченность, условия размещения, размеры земельных участков и радиусы обслуживания следует устанавливать заданием на проектирование в соответствии с действующими нормативными документами.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8</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005A49F9" w:rsidRPr="00D25E85">
        <w:rPr>
          <w:rFonts w:ascii="Times New Roman" w:hAnsi="Times New Roman" w:cs="Times New Roman"/>
        </w:rPr>
        <w:t xml:space="preserve"> </w:t>
      </w:r>
      <w:r w:rsidRPr="00D25E85">
        <w:rPr>
          <w:rFonts w:ascii="Times New Roman" w:hAnsi="Times New Roman" w:cs="Times New Roman"/>
        </w:rPr>
        <w:t>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45" w:name="P11343"/>
      <w:bookmarkEnd w:id="145"/>
      <w:r w:rsidRPr="00D25E85">
        <w:rPr>
          <w:rFonts w:ascii="Times New Roman" w:hAnsi="Times New Roman" w:cs="Times New Roman"/>
        </w:rPr>
        <w:t>РЕКОМЕНДУЕМАЯ НОМЕНКЛАТУРА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ОТКРЫТЫХ ПЛОСКОСТНЫХ ФИЗКУЛЬТУРНО-СПОРТИВНЫХ</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ФИЗКУЛЬТУРНО-РЕКРЕАЦИОННЫХ СООРУЖЕНИЙ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Игровые площадки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75"/>
        <w:gridCol w:w="1101"/>
        <w:gridCol w:w="1101"/>
        <w:gridCol w:w="1101"/>
        <w:gridCol w:w="1101"/>
        <w:gridCol w:w="1101"/>
        <w:gridCol w:w="1105"/>
      </w:tblGrid>
      <w:tr w:rsidR="00DF74AE" w:rsidRPr="00D25E85">
        <w:tc>
          <w:tcPr>
            <w:tcW w:w="347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спорта</w:t>
            </w:r>
          </w:p>
        </w:tc>
        <w:tc>
          <w:tcPr>
            <w:tcW w:w="6610" w:type="dxa"/>
            <w:gridSpan w:val="6"/>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Планировочные размеры, м</w:t>
            </w:r>
          </w:p>
        </w:tc>
      </w:tr>
      <w:tr w:rsidR="00DF74AE" w:rsidRPr="00D25E85">
        <w:tc>
          <w:tcPr>
            <w:tcW w:w="3475" w:type="dxa"/>
            <w:vMerge/>
          </w:tcPr>
          <w:p w:rsidR="00DF74AE" w:rsidRPr="00D25E85" w:rsidRDefault="00DF74AE"/>
        </w:tc>
        <w:tc>
          <w:tcPr>
            <w:tcW w:w="2202"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игровое поле</w:t>
            </w:r>
          </w:p>
        </w:tc>
        <w:tc>
          <w:tcPr>
            <w:tcW w:w="2202"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зоны безопасности площадки</w:t>
            </w:r>
          </w:p>
        </w:tc>
        <w:tc>
          <w:tcPr>
            <w:tcW w:w="2206"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градостроительные параметры</w:t>
            </w:r>
          </w:p>
        </w:tc>
      </w:tr>
      <w:tr w:rsidR="00DF74AE" w:rsidRPr="00D25E85">
        <w:tc>
          <w:tcPr>
            <w:tcW w:w="3475" w:type="dxa"/>
            <w:vMerge/>
          </w:tcPr>
          <w:p w:rsidR="00DF74AE" w:rsidRPr="00D25E85" w:rsidRDefault="00DF74AE"/>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длине</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ширине</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Бадминтон</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13,4</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15,9</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9,1</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Баскетбол</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Волейбол</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Гандбол</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Городки</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26 - 30</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13 - 15</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Теннис: площадка для игры</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23,8</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6,11</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36</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Теннис: площадка с тренировочной стенкой</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16 - 20</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12 - 18</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Теннис настольный (один стол)</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2,74</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1,52</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10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7,7</w:t>
            </w:r>
          </w:p>
        </w:tc>
        <w:tc>
          <w:tcPr>
            <w:tcW w:w="11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 в каждую из сторон.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Ориентация площадки для игры в городки должна обеспечивать направление игры на север, северо-восток, в крайнем случае - на восток.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 - запад.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Проектирование мест для зрителей следует ориентировать на север или восток.</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Игровые поля</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3"/>
        <w:gridCol w:w="1273"/>
        <w:gridCol w:w="1273"/>
        <w:gridCol w:w="1273"/>
        <w:gridCol w:w="1273"/>
        <w:gridCol w:w="1273"/>
        <w:gridCol w:w="1277"/>
      </w:tblGrid>
      <w:tr w:rsidR="00DF74AE" w:rsidRPr="00D25E85">
        <w:tc>
          <w:tcPr>
            <w:tcW w:w="1273"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спорта</w:t>
            </w:r>
          </w:p>
        </w:tc>
        <w:tc>
          <w:tcPr>
            <w:tcW w:w="7642" w:type="dxa"/>
            <w:gridSpan w:val="6"/>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Планировочные размеры, м</w:t>
            </w:r>
          </w:p>
        </w:tc>
      </w:tr>
      <w:tr w:rsidR="00DF74AE" w:rsidRPr="00D25E85">
        <w:tc>
          <w:tcPr>
            <w:tcW w:w="1273" w:type="dxa"/>
            <w:vMerge/>
          </w:tcPr>
          <w:p w:rsidR="00DF74AE" w:rsidRPr="00D25E85" w:rsidRDefault="00DF74AE"/>
        </w:tc>
        <w:tc>
          <w:tcPr>
            <w:tcW w:w="2546"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игровое поле</w:t>
            </w:r>
          </w:p>
        </w:tc>
        <w:tc>
          <w:tcPr>
            <w:tcW w:w="2546"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зона безопасности</w:t>
            </w:r>
          </w:p>
        </w:tc>
        <w:tc>
          <w:tcPr>
            <w:tcW w:w="2550"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градостроительные параметры</w:t>
            </w:r>
          </w:p>
        </w:tc>
      </w:tr>
      <w:tr w:rsidR="00DF74AE" w:rsidRPr="00D25E85">
        <w:tc>
          <w:tcPr>
            <w:tcW w:w="1273" w:type="dxa"/>
            <w:vMerge/>
          </w:tcPr>
          <w:p w:rsidR="00DF74AE" w:rsidRPr="00D25E85" w:rsidRDefault="00DF74AE"/>
        </w:tc>
        <w:tc>
          <w:tcPr>
            <w:tcW w:w="12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w:t>
            </w:r>
          </w:p>
        </w:tc>
        <w:tc>
          <w:tcPr>
            <w:tcW w:w="12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w:t>
            </w:r>
          </w:p>
        </w:tc>
        <w:tc>
          <w:tcPr>
            <w:tcW w:w="12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передняя сторона</w:t>
            </w:r>
          </w:p>
        </w:tc>
        <w:tc>
          <w:tcPr>
            <w:tcW w:w="12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боковая сторона</w:t>
            </w:r>
          </w:p>
        </w:tc>
        <w:tc>
          <w:tcPr>
            <w:tcW w:w="127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w:t>
            </w:r>
          </w:p>
        </w:tc>
        <w:tc>
          <w:tcPr>
            <w:tcW w:w="127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w:t>
            </w:r>
          </w:p>
        </w:tc>
      </w:tr>
      <w:tr w:rsidR="00DF74AE" w:rsidRPr="00D25E85">
        <w:tc>
          <w:tcPr>
            <w:tcW w:w="127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Лапта</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40 - 55</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25 - 40</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5 - 10</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27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1273" w:type="dxa"/>
            <w:vMerge w:val="restart"/>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Футбол</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90 - 110</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60 - 75</w:t>
            </w:r>
          </w:p>
        </w:tc>
        <w:tc>
          <w:tcPr>
            <w:tcW w:w="1273"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4 - 8</w:t>
            </w:r>
          </w:p>
        </w:tc>
        <w:tc>
          <w:tcPr>
            <w:tcW w:w="1273"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2 - 4</w:t>
            </w:r>
          </w:p>
        </w:tc>
        <w:tc>
          <w:tcPr>
            <w:tcW w:w="1273"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c>
          <w:tcPr>
            <w:tcW w:w="1277"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r>
      <w:tr w:rsidR="00DF74AE" w:rsidRPr="00D25E85">
        <w:tc>
          <w:tcPr>
            <w:tcW w:w="1273" w:type="dxa"/>
            <w:vMerge/>
          </w:tcPr>
          <w:p w:rsidR="00DF74AE" w:rsidRPr="00D25E85" w:rsidRDefault="00DF74AE"/>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105</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68</w:t>
            </w:r>
          </w:p>
        </w:tc>
        <w:tc>
          <w:tcPr>
            <w:tcW w:w="1273" w:type="dxa"/>
            <w:vMerge/>
          </w:tcPr>
          <w:p w:rsidR="00DF74AE" w:rsidRPr="00D25E85" w:rsidRDefault="00DF74AE"/>
        </w:tc>
        <w:tc>
          <w:tcPr>
            <w:tcW w:w="1273" w:type="dxa"/>
            <w:vMerge/>
          </w:tcPr>
          <w:p w:rsidR="00DF74AE" w:rsidRPr="00D25E85" w:rsidRDefault="00DF74AE"/>
        </w:tc>
        <w:tc>
          <w:tcPr>
            <w:tcW w:w="1273" w:type="dxa"/>
            <w:vMerge/>
          </w:tcPr>
          <w:p w:rsidR="00DF74AE" w:rsidRPr="00D25E85" w:rsidRDefault="00DF74AE"/>
        </w:tc>
        <w:tc>
          <w:tcPr>
            <w:tcW w:w="1277" w:type="dxa"/>
            <w:vMerge/>
          </w:tcPr>
          <w:p w:rsidR="00DF74AE" w:rsidRPr="00D25E85" w:rsidRDefault="00DF74AE"/>
        </w:tc>
      </w:tr>
      <w:tr w:rsidR="00DF74AE" w:rsidRPr="00D25E85">
        <w:tc>
          <w:tcPr>
            <w:tcW w:w="127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Хоккей на траве</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91,4</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4 - 8</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3 - 5</w:t>
            </w:r>
          </w:p>
        </w:tc>
        <w:tc>
          <w:tcPr>
            <w:tcW w:w="12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99,4</w:t>
            </w:r>
          </w:p>
        </w:tc>
        <w:tc>
          <w:tcPr>
            <w:tcW w:w="127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При проектировании полей для спортивных игр с воротами (футбол, хоккей на траве и т.п.)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 Места для занятия легкой атлетикой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15"/>
        <w:gridCol w:w="1388"/>
        <w:gridCol w:w="1984"/>
      </w:tblGrid>
      <w:tr w:rsidR="00DF74AE" w:rsidRPr="00D25E85">
        <w:tc>
          <w:tcPr>
            <w:tcW w:w="561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спорта</w:t>
            </w:r>
          </w:p>
        </w:tc>
        <w:tc>
          <w:tcPr>
            <w:tcW w:w="3372"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Планировочные размеры, м</w:t>
            </w:r>
          </w:p>
        </w:tc>
      </w:tr>
      <w:tr w:rsidR="00DF74AE" w:rsidRPr="00D25E85">
        <w:tc>
          <w:tcPr>
            <w:tcW w:w="5615" w:type="dxa"/>
            <w:vMerge/>
          </w:tcPr>
          <w:p w:rsidR="00DF74AE" w:rsidRPr="00D25E85" w:rsidRDefault="00DF74AE"/>
        </w:tc>
        <w:tc>
          <w:tcPr>
            <w:tcW w:w="13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Прыжки в длину и тройной прыжок,</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r>
      <w:tr w:rsidR="00DF74AE" w:rsidRPr="00D25E85">
        <w:tc>
          <w:tcPr>
            <w:tcW w:w="5615" w:type="dxa"/>
          </w:tcPr>
          <w:p w:rsidR="00DF74AE" w:rsidRPr="00D25E85" w:rsidRDefault="00DF74AE">
            <w:pPr>
              <w:pStyle w:val="ConsPlusNormal"/>
              <w:ind w:left="157"/>
              <w:rPr>
                <w:rFonts w:ascii="Times New Roman" w:hAnsi="Times New Roman" w:cs="Times New Roman"/>
              </w:rPr>
            </w:pPr>
            <w:r w:rsidRPr="00D25E85">
              <w:rPr>
                <w:rFonts w:ascii="Times New Roman" w:hAnsi="Times New Roman" w:cs="Times New Roman"/>
              </w:rPr>
              <w:t>в том числе дорожка для разбега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3,25</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Прыжки в высоту,</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5615" w:type="dxa"/>
          </w:tcPr>
          <w:p w:rsidR="00DF74AE" w:rsidRPr="00D25E85" w:rsidRDefault="00DF74AE">
            <w:pPr>
              <w:pStyle w:val="ConsPlusNormal"/>
              <w:ind w:left="157"/>
              <w:rPr>
                <w:rFonts w:ascii="Times New Roman" w:hAnsi="Times New Roman" w:cs="Times New Roman"/>
              </w:rPr>
            </w:pPr>
            <w:r w:rsidRPr="00D25E85">
              <w:rPr>
                <w:rFonts w:ascii="Times New Roman" w:hAnsi="Times New Roman" w:cs="Times New Roman"/>
              </w:rPr>
              <w:t>в том числе сектор для разбега (при размещении вне спортивного ядра)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Прыжки с шестом,</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r>
      <w:tr w:rsidR="00DF74AE" w:rsidRPr="00D25E85">
        <w:tc>
          <w:tcPr>
            <w:tcW w:w="5615" w:type="dxa"/>
          </w:tcPr>
          <w:p w:rsidR="00DF74AE" w:rsidRPr="00D25E85" w:rsidRDefault="00DF74AE">
            <w:pPr>
              <w:pStyle w:val="ConsPlusNormal"/>
              <w:ind w:left="157"/>
              <w:rPr>
                <w:rFonts w:ascii="Times New Roman" w:hAnsi="Times New Roman" w:cs="Times New Roman"/>
              </w:rPr>
            </w:pPr>
            <w:r w:rsidRPr="00D25E85">
              <w:rPr>
                <w:rFonts w:ascii="Times New Roman" w:hAnsi="Times New Roman" w:cs="Times New Roman"/>
              </w:rPr>
              <w:t>в том числе дорожка для разбега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1,25</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Толкание ядра: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5615" w:type="dxa"/>
          </w:tcPr>
          <w:p w:rsidR="00DF74AE" w:rsidRPr="00D25E85" w:rsidRDefault="00DF74AE">
            <w:pPr>
              <w:pStyle w:val="ConsPlusNormal"/>
              <w:ind w:left="157"/>
              <w:rPr>
                <w:rFonts w:ascii="Times New Roman" w:hAnsi="Times New Roman" w:cs="Times New Roman"/>
              </w:rPr>
            </w:pPr>
            <w:r w:rsidRPr="00D25E85">
              <w:rPr>
                <w:rFonts w:ascii="Times New Roman" w:hAnsi="Times New Roman" w:cs="Times New Roman"/>
              </w:rPr>
              <w:t>в том числе: площадка под кольцо,</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r>
      <w:tr w:rsidR="00DF74AE" w:rsidRPr="00D25E85">
        <w:tc>
          <w:tcPr>
            <w:tcW w:w="5615" w:type="dxa"/>
          </w:tcPr>
          <w:p w:rsidR="00DF74AE" w:rsidRPr="00D25E85" w:rsidRDefault="00DF74AE">
            <w:pPr>
              <w:pStyle w:val="ConsPlusNormal"/>
              <w:ind w:left="1418"/>
              <w:rPr>
                <w:rFonts w:ascii="Times New Roman" w:hAnsi="Times New Roman" w:cs="Times New Roman"/>
              </w:rPr>
            </w:pPr>
            <w:r w:rsidRPr="00D25E85">
              <w:rPr>
                <w:rFonts w:ascii="Times New Roman" w:hAnsi="Times New Roman" w:cs="Times New Roman"/>
              </w:rPr>
              <w:t>сектор для приземления ядра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Метание диска и (или) молота: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r>
      <w:tr w:rsidR="00DF74AE" w:rsidRPr="00D25E85">
        <w:tc>
          <w:tcPr>
            <w:tcW w:w="5615" w:type="dxa"/>
          </w:tcPr>
          <w:p w:rsidR="00DF74AE" w:rsidRPr="00D25E85" w:rsidRDefault="00DF74AE">
            <w:pPr>
              <w:pStyle w:val="ConsPlusNormal"/>
              <w:ind w:left="157"/>
              <w:rPr>
                <w:rFonts w:ascii="Times New Roman" w:hAnsi="Times New Roman" w:cs="Times New Roman"/>
              </w:rPr>
            </w:pPr>
            <w:r w:rsidRPr="00D25E85">
              <w:rPr>
                <w:rFonts w:ascii="Times New Roman" w:hAnsi="Times New Roman" w:cs="Times New Roman"/>
              </w:rPr>
              <w:t>в том числе: площадка под кольцо</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c>
          <w:tcPr>
            <w:tcW w:w="5615" w:type="dxa"/>
          </w:tcPr>
          <w:p w:rsidR="00DF74AE" w:rsidRPr="00D25E85" w:rsidRDefault="00DF74AE">
            <w:pPr>
              <w:pStyle w:val="ConsPlusNormal"/>
              <w:ind w:left="286"/>
              <w:rPr>
                <w:rFonts w:ascii="Times New Roman" w:hAnsi="Times New Roman" w:cs="Times New Roman"/>
              </w:rPr>
            </w:pPr>
            <w:r w:rsidRPr="00D25E85">
              <w:rPr>
                <w:rFonts w:ascii="Times New Roman" w:hAnsi="Times New Roman" w:cs="Times New Roman"/>
              </w:rPr>
              <w:t>сектор для приземления снарядов (при размещении вне спортивного ядра)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83</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Метание копья:</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5615" w:type="dxa"/>
          </w:tcPr>
          <w:p w:rsidR="00DF74AE" w:rsidRPr="00D25E85" w:rsidRDefault="00DF74AE">
            <w:pPr>
              <w:pStyle w:val="ConsPlusNormal"/>
              <w:ind w:left="157"/>
              <w:rPr>
                <w:rFonts w:ascii="Times New Roman" w:hAnsi="Times New Roman" w:cs="Times New Roman"/>
              </w:rPr>
            </w:pPr>
            <w:r w:rsidRPr="00D25E85">
              <w:rPr>
                <w:rFonts w:ascii="Times New Roman" w:hAnsi="Times New Roman" w:cs="Times New Roman"/>
              </w:rPr>
              <w:t>в том числе: дорожка для разбега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r>
      <w:tr w:rsidR="00DF74AE" w:rsidRPr="00D25E85">
        <w:tc>
          <w:tcPr>
            <w:tcW w:w="5615" w:type="dxa"/>
          </w:tcPr>
          <w:p w:rsidR="00DF74AE" w:rsidRPr="00D25E85" w:rsidRDefault="00DF74AE">
            <w:pPr>
              <w:pStyle w:val="ConsPlusNormal"/>
              <w:ind w:left="286"/>
              <w:rPr>
                <w:rFonts w:ascii="Times New Roman" w:hAnsi="Times New Roman" w:cs="Times New Roman"/>
              </w:rPr>
            </w:pPr>
            <w:r w:rsidRPr="00D25E85">
              <w:rPr>
                <w:rFonts w:ascii="Times New Roman" w:hAnsi="Times New Roman" w:cs="Times New Roman"/>
              </w:rPr>
              <w:t>сектор для приземления копья (при размещении вне спортивного ядра)</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Бег по прямой</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числу отдельных дорожек</w:t>
            </w:r>
          </w:p>
        </w:tc>
      </w:tr>
      <w:tr w:rsidR="00DF74AE" w:rsidRPr="00D25E85">
        <w:tc>
          <w:tcPr>
            <w:tcW w:w="561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Бег (ходьба) по кругу</w:t>
            </w:r>
          </w:p>
        </w:tc>
        <w:tc>
          <w:tcPr>
            <w:tcW w:w="13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При проектировании полей открытых мест для занятия легкой атлетикой их следует объединять с футбольным полем в одно общее сооружение - футбольно-легкоатлетическое спортивное ядро (спортивная арена).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Компоновка и количество мест для занятия легкой атлетикой в составе спортивного ядра определяются заданием на проектирование в зависимости от местных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Размеры спортивного ядра следует проектировать в соответствии с требованиями к размерам футбольного поля, круговой легкоатлетической беговой дорожки остальных мест для занятия легкой атлетикой, не совмещающихся друг с другом и используемых одновременно.</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4</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 Комплексные физкультурно-игровые площадки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93"/>
        <w:gridCol w:w="2211"/>
        <w:gridCol w:w="870"/>
        <w:gridCol w:w="1774"/>
        <w:gridCol w:w="1073"/>
      </w:tblGrid>
      <w:tr w:rsidR="00DF74AE" w:rsidRPr="00D25E85">
        <w:tc>
          <w:tcPr>
            <w:tcW w:w="3093"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Возрастная группа занимающихся</w:t>
            </w:r>
          </w:p>
        </w:tc>
        <w:tc>
          <w:tcPr>
            <w:tcW w:w="5928" w:type="dxa"/>
            <w:gridSpan w:val="4"/>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Элементы комплексной площадки </w:t>
            </w:r>
            <w:hyperlink w:anchor="P12471" w:history="1">
              <w:r w:rsidRPr="00D25E85">
                <w:rPr>
                  <w:rFonts w:ascii="Times New Roman" w:hAnsi="Times New Roman" w:cs="Times New Roman"/>
                  <w:color w:val="0000FF"/>
                </w:rPr>
                <w:t>&lt;*&gt;</w:t>
              </w:r>
            </w:hyperlink>
          </w:p>
        </w:tc>
      </w:tr>
      <w:tr w:rsidR="00DF74AE" w:rsidRPr="00D25E85">
        <w:tc>
          <w:tcPr>
            <w:tcW w:w="3093" w:type="dxa"/>
            <w:vMerge/>
          </w:tcPr>
          <w:p w:rsidR="00DF74AE" w:rsidRPr="00D25E85" w:rsidRDefault="00DF74AE"/>
        </w:tc>
        <w:tc>
          <w:tcPr>
            <w:tcW w:w="2211"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площадка для подвижных игр и общеразвивающих упражнений, м</w:t>
            </w:r>
            <w:r w:rsidRPr="00D25E85">
              <w:rPr>
                <w:rFonts w:ascii="Times New Roman" w:hAnsi="Times New Roman" w:cs="Times New Roman"/>
                <w:vertAlign w:val="superscript"/>
              </w:rPr>
              <w:t>2</w:t>
            </w:r>
          </w:p>
        </w:tc>
        <w:tc>
          <w:tcPr>
            <w:tcW w:w="3717" w:type="dxa"/>
            <w:gridSpan w:val="3"/>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Замкнутый контур беговой дорожки</w:t>
            </w:r>
          </w:p>
        </w:tc>
      </w:tr>
      <w:tr w:rsidR="00DF74AE" w:rsidRPr="00D25E85">
        <w:tc>
          <w:tcPr>
            <w:tcW w:w="3093" w:type="dxa"/>
            <w:vMerge/>
          </w:tcPr>
          <w:p w:rsidR="00DF74AE" w:rsidRPr="00D25E85" w:rsidRDefault="00DF74AE"/>
        </w:tc>
        <w:tc>
          <w:tcPr>
            <w:tcW w:w="2211" w:type="dxa"/>
            <w:vMerge/>
          </w:tcPr>
          <w:p w:rsidR="00DF74AE" w:rsidRPr="00D25E85" w:rsidRDefault="00DF74AE"/>
        </w:tc>
        <w:tc>
          <w:tcPr>
            <w:tcW w:w="2644"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 м</w:t>
            </w:r>
          </w:p>
        </w:tc>
        <w:tc>
          <w:tcPr>
            <w:tcW w:w="1073"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 м</w:t>
            </w:r>
          </w:p>
        </w:tc>
      </w:tr>
      <w:tr w:rsidR="00DF74AE" w:rsidRPr="00D25E85">
        <w:tc>
          <w:tcPr>
            <w:tcW w:w="3093" w:type="dxa"/>
            <w:vMerge/>
          </w:tcPr>
          <w:p w:rsidR="00DF74AE" w:rsidRPr="00D25E85" w:rsidRDefault="00DF74AE"/>
        </w:tc>
        <w:tc>
          <w:tcPr>
            <w:tcW w:w="2211" w:type="dxa"/>
            <w:vMerge/>
          </w:tcPr>
          <w:p w:rsidR="00DF74AE" w:rsidRPr="00D25E85" w:rsidRDefault="00DF74AE"/>
        </w:tc>
        <w:tc>
          <w:tcPr>
            <w:tcW w:w="87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общая</w:t>
            </w:r>
          </w:p>
        </w:tc>
        <w:tc>
          <w:tcPr>
            <w:tcW w:w="177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том числе прямого участка</w:t>
            </w:r>
          </w:p>
        </w:tc>
        <w:tc>
          <w:tcPr>
            <w:tcW w:w="1073" w:type="dxa"/>
            <w:vMerge/>
          </w:tcPr>
          <w:p w:rsidR="00DF74AE" w:rsidRPr="00D25E85" w:rsidRDefault="00DF74AE"/>
        </w:tc>
      </w:tr>
      <w:tr w:rsidR="00DF74AE" w:rsidRPr="00D25E85">
        <w:tc>
          <w:tcPr>
            <w:tcW w:w="30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дети от 7 до 10 лет</w:t>
            </w:r>
          </w:p>
        </w:tc>
        <w:tc>
          <w:tcPr>
            <w:tcW w:w="22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87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177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15</w:t>
            </w:r>
          </w:p>
        </w:tc>
        <w:tc>
          <w:tcPr>
            <w:tcW w:w="10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r>
      <w:tr w:rsidR="00DF74AE" w:rsidRPr="00D25E85">
        <w:tc>
          <w:tcPr>
            <w:tcW w:w="30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дети старше 10 до 14 лет</w:t>
            </w:r>
          </w:p>
        </w:tc>
        <w:tc>
          <w:tcPr>
            <w:tcW w:w="22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87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77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30</w:t>
            </w:r>
          </w:p>
        </w:tc>
        <w:tc>
          <w:tcPr>
            <w:tcW w:w="10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3093"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дети старше 14 лет и взрослые</w:t>
            </w:r>
          </w:p>
        </w:tc>
        <w:tc>
          <w:tcPr>
            <w:tcW w:w="221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c>
          <w:tcPr>
            <w:tcW w:w="87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77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 менее 60</w:t>
            </w:r>
          </w:p>
        </w:tc>
        <w:tc>
          <w:tcPr>
            <w:tcW w:w="107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5</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V. Площадки для пляжных игровых видов спорта</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75"/>
        <w:gridCol w:w="2757"/>
        <w:gridCol w:w="2758"/>
      </w:tblGrid>
      <w:tr w:rsidR="00DF74AE" w:rsidRPr="00D25E85">
        <w:tc>
          <w:tcPr>
            <w:tcW w:w="3475"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Вид спорта</w:t>
            </w:r>
          </w:p>
        </w:tc>
        <w:tc>
          <w:tcPr>
            <w:tcW w:w="5515"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Планировочные размеры (включая зону безопасности), м</w:t>
            </w:r>
          </w:p>
        </w:tc>
      </w:tr>
      <w:tr w:rsidR="00DF74AE" w:rsidRPr="00D25E85">
        <w:tc>
          <w:tcPr>
            <w:tcW w:w="3475" w:type="dxa"/>
            <w:vMerge/>
          </w:tcPr>
          <w:p w:rsidR="00DF74AE" w:rsidRPr="00D25E85" w:rsidRDefault="00DF74AE"/>
        </w:tc>
        <w:tc>
          <w:tcPr>
            <w:tcW w:w="27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длина</w:t>
            </w:r>
          </w:p>
        </w:tc>
        <w:tc>
          <w:tcPr>
            <w:tcW w:w="275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ширина</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Пляжный футбол</w:t>
            </w:r>
          </w:p>
        </w:tc>
        <w:tc>
          <w:tcPr>
            <w:tcW w:w="275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27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3475"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Пляжный волейбол</w:t>
            </w:r>
          </w:p>
        </w:tc>
        <w:tc>
          <w:tcPr>
            <w:tcW w:w="275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24 - 26</w:t>
            </w:r>
          </w:p>
        </w:tc>
        <w:tc>
          <w:tcPr>
            <w:tcW w:w="275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14 - 18</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Примечание: Площадки для пляжных игровых видов спорта рекомендуются в составе оборудованных пляжей в прибрежных зонах водоемов, в парках и на озелененных территориях.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Количество площадок определяется с учетом местных условий, площади и вместимости пляжа или емкости рекреационной территории. Рекомендуется размещать не менее двух площадок.</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9</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46" w:name="P11588"/>
      <w:bookmarkEnd w:id="146"/>
      <w:r w:rsidRPr="00D25E85">
        <w:rPr>
          <w:rFonts w:ascii="Times New Roman" w:hAnsi="Times New Roman" w:cs="Times New Roman"/>
        </w:rPr>
        <w:t>ПОКАЗАТЕЛИ МИНИМАЛЬНОЙ ПЛОТНОСТИ ЗАСТРОЙКИ ПЛОЩАДОК</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ПРОМЫШЛЕННЫХ ПРЕДПРИЯТИЙ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99"/>
        <w:gridCol w:w="5329"/>
        <w:gridCol w:w="1661"/>
      </w:tblGrid>
      <w:tr w:rsidR="00DF74AE" w:rsidRPr="00D25E85">
        <w:tc>
          <w:tcPr>
            <w:tcW w:w="25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Отрасли промышленности</w:t>
            </w:r>
          </w:p>
        </w:tc>
        <w:tc>
          <w:tcPr>
            <w:tcW w:w="532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Предприятия (производства)</w:t>
            </w:r>
          </w:p>
        </w:tc>
        <w:tc>
          <w:tcPr>
            <w:tcW w:w="16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Минимальная плотность застройки, %</w:t>
            </w:r>
          </w:p>
        </w:tc>
      </w:tr>
      <w:tr w:rsidR="00DF74AE" w:rsidRPr="00D25E85">
        <w:tc>
          <w:tcPr>
            <w:tcW w:w="259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532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66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Геологоразведочное хозяйство</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производственные и материально-технического снабжения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Производственные базы геологоразведочных экспедиций при разведке на твердые полезные ископаемые с годовым объемом работ, тыс. руб.:</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до 500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более 500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Дробильно-сортировочные мощностью до 30 тыс. т в 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25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Горнорудная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Горнорудные и другие предприятия минерально-сырьевого комплекса по добыче золота, серебра, цветных металлов (вольфрам, молибден, медь, висмут, свинец, цинк), черных металлов, минеральных строительных материалов, минеральных вод и др.</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индивидуальным проектам</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Металлургия</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Обогатительные железной руды и по производству окатышей мощностью, млн. т/год: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5 - 20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более 20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Дробильно-сортировочные мощностью, млн. т/год: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до 3</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более 3</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Ремонтные и транспортные (рудников при открытом способе разработки)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Надшахтные комплексы и другие сооружения рудников при подземном способе разработки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Коксохимические:</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без обогатительной фабрики</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с обогатительной фабрикой</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Метизные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Ферросплавные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Трубные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производству огнеупорных изделий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обжигу огнеупорного сырья и производству порошков и мертелей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разделке лома и отхода черных металлов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Цветная металлургия</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Алюминиевые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Свинцово-цинковые, вольфрамомолибденовых</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Медеплавильные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Надшахтные комплексы и другие сооружения рудников при подземном способе разработки без обогатительных фабрик мощностью, млн. т/год: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до 3</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более 3</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с обогатительными фабриками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Обогатительные фабрики мощностью, млн. т/год: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до 15</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более 15</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Электродные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обработке цветных металлов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Глиноземные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Нефтяная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Замерные установки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Нефтенасосные станции (дожимные)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Центральные пункты сбора и подготовки нефти, газа и воды, млн.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left="245"/>
              <w:rPr>
                <w:rFonts w:ascii="Times New Roman" w:hAnsi="Times New Roman" w:cs="Times New Roman"/>
              </w:rPr>
            </w:pPr>
            <w:r w:rsidRPr="00D25E85">
              <w:rPr>
                <w:rFonts w:ascii="Times New Roman" w:hAnsi="Times New Roman" w:cs="Times New Roman"/>
              </w:rPr>
              <w:t>до 3</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left="245"/>
              <w:rPr>
                <w:rFonts w:ascii="Times New Roman" w:hAnsi="Times New Roman" w:cs="Times New Roman"/>
              </w:rPr>
            </w:pPr>
            <w:r w:rsidRPr="00D25E85">
              <w:rPr>
                <w:rFonts w:ascii="Times New Roman" w:hAnsi="Times New Roman" w:cs="Times New Roman"/>
              </w:rPr>
              <w:t>более 3</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Установки компрессорного газлифта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Компрессорные станции перекачки нефтяного газа производительностью, тыс. м</w:t>
            </w:r>
            <w:r w:rsidRPr="00D25E85">
              <w:rPr>
                <w:rFonts w:ascii="Times New Roman" w:hAnsi="Times New Roman" w:cs="Times New Roman"/>
                <w:vertAlign w:val="superscript"/>
              </w:rPr>
              <w:t>3</w:t>
            </w:r>
            <w:r w:rsidRPr="00D25E85">
              <w:rPr>
                <w:rFonts w:ascii="Times New Roman" w:hAnsi="Times New Roman" w:cs="Times New Roman"/>
              </w:rPr>
              <w:t>/сут.:</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left="245"/>
              <w:rPr>
                <w:rFonts w:ascii="Times New Roman" w:hAnsi="Times New Roman" w:cs="Times New Roman"/>
              </w:rPr>
            </w:pPr>
            <w:r w:rsidRPr="00D25E85">
              <w:rPr>
                <w:rFonts w:ascii="Times New Roman" w:hAnsi="Times New Roman" w:cs="Times New Roman"/>
              </w:rPr>
              <w:t>200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left="245"/>
              <w:rPr>
                <w:rFonts w:ascii="Times New Roman" w:hAnsi="Times New Roman" w:cs="Times New Roman"/>
              </w:rPr>
            </w:pPr>
            <w:r w:rsidRPr="00D25E85">
              <w:rPr>
                <w:rFonts w:ascii="Times New Roman" w:hAnsi="Times New Roman" w:cs="Times New Roman"/>
              </w:rPr>
              <w:t>400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Кустовые насосные станции для заводнения нефтяных пластов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Геофизические базы нефтяной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производственного обслуживания нефтегазодобывающих предприятий и управлений буровых работ</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материально-технического снабжения нефтяной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Химическая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Горно-химической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Прочих продуктов основной химии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Лакокрасочной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34</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Продуктов органического синтеза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Вискозных волокон</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Синтетических волокон</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Синтетических смол и пластмасс</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Изделий из пластмасс и резины</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Нефтехимическая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Нефтеперерабатывающей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46</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Производства синтетического каучука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Сажевой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Шинной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Промышленности резинотехнических изделий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Производства резиновой обуви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Энергетическая промышленность</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Электростанции мощностью до 2000 МВт:</w:t>
            </w:r>
          </w:p>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 без градирен:</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на твердом топливе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на газомазутном топливе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 при наличии градирен:</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на твердом топливе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на газомазутном топливе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Прочие электростанции (геотермальные, дизельные, ветровые) мощностью до 100 МВт</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Теплоэлектроцентрали мощностью до 500 МВт при наличии градирен:</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317"/>
              <w:rPr>
                <w:rFonts w:ascii="Times New Roman" w:hAnsi="Times New Roman" w:cs="Times New Roman"/>
              </w:rPr>
            </w:pPr>
            <w:r w:rsidRPr="00D25E85">
              <w:rPr>
                <w:rFonts w:ascii="Times New Roman" w:hAnsi="Times New Roman" w:cs="Times New Roman"/>
              </w:rPr>
              <w:t>на твердом топливе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317"/>
              <w:rPr>
                <w:rFonts w:ascii="Times New Roman" w:hAnsi="Times New Roman" w:cs="Times New Roman"/>
              </w:rPr>
            </w:pPr>
            <w:r w:rsidRPr="00D25E85">
              <w:rPr>
                <w:rFonts w:ascii="Times New Roman" w:hAnsi="Times New Roman" w:cs="Times New Roman"/>
              </w:rPr>
              <w:t>на газомазутном топливе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Электротехническая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Электродвигателей, электроинструментов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Высоковольтной аппаратуры</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Низковольтной аппаратуры и светотехнического оборудования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Трансформаторов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Кабельной продукции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Электроламповые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val="restart"/>
          </w:tcPr>
          <w:p w:rsidR="00DF74AE" w:rsidRPr="00D25E85" w:rsidRDefault="00DF74AE">
            <w:pPr>
              <w:pStyle w:val="ConsPlusNormal"/>
              <w:rPr>
                <w:rFonts w:ascii="Times New Roman" w:hAnsi="Times New Roman" w:cs="Times New Roman"/>
              </w:rPr>
            </w:pP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Электроизоляционных материалов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Аккумуляторные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Полупроводниковых приборов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Радиотехническое производство</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Радиопромышленности при общей площади производственных зданий, тыс. м</w:t>
            </w:r>
            <w:r w:rsidRPr="00D25E85">
              <w:rPr>
                <w:rFonts w:ascii="Times New Roman" w:hAnsi="Times New Roman" w:cs="Times New Roman"/>
                <w:vertAlign w:val="superscript"/>
              </w:rPr>
              <w:t>2</w:t>
            </w:r>
            <w:r w:rsidRPr="00D25E85">
              <w:rPr>
                <w:rFonts w:ascii="Times New Roman" w:hAnsi="Times New Roman" w:cs="Times New Roman"/>
              </w:rPr>
              <w:t>:</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до 100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более 100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Производство электронного и оптического оборудования</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Электронной промышленности:</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34"/>
              <w:rPr>
                <w:rFonts w:ascii="Times New Roman" w:hAnsi="Times New Roman" w:cs="Times New Roman"/>
              </w:rPr>
            </w:pPr>
            <w:r w:rsidRPr="00D25E85">
              <w:rPr>
                <w:rFonts w:ascii="Times New Roman" w:hAnsi="Times New Roman" w:cs="Times New Roman"/>
              </w:rPr>
              <w:t>а) предприятия, расположенные в одном здании (корпус, завод)</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ind w:firstLine="34"/>
              <w:rPr>
                <w:rFonts w:ascii="Times New Roman" w:hAnsi="Times New Roman" w:cs="Times New Roman"/>
              </w:rPr>
            </w:pPr>
            <w:r w:rsidRPr="00D25E85">
              <w:rPr>
                <w:rFonts w:ascii="Times New Roman" w:hAnsi="Times New Roman" w:cs="Times New Roman"/>
              </w:rPr>
              <w:t>б) предприятия, расположенные в нескольких зданиях:</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одноэтажных</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многоэтажных</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Машиностроение</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Паровых и энергетических котлов, котельно-вспомогательного оборудования, отопительных котлов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Дизелей, дизель-генераторов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Оборудования для металлургии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Машин и механизмов для горной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Электрических кранов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Подъемно-транспортного оборудования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Строительно-дорожное машиностроение</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Пневматического, электрического инструмента и средств малой механизации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Оборудования для лесозаготовительной и торфяной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Коммунального машиностроения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Химическое машиностроение</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Оборудования и арматуры для нефтедобывающей и целлюлозно-бумажной промышленности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Промышленной трубопроводной арматуры</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Производство оборудования</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Технологического оборудования для торговли и общественного питания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Медицинского оборудования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Бытовых приборов и машин</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Станкостроение</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Металлорежущих станков, литейного и деревообрабатывающего оборудования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Кузнечно-прессового оборудования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Инструментальные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Искусственных алмазов, абразивных материалов и инструментов из них</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Литья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Поковок и штамповок</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Изделий общемашиностроительного применения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Приборостроение</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Приборостроения, средств автоматизации и систем управления:</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34"/>
              <w:rPr>
                <w:rFonts w:ascii="Times New Roman" w:hAnsi="Times New Roman" w:cs="Times New Roman"/>
              </w:rPr>
            </w:pPr>
            <w:r w:rsidRPr="00D25E85">
              <w:rPr>
                <w:rFonts w:ascii="Times New Roman" w:hAnsi="Times New Roman" w:cs="Times New Roman"/>
              </w:rPr>
              <w:t>а) при общей площади производственных зданий 100 тыс. м</w:t>
            </w:r>
            <w:r w:rsidRPr="00D25E85">
              <w:rPr>
                <w:rFonts w:ascii="Times New Roman" w:hAnsi="Times New Roman" w:cs="Times New Roman"/>
                <w:vertAlign w:val="superscript"/>
              </w:rPr>
              <w:t>2</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34"/>
              <w:rPr>
                <w:rFonts w:ascii="Times New Roman" w:hAnsi="Times New Roman" w:cs="Times New Roman"/>
              </w:rPr>
            </w:pPr>
            <w:r w:rsidRPr="00D25E85">
              <w:rPr>
                <w:rFonts w:ascii="Times New Roman" w:hAnsi="Times New Roman" w:cs="Times New Roman"/>
              </w:rPr>
              <w:t>б) то же, более 100 тыс. м</w:t>
            </w:r>
            <w:r w:rsidRPr="00D25E85">
              <w:rPr>
                <w:rFonts w:ascii="Times New Roman" w:hAnsi="Times New Roman" w:cs="Times New Roman"/>
                <w:vertAlign w:val="superscript"/>
              </w:rPr>
              <w:t>2</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34"/>
              <w:rPr>
                <w:rFonts w:ascii="Times New Roman" w:hAnsi="Times New Roman" w:cs="Times New Roman"/>
              </w:rPr>
            </w:pPr>
            <w:r w:rsidRPr="00D25E85">
              <w:rPr>
                <w:rFonts w:ascii="Times New Roman" w:hAnsi="Times New Roman" w:cs="Times New Roman"/>
              </w:rPr>
              <w:t>в) при применении ртути и стекловарения</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Медицинская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Химико-фармацевтические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Медико-инструментальные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Медицинских изделий из стекла и фарфора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Автомобильная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Агрегатов, узлов, запасных частей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Производство прицепов и полуприцепов к тракторам и автомобилям</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Деревообрабатывающая промышленность</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Лесозаготовительные с примыканием к железной дороге МПС производственной мощностью до 400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Borders>
              <w:bottom w:val="nil"/>
            </w:tcBorders>
            <w:vAlign w:val="bottom"/>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6"/>
              <w:rPr>
                <w:rFonts w:ascii="Times New Roman" w:hAnsi="Times New Roman" w:cs="Times New Roman"/>
              </w:rPr>
            </w:pPr>
            <w:r w:rsidRPr="00D25E85">
              <w:rPr>
                <w:rFonts w:ascii="Times New Roman" w:hAnsi="Times New Roman" w:cs="Times New Roman"/>
              </w:rPr>
              <w:t>без переработки древесины</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с переработкой древесины</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r>
      <w:tr w:rsidR="00DF74AE" w:rsidRPr="00D25E85">
        <w:tc>
          <w:tcPr>
            <w:tcW w:w="2599" w:type="dxa"/>
            <w:vMerge w:val="restart"/>
          </w:tcPr>
          <w:p w:rsidR="00DF74AE" w:rsidRPr="00D25E85" w:rsidRDefault="00DF74AE">
            <w:pPr>
              <w:pStyle w:val="ConsPlusNormal"/>
              <w:rPr>
                <w:rFonts w:ascii="Times New Roman" w:hAnsi="Times New Roman" w:cs="Times New Roman"/>
              </w:rPr>
            </w:pP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Пиломатериалов, стандартных домов, комплектов деталей, столярных изделий и заготовок:</w:t>
            </w:r>
          </w:p>
        </w:tc>
        <w:tc>
          <w:tcPr>
            <w:tcW w:w="1661" w:type="dxa"/>
            <w:tcBorders>
              <w:bottom w:val="nil"/>
            </w:tcBorders>
            <w:vAlign w:val="bottom"/>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0"/>
              <w:rPr>
                <w:rFonts w:ascii="Times New Roman" w:hAnsi="Times New Roman" w:cs="Times New Roman"/>
              </w:rPr>
            </w:pPr>
            <w:r w:rsidRPr="00D25E85">
              <w:rPr>
                <w:rFonts w:ascii="Times New Roman" w:hAnsi="Times New Roman" w:cs="Times New Roman"/>
              </w:rPr>
              <w:t>при поставке сырья и отправке продукции по железной дороге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0"/>
              <w:rPr>
                <w:rFonts w:ascii="Times New Roman" w:hAnsi="Times New Roman" w:cs="Times New Roman"/>
              </w:rPr>
            </w:pPr>
            <w:r w:rsidRPr="00D25E85">
              <w:rPr>
                <w:rFonts w:ascii="Times New Roman" w:hAnsi="Times New Roman" w:cs="Times New Roman"/>
              </w:rPr>
              <w:t>при поставке сырья по воде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Древесно-стружечных плит</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Фанеры</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Мебельные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53</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Бумажная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Целлюлозно-бумажные и целлюлозно-картонные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Переделочные бумажные и картонные, работающие на привозной целлюлозе и макулатуре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Легкая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Первичной обработки шерсти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Текстильные комбинаты с одноэтажными главными корпусами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Текстильные фабрики, размещенные а одноэтажных корпусах, при общей площади главного производственного корпуса, тыс. м</w:t>
            </w:r>
            <w:r w:rsidRPr="00D25E85">
              <w:rPr>
                <w:rFonts w:ascii="Times New Roman" w:hAnsi="Times New Roman" w:cs="Times New Roman"/>
                <w:vertAlign w:val="superscript"/>
              </w:rPr>
              <w:t>2</w:t>
            </w:r>
            <w:r w:rsidRPr="00D25E85">
              <w:rPr>
                <w:rFonts w:ascii="Times New Roman" w:hAnsi="Times New Roman" w:cs="Times New Roman"/>
              </w:rPr>
              <w:t>:</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до 50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свыше 50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Текстильной галантереи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Верхнего и бельевого трикотажа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Швейно-трикотажные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Швейные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Кожевенные и первичной обработки кожсырья:</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одноэтажные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двухэтажные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Искусственных кож, обувных картонов и пленочных материалов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Кожгалантерейные:</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одноэтажные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left="186"/>
              <w:rPr>
                <w:rFonts w:ascii="Times New Roman" w:hAnsi="Times New Roman" w:cs="Times New Roman"/>
              </w:rPr>
            </w:pPr>
            <w:r w:rsidRPr="00D25E85">
              <w:rPr>
                <w:rFonts w:ascii="Times New Roman" w:hAnsi="Times New Roman" w:cs="Times New Roman"/>
              </w:rPr>
              <w:t>многоэтажные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Меховые и овчинно-шубные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Обувные:</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одноэтажные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многоэтажные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Фурнитуры</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Пищевая промышленность</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Хлеба и хлебобулочных изделий производственной мощностью, т/сут.:</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до 45</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более 45</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Кондитерских изделий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Растительного масла производственной мощностью до 400 т переработки семян в сутки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Виноградных вин и виноматериалов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Маргариновой продукции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Плодоовощных консервов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Пива, солода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Этилового спирта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Водки и ликероводочных изделий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Мясомолочная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Мяса (с цехами убоя и обескровливания)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Мясных консервов, колбас, копченостей и других мясных продуктов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переработке молока производственной мощностью, т в смену:</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до 100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более 100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val="restart"/>
          </w:tcPr>
          <w:p w:rsidR="00DF74AE" w:rsidRPr="00D25E85" w:rsidRDefault="00DF74AE">
            <w:pPr>
              <w:pStyle w:val="ConsPlusNormal"/>
              <w:rPr>
                <w:rFonts w:ascii="Times New Roman" w:hAnsi="Times New Roman" w:cs="Times New Roman"/>
              </w:rPr>
            </w:pP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Сухого обезжиренного молока производственной мощностью, т в смену:</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до 5</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36</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более 5</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Молочных консервов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Сыра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Рыбное хозяйство</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Рыбоперерабатывающие производственной мощностью, т/сут., до:</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left="213"/>
              <w:rPr>
                <w:rFonts w:ascii="Times New Roman" w:hAnsi="Times New Roman" w:cs="Times New Roman"/>
              </w:rPr>
            </w:pPr>
            <w:r w:rsidRPr="00D25E85">
              <w:rPr>
                <w:rFonts w:ascii="Times New Roman" w:hAnsi="Times New Roman" w:cs="Times New Roman"/>
              </w:rPr>
              <w:t>10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left="213"/>
              <w:rPr>
                <w:rFonts w:ascii="Times New Roman" w:hAnsi="Times New Roman" w:cs="Times New Roman"/>
              </w:rPr>
            </w:pPr>
            <w:r w:rsidRPr="00D25E85">
              <w:rPr>
                <w:rFonts w:ascii="Times New Roman" w:hAnsi="Times New Roman" w:cs="Times New Roman"/>
              </w:rPr>
              <w:t>более 10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Микробиологическая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Гидролизно-дрожжевые, белково-витаминных концентратов и по производству премиксов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Заготовительное хозяйство</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Мелькомбинаты, крупозаводы, комбинированные кормовые заводы, хлебоприемные предприятия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Комбинаты хлебопродуктов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Местная промышленность</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Ремонтные предприятия:</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грузовых автомобилей</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тракторов</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строительных машин</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Замочно-скобяных изделий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Художественной керамики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Художественных изделий из металла и камня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Игрушек и сувениров из дерева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53</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Игрушек из металла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Швейных изделий:</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в зданиях до двух этажей</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74</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в зданиях более двух этажей</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Промышленные предприятия службы быта при общей площади производственных зданий более 2000 м</w:t>
            </w:r>
            <w:r w:rsidRPr="00D25E85">
              <w:rPr>
                <w:rFonts w:ascii="Times New Roman" w:hAnsi="Times New Roman" w:cs="Times New Roman"/>
                <w:vertAlign w:val="superscript"/>
              </w:rPr>
              <w:t>2</w:t>
            </w:r>
            <w:r w:rsidRPr="00D25E85">
              <w:rPr>
                <w:rFonts w:ascii="Times New Roman" w:hAnsi="Times New Roman" w:cs="Times New Roman"/>
              </w:rPr>
              <w:t>:</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44"/>
              <w:rPr>
                <w:rFonts w:ascii="Times New Roman" w:hAnsi="Times New Roman" w:cs="Times New Roman"/>
              </w:rPr>
            </w:pPr>
            <w:r w:rsidRPr="00D25E85">
              <w:rPr>
                <w:rFonts w:ascii="Times New Roman" w:hAnsi="Times New Roman" w:cs="Times New Roman"/>
              </w:rPr>
              <w:t>по изготовлению и ремонту одежды, ремонту телерадиоаппаратуры, изготовлению фотографий</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изготовлению и ремонту обуви, ремонту сложной бытовой техники, химчистки и крашения</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ремонту и изготовлению мебели</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Водное хозяйство</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Эксплуатационные и ремонтно-эксплуатационные участки мелиоративных систем и сельскохозяйственного водоснабжения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Промышленность строительных материалов</w:t>
            </w: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Цементные:</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328"/>
              <w:rPr>
                <w:rFonts w:ascii="Times New Roman" w:hAnsi="Times New Roman" w:cs="Times New Roman"/>
              </w:rPr>
            </w:pPr>
            <w:r w:rsidRPr="00D25E85">
              <w:rPr>
                <w:rFonts w:ascii="Times New Roman" w:hAnsi="Times New Roman" w:cs="Times New Roman"/>
              </w:rPr>
              <w:t>с сухим способом производства</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328"/>
              <w:rPr>
                <w:rFonts w:ascii="Times New Roman" w:hAnsi="Times New Roman" w:cs="Times New Roman"/>
              </w:rPr>
            </w:pPr>
            <w:r w:rsidRPr="00D25E85">
              <w:rPr>
                <w:rFonts w:ascii="Times New Roman" w:hAnsi="Times New Roman" w:cs="Times New Roman"/>
              </w:rPr>
              <w:t>с мокрым способом производства</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Гипсовых плит, сухих смесей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Крупных блоков, панелей и других конструкций из ячеистого, плотного силикатобетона, производственной мощностью,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120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200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Железобетонных конструкций производственной мощностью 150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Сборных железобетонных и легкобетонных конструкций производственной мощностью до 40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Обожженного глиняного кирпича и керамических блоков, пеплоблоков из туфа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Силикатного кирпича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Керамических плиток для полов, облицовочных глазурованных плиток, керамических изделий для облицовки фасадов зданий, керамической черепицы, тротуарной плитки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val="restart"/>
          </w:tcPr>
          <w:p w:rsidR="00DF74AE" w:rsidRPr="00D25E85" w:rsidRDefault="00DF74AE">
            <w:pPr>
              <w:pStyle w:val="ConsPlusNormal"/>
              <w:rPr>
                <w:rFonts w:ascii="Times New Roman" w:hAnsi="Times New Roman" w:cs="Times New Roman"/>
              </w:rPr>
            </w:pP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Стеновых блоков из туфа, облицовочных плит из природного камня (гранита, мрамора, туфа)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Керамических канализационных и дренажных труб</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Гравийно-сортировочные при разработке месторождений способом гидромеханизации производственной мощностью,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left="393"/>
              <w:rPr>
                <w:rFonts w:ascii="Times New Roman" w:hAnsi="Times New Roman" w:cs="Times New Roman"/>
              </w:rPr>
            </w:pPr>
            <w:r w:rsidRPr="00D25E85">
              <w:rPr>
                <w:rFonts w:ascii="Times New Roman" w:hAnsi="Times New Roman" w:cs="Times New Roman"/>
              </w:rPr>
              <w:t>50 - 1000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left="393"/>
              <w:rPr>
                <w:rFonts w:ascii="Times New Roman" w:hAnsi="Times New Roman" w:cs="Times New Roman"/>
              </w:rPr>
            </w:pPr>
            <w:r w:rsidRPr="00D25E85">
              <w:rPr>
                <w:rFonts w:ascii="Times New Roman" w:hAnsi="Times New Roman" w:cs="Times New Roman"/>
              </w:rPr>
              <w:t>200 (сборно-разборные)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Гравийно-сортировочные при разработке месторождений экскаваторным способом производственной мощностью 500 - 1000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Дробильно-сортировочные по переработке прочных однородных пород производственной мощностью, тыс. м </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600 - 1600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200 (сборно-разборные)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Аглопоритового гравия из зол ТЭЦ и керамзита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Вспученного перлита (с производством перлитобитумных плит) при применении в качестве топлива мазута (угля)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Минеральной ваты и изделий из нее, вермикулитовых и перлитовых тепло- и звукоизоляционных изделий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Жидкого стекла и легких заполнителей в бетоны из вулканического пепла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Стальных строительных конструкций (в том числе из труб)</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Алюминиевых строительных конструкций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Монтажных (для КИП и автоматики, сантехнических) и электромонтажных заготовок</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Технологических металлоконструкций и узлов трубопроводов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48</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Строительная промышленность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ремонту строительных машин</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63</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Объединенные предприятия специализированных монтажных организаций:</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87"/>
              <w:rPr>
                <w:rFonts w:ascii="Times New Roman" w:hAnsi="Times New Roman" w:cs="Times New Roman"/>
              </w:rPr>
            </w:pPr>
            <w:r w:rsidRPr="00D25E85">
              <w:rPr>
                <w:rFonts w:ascii="Times New Roman" w:hAnsi="Times New Roman" w:cs="Times New Roman"/>
              </w:rPr>
              <w:t>с базой механизации</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87"/>
              <w:rPr>
                <w:rFonts w:ascii="Times New Roman" w:hAnsi="Times New Roman" w:cs="Times New Roman"/>
              </w:rPr>
            </w:pPr>
            <w:r w:rsidRPr="00D25E85">
              <w:rPr>
                <w:rFonts w:ascii="Times New Roman" w:hAnsi="Times New Roman" w:cs="Times New Roman"/>
              </w:rPr>
              <w:t>без базы механизации</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механизации строительства</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Автотранспортные предприятия строительных организаций на 200 специализированных большегрузных автомобилей и автопоездов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Стоянки (гаражи):</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на 150 автомобилей</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на 250 автомобилей</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Обслуживание сельскохозяйственной техники</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ремонту грузовых автомобилей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ремонту тракторов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Станции технического обслуживания грузовых автомобилей</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Станции технического обслуживания тракторов, бульдозеров и других спецмашин</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торговые областные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минеральных удобрений, ядохимикатов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Склады химических средств защиты</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Обслуживание и ремонт транспортных средств</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капитальному ремонту грузовых автомобилей мощностью 2 - 10 тыс. капитальных ремонтов в 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ремонту автобусов с применением готовых агрегатов мощностью 1 - 2 тыс. ремонтов в 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ремонту агрегатов легковых автомобилей мощностью 30 - 60 тыс. капитальных ремонтов в 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производству запасных частей и ремонту транспортных средств, дорожной, лесной и строительной техники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599" w:type="dxa"/>
            <w:vMerge w:val="restart"/>
          </w:tcPr>
          <w:p w:rsidR="00DF74AE" w:rsidRPr="00D25E85" w:rsidRDefault="00DF74AE">
            <w:pPr>
              <w:pStyle w:val="ConsPlusNormal"/>
              <w:rPr>
                <w:rFonts w:ascii="Times New Roman" w:hAnsi="Times New Roman" w:cs="Times New Roman"/>
              </w:rPr>
            </w:pPr>
          </w:p>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Грузовые автотранспортные до 200 автомобилей при независимом выезде, %:</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100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50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Автобусные парки до 100 автобусов</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Таксомоторные парки при количестве автомобилей до 300</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Грузовые автостанции при отправке грузов 500 - 1500 т/сут.</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ind w:firstLine="4"/>
              <w:rPr>
                <w:rFonts w:ascii="Times New Roman" w:hAnsi="Times New Roman" w:cs="Times New Roman"/>
              </w:rPr>
            </w:pPr>
            <w:r w:rsidRPr="00D25E85">
              <w:rPr>
                <w:rFonts w:ascii="Times New Roman" w:hAnsi="Times New Roman" w:cs="Times New Roman"/>
              </w:rPr>
              <w:t>Станции технического обслуживания легковых автомобилей при количестве постов:</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5</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10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ind w:firstLine="34"/>
              <w:rPr>
                <w:rFonts w:ascii="Times New Roman" w:hAnsi="Times New Roman" w:cs="Times New Roman"/>
              </w:rPr>
            </w:pPr>
            <w:r w:rsidRPr="00D25E85">
              <w:rPr>
                <w:rFonts w:ascii="Times New Roman" w:hAnsi="Times New Roman" w:cs="Times New Roman"/>
              </w:rPr>
              <w:t>Автозаправочные станции при количестве заправок в сутки:</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200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w:t>
            </w:r>
          </w:p>
        </w:tc>
      </w:tr>
      <w:tr w:rsidR="00DF74AE" w:rsidRPr="00D25E85">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175"/>
              <w:rPr>
                <w:rFonts w:ascii="Times New Roman" w:hAnsi="Times New Roman" w:cs="Times New Roman"/>
              </w:rPr>
            </w:pPr>
            <w:r w:rsidRPr="00D25E85">
              <w:rPr>
                <w:rFonts w:ascii="Times New Roman" w:hAnsi="Times New Roman" w:cs="Times New Roman"/>
              </w:rPr>
              <w:t>более 200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c>
          <w:tcPr>
            <w:tcW w:w="2599" w:type="dxa"/>
            <w:vMerge w:val="restart"/>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Дорожное хозяйство</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Дорожно-ремонтные пункты</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Дорожные участки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с дорожно-ремонтным пунктом</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с дорожно-ремонтным пунктом технической помощи</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34</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Дорожно-строительное управление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Цементно-бетонные производительностью,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Borders>
              <w:bottom w:val="nil"/>
            </w:tcBorders>
            <w:vAlign w:val="bottom"/>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30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9"/>
              <w:rPr>
                <w:rFonts w:ascii="Times New Roman" w:hAnsi="Times New Roman" w:cs="Times New Roman"/>
              </w:rPr>
            </w:pPr>
            <w:r w:rsidRPr="00D25E85">
              <w:rPr>
                <w:rFonts w:ascii="Times New Roman" w:hAnsi="Times New Roman" w:cs="Times New Roman"/>
              </w:rPr>
              <w:t>60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47</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Асфальтобетонные производительностью, тыс. т/год:</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left="283"/>
              <w:rPr>
                <w:rFonts w:ascii="Times New Roman" w:hAnsi="Times New Roman" w:cs="Times New Roman"/>
              </w:rPr>
            </w:pPr>
            <w:r w:rsidRPr="00D25E85">
              <w:rPr>
                <w:rFonts w:ascii="Times New Roman" w:hAnsi="Times New Roman" w:cs="Times New Roman"/>
              </w:rPr>
              <w:t>30</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60</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w:t>
            </w:r>
          </w:p>
        </w:tc>
      </w:tr>
      <w:tr w:rsidR="00DF74AE" w:rsidRPr="00D25E85">
        <w:tblPrEx>
          <w:tblBorders>
            <w:insideH w:val="nil"/>
          </w:tblBorders>
        </w:tblPrEx>
        <w:tc>
          <w:tcPr>
            <w:tcW w:w="2599" w:type="dxa"/>
            <w:vMerge/>
          </w:tcPr>
          <w:p w:rsidR="00DF74AE" w:rsidRPr="00D25E85" w:rsidRDefault="00DF74AE"/>
        </w:tc>
        <w:tc>
          <w:tcPr>
            <w:tcW w:w="5329"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Битумные базы:</w:t>
            </w:r>
          </w:p>
        </w:tc>
        <w:tc>
          <w:tcPr>
            <w:tcW w:w="1661"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599" w:type="dxa"/>
            <w:vMerge/>
          </w:tcPr>
          <w:p w:rsidR="00DF74AE" w:rsidRPr="00D25E85" w:rsidRDefault="00DF74AE"/>
        </w:tc>
        <w:tc>
          <w:tcPr>
            <w:tcW w:w="5329" w:type="dxa"/>
            <w:tcBorders>
              <w:top w:val="nil"/>
              <w:bottom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прирельсовые</w:t>
            </w:r>
          </w:p>
        </w:tc>
        <w:tc>
          <w:tcPr>
            <w:tcW w:w="1661"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w:t>
            </w:r>
          </w:p>
        </w:tc>
      </w:tr>
      <w:tr w:rsidR="00DF74AE" w:rsidRPr="00D25E85">
        <w:tblPrEx>
          <w:tblBorders>
            <w:insideH w:val="nil"/>
          </w:tblBorders>
        </w:tblPrEx>
        <w:tc>
          <w:tcPr>
            <w:tcW w:w="2599" w:type="dxa"/>
            <w:vMerge/>
          </w:tcPr>
          <w:p w:rsidR="00DF74AE" w:rsidRPr="00D25E85" w:rsidRDefault="00DF74AE"/>
        </w:tc>
        <w:tc>
          <w:tcPr>
            <w:tcW w:w="5329" w:type="dxa"/>
            <w:tcBorders>
              <w:top w:val="nil"/>
            </w:tcBorders>
          </w:tcPr>
          <w:p w:rsidR="00DF74AE" w:rsidRPr="00D25E85" w:rsidRDefault="00DF74AE">
            <w:pPr>
              <w:pStyle w:val="ConsPlusNormal"/>
              <w:ind w:firstLine="247"/>
              <w:rPr>
                <w:rFonts w:ascii="Times New Roman" w:hAnsi="Times New Roman" w:cs="Times New Roman"/>
              </w:rPr>
            </w:pPr>
            <w:r w:rsidRPr="00D25E85">
              <w:rPr>
                <w:rFonts w:ascii="Times New Roman" w:hAnsi="Times New Roman" w:cs="Times New Roman"/>
              </w:rPr>
              <w:t>притрассовые</w:t>
            </w:r>
          </w:p>
        </w:tc>
        <w:tc>
          <w:tcPr>
            <w:tcW w:w="1661"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Базы песка, гравия</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48</w:t>
            </w:r>
          </w:p>
        </w:tc>
      </w:tr>
      <w:tr w:rsidR="00DF74AE" w:rsidRPr="00D25E85">
        <w:tc>
          <w:tcPr>
            <w:tcW w:w="2599" w:type="dxa"/>
            <w:vMerge/>
          </w:tcPr>
          <w:p w:rsidR="00DF74AE" w:rsidRPr="00D25E85" w:rsidRDefault="00DF74AE"/>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Полигоны для изготовления железобетонных конструкций мощностью 4 тыс. м</w:t>
            </w:r>
            <w:r w:rsidRPr="00D25E85">
              <w:rPr>
                <w:rFonts w:ascii="Times New Roman" w:hAnsi="Times New Roman" w:cs="Times New Roman"/>
                <w:vertAlign w:val="superscript"/>
              </w:rPr>
              <w:t>3</w:t>
            </w:r>
            <w:r w:rsidRPr="00D25E85">
              <w:rPr>
                <w:rFonts w:ascii="Times New Roman" w:hAnsi="Times New Roman" w:cs="Times New Roman"/>
              </w:rPr>
              <w:t>/год</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r>
      <w:tr w:rsidR="00DF74AE" w:rsidRPr="00D25E85">
        <w:tc>
          <w:tcPr>
            <w:tcW w:w="259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Издательская</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деятельность</w:t>
            </w:r>
          </w:p>
        </w:tc>
        <w:tc>
          <w:tcPr>
            <w:tcW w:w="5329"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Газетно-журнальные, книжные</w:t>
            </w:r>
          </w:p>
        </w:tc>
        <w:tc>
          <w:tcPr>
            <w:tcW w:w="1661"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ей условных границах) с включением площади, занятой веером железнодорожных путей.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Площадь застройки определяется как сумма площадей, занятых зданиями и сооружениями всех видов, включая навесы, открытые технологические, санитарно 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площадь застройки должны включаться резервные участки на территории объекта,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трудящихся,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галереи и эстакад, под которыми по габаритам не могут быть размещены другие здания или сооружения, на остальных участках учитывается только площадь, занимаемая фундаментами опор галереи и эстакад на уровне планировочных отметок земли.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При строительстве объектов на участках с уклонами 2% и более минимальную плотность застройки допускается уменьшать в соответствии с таблицей: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18"/>
        <w:gridCol w:w="5953"/>
      </w:tblGrid>
      <w:tr w:rsidR="00DF74AE" w:rsidRPr="00D25E85">
        <w:tc>
          <w:tcPr>
            <w:tcW w:w="291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Уклон местности, %</w:t>
            </w:r>
          </w:p>
        </w:tc>
        <w:tc>
          <w:tcPr>
            <w:tcW w:w="595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Поправочный коэффициент понижения плотности застройки</w:t>
            </w:r>
          </w:p>
        </w:tc>
      </w:tr>
      <w:tr w:rsidR="00DF74AE" w:rsidRPr="00D25E85">
        <w:tc>
          <w:tcPr>
            <w:tcW w:w="291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2 - 5</w:t>
            </w:r>
          </w:p>
        </w:tc>
        <w:tc>
          <w:tcPr>
            <w:tcW w:w="595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0,95 - 0,90</w:t>
            </w:r>
          </w:p>
        </w:tc>
      </w:tr>
      <w:tr w:rsidR="00DF74AE" w:rsidRPr="00D25E85">
        <w:tc>
          <w:tcPr>
            <w:tcW w:w="291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5 - 10</w:t>
            </w:r>
          </w:p>
        </w:tc>
        <w:tc>
          <w:tcPr>
            <w:tcW w:w="595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0,90 - 0,85</w:t>
            </w:r>
          </w:p>
        </w:tc>
      </w:tr>
      <w:tr w:rsidR="00DF74AE" w:rsidRPr="00D25E85">
        <w:tc>
          <w:tcPr>
            <w:tcW w:w="291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10 - 15</w:t>
            </w:r>
          </w:p>
        </w:tc>
        <w:tc>
          <w:tcPr>
            <w:tcW w:w="595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0,85 - 0,80</w:t>
            </w:r>
          </w:p>
        </w:tc>
      </w:tr>
      <w:tr w:rsidR="00DF74AE" w:rsidRPr="00D25E85">
        <w:tc>
          <w:tcPr>
            <w:tcW w:w="291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15 - 20</w:t>
            </w:r>
          </w:p>
        </w:tc>
        <w:tc>
          <w:tcPr>
            <w:tcW w:w="595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0,80 - 0,70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5. Минимальную плотность застройки допускается уменьшать (при наличии соответствующих технико-экономических обоснований), но не более чем на 10% установленной настоящим приложением: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расширении и реконструкции объектов;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предприятий машиностроения, имеющих в своем составе заготовительные цехи (литейные кузнечно-прессовые, копровые);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 размещении предприятий на участках со сложными инженерно-геологическими или другими неблагоприятными естественными условиями;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предприятий тяжелого энергетического и транспортного машиностроения при необходимости технологических внутриплощадочных перевозок грузов длиной более 6 м на прицепах, трайлерах (мосты тяжелых кранов, заготовки деталей рам тепловозов, вагонов и др.) или межцеховых железнодорожных перевозок негабаритных или крупногабаритных грузов массой более 10 т (блоки паровых котлов, корпуса атомных реакторов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для объектов при необходимости строительства собственных энергетических и водозаборных сооружений.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10</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005A49F9" w:rsidRPr="00D25E85">
        <w:rPr>
          <w:rFonts w:ascii="Times New Roman" w:hAnsi="Times New Roman" w:cs="Times New Roman"/>
        </w:rPr>
        <w:t xml:space="preserve"> </w:t>
      </w:r>
      <w:r w:rsidRPr="00D25E85">
        <w:rPr>
          <w:rFonts w:ascii="Times New Roman" w:hAnsi="Times New Roman" w:cs="Times New Roman"/>
        </w:rPr>
        <w:t>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47" w:name="P12224"/>
      <w:bookmarkEnd w:id="147"/>
      <w:r w:rsidRPr="00D25E85">
        <w:rPr>
          <w:rFonts w:ascii="Times New Roman" w:hAnsi="Times New Roman" w:cs="Times New Roman"/>
        </w:rPr>
        <w:t>КЛАССИФИКАЦИЯ</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РЕКРЕАЦИОННЫХ ОБЪЕКТОВ И ИХ РАЗМЕЩЕНИЕ</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9"/>
        <w:gridCol w:w="2824"/>
        <w:gridCol w:w="4365"/>
      </w:tblGrid>
      <w:tr w:rsidR="00DF74AE" w:rsidRPr="00D25E85">
        <w:tc>
          <w:tcPr>
            <w:tcW w:w="187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Уровень обслуживания, длительность пользования</w:t>
            </w:r>
          </w:p>
        </w:tc>
        <w:tc>
          <w:tcPr>
            <w:tcW w:w="282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Территория размещения</w:t>
            </w:r>
          </w:p>
        </w:tc>
        <w:tc>
          <w:tcPr>
            <w:tcW w:w="436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Рекреационные объекты</w:t>
            </w:r>
          </w:p>
        </w:tc>
      </w:tr>
      <w:tr w:rsidR="00DF74AE" w:rsidRPr="00D25E85">
        <w:tc>
          <w:tcPr>
            <w:tcW w:w="187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повседневное и периодическое (сезонное) обслуживание, кратковременное пользование</w:t>
            </w:r>
          </w:p>
        </w:tc>
        <w:tc>
          <w:tcPr>
            <w:tcW w:w="282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рекреационные территории</w:t>
            </w:r>
          </w:p>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городские лесопарки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парки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скверы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бульвары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городские сады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садово-парковые комплексы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ботанические сады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тематические парки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зоопарки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зимние сады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пляжи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прибрежные места отдыха: водно-спортивные базы, лодочные станции, яхт-клубы, водные спасательные станции</w:t>
            </w:r>
          </w:p>
        </w:tc>
      </w:tr>
      <w:tr w:rsidR="00DF74AE" w:rsidRPr="00D25E85">
        <w:tc>
          <w:tcPr>
            <w:tcW w:w="187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эпизодическое обслуживание, длительное пользование</w:t>
            </w:r>
          </w:p>
        </w:tc>
        <w:tc>
          <w:tcPr>
            <w:tcW w:w="282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лечебно-оздоровительных учреждений и рекреационные территории</w:t>
            </w:r>
          </w:p>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санатории и санаторные комплексы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санатории-профилактории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пансионаты с лечением</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пансионаты, гостевые дома</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водо- и грязелечебницы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комплексы отдыха, базы отдыха, дома отдыха</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физкультурно-оздоровительные сооружения</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некапитальные вспомогательные сооружения и инфраструктура для отдыха</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базы проката спортивно-рекреационного инвентаря</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лыжные спортивные базы</w:t>
            </w:r>
          </w:p>
        </w:tc>
      </w:tr>
      <w:tr w:rsidR="00DF74AE" w:rsidRPr="00D25E85">
        <w:tc>
          <w:tcPr>
            <w:tcW w:w="187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эпизодическое (сезонное) обслуживание, кратковременное и длительное пользование</w:t>
            </w:r>
          </w:p>
        </w:tc>
        <w:tc>
          <w:tcPr>
            <w:tcW w:w="282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туристических учреждений, расположенных в рекреационных зонах и центрах рекреации</w:t>
            </w:r>
          </w:p>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загородные туристические гостиницы и комплексы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загородные туристические базы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кемпинги, приюты</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детские спортивно-оздоровительные лагеря</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туристические стоянки, лагеря</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рыболовно-охотничьи базы, в том числе</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учреждения с ночлегом, учреждения без ночлега</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лесопарки, лугопарки, гидропарки</w:t>
            </w:r>
          </w:p>
        </w:tc>
      </w:tr>
      <w:tr w:rsidR="00DF74AE" w:rsidRPr="00D25E85">
        <w:tc>
          <w:tcPr>
            <w:tcW w:w="1879"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периодическое (сезонное) обслуживание, кратковременное и длительное пользование</w:t>
            </w:r>
          </w:p>
        </w:tc>
        <w:tc>
          <w:tcPr>
            <w:tcW w:w="282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территории садоводства, огородничества и дачного хозяйства</w:t>
            </w:r>
          </w:p>
        </w:tc>
        <w:tc>
          <w:tcPr>
            <w:tcW w:w="436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садовые участки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огородные участки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дачные участки</w:t>
            </w:r>
          </w:p>
        </w:tc>
      </w:tr>
      <w:tr w:rsidR="00DF74AE" w:rsidRPr="00D25E85">
        <w:tc>
          <w:tcPr>
            <w:tcW w:w="1879" w:type="dxa"/>
            <w:vMerge/>
          </w:tcPr>
          <w:p w:rsidR="00DF74AE" w:rsidRPr="00D25E85" w:rsidRDefault="00DF74AE"/>
        </w:tc>
        <w:tc>
          <w:tcPr>
            <w:tcW w:w="2824" w:type="dxa"/>
            <w:vMerge/>
          </w:tcPr>
          <w:p w:rsidR="00DF74AE" w:rsidRPr="00D25E85" w:rsidRDefault="00DF74AE"/>
        </w:tc>
        <w:tc>
          <w:tcPr>
            <w:tcW w:w="436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садоводческие, огороднические, дачные объединения</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К объектам отдыха детей в каникулярное время относятся детские лагеря отдыха, дома отдыха (пансионаты) для семей с детьми и туристические базы для детей с детьми.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К учреждениям, обеспечивающим функционирование рекреационной сети, относятся также экскурсионно-туристические бюро и туристические фирмы.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11</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005A49F9" w:rsidRPr="00D25E85">
        <w:rPr>
          <w:rFonts w:ascii="Times New Roman" w:hAnsi="Times New Roman" w:cs="Times New Roman"/>
        </w:rPr>
        <w:t xml:space="preserve"> </w:t>
      </w:r>
      <w:r w:rsidRPr="00D25E85">
        <w:rPr>
          <w:rFonts w:ascii="Times New Roman" w:hAnsi="Times New Roman" w:cs="Times New Roman"/>
        </w:rPr>
        <w:t>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ПОКАЗАТЕЛИ МИНИМАЛЬНОЙ ПЛОТНОСТИ ЗАСТРОЙКИ ПЛОЩАДОК</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СЕЛЬСКОХОЗЯЙСТВЕННЫХ ПРЕДПРИЯТИЙ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54"/>
        <w:gridCol w:w="5159"/>
        <w:gridCol w:w="1752"/>
      </w:tblGrid>
      <w:tr w:rsidR="00DF74AE" w:rsidRPr="00D25E85">
        <w:tc>
          <w:tcPr>
            <w:tcW w:w="7313" w:type="dxa"/>
            <w:gridSpan w:val="2"/>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Предприятия</w:t>
            </w:r>
          </w:p>
        </w:tc>
        <w:tc>
          <w:tcPr>
            <w:tcW w:w="1752"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Минимальная плотность застройки, %</w:t>
            </w:r>
          </w:p>
        </w:tc>
      </w:tr>
      <w:tr w:rsidR="00DF74AE" w:rsidRPr="00D25E85">
        <w:tc>
          <w:tcPr>
            <w:tcW w:w="2154"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5159"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752"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Крупного рогатого скота</w:t>
            </w:r>
          </w:p>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Молочные при привязном содержании коров</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Количество коров в стаде 50 - 60%</w:t>
            </w:r>
          </w:p>
        </w:tc>
        <w:tc>
          <w:tcPr>
            <w:tcW w:w="1752"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400 коров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51 </w:t>
            </w:r>
            <w:hyperlink w:anchor="P12471" w:history="1">
              <w:r w:rsidRPr="00D25E85">
                <w:rPr>
                  <w:rFonts w:ascii="Times New Roman" w:hAnsi="Times New Roman" w:cs="Times New Roman"/>
                  <w:color w:val="0000FF"/>
                </w:rPr>
                <w:t>&lt;*&gt;</w:t>
              </w:r>
            </w:hyperlink>
            <w:r w:rsidRPr="00D25E85">
              <w:rPr>
                <w:rFonts w:ascii="Times New Roman" w:hAnsi="Times New Roman" w:cs="Times New Roman"/>
              </w:rPr>
              <w:t>/45</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800 коров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55/50</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Количество коров в стаде 90%</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400 коров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51/45</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800 и 1200 коров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55/49</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Молочные при беспривязном содержании коров</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Количество коров в стаде 50, 60 и 90%</w:t>
            </w:r>
          </w:p>
        </w:tc>
        <w:tc>
          <w:tcPr>
            <w:tcW w:w="1752"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800 коров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53</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1200 коров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Мясные и мясные репродукторные</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800 и 1200 коров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52 </w:t>
            </w:r>
            <w:hyperlink w:anchor="P12472" w:history="1">
              <w:r w:rsidRPr="00D25E85">
                <w:rPr>
                  <w:rFonts w:ascii="Times New Roman" w:hAnsi="Times New Roman" w:cs="Times New Roman"/>
                  <w:color w:val="0000FF"/>
                </w:rPr>
                <w:t>&lt;**&gt;</w:t>
              </w:r>
            </w:hyperlink>
            <w:r w:rsidRPr="00D25E85">
              <w:rPr>
                <w:rFonts w:ascii="Times New Roman" w:hAnsi="Times New Roman" w:cs="Times New Roman"/>
              </w:rPr>
              <w:t>/35</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Выращивание телят, доращивания и откорма молодняка</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до 3000 скотомест</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Откорма крупного рогатого скота</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1000 скотомест</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2000 скотомест</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34</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Племенные</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Молочные</w:t>
            </w:r>
          </w:p>
        </w:tc>
        <w:tc>
          <w:tcPr>
            <w:tcW w:w="1752"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400 коров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800 коров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Мясные</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400, 600 и 800 коров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Выращивания ремонтных телок</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1000 и 2000 скотомест</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Свиноводческие</w:t>
            </w:r>
          </w:p>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Товарные</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Репродукторные</w:t>
            </w:r>
          </w:p>
        </w:tc>
        <w:tc>
          <w:tcPr>
            <w:tcW w:w="1752"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4000 голов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36</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Откормочные</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6000, 12000 голов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39</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 законченным производственным циклом</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2000 голов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4000 голов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6000 и 12000 голов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Племенные</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100 маток</w:t>
            </w:r>
          </w:p>
        </w:tc>
        <w:tc>
          <w:tcPr>
            <w:tcW w:w="1752" w:type="dxa"/>
            <w:tcBorders>
              <w:top w:val="nil"/>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ind w:left="249"/>
              <w:rPr>
                <w:rFonts w:ascii="Times New Roman" w:hAnsi="Times New Roman" w:cs="Times New Roman"/>
              </w:rPr>
            </w:pPr>
            <w:r w:rsidRPr="00D25E85">
              <w:rPr>
                <w:rFonts w:ascii="Times New Roman" w:hAnsi="Times New Roman" w:cs="Times New Roman"/>
              </w:rPr>
              <w:t>на 200 маток</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Овцеводческие</w:t>
            </w:r>
          </w:p>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Шерстные, шерстно-мясные, мясосальные</w:t>
            </w:r>
          </w:p>
          <w:p w:rsidR="00DF74AE" w:rsidRPr="00D25E85" w:rsidRDefault="00DF74AE">
            <w:pPr>
              <w:pStyle w:val="ConsPlusNormal"/>
              <w:ind w:left="249"/>
              <w:rPr>
                <w:rFonts w:ascii="Times New Roman" w:hAnsi="Times New Roman" w:cs="Times New Roman"/>
              </w:rPr>
            </w:pPr>
            <w:r w:rsidRPr="00D25E85">
              <w:rPr>
                <w:rFonts w:ascii="Times New Roman" w:hAnsi="Times New Roman" w:cs="Times New Roman"/>
              </w:rPr>
              <w:t>на 2500 маток</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Мясошерстные</w:t>
            </w:r>
          </w:p>
          <w:p w:rsidR="00DF74AE" w:rsidRPr="00D25E85" w:rsidRDefault="00DF74AE">
            <w:pPr>
              <w:pStyle w:val="ConsPlusNormal"/>
              <w:ind w:left="249"/>
              <w:rPr>
                <w:rFonts w:ascii="Times New Roman" w:hAnsi="Times New Roman" w:cs="Times New Roman"/>
              </w:rPr>
            </w:pPr>
            <w:r w:rsidRPr="00D25E85">
              <w:rPr>
                <w:rFonts w:ascii="Times New Roman" w:hAnsi="Times New Roman" w:cs="Times New Roman"/>
              </w:rPr>
              <w:t>на 2500 маток</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66</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Откормочные</w:t>
            </w:r>
          </w:p>
          <w:p w:rsidR="00DF74AE" w:rsidRPr="00D25E85" w:rsidRDefault="00DF74AE">
            <w:pPr>
              <w:pStyle w:val="ConsPlusNormal"/>
              <w:ind w:left="249"/>
              <w:rPr>
                <w:rFonts w:ascii="Times New Roman" w:hAnsi="Times New Roman" w:cs="Times New Roman"/>
              </w:rPr>
            </w:pPr>
            <w:r w:rsidRPr="00D25E85">
              <w:rPr>
                <w:rFonts w:ascii="Times New Roman" w:hAnsi="Times New Roman" w:cs="Times New Roman"/>
              </w:rPr>
              <w:t>на 2500 голов</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Козоводческие</w:t>
            </w:r>
          </w:p>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Пуховые</w:t>
            </w:r>
          </w:p>
          <w:p w:rsidR="00DF74AE" w:rsidRPr="00D25E85" w:rsidRDefault="00DF74AE">
            <w:pPr>
              <w:pStyle w:val="ConsPlusNormal"/>
              <w:ind w:left="249"/>
              <w:rPr>
                <w:rFonts w:ascii="Times New Roman" w:hAnsi="Times New Roman" w:cs="Times New Roman"/>
              </w:rPr>
            </w:pPr>
            <w:r w:rsidRPr="00D25E85">
              <w:rPr>
                <w:rFonts w:ascii="Times New Roman" w:hAnsi="Times New Roman" w:cs="Times New Roman"/>
              </w:rPr>
              <w:t>на 2500 голов</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63</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Шерстные</w:t>
            </w:r>
          </w:p>
          <w:p w:rsidR="00DF74AE" w:rsidRPr="00D25E85" w:rsidRDefault="00DF74AE">
            <w:pPr>
              <w:pStyle w:val="ConsPlusNormal"/>
              <w:ind w:left="249"/>
              <w:rPr>
                <w:rFonts w:ascii="Times New Roman" w:hAnsi="Times New Roman" w:cs="Times New Roman"/>
              </w:rPr>
            </w:pPr>
            <w:r w:rsidRPr="00D25E85">
              <w:rPr>
                <w:rFonts w:ascii="Times New Roman" w:hAnsi="Times New Roman" w:cs="Times New Roman"/>
              </w:rPr>
              <w:t>на 3600 голов</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64</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Коневодческие</w:t>
            </w:r>
          </w:p>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50 голов</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100 голов</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39</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на 150 голов</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Птицеводческие</w:t>
            </w:r>
          </w:p>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Яичного направления</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200 тыс. кур-несушек</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300 тыс. кур-несушек</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32</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p>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Мясного направления</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Бройлерные</w:t>
            </w:r>
          </w:p>
        </w:tc>
        <w:tc>
          <w:tcPr>
            <w:tcW w:w="1752"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84"/>
              <w:rPr>
                <w:rFonts w:ascii="Times New Roman" w:hAnsi="Times New Roman" w:cs="Times New Roman"/>
              </w:rPr>
            </w:pPr>
            <w:r w:rsidRPr="00D25E85">
              <w:rPr>
                <w:rFonts w:ascii="Times New Roman" w:hAnsi="Times New Roman" w:cs="Times New Roman"/>
              </w:rPr>
              <w:t>на 3 и 6 млн. бройлеров:</w:t>
            </w:r>
          </w:p>
        </w:tc>
        <w:tc>
          <w:tcPr>
            <w:tcW w:w="1752" w:type="dxa"/>
            <w:tcBorders>
              <w:top w:val="nil"/>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622"/>
              <w:rPr>
                <w:rFonts w:ascii="Times New Roman" w:hAnsi="Times New Roman" w:cs="Times New Roman"/>
              </w:rPr>
            </w:pPr>
            <w:r w:rsidRPr="00D25E85">
              <w:rPr>
                <w:rFonts w:ascii="Times New Roman" w:hAnsi="Times New Roman" w:cs="Times New Roman"/>
              </w:rPr>
              <w:t>зона промстада</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bookmarkStart w:id="148" w:name="P12410"/>
            <w:bookmarkEnd w:id="148"/>
            <w:r w:rsidRPr="00D25E85">
              <w:rPr>
                <w:rFonts w:ascii="Times New Roman" w:hAnsi="Times New Roman" w:cs="Times New Roman"/>
              </w:rPr>
              <w:t xml:space="preserve">27 </w:t>
            </w:r>
            <w:hyperlink w:anchor="P12473" w:history="1">
              <w:r w:rsidRPr="00D25E85">
                <w:rPr>
                  <w:rFonts w:ascii="Times New Roman" w:hAnsi="Times New Roman" w:cs="Times New Roman"/>
                  <w:color w:val="0000FF"/>
                </w:rPr>
                <w:t>&lt;***&gt;</w:t>
              </w:r>
            </w:hyperlink>
            <w:r w:rsidRPr="00D25E85">
              <w:rPr>
                <w:rFonts w:ascii="Times New Roman" w:hAnsi="Times New Roman" w:cs="Times New Roman"/>
              </w:rPr>
              <w:t>/43</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622"/>
              <w:rPr>
                <w:rFonts w:ascii="Times New Roman" w:hAnsi="Times New Roman" w:cs="Times New Roman"/>
              </w:rPr>
            </w:pPr>
            <w:r w:rsidRPr="00D25E85">
              <w:rPr>
                <w:rFonts w:ascii="Times New Roman" w:hAnsi="Times New Roman" w:cs="Times New Roman"/>
              </w:rPr>
              <w:t>зона родительского стада</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48</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622"/>
              <w:rPr>
                <w:rFonts w:ascii="Times New Roman" w:hAnsi="Times New Roman" w:cs="Times New Roman"/>
              </w:rPr>
            </w:pPr>
            <w:r w:rsidRPr="00D25E85">
              <w:rPr>
                <w:rFonts w:ascii="Times New Roman" w:hAnsi="Times New Roman" w:cs="Times New Roman"/>
              </w:rPr>
              <w:t>зона ремонтного молодняка</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43/45</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622"/>
              <w:rPr>
                <w:rFonts w:ascii="Times New Roman" w:hAnsi="Times New Roman" w:cs="Times New Roman"/>
              </w:rPr>
            </w:pPr>
            <w:r w:rsidRPr="00D25E85">
              <w:rPr>
                <w:rFonts w:ascii="Times New Roman" w:hAnsi="Times New Roman" w:cs="Times New Roman"/>
              </w:rPr>
              <w:t>зона инкубатория</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39/33</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622"/>
              <w:rPr>
                <w:rFonts w:ascii="Times New Roman" w:hAnsi="Times New Roman" w:cs="Times New Roman"/>
              </w:rPr>
            </w:pPr>
            <w:r w:rsidRPr="00D25E85">
              <w:rPr>
                <w:rFonts w:ascii="Times New Roman" w:hAnsi="Times New Roman" w:cs="Times New Roman"/>
              </w:rPr>
              <w:t>зона убоя</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27/30</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Племенные</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Яичного направления</w:t>
            </w:r>
          </w:p>
        </w:tc>
        <w:tc>
          <w:tcPr>
            <w:tcW w:w="1752" w:type="dxa"/>
            <w:tcBorders>
              <w:top w:val="nil"/>
              <w:bottom w:val="single" w:sz="4" w:space="0" w:color="auto"/>
            </w:tcBorders>
          </w:tcPr>
          <w:p w:rsidR="00DF74AE" w:rsidRPr="00D25E85" w:rsidRDefault="00DF74AE">
            <w:pPr>
              <w:pStyle w:val="ConsPlusNormal"/>
              <w:rPr>
                <w:rFonts w:ascii="Times New Roman" w:hAnsi="Times New Roman" w:cs="Times New Roman"/>
              </w:rPr>
            </w:pP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ind w:left="252"/>
              <w:jc w:val="both"/>
              <w:rPr>
                <w:rFonts w:ascii="Times New Roman" w:hAnsi="Times New Roman" w:cs="Times New Roman"/>
              </w:rPr>
            </w:pPr>
            <w:r w:rsidRPr="00D25E85">
              <w:rPr>
                <w:rFonts w:ascii="Times New Roman" w:hAnsi="Times New Roman" w:cs="Times New Roman"/>
              </w:rPr>
              <w:t>Племзавод на 50 тыс. кур:</w:t>
            </w:r>
          </w:p>
          <w:p w:rsidR="00DF74AE" w:rsidRPr="00D25E85" w:rsidRDefault="00DF74AE">
            <w:pPr>
              <w:pStyle w:val="ConsPlusNormal"/>
              <w:ind w:left="792"/>
              <w:rPr>
                <w:rFonts w:ascii="Times New Roman" w:hAnsi="Times New Roman" w:cs="Times New Roman"/>
              </w:rPr>
            </w:pPr>
            <w:r w:rsidRPr="00D25E85">
              <w:rPr>
                <w:rFonts w:ascii="Times New Roman" w:hAnsi="Times New Roman" w:cs="Times New Roman"/>
              </w:rPr>
              <w:t>зона взрослой птицы</w:t>
            </w:r>
          </w:p>
          <w:p w:rsidR="00DF74AE" w:rsidRPr="00D25E85" w:rsidRDefault="00DF74AE">
            <w:pPr>
              <w:pStyle w:val="ConsPlusNormal"/>
              <w:ind w:left="792"/>
              <w:rPr>
                <w:rFonts w:ascii="Times New Roman" w:hAnsi="Times New Roman" w:cs="Times New Roman"/>
              </w:rPr>
            </w:pPr>
            <w:r w:rsidRPr="00D25E85">
              <w:rPr>
                <w:rFonts w:ascii="Times New Roman" w:hAnsi="Times New Roman" w:cs="Times New Roman"/>
              </w:rPr>
              <w:t>зона ремонтного молодняка</w:t>
            </w:r>
          </w:p>
        </w:tc>
        <w:tc>
          <w:tcPr>
            <w:tcW w:w="1752" w:type="dxa"/>
            <w:tcBorders>
              <w:top w:val="single" w:sz="4" w:space="0" w:color="auto"/>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Мясного направления</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jc w:val="both"/>
              <w:rPr>
                <w:rFonts w:ascii="Times New Roman" w:hAnsi="Times New Roman" w:cs="Times New Roman"/>
              </w:rPr>
            </w:pPr>
            <w:r w:rsidRPr="00D25E85">
              <w:rPr>
                <w:rFonts w:ascii="Times New Roman" w:hAnsi="Times New Roman" w:cs="Times New Roman"/>
              </w:rPr>
              <w:t>Племзавод на 50 тыс. кур:</w:t>
            </w:r>
          </w:p>
          <w:p w:rsidR="00DF74AE" w:rsidRPr="00D25E85" w:rsidRDefault="00DF74AE">
            <w:pPr>
              <w:pStyle w:val="ConsPlusNormal"/>
              <w:ind w:left="792"/>
              <w:rPr>
                <w:rFonts w:ascii="Times New Roman" w:hAnsi="Times New Roman" w:cs="Times New Roman"/>
              </w:rPr>
            </w:pPr>
            <w:r w:rsidRPr="00D25E85">
              <w:rPr>
                <w:rFonts w:ascii="Times New Roman" w:hAnsi="Times New Roman" w:cs="Times New Roman"/>
              </w:rPr>
              <w:t>зона взрослой птицы</w:t>
            </w:r>
          </w:p>
          <w:p w:rsidR="00DF74AE" w:rsidRPr="00D25E85" w:rsidRDefault="00DF74AE">
            <w:pPr>
              <w:pStyle w:val="ConsPlusNormal"/>
              <w:ind w:left="792"/>
              <w:rPr>
                <w:rFonts w:ascii="Times New Roman" w:hAnsi="Times New Roman" w:cs="Times New Roman"/>
              </w:rPr>
            </w:pPr>
            <w:r w:rsidRPr="00D25E85">
              <w:rPr>
                <w:rFonts w:ascii="Times New Roman" w:hAnsi="Times New Roman" w:cs="Times New Roman"/>
              </w:rPr>
              <w:t>зона ремонтного молодняка</w:t>
            </w:r>
          </w:p>
        </w:tc>
        <w:tc>
          <w:tcPr>
            <w:tcW w:w="1752" w:type="dxa"/>
            <w:tcBorders>
              <w:top w:val="nil"/>
              <w:bottom w:val="single" w:sz="4" w:space="0" w:color="auto"/>
            </w:tcBorders>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c>
          <w:tcPr>
            <w:tcW w:w="2154"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Звероводческие</w:t>
            </w:r>
          </w:p>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Звероводческие (норка, лиса и др.)</w:t>
            </w:r>
          </w:p>
        </w:tc>
        <w:tc>
          <w:tcPr>
            <w:tcW w:w="1752"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Тепличные</w:t>
            </w:r>
          </w:p>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Многолетние теплицы общей площадью:</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6 га</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12 га</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18, 24 и 30 га</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Однопролетные (ангарные) теплицы общей площадью до 5 га</w:t>
            </w:r>
          </w:p>
        </w:tc>
        <w:tc>
          <w:tcPr>
            <w:tcW w:w="1752"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ремонту сельскохозяйственной техники</w:t>
            </w:r>
          </w:p>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Центральные ремонтные мастерские для хозяйств с парком</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25 тракторов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50 и 75 тракторов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Пункты технического обслуживания бригады или отделения хозяйств с парком</w:t>
            </w:r>
          </w:p>
        </w:tc>
        <w:tc>
          <w:tcPr>
            <w:tcW w:w="1752"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2154" w:type="dxa"/>
            <w:vMerge/>
            <w:tcBorders>
              <w:top w:val="single" w:sz="4" w:space="0" w:color="auto"/>
              <w:bottom w:val="single" w:sz="4" w:space="0" w:color="auto"/>
            </w:tcBorders>
          </w:tcPr>
          <w:p w:rsidR="00DF74AE" w:rsidRPr="00D25E85" w:rsidRDefault="00DF74AE"/>
        </w:tc>
        <w:tc>
          <w:tcPr>
            <w:tcW w:w="5159" w:type="dxa"/>
            <w:tcBorders>
              <w:top w:val="nil"/>
              <w:bottom w:val="nil"/>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10, 20 и 30 тракторов</w:t>
            </w:r>
          </w:p>
        </w:tc>
        <w:tc>
          <w:tcPr>
            <w:tcW w:w="1752"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nil"/>
              <w:bottom w:val="single" w:sz="4" w:space="0" w:color="auto"/>
            </w:tcBorders>
          </w:tcPr>
          <w:p w:rsidR="00DF74AE" w:rsidRPr="00D25E85" w:rsidRDefault="00DF74AE">
            <w:pPr>
              <w:pStyle w:val="ConsPlusNormal"/>
              <w:ind w:left="252"/>
              <w:rPr>
                <w:rFonts w:ascii="Times New Roman" w:hAnsi="Times New Roman" w:cs="Times New Roman"/>
              </w:rPr>
            </w:pPr>
            <w:r w:rsidRPr="00D25E85">
              <w:rPr>
                <w:rFonts w:ascii="Times New Roman" w:hAnsi="Times New Roman" w:cs="Times New Roman"/>
              </w:rPr>
              <w:t>на 40 и более тракторов</w:t>
            </w:r>
          </w:p>
        </w:tc>
        <w:tc>
          <w:tcPr>
            <w:tcW w:w="1752"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r>
      <w:tr w:rsidR="00DF74AE" w:rsidRPr="00D25E85">
        <w:tc>
          <w:tcPr>
            <w:tcW w:w="2154" w:type="dxa"/>
            <w:vMerge w:val="restart"/>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Прочие предприятия</w:t>
            </w:r>
          </w:p>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переработке или хранению сельскохозяйственной продукции</w:t>
            </w:r>
          </w:p>
        </w:tc>
        <w:tc>
          <w:tcPr>
            <w:tcW w:w="1752"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Комбикормовые</w:t>
            </w:r>
          </w:p>
        </w:tc>
        <w:tc>
          <w:tcPr>
            <w:tcW w:w="1752"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r>
      <w:tr w:rsidR="00DF74AE" w:rsidRPr="00D25E85">
        <w:tc>
          <w:tcPr>
            <w:tcW w:w="2154" w:type="dxa"/>
            <w:vMerge/>
            <w:tcBorders>
              <w:top w:val="single" w:sz="4" w:space="0" w:color="auto"/>
              <w:bottom w:val="single" w:sz="4" w:space="0" w:color="auto"/>
            </w:tcBorders>
          </w:tcPr>
          <w:p w:rsidR="00DF74AE" w:rsidRPr="00D25E85" w:rsidRDefault="00DF74AE"/>
        </w:tc>
        <w:tc>
          <w:tcPr>
            <w:tcW w:w="5159" w:type="dxa"/>
            <w:tcBorders>
              <w:top w:val="single" w:sz="4" w:space="0" w:color="auto"/>
              <w:bottom w:val="single" w:sz="4" w:space="0" w:color="auto"/>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 хранению семян и зерна</w:t>
            </w:r>
          </w:p>
        </w:tc>
        <w:tc>
          <w:tcPr>
            <w:tcW w:w="1752" w:type="dxa"/>
            <w:tcBorders>
              <w:top w:val="single" w:sz="4" w:space="0" w:color="auto"/>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149" w:name="P12471"/>
      <w:bookmarkEnd w:id="149"/>
      <w:r w:rsidRPr="00D25E85">
        <w:rPr>
          <w:rFonts w:ascii="Times New Roman" w:hAnsi="Times New Roman" w:cs="Times New Roman"/>
        </w:rPr>
        <w:t>&lt;*&gt; Над чертой приведены показатели для зданий без чердаков, под чертой - с используемыми чердаками.</w:t>
      </w:r>
    </w:p>
    <w:p w:rsidR="00DF74AE" w:rsidRPr="00D25E85" w:rsidRDefault="00DF74AE">
      <w:pPr>
        <w:pStyle w:val="ConsPlusNormal"/>
        <w:spacing w:before="220"/>
        <w:ind w:firstLine="540"/>
        <w:jc w:val="both"/>
        <w:rPr>
          <w:rFonts w:ascii="Times New Roman" w:hAnsi="Times New Roman" w:cs="Times New Roman"/>
        </w:rPr>
      </w:pPr>
      <w:bookmarkStart w:id="150" w:name="P12472"/>
      <w:bookmarkEnd w:id="150"/>
      <w:r w:rsidRPr="00D25E85">
        <w:rPr>
          <w:rFonts w:ascii="Times New Roman" w:hAnsi="Times New Roman" w:cs="Times New Roman"/>
        </w:rPr>
        <w:t>&lt;**&gt; Над чертой приведены показатели при хранении грубых кормов и подстилки под навесами, под чертой - при хранении в скирдах.</w:t>
      </w:r>
    </w:p>
    <w:p w:rsidR="00DF74AE" w:rsidRPr="00D25E85" w:rsidRDefault="00DF74AE">
      <w:pPr>
        <w:pStyle w:val="ConsPlusNormal"/>
        <w:spacing w:before="220"/>
        <w:ind w:firstLine="540"/>
        <w:jc w:val="both"/>
        <w:rPr>
          <w:rFonts w:ascii="Times New Roman" w:hAnsi="Times New Roman" w:cs="Times New Roman"/>
        </w:rPr>
      </w:pPr>
      <w:bookmarkStart w:id="151" w:name="P12473"/>
      <w:bookmarkEnd w:id="151"/>
      <w:r w:rsidRPr="00D25E85">
        <w:rPr>
          <w:rFonts w:ascii="Times New Roman" w:hAnsi="Times New Roman" w:cs="Times New Roman"/>
        </w:rPr>
        <w:t>&lt;***&gt; Над чертой приведены показатели для многоэтажных зданий, под чертой - для одноэтажных.</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12</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КЛАССИФИКАЦИЯ</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САНИТАРНО-ЗАЩИТНЫЕ ЗОНЫ ДЛЯ ОБЪЕКТОВ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СЕЛЬСКОХОЗЯЙСТВЕННОГО НАЗНАЧЕНИЯ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 Сельскохозяйственные производства и объекты</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outlineLvl w:val="3"/>
        <w:rPr>
          <w:rFonts w:ascii="Times New Roman" w:hAnsi="Times New Roman" w:cs="Times New Roman"/>
        </w:rPr>
      </w:pPr>
      <w:r w:rsidRPr="00D25E85">
        <w:rPr>
          <w:rFonts w:ascii="Times New Roman" w:hAnsi="Times New Roman" w:cs="Times New Roman"/>
        </w:rPr>
        <w:t>Класс I - санитарно-защитная зона 1000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Свиноводческие комплексы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Птицефабрики с содержанием более 400 тыс. кур-несушек и более 3 млн. бройлеров в год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Комплексы крупного рогатого скота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Открытые хранилища навоза и помета</w:t>
      </w:r>
    </w:p>
    <w:p w:rsidR="00DF74AE" w:rsidRPr="00D25E85" w:rsidRDefault="00DF74AE">
      <w:pPr>
        <w:pStyle w:val="ConsPlusNormal"/>
        <w:spacing w:before="220"/>
        <w:ind w:firstLine="540"/>
        <w:jc w:val="both"/>
        <w:outlineLvl w:val="3"/>
        <w:rPr>
          <w:rFonts w:ascii="Times New Roman" w:hAnsi="Times New Roman" w:cs="Times New Roman"/>
        </w:rPr>
      </w:pPr>
      <w:r w:rsidRPr="00D25E85">
        <w:rPr>
          <w:rFonts w:ascii="Times New Roman" w:hAnsi="Times New Roman" w:cs="Times New Roman"/>
        </w:rPr>
        <w:t>Класс II - санитарно-защитная зона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Свинофермы от 4 до 12 тыс. голов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Фермы крупного рогатого скота от 1200 до 2000 коров и до 6000 скотомест для молодняка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Фермы звероводческие (норки, лисы и др.)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Фермы птицеводческие от 100 тыс. до 400 тыс. кур-несушек и от 1 до 3 млн. бройлеров в год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Открытые хранилища биологически обработанной жидкой фракции навоза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Закрытые хранилища навоза и помета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 Склады для хранения ядохимикатов свыше 500 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 Производства по обработке и протравлению семян</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9. Склады сжиженного аммиака</w:t>
      </w:r>
    </w:p>
    <w:p w:rsidR="00DF74AE" w:rsidRPr="00D25E85" w:rsidRDefault="00DF74AE">
      <w:pPr>
        <w:pStyle w:val="ConsPlusNormal"/>
        <w:spacing w:before="220"/>
        <w:ind w:firstLine="540"/>
        <w:jc w:val="both"/>
        <w:outlineLvl w:val="3"/>
        <w:rPr>
          <w:rFonts w:ascii="Times New Roman" w:hAnsi="Times New Roman" w:cs="Times New Roman"/>
        </w:rPr>
      </w:pPr>
      <w:r w:rsidRPr="00D25E85">
        <w:rPr>
          <w:rFonts w:ascii="Times New Roman" w:hAnsi="Times New Roman" w:cs="Times New Roman"/>
        </w:rPr>
        <w:t>Класс III - санитарно-защитная зона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Свинофермы до 4 тыс. голов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Фермы крупного рогатого скота менее 1200 голов (всех специализаций)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Фермы птицеводческие до 100 тыс. кур-несушек и до 1 млн. бройлеров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Площадки для буртования помета и навоза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Склады для хранения ядохимикатов и минеральных удобрений более 50 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Обработка сельскохозяйственных угодий пестицидами с применением тракторов (от границ поля до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 Звероводческие фермы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 Гаражи и парки по ремонту, технологическому обслуживанию и хранению грузовых автомобилей и сельскохозяйственной техники</w:t>
      </w:r>
    </w:p>
    <w:p w:rsidR="00DF74AE" w:rsidRPr="00D25E85" w:rsidRDefault="00DF74AE">
      <w:pPr>
        <w:pStyle w:val="ConsPlusNormal"/>
        <w:spacing w:before="220"/>
        <w:ind w:firstLine="540"/>
        <w:jc w:val="both"/>
        <w:outlineLvl w:val="3"/>
        <w:rPr>
          <w:rFonts w:ascii="Times New Roman" w:hAnsi="Times New Roman" w:cs="Times New Roman"/>
        </w:rPr>
      </w:pPr>
      <w:r w:rsidRPr="00D25E85">
        <w:rPr>
          <w:rFonts w:ascii="Times New Roman" w:hAnsi="Times New Roman" w:cs="Times New Roman"/>
        </w:rPr>
        <w:t>Класс IV - санитарно-защитная зона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Тепличные и парниковые хозяйства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Склады для хранения минеральных удобрений, ядохимикатов до 50 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Склады сухих минеральных удобрений и химических средств защиты растений (зона устанавливается и до предприятий по переработке и хранению пищевой продукции)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Мелиоративные объекты с использованием животноводческих стоков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Цехи по приготовлению кормов, включая использование пищевых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Хозяйства с содержанием животных (свинарники, коровники, питомники, конюшни, зверофермы) до 100 голов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 Склады горюче-смазочных материалов</w:t>
      </w:r>
    </w:p>
    <w:p w:rsidR="00DF74AE" w:rsidRPr="00D25E85" w:rsidRDefault="00DF74AE">
      <w:pPr>
        <w:pStyle w:val="ConsPlusNormal"/>
        <w:spacing w:before="220"/>
        <w:ind w:firstLine="540"/>
        <w:jc w:val="both"/>
        <w:outlineLvl w:val="3"/>
        <w:rPr>
          <w:rFonts w:ascii="Times New Roman" w:hAnsi="Times New Roman" w:cs="Times New Roman"/>
        </w:rPr>
      </w:pPr>
      <w:r w:rsidRPr="00D25E85">
        <w:rPr>
          <w:rFonts w:ascii="Times New Roman" w:hAnsi="Times New Roman" w:cs="Times New Roman"/>
        </w:rPr>
        <w:t>Класс V - санитарно-защитная зона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Хранилища фруктов, овощей, картофеля, зерна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Материальные склады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Хозяйства с содержанием животных (свинарники, коровники, питомники, конюшни, зверофермы) до 50 голов</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II. Производственные предприятия по переработке</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сельскохозяйственных продуктов</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96"/>
        <w:gridCol w:w="3005"/>
      </w:tblGrid>
      <w:tr w:rsidR="00DF74AE" w:rsidRPr="00D25E85">
        <w:tc>
          <w:tcPr>
            <w:tcW w:w="58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Наименование</w:t>
            </w:r>
          </w:p>
        </w:tc>
        <w:tc>
          <w:tcPr>
            <w:tcW w:w="300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Санитарно-защитная зона, м</w:t>
            </w:r>
          </w:p>
        </w:tc>
      </w:tr>
      <w:tr w:rsidR="00DF74AE" w:rsidRPr="00D25E85">
        <w:tc>
          <w:tcPr>
            <w:tcW w:w="5896"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Мясокомбинаты и мясохладобойни</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r>
      <w:tr w:rsidR="00DF74AE" w:rsidRPr="00D25E85">
        <w:tc>
          <w:tcPr>
            <w:tcW w:w="589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Бойни мелких животных и птиц, а также скотобойные объекты мощностью 50 - 500 т/сут.</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c>
          <w:tcPr>
            <w:tcW w:w="589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Мясоперерабатывающие, консервные производства</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c>
          <w:tcPr>
            <w:tcW w:w="589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Рыбокомбинаты, рыбоконсервные и рыбофилейные предприятия с утильцехами (без коптильных цехов)</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c>
          <w:tcPr>
            <w:tcW w:w="589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Мясо-, рыбокоптильные производства методом холодного и горячего копчения</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c>
          <w:tcPr>
            <w:tcW w:w="5896"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Молочные, маслобойные, сыродельные производства</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r w:rsidR="00DF74AE" w:rsidRPr="00D25E85">
        <w:tc>
          <w:tcPr>
            <w:tcW w:w="5896"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Производства по переработке фруктов и овощей</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5896"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Малые предприятия и цеха малой мощности по переработке:</w:t>
            </w:r>
          </w:p>
          <w:p w:rsidR="00DF74AE" w:rsidRPr="00D25E85" w:rsidRDefault="00DF74AE">
            <w:pPr>
              <w:pStyle w:val="ConsPlusNormal"/>
              <w:ind w:left="253"/>
              <w:jc w:val="both"/>
              <w:rPr>
                <w:rFonts w:ascii="Times New Roman" w:hAnsi="Times New Roman" w:cs="Times New Roman"/>
              </w:rPr>
            </w:pPr>
            <w:r w:rsidRPr="00D25E85">
              <w:rPr>
                <w:rFonts w:ascii="Times New Roman" w:hAnsi="Times New Roman" w:cs="Times New Roman"/>
              </w:rPr>
              <w:t>- мяса - до 5 т/сут. без копчения</w:t>
            </w:r>
          </w:p>
          <w:p w:rsidR="00DF74AE" w:rsidRPr="00D25E85" w:rsidRDefault="00DF74AE">
            <w:pPr>
              <w:pStyle w:val="ConsPlusNormal"/>
              <w:ind w:left="253"/>
              <w:jc w:val="both"/>
              <w:rPr>
                <w:rFonts w:ascii="Times New Roman" w:hAnsi="Times New Roman" w:cs="Times New Roman"/>
              </w:rPr>
            </w:pPr>
            <w:r w:rsidRPr="00D25E85">
              <w:rPr>
                <w:rFonts w:ascii="Times New Roman" w:hAnsi="Times New Roman" w:cs="Times New Roman"/>
              </w:rPr>
              <w:t>- молока - до 10 т/сут.</w:t>
            </w:r>
          </w:p>
          <w:p w:rsidR="00DF74AE" w:rsidRPr="00D25E85" w:rsidRDefault="00DF74AE">
            <w:pPr>
              <w:pStyle w:val="ConsPlusNormal"/>
              <w:ind w:left="253"/>
              <w:jc w:val="both"/>
              <w:rPr>
                <w:rFonts w:ascii="Times New Roman" w:hAnsi="Times New Roman" w:cs="Times New Roman"/>
              </w:rPr>
            </w:pPr>
            <w:r w:rsidRPr="00D25E85">
              <w:rPr>
                <w:rFonts w:ascii="Times New Roman" w:hAnsi="Times New Roman" w:cs="Times New Roman"/>
              </w:rPr>
              <w:t>- рыбы - до 10 т/сут.</w:t>
            </w:r>
          </w:p>
        </w:tc>
        <w:tc>
          <w:tcPr>
            <w:tcW w:w="300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13</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005A49F9" w:rsidRPr="00D25E85">
        <w:rPr>
          <w:rFonts w:ascii="Times New Roman" w:hAnsi="Times New Roman" w:cs="Times New Roman"/>
        </w:rPr>
        <w:t xml:space="preserve"> </w:t>
      </w:r>
      <w:r w:rsidRPr="00D25E85">
        <w:rPr>
          <w:rFonts w:ascii="Times New Roman" w:hAnsi="Times New Roman" w:cs="Times New Roman"/>
        </w:rPr>
        <w:t>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ВОДОПОТРЕБЛЕНИЯ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Среднесуточное (за год) водопотребление</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хозяйственно-питьевые нужды населения</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14"/>
        <w:gridCol w:w="4514"/>
      </w:tblGrid>
      <w:tr w:rsidR="00DF74AE" w:rsidRPr="00D25E85">
        <w:tc>
          <w:tcPr>
            <w:tcW w:w="4514"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Степень благоустройства районов жилой застройки</w:t>
            </w:r>
          </w:p>
        </w:tc>
        <w:tc>
          <w:tcPr>
            <w:tcW w:w="4514" w:type="dxa"/>
            <w:tcBorders>
              <w:top w:val="single" w:sz="4" w:space="0" w:color="auto"/>
              <w:bottom w:val="single" w:sz="4" w:space="0" w:color="auto"/>
            </w:tcBorders>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Удельное хозяйственно-питьевое водопотребление в населенных пунктах на одного жителя среднесуточное (за год), л/сут.</w:t>
            </w:r>
          </w:p>
        </w:tc>
      </w:tr>
      <w:tr w:rsidR="00DF74AE" w:rsidRPr="00D25E85">
        <w:tblPrEx>
          <w:tblBorders>
            <w:insideH w:val="none" w:sz="0" w:space="0" w:color="auto"/>
          </w:tblBorders>
        </w:tblPrEx>
        <w:tc>
          <w:tcPr>
            <w:tcW w:w="4514" w:type="dxa"/>
            <w:tcBorders>
              <w:top w:val="single" w:sz="4" w:space="0" w:color="auto"/>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Застройка зданиями, оборудованными внутренним водопроводом и канализацией:</w:t>
            </w:r>
          </w:p>
        </w:tc>
        <w:tc>
          <w:tcPr>
            <w:tcW w:w="4514" w:type="dxa"/>
            <w:tcBorders>
              <w:top w:val="single" w:sz="4" w:space="0" w:color="auto"/>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one" w:sz="0" w:space="0" w:color="auto"/>
          </w:tblBorders>
        </w:tblPrEx>
        <w:tc>
          <w:tcPr>
            <w:tcW w:w="4514" w:type="dxa"/>
            <w:tcBorders>
              <w:top w:val="nil"/>
              <w:bottom w:val="nil"/>
            </w:tcBorders>
          </w:tcPr>
          <w:p w:rsidR="00DF74AE" w:rsidRPr="00D25E85" w:rsidRDefault="00DF74AE">
            <w:pPr>
              <w:pStyle w:val="ConsPlusNormal"/>
              <w:ind w:firstLine="170"/>
              <w:rPr>
                <w:rFonts w:ascii="Times New Roman" w:hAnsi="Times New Roman" w:cs="Times New Roman"/>
              </w:rPr>
            </w:pPr>
            <w:r w:rsidRPr="00D25E85">
              <w:rPr>
                <w:rFonts w:ascii="Times New Roman" w:hAnsi="Times New Roman" w:cs="Times New Roman"/>
              </w:rPr>
              <w:t>без ванн</w:t>
            </w:r>
          </w:p>
        </w:tc>
        <w:tc>
          <w:tcPr>
            <w:tcW w:w="451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125 - 160</w:t>
            </w:r>
          </w:p>
        </w:tc>
      </w:tr>
      <w:tr w:rsidR="00DF74AE" w:rsidRPr="00D25E85">
        <w:tblPrEx>
          <w:tblBorders>
            <w:insideH w:val="none" w:sz="0" w:space="0" w:color="auto"/>
          </w:tblBorders>
        </w:tblPrEx>
        <w:tc>
          <w:tcPr>
            <w:tcW w:w="4514" w:type="dxa"/>
            <w:tcBorders>
              <w:top w:val="nil"/>
              <w:bottom w:val="nil"/>
            </w:tcBorders>
          </w:tcPr>
          <w:p w:rsidR="00DF74AE" w:rsidRPr="00D25E85" w:rsidRDefault="00DF74AE">
            <w:pPr>
              <w:pStyle w:val="ConsPlusNormal"/>
              <w:ind w:firstLine="170"/>
              <w:rPr>
                <w:rFonts w:ascii="Times New Roman" w:hAnsi="Times New Roman" w:cs="Times New Roman"/>
              </w:rPr>
            </w:pPr>
            <w:r w:rsidRPr="00D25E85">
              <w:rPr>
                <w:rFonts w:ascii="Times New Roman" w:hAnsi="Times New Roman" w:cs="Times New Roman"/>
              </w:rPr>
              <w:t>с ванными и местными водонагревателями</w:t>
            </w:r>
          </w:p>
        </w:tc>
        <w:tc>
          <w:tcPr>
            <w:tcW w:w="451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160 - 230</w:t>
            </w:r>
          </w:p>
        </w:tc>
      </w:tr>
      <w:tr w:rsidR="00DF74AE" w:rsidRPr="00D25E85">
        <w:tblPrEx>
          <w:tblBorders>
            <w:insideH w:val="none" w:sz="0" w:space="0" w:color="auto"/>
          </w:tblBorders>
        </w:tblPrEx>
        <w:tc>
          <w:tcPr>
            <w:tcW w:w="4514" w:type="dxa"/>
            <w:tcBorders>
              <w:top w:val="nil"/>
              <w:bottom w:val="single" w:sz="4" w:space="0" w:color="auto"/>
            </w:tcBorders>
          </w:tcPr>
          <w:p w:rsidR="00DF74AE" w:rsidRPr="00D25E85" w:rsidRDefault="00DF74AE">
            <w:pPr>
              <w:pStyle w:val="ConsPlusNormal"/>
              <w:ind w:firstLine="170"/>
              <w:rPr>
                <w:rFonts w:ascii="Times New Roman" w:hAnsi="Times New Roman" w:cs="Times New Roman"/>
              </w:rPr>
            </w:pPr>
            <w:r w:rsidRPr="00D25E85">
              <w:rPr>
                <w:rFonts w:ascii="Times New Roman" w:hAnsi="Times New Roman" w:cs="Times New Roman"/>
              </w:rPr>
              <w:t>с централизованным горячим водоснабжением</w:t>
            </w:r>
          </w:p>
        </w:tc>
        <w:tc>
          <w:tcPr>
            <w:tcW w:w="4514" w:type="dxa"/>
            <w:tcBorders>
              <w:top w:val="nil"/>
              <w:bottom w:val="single" w:sz="4" w:space="0" w:color="auto"/>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230 - 350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30 - 50 л/сут.</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Удельное водопотребление включает расходы воды на хозяйственно-питьевые и бытовые нужды в общественных зданиях (по классификации, принятой в СНиП 2.08.02-89*), за исключением расходов воды для домов отдыха, санаторно-туристских комплексов и детских оздоровительных лагерей, которые должны приниматься согласно СНиП 2.04.01-85 и технологическим данным.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Выбор удельного водопотребления в пределах, указанных в таблице, должен производиться в зависимости от климатических подзон (IА, IВ, IГ, IIА), мощности источника водоснабжения и качества воды, степени благоустройства, этажности застройки и местных условий.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10 - 20% суммарного расхода воды на хозяйственно-питьевые нужды населенного пункта.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Расход воды на производственно-технические и хозяйственно-бытовые цели промышленных предприятий принимается по технологическим нормам в соответствии с требованиями отраслевых нормативных документов в зависимости от характера производства или по проектно-сметной документации.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Среднесуточное (за год) водопотребление</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 населенным пунктам</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4"/>
        <w:gridCol w:w="2379"/>
        <w:gridCol w:w="2379"/>
      </w:tblGrid>
      <w:tr w:rsidR="00DF74AE" w:rsidRPr="00D25E85">
        <w:tc>
          <w:tcPr>
            <w:tcW w:w="425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Категория населенного пункта</w:t>
            </w:r>
          </w:p>
        </w:tc>
        <w:tc>
          <w:tcPr>
            <w:tcW w:w="4758"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Рекомендуемые показатели удельного среднесуточного водопотребления в населенных пунктах на одного жителя (за год), л/сут., на перспективу</w:t>
            </w:r>
          </w:p>
        </w:tc>
      </w:tr>
      <w:tr w:rsidR="00DF74AE" w:rsidRPr="00D25E85">
        <w:tc>
          <w:tcPr>
            <w:tcW w:w="4254" w:type="dxa"/>
            <w:vMerge/>
          </w:tcPr>
          <w:p w:rsidR="00DF74AE" w:rsidRPr="00D25E85" w:rsidRDefault="00DF74AE"/>
        </w:tc>
        <w:tc>
          <w:tcPr>
            <w:tcW w:w="237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2020 год</w:t>
            </w:r>
          </w:p>
        </w:tc>
        <w:tc>
          <w:tcPr>
            <w:tcW w:w="237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2030 год</w:t>
            </w:r>
          </w:p>
        </w:tc>
      </w:tr>
      <w:tr w:rsidR="00DF74AE" w:rsidRPr="00D25E85">
        <w:tblPrEx>
          <w:tblBorders>
            <w:insideH w:val="nil"/>
          </w:tblBorders>
        </w:tblPrEx>
        <w:tc>
          <w:tcPr>
            <w:tcW w:w="4254"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Городские населенные пункты:</w:t>
            </w:r>
          </w:p>
        </w:tc>
        <w:tc>
          <w:tcPr>
            <w:tcW w:w="2379" w:type="dxa"/>
            <w:tcBorders>
              <w:bottom w:val="nil"/>
            </w:tcBorders>
          </w:tcPr>
          <w:p w:rsidR="00DF74AE" w:rsidRPr="00D25E85" w:rsidRDefault="00DF74AE">
            <w:pPr>
              <w:pStyle w:val="ConsPlusNormal"/>
              <w:rPr>
                <w:rFonts w:ascii="Times New Roman" w:hAnsi="Times New Roman" w:cs="Times New Roman"/>
              </w:rPr>
            </w:pPr>
          </w:p>
        </w:tc>
        <w:tc>
          <w:tcPr>
            <w:tcW w:w="2379"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4" w:type="dxa"/>
            <w:tcBorders>
              <w:top w:val="nil"/>
              <w:bottom w:val="nil"/>
            </w:tcBorders>
          </w:tcPr>
          <w:p w:rsidR="00DF74AE" w:rsidRPr="00D25E85" w:rsidRDefault="00DF74AE">
            <w:pPr>
              <w:pStyle w:val="ConsPlusNormal"/>
              <w:ind w:firstLine="170"/>
              <w:rPr>
                <w:rFonts w:ascii="Times New Roman" w:hAnsi="Times New Roman" w:cs="Times New Roman"/>
              </w:rPr>
            </w:pPr>
            <w:r w:rsidRPr="00D25E85">
              <w:rPr>
                <w:rFonts w:ascii="Times New Roman" w:hAnsi="Times New Roman" w:cs="Times New Roman"/>
              </w:rPr>
              <w:t>большие</w:t>
            </w:r>
          </w:p>
        </w:tc>
        <w:tc>
          <w:tcPr>
            <w:tcW w:w="237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550</w:t>
            </w:r>
          </w:p>
        </w:tc>
        <w:tc>
          <w:tcPr>
            <w:tcW w:w="237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600</w:t>
            </w:r>
          </w:p>
        </w:tc>
      </w:tr>
      <w:tr w:rsidR="00DF74AE" w:rsidRPr="00D25E85">
        <w:tblPrEx>
          <w:tblBorders>
            <w:insideH w:val="nil"/>
          </w:tblBorders>
        </w:tblPrEx>
        <w:tc>
          <w:tcPr>
            <w:tcW w:w="4254" w:type="dxa"/>
            <w:tcBorders>
              <w:top w:val="nil"/>
            </w:tcBorders>
          </w:tcPr>
          <w:p w:rsidR="00DF74AE" w:rsidRPr="00D25E85" w:rsidRDefault="00DF74AE">
            <w:pPr>
              <w:pStyle w:val="ConsPlusNormal"/>
              <w:ind w:firstLine="170"/>
              <w:rPr>
                <w:rFonts w:ascii="Times New Roman" w:hAnsi="Times New Roman" w:cs="Times New Roman"/>
              </w:rPr>
            </w:pPr>
            <w:r w:rsidRPr="00D25E85">
              <w:rPr>
                <w:rFonts w:ascii="Times New Roman" w:hAnsi="Times New Roman" w:cs="Times New Roman"/>
              </w:rPr>
              <w:t>малые</w:t>
            </w:r>
          </w:p>
        </w:tc>
        <w:tc>
          <w:tcPr>
            <w:tcW w:w="2379"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170</w:t>
            </w:r>
          </w:p>
        </w:tc>
        <w:tc>
          <w:tcPr>
            <w:tcW w:w="2379"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180</w:t>
            </w:r>
          </w:p>
        </w:tc>
      </w:tr>
      <w:tr w:rsidR="00DF74AE" w:rsidRPr="00D25E85">
        <w:tc>
          <w:tcPr>
            <w:tcW w:w="425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Сельские населенные пункты</w:t>
            </w:r>
          </w:p>
        </w:tc>
        <w:tc>
          <w:tcPr>
            <w:tcW w:w="23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160</w:t>
            </w:r>
          </w:p>
        </w:tc>
        <w:tc>
          <w:tcPr>
            <w:tcW w:w="23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175</w:t>
            </w:r>
          </w:p>
        </w:tc>
      </w:tr>
      <w:tr w:rsidR="00DF74AE" w:rsidRPr="00D25E85">
        <w:tc>
          <w:tcPr>
            <w:tcW w:w="425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Поселки при ГОКах</w:t>
            </w:r>
          </w:p>
        </w:tc>
        <w:tc>
          <w:tcPr>
            <w:tcW w:w="23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180</w:t>
            </w:r>
          </w:p>
        </w:tc>
        <w:tc>
          <w:tcPr>
            <w:tcW w:w="23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расхода воды потребителями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2"/>
        <w:gridCol w:w="1814"/>
        <w:gridCol w:w="1020"/>
        <w:gridCol w:w="1984"/>
      </w:tblGrid>
      <w:tr w:rsidR="00DF74AE" w:rsidRPr="00D25E85">
        <w:tc>
          <w:tcPr>
            <w:tcW w:w="4252"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Водопотребители</w:t>
            </w:r>
          </w:p>
        </w:tc>
        <w:tc>
          <w:tcPr>
            <w:tcW w:w="1814"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Измеритель</w:t>
            </w:r>
          </w:p>
        </w:tc>
        <w:tc>
          <w:tcPr>
            <w:tcW w:w="3004" w:type="dxa"/>
            <w:gridSpan w:val="2"/>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Нормы расхода воды (в том числе горячей), л</w:t>
            </w:r>
          </w:p>
        </w:tc>
      </w:tr>
      <w:tr w:rsidR="00DF74AE" w:rsidRPr="00D25E85">
        <w:tc>
          <w:tcPr>
            <w:tcW w:w="4252" w:type="dxa"/>
            <w:vMerge/>
          </w:tcPr>
          <w:p w:rsidR="00DF74AE" w:rsidRPr="00D25E85" w:rsidRDefault="00DF74AE"/>
        </w:tc>
        <w:tc>
          <w:tcPr>
            <w:tcW w:w="1814" w:type="dxa"/>
            <w:vMerge/>
          </w:tcPr>
          <w:p w:rsidR="00DF74AE" w:rsidRPr="00D25E85" w:rsidRDefault="00DF74AE"/>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средние сутки</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сутки наибольшего водопотребления</w:t>
            </w:r>
          </w:p>
        </w:tc>
      </w:tr>
      <w:tr w:rsidR="00DF74AE" w:rsidRPr="00D25E85">
        <w:tc>
          <w:tcPr>
            <w:tcW w:w="425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Жилые дома квартирного типа:</w:t>
            </w:r>
          </w:p>
        </w:tc>
        <w:tc>
          <w:tcPr>
            <w:tcW w:w="1814" w:type="dxa"/>
            <w:tcBorders>
              <w:bottom w:val="nil"/>
            </w:tcBorders>
            <w:vAlign w:val="center"/>
          </w:tcPr>
          <w:p w:rsidR="00DF74AE" w:rsidRPr="00D25E85" w:rsidRDefault="00DF74AE">
            <w:pPr>
              <w:pStyle w:val="ConsPlusNormal"/>
              <w:rPr>
                <w:rFonts w:ascii="Times New Roman" w:hAnsi="Times New Roman" w:cs="Times New Roman"/>
              </w:rPr>
            </w:pPr>
          </w:p>
        </w:tc>
        <w:tc>
          <w:tcPr>
            <w:tcW w:w="1020" w:type="dxa"/>
            <w:tcBorders>
              <w:bottom w:val="nil"/>
            </w:tcBorders>
            <w:vAlign w:val="center"/>
          </w:tcPr>
          <w:p w:rsidR="00DF74AE" w:rsidRPr="00D25E85" w:rsidRDefault="00DF74AE">
            <w:pPr>
              <w:pStyle w:val="ConsPlusNormal"/>
              <w:rPr>
                <w:rFonts w:ascii="Times New Roman" w:hAnsi="Times New Roman" w:cs="Times New Roman"/>
              </w:rPr>
            </w:pPr>
          </w:p>
        </w:tc>
        <w:tc>
          <w:tcPr>
            <w:tcW w:w="1984" w:type="dxa"/>
            <w:tcBorders>
              <w:bottom w:val="nil"/>
            </w:tcBorders>
            <w:vAlign w:val="center"/>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водопроводом и канализацией без ванн</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95</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водопроводом, канализацией и ваннами с водонагревателями, работающими на твердом топливе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централизованным горячим водоснабжением, оборудованные умывальниками, мойками и душами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сидячими ваннами, оборудованными душами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ваннами длиной от 1500 до 1700 мм, оборудованными душами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высотой свыше 12 этажей с централизованным горячим водоснабжением и повышенными требованиями к их благоустройству</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360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Общежития:</w:t>
            </w:r>
          </w:p>
        </w:tc>
        <w:tc>
          <w:tcPr>
            <w:tcW w:w="1814" w:type="dxa"/>
            <w:tcBorders>
              <w:bottom w:val="nil"/>
            </w:tcBorders>
            <w:vAlign w:val="center"/>
          </w:tcPr>
          <w:p w:rsidR="00DF74AE" w:rsidRPr="00D25E85" w:rsidRDefault="00DF74AE">
            <w:pPr>
              <w:pStyle w:val="ConsPlusNormal"/>
              <w:rPr>
                <w:rFonts w:ascii="Times New Roman" w:hAnsi="Times New Roman" w:cs="Times New Roman"/>
              </w:rPr>
            </w:pPr>
          </w:p>
        </w:tc>
        <w:tc>
          <w:tcPr>
            <w:tcW w:w="1020" w:type="dxa"/>
            <w:tcBorders>
              <w:bottom w:val="nil"/>
            </w:tcBorders>
            <w:vAlign w:val="center"/>
          </w:tcPr>
          <w:p w:rsidR="00DF74AE" w:rsidRPr="00D25E85" w:rsidRDefault="00DF74AE">
            <w:pPr>
              <w:pStyle w:val="ConsPlusNormal"/>
              <w:rPr>
                <w:rFonts w:ascii="Times New Roman" w:hAnsi="Times New Roman" w:cs="Times New Roman"/>
              </w:rPr>
            </w:pPr>
          </w:p>
        </w:tc>
        <w:tc>
          <w:tcPr>
            <w:tcW w:w="1984" w:type="dxa"/>
            <w:tcBorders>
              <w:bottom w:val="nil"/>
            </w:tcBorders>
            <w:vAlign w:val="center"/>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общими душевыми</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душами при всех жилых комнатах</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общими кухнями и блоками душевых на этажах при жилых комнатах в каждой секции здания</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160</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Гостиницы, пансионаты и мотели с общими ваннами и душами</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120</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Гостиницы и пансионаты с душами во всех отдельных номерах</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230</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Гостиницы с ваннами в отдельных номерах, % от общего числа номеров:</w:t>
            </w:r>
          </w:p>
        </w:tc>
        <w:tc>
          <w:tcPr>
            <w:tcW w:w="1814" w:type="dxa"/>
            <w:tcBorders>
              <w:bottom w:val="nil"/>
            </w:tcBorders>
            <w:vAlign w:val="bottom"/>
          </w:tcPr>
          <w:p w:rsidR="00DF74AE" w:rsidRPr="00D25E85" w:rsidRDefault="00DF74AE">
            <w:pPr>
              <w:pStyle w:val="ConsPlusNormal"/>
              <w:rPr>
                <w:rFonts w:ascii="Times New Roman" w:hAnsi="Times New Roman" w:cs="Times New Roman"/>
              </w:rPr>
            </w:pPr>
          </w:p>
        </w:tc>
        <w:tc>
          <w:tcPr>
            <w:tcW w:w="1020" w:type="dxa"/>
            <w:tcBorders>
              <w:bottom w:val="nil"/>
            </w:tcBorders>
            <w:vAlign w:val="bottom"/>
          </w:tcPr>
          <w:p w:rsidR="00DF74AE" w:rsidRPr="00D25E85" w:rsidRDefault="00DF74AE">
            <w:pPr>
              <w:pStyle w:val="ConsPlusNormal"/>
              <w:rPr>
                <w:rFonts w:ascii="Times New Roman" w:hAnsi="Times New Roman" w:cs="Times New Roman"/>
              </w:rPr>
            </w:pPr>
          </w:p>
        </w:tc>
        <w:tc>
          <w:tcPr>
            <w:tcW w:w="1984" w:type="dxa"/>
            <w:tcBorders>
              <w:bottom w:val="nil"/>
            </w:tcBorders>
            <w:vAlign w:val="bottom"/>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до 25</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до 75</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до 100</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житель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Больницы:</w:t>
            </w:r>
          </w:p>
        </w:tc>
        <w:tc>
          <w:tcPr>
            <w:tcW w:w="1814" w:type="dxa"/>
            <w:tcBorders>
              <w:bottom w:val="nil"/>
            </w:tcBorders>
            <w:vAlign w:val="center"/>
          </w:tcPr>
          <w:p w:rsidR="00DF74AE" w:rsidRPr="00D25E85" w:rsidRDefault="00DF74AE">
            <w:pPr>
              <w:pStyle w:val="ConsPlusNormal"/>
              <w:rPr>
                <w:rFonts w:ascii="Times New Roman" w:hAnsi="Times New Roman" w:cs="Times New Roman"/>
              </w:rPr>
            </w:pPr>
          </w:p>
        </w:tc>
        <w:tc>
          <w:tcPr>
            <w:tcW w:w="1020" w:type="dxa"/>
            <w:tcBorders>
              <w:bottom w:val="nil"/>
            </w:tcBorders>
            <w:vAlign w:val="center"/>
          </w:tcPr>
          <w:p w:rsidR="00DF74AE" w:rsidRPr="00D25E85" w:rsidRDefault="00DF74AE">
            <w:pPr>
              <w:pStyle w:val="ConsPlusNormal"/>
              <w:rPr>
                <w:rFonts w:ascii="Times New Roman" w:hAnsi="Times New Roman" w:cs="Times New Roman"/>
              </w:rPr>
            </w:pPr>
          </w:p>
        </w:tc>
        <w:tc>
          <w:tcPr>
            <w:tcW w:w="1984" w:type="dxa"/>
            <w:tcBorders>
              <w:bottom w:val="nil"/>
            </w:tcBorders>
            <w:vAlign w:val="center"/>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общими ваннами и душевыми</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койка</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115</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санитарными узлами, приближенными к палатам</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койка</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инфекционные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койка</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Санатории и дома отдыха:</w:t>
            </w:r>
          </w:p>
        </w:tc>
        <w:tc>
          <w:tcPr>
            <w:tcW w:w="1814" w:type="dxa"/>
            <w:tcBorders>
              <w:bottom w:val="nil"/>
            </w:tcBorders>
            <w:vAlign w:val="center"/>
          </w:tcPr>
          <w:p w:rsidR="00DF74AE" w:rsidRPr="00D25E85" w:rsidRDefault="00DF74AE">
            <w:pPr>
              <w:pStyle w:val="ConsPlusNormal"/>
              <w:rPr>
                <w:rFonts w:ascii="Times New Roman" w:hAnsi="Times New Roman" w:cs="Times New Roman"/>
              </w:rPr>
            </w:pPr>
          </w:p>
        </w:tc>
        <w:tc>
          <w:tcPr>
            <w:tcW w:w="1020" w:type="dxa"/>
            <w:tcBorders>
              <w:bottom w:val="nil"/>
            </w:tcBorders>
            <w:vAlign w:val="center"/>
          </w:tcPr>
          <w:p w:rsidR="00DF74AE" w:rsidRPr="00D25E85" w:rsidRDefault="00DF74AE">
            <w:pPr>
              <w:pStyle w:val="ConsPlusNormal"/>
              <w:rPr>
                <w:rFonts w:ascii="Times New Roman" w:hAnsi="Times New Roman" w:cs="Times New Roman"/>
              </w:rPr>
            </w:pPr>
          </w:p>
        </w:tc>
        <w:tc>
          <w:tcPr>
            <w:tcW w:w="1984" w:type="dxa"/>
            <w:tcBorders>
              <w:bottom w:val="nil"/>
            </w:tcBorders>
            <w:vAlign w:val="center"/>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ваннами при всех жилых комнатах</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койка</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душами при всех жилых комнатах</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койка</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150</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Поликлиники и амбулатории</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больной в смену</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Дошкольные организации:</w:t>
            </w:r>
          </w:p>
        </w:tc>
        <w:tc>
          <w:tcPr>
            <w:tcW w:w="1814" w:type="dxa"/>
            <w:tcBorders>
              <w:bottom w:val="nil"/>
            </w:tcBorders>
            <w:vAlign w:val="bottom"/>
          </w:tcPr>
          <w:p w:rsidR="00DF74AE" w:rsidRPr="00D25E85" w:rsidRDefault="00DF74AE">
            <w:pPr>
              <w:pStyle w:val="ConsPlusNormal"/>
              <w:rPr>
                <w:rFonts w:ascii="Times New Roman" w:hAnsi="Times New Roman" w:cs="Times New Roman"/>
              </w:rPr>
            </w:pPr>
          </w:p>
        </w:tc>
        <w:tc>
          <w:tcPr>
            <w:tcW w:w="1020" w:type="dxa"/>
            <w:tcBorders>
              <w:bottom w:val="nil"/>
            </w:tcBorders>
            <w:vAlign w:val="bottom"/>
          </w:tcPr>
          <w:p w:rsidR="00DF74AE" w:rsidRPr="00D25E85" w:rsidRDefault="00DF74AE">
            <w:pPr>
              <w:pStyle w:val="ConsPlusNormal"/>
              <w:rPr>
                <w:rFonts w:ascii="Times New Roman" w:hAnsi="Times New Roman" w:cs="Times New Roman"/>
              </w:rPr>
            </w:pPr>
          </w:p>
        </w:tc>
        <w:tc>
          <w:tcPr>
            <w:tcW w:w="1984" w:type="dxa"/>
            <w:tcBorders>
              <w:bottom w:val="nil"/>
            </w:tcBorders>
            <w:vAlign w:val="bottom"/>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дневным пребыванием детей:</w:t>
            </w:r>
          </w:p>
        </w:tc>
        <w:tc>
          <w:tcPr>
            <w:tcW w:w="1814" w:type="dxa"/>
            <w:tcBorders>
              <w:top w:val="nil"/>
            </w:tcBorders>
          </w:tcPr>
          <w:p w:rsidR="00DF74AE" w:rsidRPr="00D25E85" w:rsidRDefault="00DF74AE">
            <w:pPr>
              <w:pStyle w:val="ConsPlusNormal"/>
              <w:rPr>
                <w:rFonts w:ascii="Times New Roman" w:hAnsi="Times New Roman" w:cs="Times New Roman"/>
              </w:rPr>
            </w:pPr>
          </w:p>
        </w:tc>
        <w:tc>
          <w:tcPr>
            <w:tcW w:w="1020" w:type="dxa"/>
            <w:tcBorders>
              <w:top w:val="nil"/>
            </w:tcBorders>
          </w:tcPr>
          <w:p w:rsidR="00DF74AE" w:rsidRPr="00D25E85" w:rsidRDefault="00DF74AE">
            <w:pPr>
              <w:pStyle w:val="ConsPlusNormal"/>
              <w:rPr>
                <w:rFonts w:ascii="Times New Roman" w:hAnsi="Times New Roman" w:cs="Times New Roman"/>
              </w:rPr>
            </w:pPr>
          </w:p>
        </w:tc>
        <w:tc>
          <w:tcPr>
            <w:tcW w:w="1984" w:type="dxa"/>
            <w:tcBorders>
              <w:top w:val="nil"/>
            </w:tcBorders>
          </w:tcPr>
          <w:p w:rsidR="00DF74AE" w:rsidRPr="00D25E85" w:rsidRDefault="00DF74AE">
            <w:pPr>
              <w:pStyle w:val="ConsPlusNormal"/>
              <w:rPr>
                <w:rFonts w:ascii="Times New Roman" w:hAnsi="Times New Roman" w:cs="Times New Roman"/>
              </w:rPr>
            </w:pP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со столовыми, работающими на полуфабрикатах</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ребенок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со столовыми, работающими на сырье, и прачечными, оборудованными автоматическими стиральными машинами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ребенок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 круглосуточным пребыванием детей:</w:t>
            </w:r>
          </w:p>
        </w:tc>
        <w:tc>
          <w:tcPr>
            <w:tcW w:w="1814" w:type="dxa"/>
          </w:tcPr>
          <w:p w:rsidR="00DF74AE" w:rsidRPr="00D25E85" w:rsidRDefault="00DF74AE">
            <w:pPr>
              <w:pStyle w:val="ConsPlusNormal"/>
              <w:rPr>
                <w:rFonts w:ascii="Times New Roman" w:hAnsi="Times New Roman" w:cs="Times New Roman"/>
              </w:rPr>
            </w:pP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rPr>
                <w:rFonts w:ascii="Times New Roman" w:hAnsi="Times New Roman" w:cs="Times New Roman"/>
              </w:rPr>
            </w:pP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со столовыми, работающими на полуфабрикатах</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ребенок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39</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со столовыми, работающими на сырье, и прачечными, оборудованными автоматическими стиральными машинами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ребенок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93</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Детские лагеря (в том числе круглогодичного действия):</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со столовыми, работающими на сырье, и прачечными, оборудованными автоматическими стиральными машинами</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со столовыми, работающими на полуфабрикатах, и стиркой белья в централизованных прачечных</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Прачечные:</w:t>
            </w:r>
          </w:p>
        </w:tc>
        <w:tc>
          <w:tcPr>
            <w:tcW w:w="1814" w:type="dxa"/>
            <w:tcBorders>
              <w:bottom w:val="nil"/>
            </w:tcBorders>
            <w:vAlign w:val="bottom"/>
          </w:tcPr>
          <w:p w:rsidR="00DF74AE" w:rsidRPr="00D25E85" w:rsidRDefault="00DF74AE">
            <w:pPr>
              <w:pStyle w:val="ConsPlusNormal"/>
              <w:rPr>
                <w:rFonts w:ascii="Times New Roman" w:hAnsi="Times New Roman" w:cs="Times New Roman"/>
              </w:rPr>
            </w:pPr>
          </w:p>
        </w:tc>
        <w:tc>
          <w:tcPr>
            <w:tcW w:w="1020" w:type="dxa"/>
            <w:tcBorders>
              <w:bottom w:val="nil"/>
            </w:tcBorders>
            <w:vAlign w:val="bottom"/>
          </w:tcPr>
          <w:p w:rsidR="00DF74AE" w:rsidRPr="00D25E85" w:rsidRDefault="00DF74AE">
            <w:pPr>
              <w:pStyle w:val="ConsPlusNormal"/>
              <w:rPr>
                <w:rFonts w:ascii="Times New Roman" w:hAnsi="Times New Roman" w:cs="Times New Roman"/>
              </w:rPr>
            </w:pPr>
          </w:p>
        </w:tc>
        <w:tc>
          <w:tcPr>
            <w:tcW w:w="1984" w:type="dxa"/>
            <w:tcBorders>
              <w:bottom w:val="nil"/>
            </w:tcBorders>
            <w:vAlign w:val="bottom"/>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механизированные</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кг сухого белья</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немеханизированные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кг сухого белья</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Административные здания</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Учебные заведения (в том числе высшие и средние специальные) с душевыми при гимнастических залах и буфетами, реализующими готовую продукцию</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учащийся и 1 преподаватель</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17,2</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Лаборатории высших и средних специальных учебных заведений</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прибор в смену</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224</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260</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Общеобразовательные школы с душевыми при гимнастических залах и столовыми, работающими на полуфабрикатах</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учащийся и 1 преподаватель в смену</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11,5</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То же, с продленным днем</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Профессионально-технические училища с душевыми при гимнастических залах и столовыми, работающими на полуфабрикатах</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учащийся и 1 преподаватель в смену</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Школы-интернаты с помещениями:</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учебными (с душевыми при гимнастических залах)</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учащийся и 1 преподаватель в смену</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спальными</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Научно-исследовательские институты и лаборатории:</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химического профиля</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460</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биологического профиля</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физического профиля</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естественных наук</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Аптеки:</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торговый зал и подсобные помещения</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лаборатория приготовления лекарств</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Предприятия общественного питания:</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приготовления пищи:</w:t>
            </w:r>
          </w:p>
        </w:tc>
        <w:tc>
          <w:tcPr>
            <w:tcW w:w="1814" w:type="dxa"/>
            <w:tcBorders>
              <w:top w:val="nil"/>
            </w:tcBorders>
          </w:tcPr>
          <w:p w:rsidR="00DF74AE" w:rsidRPr="00D25E85" w:rsidRDefault="00DF74AE">
            <w:pPr>
              <w:pStyle w:val="ConsPlusNormal"/>
              <w:rPr>
                <w:rFonts w:ascii="Times New Roman" w:hAnsi="Times New Roman" w:cs="Times New Roman"/>
              </w:rPr>
            </w:pPr>
          </w:p>
        </w:tc>
        <w:tc>
          <w:tcPr>
            <w:tcW w:w="1020" w:type="dxa"/>
            <w:tcBorders>
              <w:top w:val="nil"/>
            </w:tcBorders>
          </w:tcPr>
          <w:p w:rsidR="00DF74AE" w:rsidRPr="00D25E85" w:rsidRDefault="00DF74AE">
            <w:pPr>
              <w:pStyle w:val="ConsPlusNormal"/>
              <w:rPr>
                <w:rFonts w:ascii="Times New Roman" w:hAnsi="Times New Roman" w:cs="Times New Roman"/>
              </w:rPr>
            </w:pPr>
          </w:p>
        </w:tc>
        <w:tc>
          <w:tcPr>
            <w:tcW w:w="1984" w:type="dxa"/>
            <w:tcBorders>
              <w:top w:val="nil"/>
            </w:tcBorders>
          </w:tcPr>
          <w:p w:rsidR="00DF74AE" w:rsidRPr="00D25E85" w:rsidRDefault="00DF74AE">
            <w:pPr>
              <w:pStyle w:val="ConsPlusNormal"/>
              <w:rPr>
                <w:rFonts w:ascii="Times New Roman" w:hAnsi="Times New Roman" w:cs="Times New Roman"/>
              </w:rPr>
            </w:pPr>
          </w:p>
        </w:tc>
      </w:tr>
      <w:tr w:rsidR="00DF74AE" w:rsidRPr="00D25E85">
        <w:tc>
          <w:tcPr>
            <w:tcW w:w="4252" w:type="dxa"/>
          </w:tcPr>
          <w:p w:rsidR="00DF74AE" w:rsidRPr="00D25E85" w:rsidRDefault="00DF74AE">
            <w:pPr>
              <w:pStyle w:val="ConsPlusNormal"/>
              <w:ind w:left="540"/>
              <w:rPr>
                <w:rFonts w:ascii="Times New Roman" w:hAnsi="Times New Roman" w:cs="Times New Roman"/>
              </w:rPr>
            </w:pPr>
            <w:r w:rsidRPr="00D25E85">
              <w:rPr>
                <w:rFonts w:ascii="Times New Roman" w:hAnsi="Times New Roman" w:cs="Times New Roman"/>
              </w:rPr>
              <w:t>реализуемой в обеденном зале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условное блюдо</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r>
      <w:tr w:rsidR="00DF74AE" w:rsidRPr="00D25E85">
        <w:tc>
          <w:tcPr>
            <w:tcW w:w="4252" w:type="dxa"/>
          </w:tcPr>
          <w:p w:rsidR="00DF74AE" w:rsidRPr="00D25E85" w:rsidRDefault="00DF74AE">
            <w:pPr>
              <w:pStyle w:val="ConsPlusNormal"/>
              <w:ind w:left="540"/>
              <w:rPr>
                <w:rFonts w:ascii="Times New Roman" w:hAnsi="Times New Roman" w:cs="Times New Roman"/>
              </w:rPr>
            </w:pPr>
            <w:r w:rsidRPr="00D25E85">
              <w:rPr>
                <w:rFonts w:ascii="Times New Roman" w:hAnsi="Times New Roman" w:cs="Times New Roman"/>
              </w:rPr>
              <w:t>продаваемой на дом</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условное блюдо</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выпускающие полуфабрикаты:</w:t>
            </w:r>
          </w:p>
        </w:tc>
        <w:tc>
          <w:tcPr>
            <w:tcW w:w="1814" w:type="dxa"/>
          </w:tcPr>
          <w:p w:rsidR="00DF74AE" w:rsidRPr="00D25E85" w:rsidRDefault="00DF74AE">
            <w:pPr>
              <w:pStyle w:val="ConsPlusNormal"/>
              <w:rPr>
                <w:rFonts w:ascii="Times New Roman" w:hAnsi="Times New Roman" w:cs="Times New Roman"/>
              </w:rPr>
            </w:pP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rPr>
                <w:rFonts w:ascii="Times New Roman" w:hAnsi="Times New Roman" w:cs="Times New Roman"/>
              </w:rPr>
            </w:pP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мясные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т</w:t>
            </w: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6700</w:t>
            </w: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рыбные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т</w:t>
            </w: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6400</w:t>
            </w: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овощные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т</w:t>
            </w: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4400</w:t>
            </w:r>
          </w:p>
        </w:tc>
      </w:tr>
      <w:tr w:rsidR="00DF74AE" w:rsidRPr="00D25E85">
        <w:tc>
          <w:tcPr>
            <w:tcW w:w="4252" w:type="dxa"/>
          </w:tcPr>
          <w:p w:rsidR="00DF74AE" w:rsidRPr="00D25E85" w:rsidRDefault="00DF74AE">
            <w:pPr>
              <w:pStyle w:val="ConsPlusNormal"/>
              <w:ind w:left="454"/>
              <w:rPr>
                <w:rFonts w:ascii="Times New Roman" w:hAnsi="Times New Roman" w:cs="Times New Roman"/>
              </w:rPr>
            </w:pPr>
            <w:r w:rsidRPr="00D25E85">
              <w:rPr>
                <w:rFonts w:ascii="Times New Roman" w:hAnsi="Times New Roman" w:cs="Times New Roman"/>
              </w:rPr>
              <w:t>кулинарные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т</w:t>
            </w: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7700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Магазины:</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продовольственные</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 в смену (20 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торгового зала)</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промтоварные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работающий в смену</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c>
          <w:tcPr>
            <w:tcW w:w="4252" w:type="dxa"/>
            <w:vAlign w:val="bottom"/>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Парикмахерские</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рабочее место в смену</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Кинотеатры</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Клубы</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8,6</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Театры:</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зрителей</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артистов</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человек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Стадионы и спортзалы:</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зрителей</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физкультурников (с учетом приема душа)</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человек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спортсменов</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человек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Плавательные бассейны:</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пополнение бассейна</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вместимости бассейна в сутки</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1984" w:type="dxa"/>
            <w:tcBorders>
              <w:top w:val="nil"/>
            </w:tcBorders>
          </w:tcPr>
          <w:p w:rsidR="00DF74AE" w:rsidRPr="00D25E85" w:rsidRDefault="00DF74AE">
            <w:pPr>
              <w:pStyle w:val="ConsPlusNormal"/>
              <w:rPr>
                <w:rFonts w:ascii="Times New Roman" w:hAnsi="Times New Roman" w:cs="Times New Roman"/>
              </w:rPr>
            </w:pP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зрителей</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место</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спортсменов (с учетом приема душа)</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человек</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r w:rsidR="00DF74AE" w:rsidRPr="00D25E85">
        <w:tblPrEx>
          <w:tblBorders>
            <w:insideH w:val="nil"/>
          </w:tblBorders>
        </w:tblPrEx>
        <w:tc>
          <w:tcPr>
            <w:tcW w:w="4252" w:type="dxa"/>
            <w:tcBorders>
              <w:bottom w:val="nil"/>
            </w:tcBorders>
            <w:vAlign w:val="bottom"/>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Бани:</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для мытья в мыльной с тазами на скамьях и ополаскиванием в душе</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посетитель</w:t>
            </w:r>
          </w:p>
        </w:tc>
        <w:tc>
          <w:tcPr>
            <w:tcW w:w="1020" w:type="dxa"/>
            <w:tcBorders>
              <w:top w:val="nil"/>
            </w:tcBorders>
          </w:tcPr>
          <w:p w:rsidR="00DF74AE" w:rsidRPr="00D25E85" w:rsidRDefault="00DF74AE">
            <w:pPr>
              <w:pStyle w:val="ConsPlusNormal"/>
              <w:rPr>
                <w:rFonts w:ascii="Times New Roman" w:hAnsi="Times New Roman" w:cs="Times New Roman"/>
              </w:rPr>
            </w:pP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то же, с приемом оздоровительных процедур и ополаскиванием в душе:</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посетитель</w:t>
            </w: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290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душевая кабина</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посетитель</w:t>
            </w: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360</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ванная кабина</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посетитель</w:t>
            </w:r>
          </w:p>
        </w:tc>
        <w:tc>
          <w:tcPr>
            <w:tcW w:w="1020" w:type="dxa"/>
          </w:tcPr>
          <w:p w:rsidR="00DF74AE" w:rsidRPr="00D25E85" w:rsidRDefault="00DF74AE">
            <w:pPr>
              <w:pStyle w:val="ConsPlusNormal"/>
              <w:rPr>
                <w:rFonts w:ascii="Times New Roman" w:hAnsi="Times New Roman" w:cs="Times New Roman"/>
              </w:rPr>
            </w:pP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540</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Душевые в бытовых помещениях промышленных предприятий</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душевая сетка в смену</w:t>
            </w:r>
          </w:p>
        </w:tc>
        <w:tc>
          <w:tcPr>
            <w:tcW w:w="1020" w:type="dxa"/>
            <w:vAlign w:val="center"/>
          </w:tcPr>
          <w:p w:rsidR="00DF74AE" w:rsidRPr="00D25E85" w:rsidRDefault="00DF74AE">
            <w:pPr>
              <w:pStyle w:val="ConsPlusNormal"/>
              <w:rPr>
                <w:rFonts w:ascii="Times New Roman" w:hAnsi="Times New Roman" w:cs="Times New Roman"/>
              </w:rPr>
            </w:pP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500</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Цехи с тепловыделениями свыше 84 кДж на 1 м</w:t>
            </w:r>
            <w:r w:rsidRPr="00D25E85">
              <w:rPr>
                <w:rFonts w:ascii="Times New Roman" w:hAnsi="Times New Roman" w:cs="Times New Roman"/>
                <w:vertAlign w:val="superscript"/>
              </w:rPr>
              <w:t>3</w:t>
            </w:r>
            <w:r w:rsidRPr="00D25E85">
              <w:rPr>
                <w:rFonts w:ascii="Times New Roman" w:hAnsi="Times New Roman" w:cs="Times New Roman"/>
              </w:rPr>
              <w:t>/ч</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человек в смену</w:t>
            </w:r>
          </w:p>
        </w:tc>
        <w:tc>
          <w:tcPr>
            <w:tcW w:w="1020" w:type="dxa"/>
            <w:vAlign w:val="center"/>
          </w:tcPr>
          <w:p w:rsidR="00DF74AE" w:rsidRPr="00D25E85" w:rsidRDefault="00DF74AE">
            <w:pPr>
              <w:pStyle w:val="ConsPlusNormal"/>
              <w:rPr>
                <w:rFonts w:ascii="Times New Roman" w:hAnsi="Times New Roman" w:cs="Times New Roman"/>
              </w:rPr>
            </w:pP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r>
      <w:tr w:rsidR="00DF74AE" w:rsidRPr="00D25E85">
        <w:tc>
          <w:tcPr>
            <w:tcW w:w="4252"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Остальные цехи</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человек в смену</w:t>
            </w:r>
          </w:p>
        </w:tc>
        <w:tc>
          <w:tcPr>
            <w:tcW w:w="1020" w:type="dxa"/>
            <w:vAlign w:val="center"/>
          </w:tcPr>
          <w:p w:rsidR="00DF74AE" w:rsidRPr="00D25E85" w:rsidRDefault="00DF74AE">
            <w:pPr>
              <w:pStyle w:val="ConsPlusNormal"/>
              <w:rPr>
                <w:rFonts w:ascii="Times New Roman" w:hAnsi="Times New Roman" w:cs="Times New Roman"/>
              </w:rPr>
            </w:pP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r w:rsidR="00DF74AE" w:rsidRPr="00D25E85">
        <w:tblPrEx>
          <w:tblBorders>
            <w:insideH w:val="nil"/>
          </w:tblBorders>
        </w:tblPrEx>
        <w:tc>
          <w:tcPr>
            <w:tcW w:w="4252" w:type="dxa"/>
            <w:tcBorders>
              <w:bottom w:val="nil"/>
            </w:tcBorders>
            <w:vAlign w:val="center"/>
          </w:tcPr>
          <w:p w:rsidR="00DF74AE" w:rsidRPr="00D25E85" w:rsidRDefault="00DF74AE">
            <w:pPr>
              <w:pStyle w:val="ConsPlusNormal"/>
              <w:outlineLvl w:val="3"/>
              <w:rPr>
                <w:rFonts w:ascii="Times New Roman" w:hAnsi="Times New Roman" w:cs="Times New Roman"/>
              </w:rPr>
            </w:pPr>
            <w:r w:rsidRPr="00D25E85">
              <w:rPr>
                <w:rFonts w:ascii="Times New Roman" w:hAnsi="Times New Roman" w:cs="Times New Roman"/>
              </w:rPr>
              <w:t>Расход воды на поливку:</w:t>
            </w:r>
          </w:p>
        </w:tc>
        <w:tc>
          <w:tcPr>
            <w:tcW w:w="1814" w:type="dxa"/>
            <w:tcBorders>
              <w:bottom w:val="nil"/>
            </w:tcBorders>
          </w:tcPr>
          <w:p w:rsidR="00DF74AE" w:rsidRPr="00D25E85" w:rsidRDefault="00DF74AE">
            <w:pPr>
              <w:pStyle w:val="ConsPlusNormal"/>
              <w:rPr>
                <w:rFonts w:ascii="Times New Roman" w:hAnsi="Times New Roman" w:cs="Times New Roman"/>
              </w:rPr>
            </w:pPr>
          </w:p>
        </w:tc>
        <w:tc>
          <w:tcPr>
            <w:tcW w:w="1020" w:type="dxa"/>
            <w:tcBorders>
              <w:bottom w:val="nil"/>
            </w:tcBorders>
          </w:tcPr>
          <w:p w:rsidR="00DF74AE" w:rsidRPr="00D25E85" w:rsidRDefault="00DF74AE">
            <w:pPr>
              <w:pStyle w:val="ConsPlusNormal"/>
              <w:rPr>
                <w:rFonts w:ascii="Times New Roman" w:hAnsi="Times New Roman" w:cs="Times New Roman"/>
              </w:rPr>
            </w:pPr>
          </w:p>
        </w:tc>
        <w:tc>
          <w:tcPr>
            <w:tcW w:w="19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252" w:type="dxa"/>
            <w:tcBorders>
              <w:top w:val="nil"/>
            </w:tcBorders>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травяного покрова</w:t>
            </w:r>
          </w:p>
        </w:tc>
        <w:tc>
          <w:tcPr>
            <w:tcW w:w="181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w:t>
            </w:r>
            <w:r w:rsidRPr="00D25E85">
              <w:rPr>
                <w:rFonts w:ascii="Times New Roman" w:hAnsi="Times New Roman" w:cs="Times New Roman"/>
                <w:vertAlign w:val="superscript"/>
              </w:rPr>
              <w:t>2</w:t>
            </w:r>
          </w:p>
        </w:tc>
        <w:tc>
          <w:tcPr>
            <w:tcW w:w="1020"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19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футбольного поля</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w:t>
            </w:r>
            <w:r w:rsidRPr="00D25E85">
              <w:rPr>
                <w:rFonts w:ascii="Times New Roman" w:hAnsi="Times New Roman" w:cs="Times New Roman"/>
                <w:vertAlign w:val="superscript"/>
              </w:rPr>
              <w:t>2</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остальных спортивных сооружений</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w:t>
            </w:r>
            <w:r w:rsidRPr="00D25E85">
              <w:rPr>
                <w:rFonts w:ascii="Times New Roman" w:hAnsi="Times New Roman" w:cs="Times New Roman"/>
                <w:vertAlign w:val="superscript"/>
              </w:rPr>
              <w:t>2</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усовершенствованных покрытий, тротуаров, площадей, заводских проездов</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w:t>
            </w:r>
            <w:r w:rsidRPr="00D25E85">
              <w:rPr>
                <w:rFonts w:ascii="Times New Roman" w:hAnsi="Times New Roman" w:cs="Times New Roman"/>
                <w:vertAlign w:val="superscript"/>
              </w:rPr>
              <w:t>2</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0,4 - 0,5</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0,4 - 0,5</w:t>
            </w:r>
          </w:p>
        </w:tc>
      </w:tr>
      <w:tr w:rsidR="00DF74AE" w:rsidRPr="00D25E85">
        <w:tc>
          <w:tcPr>
            <w:tcW w:w="4252" w:type="dxa"/>
          </w:tcPr>
          <w:p w:rsidR="00DF74AE" w:rsidRPr="00D25E85" w:rsidRDefault="00DF74AE">
            <w:pPr>
              <w:pStyle w:val="ConsPlusNormal"/>
              <w:ind w:left="227"/>
              <w:rPr>
                <w:rFonts w:ascii="Times New Roman" w:hAnsi="Times New Roman" w:cs="Times New Roman"/>
              </w:rPr>
            </w:pPr>
            <w:r w:rsidRPr="00D25E85">
              <w:rPr>
                <w:rFonts w:ascii="Times New Roman" w:hAnsi="Times New Roman" w:cs="Times New Roman"/>
              </w:rPr>
              <w:t>зеленых насаждений, газонов и цветников</w:t>
            </w:r>
          </w:p>
        </w:tc>
        <w:tc>
          <w:tcPr>
            <w:tcW w:w="181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w:t>
            </w:r>
            <w:r w:rsidRPr="00D25E85">
              <w:rPr>
                <w:rFonts w:ascii="Times New Roman" w:hAnsi="Times New Roman" w:cs="Times New Roman"/>
                <w:vertAlign w:val="superscript"/>
              </w:rPr>
              <w:t>2</w:t>
            </w:r>
          </w:p>
        </w:tc>
        <w:tc>
          <w:tcPr>
            <w:tcW w:w="1020"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3 - 6</w:t>
            </w:r>
          </w:p>
        </w:tc>
        <w:tc>
          <w:tcPr>
            <w:tcW w:w="19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3 - 6</w:t>
            </w:r>
          </w:p>
        </w:tc>
      </w:tr>
      <w:tr w:rsidR="00DF74AE" w:rsidRPr="00D25E85">
        <w:tc>
          <w:tcPr>
            <w:tcW w:w="4252"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Заливка поверхности катка</w:t>
            </w:r>
          </w:p>
        </w:tc>
        <w:tc>
          <w:tcPr>
            <w:tcW w:w="181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м</w:t>
            </w:r>
            <w:r w:rsidRPr="00D25E85">
              <w:rPr>
                <w:rFonts w:ascii="Times New Roman" w:hAnsi="Times New Roman" w:cs="Times New Roman"/>
                <w:vertAlign w:val="superscript"/>
              </w:rPr>
              <w:t>2</w:t>
            </w:r>
          </w:p>
        </w:tc>
        <w:tc>
          <w:tcPr>
            <w:tcW w:w="1020"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c>
          <w:tcPr>
            <w:tcW w:w="198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т.п.).</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Потребление воды в групповых душевых и на ножные ванны в бытовых зданиях и помещениях производственных предприятий, на стирку белья в прачечных и приготовление пищи на предприятиях общественного питания, а также на водолечебные процедуры в водолечебницах, входящих в состав больниц, санаториев и поликлиник, следует учитывать дополнительно, за исключением потребителей, для которых установлены нормы водопотребления, включающие расход воды на указанные нужды.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Нормы расхода воды в средние сутки приведены для выполнения технико-экономических сравнений вариантов.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Расход воды на производственные нужды, не указанный в настоящей таблице, следует принимать в соответствии с технологическими заданиями и указаниями по проектированию.</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При неавтоматизированных стиральных машинах в прачечных и при стирке белья со специфическими загрязнениями норму расхода горячей воды на стирку 1 кг сухого белья допускается увеличивать до 30%.</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Норма расхода воды на поливку установлена из расчета одной поливки. Число поливок в сутки следует принимать в зависимости от климатических условий.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14</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005A49F9" w:rsidRPr="00D25E85">
        <w:rPr>
          <w:rFonts w:ascii="Times New Roman" w:hAnsi="Times New Roman" w:cs="Times New Roman"/>
        </w:rPr>
        <w:t xml:space="preserve"> </w:t>
      </w:r>
      <w:r w:rsidRPr="00D25E85">
        <w:rPr>
          <w:rFonts w:ascii="Times New Roman" w:hAnsi="Times New Roman" w:cs="Times New Roman"/>
        </w:rPr>
        <w:t>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52" w:name="P13045"/>
      <w:bookmarkEnd w:id="152"/>
      <w:r w:rsidRPr="00D25E85">
        <w:rPr>
          <w:rFonts w:ascii="Times New Roman" w:hAnsi="Times New Roman" w:cs="Times New Roman"/>
        </w:rPr>
        <w:t>НОРМЫ ЭЛЕКТРОПОТРЕБЛЕНИЯ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53" w:name="P13047"/>
      <w:bookmarkEnd w:id="153"/>
      <w:r w:rsidRPr="00D25E85">
        <w:rPr>
          <w:rFonts w:ascii="Times New Roman" w:hAnsi="Times New Roman" w:cs="Times New Roman"/>
        </w:rPr>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Укрупненные показатели расхода электроэнергии</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коммунально-бытовых потребителей и годового числа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часов использования максимума электрической нагрузки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1789"/>
        <w:gridCol w:w="1654"/>
        <w:gridCol w:w="1789"/>
        <w:gridCol w:w="1654"/>
      </w:tblGrid>
      <w:tr w:rsidR="00DF74AE" w:rsidRPr="00D25E85">
        <w:tc>
          <w:tcPr>
            <w:tcW w:w="1984" w:type="dxa"/>
            <w:vMerge w:val="restart"/>
            <w:vAlign w:val="center"/>
          </w:tcPr>
          <w:p w:rsidR="00DF74AE" w:rsidRPr="00D25E85" w:rsidRDefault="00DF74AE" w:rsidP="0012571A">
            <w:pPr>
              <w:pStyle w:val="ConsPlusNormal"/>
              <w:jc w:val="center"/>
              <w:rPr>
                <w:rFonts w:ascii="Times New Roman" w:hAnsi="Times New Roman" w:cs="Times New Roman"/>
              </w:rPr>
            </w:pPr>
            <w:r w:rsidRPr="00D25E85">
              <w:rPr>
                <w:rFonts w:ascii="Times New Roman" w:hAnsi="Times New Roman" w:cs="Times New Roman"/>
              </w:rPr>
              <w:t xml:space="preserve">Категории </w:t>
            </w:r>
            <w:r w:rsidR="0012571A">
              <w:rPr>
                <w:rFonts w:ascii="Times New Roman" w:hAnsi="Times New Roman" w:cs="Times New Roman"/>
              </w:rPr>
              <w:t xml:space="preserve">городских </w:t>
            </w:r>
            <w:r w:rsidRPr="00D25E85">
              <w:rPr>
                <w:rFonts w:ascii="Times New Roman" w:hAnsi="Times New Roman" w:cs="Times New Roman"/>
              </w:rPr>
              <w:t>поселений</w:t>
            </w:r>
          </w:p>
        </w:tc>
        <w:tc>
          <w:tcPr>
            <w:tcW w:w="6886" w:type="dxa"/>
            <w:gridSpan w:val="4"/>
            <w:vAlign w:val="center"/>
          </w:tcPr>
          <w:p w:rsidR="00DF74AE" w:rsidRPr="00D25E85" w:rsidRDefault="00DF74AE" w:rsidP="009050C8">
            <w:pPr>
              <w:pStyle w:val="ConsPlusNormal"/>
              <w:jc w:val="center"/>
              <w:rPr>
                <w:rFonts w:ascii="Times New Roman" w:hAnsi="Times New Roman" w:cs="Times New Roman"/>
              </w:rPr>
            </w:pPr>
            <w:r w:rsidRPr="00D25E85">
              <w:rPr>
                <w:rFonts w:ascii="Times New Roman" w:hAnsi="Times New Roman" w:cs="Times New Roman"/>
              </w:rPr>
              <w:t>Городск</w:t>
            </w:r>
            <w:r w:rsidR="009050C8">
              <w:rPr>
                <w:rFonts w:ascii="Times New Roman" w:hAnsi="Times New Roman" w:cs="Times New Roman"/>
              </w:rPr>
              <w:t>ое</w:t>
            </w:r>
            <w:r w:rsidRPr="00D25E85">
              <w:rPr>
                <w:rFonts w:ascii="Times New Roman" w:hAnsi="Times New Roman" w:cs="Times New Roman"/>
              </w:rPr>
              <w:t xml:space="preserve"> поселени</w:t>
            </w:r>
            <w:r w:rsidR="009050C8">
              <w:rPr>
                <w:rFonts w:ascii="Times New Roman" w:hAnsi="Times New Roman" w:cs="Times New Roman"/>
              </w:rPr>
              <w:t>е</w:t>
            </w:r>
          </w:p>
        </w:tc>
      </w:tr>
      <w:tr w:rsidR="00DF74AE" w:rsidRPr="00D25E85">
        <w:tc>
          <w:tcPr>
            <w:tcW w:w="1984" w:type="dxa"/>
            <w:vMerge/>
          </w:tcPr>
          <w:p w:rsidR="00DF74AE" w:rsidRPr="00D25E85" w:rsidRDefault="00DF74AE"/>
        </w:tc>
        <w:tc>
          <w:tcPr>
            <w:tcW w:w="344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без стационарных электроплит</w:t>
            </w:r>
          </w:p>
        </w:tc>
        <w:tc>
          <w:tcPr>
            <w:tcW w:w="3443" w:type="dxa"/>
            <w:gridSpan w:val="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со стационарными электроплитами</w:t>
            </w:r>
          </w:p>
        </w:tc>
      </w:tr>
      <w:tr w:rsidR="00DF74AE" w:rsidRPr="00D25E85">
        <w:tc>
          <w:tcPr>
            <w:tcW w:w="1984" w:type="dxa"/>
            <w:vMerge/>
          </w:tcPr>
          <w:p w:rsidR="00DF74AE" w:rsidRPr="00D25E85" w:rsidRDefault="00DF74AE"/>
        </w:tc>
        <w:tc>
          <w:tcPr>
            <w:tcW w:w="178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удельный расход электроэнергии, кВт.ч/чел. в год</w:t>
            </w:r>
          </w:p>
        </w:tc>
        <w:tc>
          <w:tcPr>
            <w:tcW w:w="165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годовое число часов использования максимума электрической нагрузки</w:t>
            </w:r>
          </w:p>
        </w:tc>
        <w:tc>
          <w:tcPr>
            <w:tcW w:w="178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удельный расход электроэнергии, кВт.ч/чел. в год</w:t>
            </w:r>
          </w:p>
        </w:tc>
        <w:tc>
          <w:tcPr>
            <w:tcW w:w="1654"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годовое число часов использования максимума электрической нагрузки</w:t>
            </w:r>
          </w:p>
        </w:tc>
      </w:tr>
      <w:tr w:rsidR="00DF74AE" w:rsidRPr="00D25E85">
        <w:tc>
          <w:tcPr>
            <w:tcW w:w="19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Большой</w:t>
            </w:r>
          </w:p>
        </w:tc>
        <w:tc>
          <w:tcPr>
            <w:tcW w:w="17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2480</w:t>
            </w:r>
          </w:p>
        </w:tc>
        <w:tc>
          <w:tcPr>
            <w:tcW w:w="16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5400</w:t>
            </w:r>
          </w:p>
        </w:tc>
        <w:tc>
          <w:tcPr>
            <w:tcW w:w="17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3060</w:t>
            </w:r>
          </w:p>
        </w:tc>
        <w:tc>
          <w:tcPr>
            <w:tcW w:w="16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5600</w:t>
            </w:r>
          </w:p>
        </w:tc>
      </w:tr>
      <w:tr w:rsidR="00DF74AE" w:rsidRPr="00D25E85">
        <w:tc>
          <w:tcPr>
            <w:tcW w:w="1984"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Малый</w:t>
            </w:r>
          </w:p>
        </w:tc>
        <w:tc>
          <w:tcPr>
            <w:tcW w:w="17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2170</w:t>
            </w:r>
          </w:p>
        </w:tc>
        <w:tc>
          <w:tcPr>
            <w:tcW w:w="16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5300</w:t>
            </w:r>
          </w:p>
        </w:tc>
        <w:tc>
          <w:tcPr>
            <w:tcW w:w="178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2750</w:t>
            </w:r>
          </w:p>
        </w:tc>
        <w:tc>
          <w:tcPr>
            <w:tcW w:w="165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5500</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объектами транспортного обслуживания, наружным освещением.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Приведенные данные не учитывают применения в жилых зданиях кондиционирования, электроотопления и электроводонагрева.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Годовое число часов использования максимума электрической нагрузки приведено к шинам 10 (6) кВ ЦП.</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bookmarkStart w:id="154" w:name="P13077"/>
      <w:bookmarkEnd w:id="154"/>
      <w:r w:rsidRPr="00D25E85">
        <w:rPr>
          <w:rFonts w:ascii="Times New Roman" w:hAnsi="Times New Roman" w:cs="Times New Roman"/>
        </w:rPr>
        <w:t>Таблица 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Удельная расчетная электрическая нагрузка электроприемников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квартир жилых зданий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11"/>
        <w:gridCol w:w="642"/>
        <w:gridCol w:w="642"/>
        <w:gridCol w:w="642"/>
        <w:gridCol w:w="642"/>
        <w:gridCol w:w="642"/>
        <w:gridCol w:w="642"/>
        <w:gridCol w:w="642"/>
        <w:gridCol w:w="642"/>
        <w:gridCol w:w="642"/>
        <w:gridCol w:w="642"/>
        <w:gridCol w:w="642"/>
        <w:gridCol w:w="642"/>
        <w:gridCol w:w="642"/>
        <w:gridCol w:w="642"/>
      </w:tblGrid>
      <w:tr w:rsidR="00DF74AE" w:rsidRPr="00D25E85">
        <w:tc>
          <w:tcPr>
            <w:tcW w:w="2211"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Потребители электроэнергии</w:t>
            </w:r>
          </w:p>
        </w:tc>
        <w:tc>
          <w:tcPr>
            <w:tcW w:w="8988" w:type="dxa"/>
            <w:gridSpan w:val="1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Удельная расчетная электрическая нагрузка, кВт/квартира,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 количестве квартир</w:t>
            </w:r>
          </w:p>
        </w:tc>
      </w:tr>
      <w:tr w:rsidR="00DF74AE" w:rsidRPr="00D25E85">
        <w:tc>
          <w:tcPr>
            <w:tcW w:w="2211" w:type="dxa"/>
            <w:vMerge/>
          </w:tcPr>
          <w:p w:rsidR="00DF74AE" w:rsidRPr="00D25E85" w:rsidRDefault="00DF74AE"/>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1 - 5</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200</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400</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600</w:t>
            </w:r>
          </w:p>
        </w:tc>
        <w:tc>
          <w:tcPr>
            <w:tcW w:w="64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1000</w:t>
            </w:r>
          </w:p>
        </w:tc>
      </w:tr>
      <w:tr w:rsidR="00DF74AE" w:rsidRPr="00D25E85">
        <w:tblPrEx>
          <w:tblBorders>
            <w:insideH w:val="nil"/>
          </w:tblBorders>
        </w:tblPrEx>
        <w:tc>
          <w:tcPr>
            <w:tcW w:w="2211" w:type="dxa"/>
            <w:tcBorders>
              <w:bottom w:val="nil"/>
            </w:tcBorders>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Квартиры с плитами:</w:t>
            </w: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c>
          <w:tcPr>
            <w:tcW w:w="642"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2211" w:type="dxa"/>
            <w:tcBorders>
              <w:top w:val="nil"/>
            </w:tcBorders>
          </w:tcPr>
          <w:p w:rsidR="00DF74AE" w:rsidRPr="00D25E85" w:rsidRDefault="00DF74AE">
            <w:pPr>
              <w:pStyle w:val="ConsPlusNormal"/>
              <w:jc w:val="both"/>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c>
          <w:tcPr>
            <w:tcW w:w="642" w:type="dxa"/>
            <w:tcBorders>
              <w:top w:val="nil"/>
            </w:tcBorders>
            <w:vAlign w:val="center"/>
          </w:tcPr>
          <w:p w:rsidR="00DF74AE" w:rsidRPr="00D25E85" w:rsidRDefault="00DF74AE">
            <w:pPr>
              <w:pStyle w:val="ConsPlusNormal"/>
              <w:jc w:val="center"/>
              <w:rPr>
                <w:rFonts w:ascii="Times New Roman" w:hAnsi="Times New Roman" w:cs="Times New Roman"/>
              </w:rPr>
            </w:pPr>
          </w:p>
        </w:tc>
      </w:tr>
      <w:tr w:rsidR="00DF74AE" w:rsidRPr="00D25E85">
        <w:tc>
          <w:tcPr>
            <w:tcW w:w="221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электрическими, мощностью 8,5 кВт</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5,9</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4,9</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4,3</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3,9</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3,1</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1,36</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1,27</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1,23</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1,19</w:t>
            </w:r>
          </w:p>
        </w:tc>
      </w:tr>
      <w:tr w:rsidR="00DF74AE" w:rsidRPr="00D25E85">
        <w:tc>
          <w:tcPr>
            <w:tcW w:w="2211"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 xml:space="preserve">Квартиры повышенной комфортности с электрическими плитами мощностью до 10,5 кВт </w:t>
            </w:r>
            <w:hyperlink w:anchor="P13192" w:history="1">
              <w:r w:rsidRPr="00D25E85">
                <w:rPr>
                  <w:rFonts w:ascii="Times New Roman" w:hAnsi="Times New Roman" w:cs="Times New Roman"/>
                  <w:color w:val="0000FF"/>
                </w:rPr>
                <w:t>&lt;**&gt;</w:t>
              </w:r>
            </w:hyperlink>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8,1</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6,7</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5,9</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5,3</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4,9</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2,8</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1,95</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1,83</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1,72</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1,67</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1,62</w:t>
            </w:r>
          </w:p>
        </w:tc>
      </w:tr>
      <w:tr w:rsidR="00DF74AE" w:rsidRPr="00D25E85">
        <w:tc>
          <w:tcPr>
            <w:tcW w:w="2211" w:type="dxa"/>
          </w:tcPr>
          <w:p w:rsidR="00DF74AE" w:rsidRPr="00D25E85" w:rsidRDefault="00DF74AE">
            <w:pPr>
              <w:pStyle w:val="ConsPlusNormal"/>
              <w:jc w:val="both"/>
              <w:rPr>
                <w:rFonts w:ascii="Times New Roman" w:hAnsi="Times New Roman" w:cs="Times New Roman"/>
              </w:rPr>
            </w:pPr>
            <w:r w:rsidRPr="00D25E85">
              <w:rPr>
                <w:rFonts w:ascii="Times New Roman" w:hAnsi="Times New Roman" w:cs="Times New Roman"/>
              </w:rPr>
              <w:t>Дома на участках садоводческих и дачных объединений</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0,9</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0,76</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0,69</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0,61</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0,58</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0,54</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0,51</w:t>
            </w:r>
          </w:p>
        </w:tc>
        <w:tc>
          <w:tcPr>
            <w:tcW w:w="642"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0,46</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155" w:name="P13191"/>
      <w:bookmarkEnd w:id="155"/>
      <w:r w:rsidRPr="00D25E85">
        <w:rPr>
          <w:rFonts w:ascii="Times New Roman" w:hAnsi="Times New Roman" w:cs="Times New Roman"/>
        </w:rPr>
        <w:t>&lt;*&gt; на перспективу;</w:t>
      </w:r>
    </w:p>
    <w:p w:rsidR="00DF74AE" w:rsidRPr="00D25E85" w:rsidRDefault="00DF74AE">
      <w:pPr>
        <w:pStyle w:val="ConsPlusNormal"/>
        <w:spacing w:before="220"/>
        <w:ind w:firstLine="540"/>
        <w:jc w:val="both"/>
        <w:rPr>
          <w:rFonts w:ascii="Times New Roman" w:hAnsi="Times New Roman" w:cs="Times New Roman"/>
        </w:rPr>
      </w:pPr>
      <w:bookmarkStart w:id="156" w:name="P13192"/>
      <w:bookmarkEnd w:id="156"/>
      <w:r w:rsidRPr="00D25E85">
        <w:rPr>
          <w:rFonts w:ascii="Times New Roman" w:hAnsi="Times New Roman" w:cs="Times New Roman"/>
        </w:rPr>
        <w:t>&lt;**&gt; рекомендуемые значения.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Удельные расчетные нагрузки для числа квартир, не указанного в таблице, определяются путем интерполяции.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Удельные расчетные нагрузки квартир учитывают нагрузку освещения общедомовых помещений (лестничных клеток, подполий, технических этажей, чердаков и т.д.), а также нагрузку слаботочных устройств и мелкого силового оборудования.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Удельные расчетные нагрузки приведены для квартир средней общей площадью 70 м</w:t>
      </w:r>
      <w:r w:rsidRPr="00D25E85">
        <w:rPr>
          <w:rFonts w:ascii="Times New Roman" w:hAnsi="Times New Roman" w:cs="Times New Roman"/>
          <w:vertAlign w:val="superscript"/>
        </w:rPr>
        <w:t>2</w:t>
      </w:r>
      <w:r w:rsidRPr="00D25E85">
        <w:rPr>
          <w:rFonts w:ascii="Times New Roman" w:hAnsi="Times New Roman" w:cs="Times New Roman"/>
        </w:rPr>
        <w:t xml:space="preserve"> (квартиры от 35 до 90 м</w:t>
      </w:r>
      <w:r w:rsidRPr="00D25E85">
        <w:rPr>
          <w:rFonts w:ascii="Times New Roman" w:hAnsi="Times New Roman" w:cs="Times New Roman"/>
          <w:vertAlign w:val="superscript"/>
        </w:rPr>
        <w:t>2</w:t>
      </w:r>
      <w:r w:rsidRPr="00D25E85">
        <w:rPr>
          <w:rFonts w:ascii="Times New Roman" w:hAnsi="Times New Roman" w:cs="Times New Roman"/>
        </w:rPr>
        <w:t>) в зданиях по типовым проектам и 150 м</w:t>
      </w:r>
      <w:r w:rsidRPr="00D25E85">
        <w:rPr>
          <w:rFonts w:ascii="Times New Roman" w:hAnsi="Times New Roman" w:cs="Times New Roman"/>
          <w:vertAlign w:val="superscript"/>
        </w:rPr>
        <w:t>2</w:t>
      </w:r>
      <w:r w:rsidRPr="00D25E85">
        <w:rPr>
          <w:rFonts w:ascii="Times New Roman" w:hAnsi="Times New Roman" w:cs="Times New Roman"/>
        </w:rPr>
        <w:t xml:space="preserve"> (квартиры от 100 до 300 м</w:t>
      </w:r>
      <w:r w:rsidRPr="00D25E85">
        <w:rPr>
          <w:rFonts w:ascii="Times New Roman" w:hAnsi="Times New Roman" w:cs="Times New Roman"/>
          <w:vertAlign w:val="superscript"/>
        </w:rPr>
        <w:t>2</w:t>
      </w:r>
      <w:r w:rsidRPr="00D25E85">
        <w:rPr>
          <w:rFonts w:ascii="Times New Roman" w:hAnsi="Times New Roman" w:cs="Times New Roman"/>
        </w:rPr>
        <w:t>) в зданиях по индивидуальным проектам с квартирами повышенной комфортности.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Расчетную нагрузку для квартир с повышенной комфортностью следует определять в соответствии с заданием на проектирование или в соответствии с заявленной мощностью и коэффициентами спроса и одновременности по СП 31-110-2003.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Удельные расчетные нагрузки не учитывают покомнатное расселение семей в квартире.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Удельные расчетные нагрузки не учитывают общедомовую силовую нагрузку, осветительную и силовую нагрузку встроенных (пристроенных) помещений общественного назначения, нагрузку рекламы, а также применение в квартирах электрического отопления, электроводонагревателей и бытовых кондиционеров (кроме элитных квартир).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 Расчетные данные, приведенные в таблице, могут корректироваться для конкретного применения с учетом местных условий. При наличии документированных и утвержденных в установленном порядке экспериментальных данных расчет нагрузок следует производить по ним.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8. Нагрузка иллюминации мощностью до 10 кВт в расчетной нагрузке на вводе в здание учитываться не должна.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bookmarkStart w:id="157" w:name="P13204"/>
      <w:bookmarkEnd w:id="157"/>
      <w:r w:rsidRPr="00D25E85">
        <w:rPr>
          <w:rFonts w:ascii="Times New Roman" w:hAnsi="Times New Roman" w:cs="Times New Roman"/>
        </w:rPr>
        <w:t>Таблица 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Удельная расчетная электрическая нагрузка электроприемников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индивидуальных жилых домов</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585"/>
        <w:gridCol w:w="586"/>
        <w:gridCol w:w="588"/>
        <w:gridCol w:w="588"/>
        <w:gridCol w:w="588"/>
        <w:gridCol w:w="587"/>
        <w:gridCol w:w="588"/>
        <w:gridCol w:w="588"/>
        <w:gridCol w:w="588"/>
        <w:gridCol w:w="588"/>
      </w:tblGrid>
      <w:tr w:rsidR="00DF74AE" w:rsidRPr="00D25E85">
        <w:tc>
          <w:tcPr>
            <w:tcW w:w="3118" w:type="dxa"/>
            <w:vMerge w:val="restart"/>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Потребители электроэнергии</w:t>
            </w:r>
          </w:p>
        </w:tc>
        <w:tc>
          <w:tcPr>
            <w:tcW w:w="5874" w:type="dxa"/>
            <w:gridSpan w:val="10"/>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Удельная расчетная электрическая нагрузка, кВт/дом,</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 количестве индивидуальных жилых домов</w:t>
            </w:r>
          </w:p>
        </w:tc>
      </w:tr>
      <w:tr w:rsidR="00DF74AE" w:rsidRPr="00D25E85">
        <w:tc>
          <w:tcPr>
            <w:tcW w:w="3118" w:type="dxa"/>
            <w:vMerge/>
          </w:tcPr>
          <w:p w:rsidR="00DF74AE" w:rsidRPr="00D25E85" w:rsidRDefault="00DF74AE"/>
        </w:tc>
        <w:tc>
          <w:tcPr>
            <w:tcW w:w="58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1 - 3</w:t>
            </w:r>
          </w:p>
        </w:tc>
        <w:tc>
          <w:tcPr>
            <w:tcW w:w="58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w:t>
            </w:r>
          </w:p>
        </w:tc>
        <w:tc>
          <w:tcPr>
            <w:tcW w:w="5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5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5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5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c>
          <w:tcPr>
            <w:tcW w:w="5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5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5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58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r>
      <w:tr w:rsidR="00DF74AE" w:rsidRPr="00D25E85">
        <w:tc>
          <w:tcPr>
            <w:tcW w:w="311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Индивидуальные жилые дома с электрическими плитами мощностью до 10,5 кВт</w:t>
            </w:r>
          </w:p>
        </w:tc>
        <w:tc>
          <w:tcPr>
            <w:tcW w:w="5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14,5</w:t>
            </w:r>
          </w:p>
        </w:tc>
        <w:tc>
          <w:tcPr>
            <w:tcW w:w="58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8,6</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7,2</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5,8</w:t>
            </w:r>
          </w:p>
        </w:tc>
        <w:tc>
          <w:tcPr>
            <w:tcW w:w="58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4,7</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3,9</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w:t>
            </w:r>
          </w:p>
        </w:tc>
      </w:tr>
      <w:tr w:rsidR="00DF74AE" w:rsidRPr="00D25E85">
        <w:tc>
          <w:tcPr>
            <w:tcW w:w="311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Индивидуальные жилые дома с электрическими плитами мощностью до 10,5 кВт и электрической сауной мощностью до 12 кВт</w:t>
            </w:r>
          </w:p>
        </w:tc>
        <w:tc>
          <w:tcPr>
            <w:tcW w:w="58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25,1</w:t>
            </w:r>
          </w:p>
        </w:tc>
        <w:tc>
          <w:tcPr>
            <w:tcW w:w="58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15,2</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12,9</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11,6</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10,7</w:t>
            </w:r>
          </w:p>
        </w:tc>
        <w:tc>
          <w:tcPr>
            <w:tcW w:w="58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10,0</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8,8</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6,7</w:t>
            </w:r>
          </w:p>
        </w:tc>
        <w:tc>
          <w:tcPr>
            <w:tcW w:w="58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bookmarkStart w:id="158" w:name="P13268"/>
      <w:bookmarkEnd w:id="158"/>
      <w:r w:rsidRPr="00D25E85">
        <w:rPr>
          <w:rFonts w:ascii="Times New Roman" w:hAnsi="Times New Roman" w:cs="Times New Roman"/>
        </w:rPr>
        <w:t>&lt;*&gt; на перспективу.</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Удельные расчетные нагрузки для количества индивидуальных жилых домов, не указанного в таблице, определяются путем интерполяции.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Удельные расчетные нагрузки приведены для индивидуальных жилых домов общей площадью от 150 до 600 м</w:t>
      </w:r>
      <w:r w:rsidRPr="00D25E85">
        <w:rPr>
          <w:rFonts w:ascii="Times New Roman" w:hAnsi="Times New Roman" w:cs="Times New Roman"/>
          <w:vertAlign w:val="superscript"/>
        </w:rPr>
        <w:t>2</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Удельные расчетные нагрузки для индивидуальных жилых домов общей площадью до 150 м</w:t>
      </w:r>
      <w:r w:rsidRPr="00D25E85">
        <w:rPr>
          <w:rFonts w:ascii="Times New Roman" w:hAnsi="Times New Roman" w:cs="Times New Roman"/>
          <w:vertAlign w:val="superscript"/>
        </w:rPr>
        <w:t>2</w:t>
      </w:r>
      <w:r w:rsidRPr="00D25E85">
        <w:rPr>
          <w:rFonts w:ascii="Times New Roman" w:hAnsi="Times New Roman" w:cs="Times New Roman"/>
        </w:rPr>
        <w:t xml:space="preserve"> без электрической сауны определяются по </w:t>
      </w:r>
      <w:hyperlink w:anchor="P13047" w:history="1">
        <w:r w:rsidRPr="00D25E85">
          <w:rPr>
            <w:rFonts w:ascii="Times New Roman" w:hAnsi="Times New Roman" w:cs="Times New Roman"/>
            <w:color w:val="0000FF"/>
          </w:rPr>
          <w:t>таблице I</w:t>
        </w:r>
      </w:hyperlink>
      <w:r w:rsidRPr="00D25E85">
        <w:rPr>
          <w:rFonts w:ascii="Times New Roman" w:hAnsi="Times New Roman" w:cs="Times New Roman"/>
        </w:rPr>
        <w:t xml:space="preserve"> настоящего приложения как для типовых квартир с плитами на природном или сжиженном газе или электрическими плитами.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Удельные расчетные нагрузки не учитывают применения в индивидуальных жилых домах электрического отопления и электроводонагревателей.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4</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Укрупненные удельные электрические нагрузки</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общественных зданий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
        <w:gridCol w:w="5896"/>
        <w:gridCol w:w="1339"/>
        <w:gridCol w:w="1133"/>
      </w:tblGrid>
      <w:tr w:rsidR="00DF74AE" w:rsidRPr="00D25E85">
        <w:tc>
          <w:tcPr>
            <w:tcW w:w="48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N п/п</w:t>
            </w:r>
          </w:p>
        </w:tc>
        <w:tc>
          <w:tcPr>
            <w:tcW w:w="589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Здание</w:t>
            </w:r>
          </w:p>
        </w:tc>
        <w:tc>
          <w:tcPr>
            <w:tcW w:w="1339"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Единица измерения</w:t>
            </w:r>
          </w:p>
        </w:tc>
        <w:tc>
          <w:tcPr>
            <w:tcW w:w="1133"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Удельная нагрузка</w:t>
            </w:r>
          </w:p>
        </w:tc>
      </w:tr>
      <w:tr w:rsidR="00DF74AE" w:rsidRPr="00D25E85">
        <w:tc>
          <w:tcPr>
            <w:tcW w:w="8855"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Предприятия общественного питания</w:t>
            </w:r>
          </w:p>
        </w:tc>
      </w:tr>
      <w:tr w:rsidR="00DF74AE" w:rsidRPr="00D25E85">
        <w:tblPrEx>
          <w:tblBorders>
            <w:insideH w:val="nil"/>
          </w:tblBorders>
        </w:tblPrEx>
        <w:tc>
          <w:tcPr>
            <w:tcW w:w="487" w:type="dxa"/>
            <w:tcBorders>
              <w:bottom w:val="nil"/>
            </w:tcBorders>
          </w:tcPr>
          <w:p w:rsidR="00DF74AE" w:rsidRPr="00D25E85" w:rsidRDefault="00DF74AE">
            <w:pPr>
              <w:pStyle w:val="ConsPlusNormal"/>
              <w:rPr>
                <w:rFonts w:ascii="Times New Roman" w:hAnsi="Times New Roman" w:cs="Times New Roman"/>
              </w:rPr>
            </w:pPr>
          </w:p>
        </w:tc>
        <w:tc>
          <w:tcPr>
            <w:tcW w:w="5896" w:type="dxa"/>
            <w:tcBorders>
              <w:bottom w:val="nil"/>
            </w:tcBorders>
          </w:tcPr>
          <w:p w:rsidR="00DF74AE" w:rsidRPr="00D25E85" w:rsidRDefault="00DF74AE">
            <w:pPr>
              <w:pStyle w:val="ConsPlusNormal"/>
              <w:ind w:left="57"/>
              <w:rPr>
                <w:rFonts w:ascii="Times New Roman" w:hAnsi="Times New Roman" w:cs="Times New Roman"/>
              </w:rPr>
            </w:pPr>
            <w:r w:rsidRPr="00D25E85">
              <w:rPr>
                <w:rFonts w:ascii="Times New Roman" w:hAnsi="Times New Roman" w:cs="Times New Roman"/>
              </w:rPr>
              <w:t>Полностью электрифицированные с количеством посадочных мест:</w:t>
            </w:r>
          </w:p>
        </w:tc>
        <w:tc>
          <w:tcPr>
            <w:tcW w:w="1339" w:type="dxa"/>
            <w:tcBorders>
              <w:bottom w:val="nil"/>
            </w:tcBorders>
          </w:tcPr>
          <w:p w:rsidR="00DF74AE" w:rsidRPr="00D25E85" w:rsidRDefault="00DF74AE">
            <w:pPr>
              <w:pStyle w:val="ConsPlusNormal"/>
              <w:rPr>
                <w:rFonts w:ascii="Times New Roman" w:hAnsi="Times New Roman" w:cs="Times New Roman"/>
              </w:rPr>
            </w:pPr>
          </w:p>
        </w:tc>
        <w:tc>
          <w:tcPr>
            <w:tcW w:w="1133"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487"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5896" w:type="dxa"/>
            <w:tcBorders>
              <w:top w:val="nil"/>
              <w:bottom w:val="nil"/>
            </w:tcBorders>
          </w:tcPr>
          <w:p w:rsidR="00DF74AE" w:rsidRPr="00D25E85" w:rsidRDefault="00DF74AE">
            <w:pPr>
              <w:pStyle w:val="ConsPlusNormal"/>
              <w:ind w:left="57" w:firstLine="310"/>
              <w:rPr>
                <w:rFonts w:ascii="Times New Roman" w:hAnsi="Times New Roman" w:cs="Times New Roman"/>
              </w:rPr>
            </w:pPr>
            <w:r w:rsidRPr="00D25E85">
              <w:rPr>
                <w:rFonts w:ascii="Times New Roman" w:hAnsi="Times New Roman" w:cs="Times New Roman"/>
              </w:rPr>
              <w:t>до 400</w:t>
            </w:r>
          </w:p>
        </w:tc>
        <w:tc>
          <w:tcPr>
            <w:tcW w:w="133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кВт/место</w:t>
            </w:r>
          </w:p>
        </w:tc>
        <w:tc>
          <w:tcPr>
            <w:tcW w:w="113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1,04</w:t>
            </w:r>
          </w:p>
        </w:tc>
      </w:tr>
      <w:tr w:rsidR="00DF74AE" w:rsidRPr="00D25E85">
        <w:tblPrEx>
          <w:tblBorders>
            <w:insideH w:val="nil"/>
          </w:tblBorders>
        </w:tblPrEx>
        <w:tc>
          <w:tcPr>
            <w:tcW w:w="487"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5896" w:type="dxa"/>
            <w:tcBorders>
              <w:top w:val="nil"/>
              <w:bottom w:val="nil"/>
            </w:tcBorders>
          </w:tcPr>
          <w:p w:rsidR="00DF74AE" w:rsidRPr="00D25E85" w:rsidRDefault="00DF74AE">
            <w:pPr>
              <w:pStyle w:val="ConsPlusNormal"/>
              <w:ind w:left="57" w:firstLine="310"/>
              <w:rPr>
                <w:rFonts w:ascii="Times New Roman" w:hAnsi="Times New Roman" w:cs="Times New Roman"/>
              </w:rPr>
            </w:pPr>
            <w:r w:rsidRPr="00D25E85">
              <w:rPr>
                <w:rFonts w:ascii="Times New Roman" w:hAnsi="Times New Roman" w:cs="Times New Roman"/>
              </w:rPr>
              <w:t>свыше 400 до 1000</w:t>
            </w:r>
          </w:p>
        </w:tc>
        <w:tc>
          <w:tcPr>
            <w:tcW w:w="1339"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0,86</w:t>
            </w:r>
          </w:p>
        </w:tc>
      </w:tr>
      <w:tr w:rsidR="00DF74AE" w:rsidRPr="00D25E85">
        <w:tblPrEx>
          <w:tblBorders>
            <w:insideH w:val="nil"/>
          </w:tblBorders>
        </w:tblPrEx>
        <w:tc>
          <w:tcPr>
            <w:tcW w:w="487"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5896" w:type="dxa"/>
            <w:tcBorders>
              <w:top w:val="nil"/>
            </w:tcBorders>
          </w:tcPr>
          <w:p w:rsidR="00DF74AE" w:rsidRPr="00D25E85" w:rsidRDefault="00DF74AE">
            <w:pPr>
              <w:pStyle w:val="ConsPlusNormal"/>
              <w:ind w:left="57" w:firstLine="310"/>
              <w:rPr>
                <w:rFonts w:ascii="Times New Roman" w:hAnsi="Times New Roman" w:cs="Times New Roman"/>
              </w:rPr>
            </w:pPr>
            <w:r w:rsidRPr="00D25E85">
              <w:rPr>
                <w:rFonts w:ascii="Times New Roman" w:hAnsi="Times New Roman" w:cs="Times New Roman"/>
              </w:rPr>
              <w:t>свыше 1000</w:t>
            </w:r>
          </w:p>
        </w:tc>
        <w:tc>
          <w:tcPr>
            <w:tcW w:w="1339"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0,75</w:t>
            </w:r>
          </w:p>
        </w:tc>
      </w:tr>
      <w:tr w:rsidR="00DF74AE" w:rsidRPr="00D25E85">
        <w:tblPrEx>
          <w:tblBorders>
            <w:insideH w:val="nil"/>
          </w:tblBorders>
        </w:tblPrEx>
        <w:tc>
          <w:tcPr>
            <w:tcW w:w="487" w:type="dxa"/>
            <w:tcBorders>
              <w:bottom w:val="nil"/>
            </w:tcBorders>
          </w:tcPr>
          <w:p w:rsidR="00DF74AE" w:rsidRPr="00D25E85" w:rsidRDefault="00DF74AE">
            <w:pPr>
              <w:pStyle w:val="ConsPlusNormal"/>
              <w:rPr>
                <w:rFonts w:ascii="Times New Roman" w:hAnsi="Times New Roman" w:cs="Times New Roman"/>
              </w:rPr>
            </w:pPr>
          </w:p>
        </w:tc>
        <w:tc>
          <w:tcPr>
            <w:tcW w:w="5896" w:type="dxa"/>
            <w:tcBorders>
              <w:bottom w:val="nil"/>
            </w:tcBorders>
          </w:tcPr>
          <w:p w:rsidR="00DF74AE" w:rsidRPr="00D25E85" w:rsidRDefault="00DF74AE">
            <w:pPr>
              <w:pStyle w:val="ConsPlusNormal"/>
              <w:ind w:left="57"/>
              <w:rPr>
                <w:rFonts w:ascii="Times New Roman" w:hAnsi="Times New Roman" w:cs="Times New Roman"/>
              </w:rPr>
            </w:pPr>
          </w:p>
        </w:tc>
        <w:tc>
          <w:tcPr>
            <w:tcW w:w="1339" w:type="dxa"/>
            <w:tcBorders>
              <w:bottom w:val="nil"/>
            </w:tcBorders>
          </w:tcPr>
          <w:p w:rsidR="00DF74AE" w:rsidRPr="00D25E85" w:rsidRDefault="00DF74AE">
            <w:pPr>
              <w:pStyle w:val="ConsPlusNormal"/>
              <w:rPr>
                <w:rFonts w:ascii="Times New Roman" w:hAnsi="Times New Roman" w:cs="Times New Roman"/>
              </w:rPr>
            </w:pPr>
          </w:p>
        </w:tc>
        <w:tc>
          <w:tcPr>
            <w:tcW w:w="1133" w:type="dxa"/>
            <w:tcBorders>
              <w:bottom w:val="nil"/>
            </w:tcBorders>
          </w:tcPr>
          <w:p w:rsidR="00DF74AE" w:rsidRPr="00D25E85" w:rsidRDefault="00DF74AE">
            <w:pPr>
              <w:pStyle w:val="ConsPlusNormal"/>
              <w:rPr>
                <w:rFonts w:ascii="Times New Roman" w:hAnsi="Times New Roman" w:cs="Times New Roman"/>
              </w:rPr>
            </w:pPr>
          </w:p>
        </w:tc>
      </w:tr>
      <w:tr w:rsidR="00DF74AE" w:rsidRPr="00D25E85">
        <w:tc>
          <w:tcPr>
            <w:tcW w:w="8855"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Продовольственные магазины</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Без кондиционирования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кВт/м</w:t>
            </w:r>
            <w:r w:rsidRPr="00D25E85">
              <w:rPr>
                <w:rFonts w:ascii="Times New Roman" w:hAnsi="Times New Roman" w:cs="Times New Roman"/>
                <w:vertAlign w:val="superscript"/>
              </w:rPr>
              <w:t>2</w:t>
            </w:r>
            <w:r w:rsidRPr="00D25E85">
              <w:rPr>
                <w:rFonts w:ascii="Times New Roman" w:hAnsi="Times New Roman" w:cs="Times New Roman"/>
              </w:rPr>
              <w:t xml:space="preserve"> торгового зала</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0,23</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 кондиционированием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0,25</w:t>
            </w:r>
          </w:p>
        </w:tc>
      </w:tr>
      <w:tr w:rsidR="00DF74AE" w:rsidRPr="00D25E85">
        <w:tc>
          <w:tcPr>
            <w:tcW w:w="8855"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Непродовольственные магазины</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Без кондиционирования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0,14</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 кондиционированием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0,16</w:t>
            </w:r>
          </w:p>
        </w:tc>
      </w:tr>
      <w:tr w:rsidR="00DF74AE" w:rsidRPr="00D25E85">
        <w:tc>
          <w:tcPr>
            <w:tcW w:w="8855"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Общеобразовательные учреждения</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 электрифицированными столовыми и спортзалами</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кВт/1 учащийся</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0,25</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Без электрифицированных столовых, со спортзалами</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0,17</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 буфетами, без спортзалов</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0,17</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Без буфетов и спортзалов</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0,15</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Профессионально-технические училища со столовыми</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0,46</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Детские ясли-сады</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кВт/место</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0,46</w:t>
            </w:r>
          </w:p>
        </w:tc>
      </w:tr>
      <w:tr w:rsidR="00DF74AE" w:rsidRPr="00D25E85">
        <w:tc>
          <w:tcPr>
            <w:tcW w:w="8855"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Кинотеатры и киноконцертные залы</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 кондиционированием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0,14</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Без кондиционирования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0,12</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Клубы</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0,46</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Парикмахерские</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кВт/рабочее место</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8855"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Здания или помещения учреждений управления, проектных и конструкторских организаций</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 кондиционированием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0,054</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Без кондиционирования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0,043</w:t>
            </w:r>
          </w:p>
        </w:tc>
      </w:tr>
      <w:tr w:rsidR="00DF74AE" w:rsidRPr="00D25E85">
        <w:tc>
          <w:tcPr>
            <w:tcW w:w="8855" w:type="dxa"/>
            <w:gridSpan w:val="4"/>
            <w:vAlign w:val="center"/>
          </w:tcPr>
          <w:p w:rsidR="00DF74AE" w:rsidRPr="00D25E85" w:rsidRDefault="00DF74AE">
            <w:pPr>
              <w:pStyle w:val="ConsPlusNormal"/>
              <w:jc w:val="center"/>
              <w:outlineLvl w:val="3"/>
              <w:rPr>
                <w:rFonts w:ascii="Times New Roman" w:hAnsi="Times New Roman" w:cs="Times New Roman"/>
              </w:rPr>
            </w:pPr>
            <w:r w:rsidRPr="00D25E85">
              <w:rPr>
                <w:rFonts w:ascii="Times New Roman" w:hAnsi="Times New Roman" w:cs="Times New Roman"/>
              </w:rPr>
              <w:t>Гостиницы</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С кондиционированием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кВт/место</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0,46</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Без кондиционирования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0,34</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Дома отдыха и пансионаты без кондиционирования воздуха</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то же</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0,36</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26</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Фабрики-химчистки и прачечные самообслуживания</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кВт/кг вещей</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0,075</w:t>
            </w:r>
          </w:p>
        </w:tc>
      </w:tr>
      <w:tr w:rsidR="00DF74AE" w:rsidRPr="00D25E85">
        <w:tc>
          <w:tcPr>
            <w:tcW w:w="48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27</w:t>
            </w:r>
          </w:p>
        </w:tc>
        <w:tc>
          <w:tcPr>
            <w:tcW w:w="5896" w:type="dxa"/>
          </w:tcPr>
          <w:p w:rsidR="00DF74AE" w:rsidRPr="00D25E85" w:rsidRDefault="00DF74AE">
            <w:pPr>
              <w:pStyle w:val="ConsPlusNormal"/>
              <w:ind w:left="57"/>
              <w:jc w:val="both"/>
              <w:rPr>
                <w:rFonts w:ascii="Times New Roman" w:hAnsi="Times New Roman" w:cs="Times New Roman"/>
              </w:rPr>
            </w:pPr>
            <w:r w:rsidRPr="00D25E85">
              <w:rPr>
                <w:rFonts w:ascii="Times New Roman" w:hAnsi="Times New Roman" w:cs="Times New Roman"/>
              </w:rPr>
              <w:t>Детские лагеря</w:t>
            </w:r>
          </w:p>
        </w:tc>
        <w:tc>
          <w:tcPr>
            <w:tcW w:w="13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кВт/м</w:t>
            </w:r>
            <w:r w:rsidRPr="00D25E85">
              <w:rPr>
                <w:rFonts w:ascii="Times New Roman" w:hAnsi="Times New Roman" w:cs="Times New Roman"/>
                <w:vertAlign w:val="superscript"/>
              </w:rPr>
              <w:t>2</w:t>
            </w:r>
            <w:r w:rsidRPr="00D25E85">
              <w:rPr>
                <w:rFonts w:ascii="Times New Roman" w:hAnsi="Times New Roman" w:cs="Times New Roman"/>
              </w:rPr>
              <w:t xml:space="preserve"> жилых помещений</w:t>
            </w:r>
          </w:p>
        </w:tc>
        <w:tc>
          <w:tcPr>
            <w:tcW w:w="113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0,023</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Для поз. 1 - 6 удельная нагрузка не зависит от наличия кондиционирования воздуха.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Для поз. 15, 16 нагрузка бассейнов и спортзалов не учтена.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Для поз. 21, 22, 25, 27 нагрузка пищеблоков не учтена. Удельную нагрузку пищеблоков следует принимать как для предприятий общественного питания с учетом количества посадочных мест, рекомендованного нормами для соответствующих зданий, и п. 6.21 СП 31-110-2003.</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Для поз. 23, 24 удельную нагрузку ресторанов при гостиницах следует принимать как для предприятий общественного питания открытого типа.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Для предприятий общественного питания при числе мест, не указанном в таблице, удельные нагрузки определяются интерполяцией.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15</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ПОКАЗАТЕЛИ УДЕЛЬНЫХ РАСХОДОВ ТЕПЛОВОЙ ЭНЕРГИИ</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ТЕПЛОСНАБЖЕНИЕ ЗДАНИЙ, СООТВЕТСТВУЮЩИЕ</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САНИТАРНО-ГИГИЕНИЧЕСКИМ УСЛОВИЯМ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Укрупненные показатели максимального теплового потока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 отопление жилых зданий на 1 м</w:t>
      </w:r>
      <w:r w:rsidRPr="00D25E85">
        <w:rPr>
          <w:rFonts w:ascii="Times New Roman" w:hAnsi="Times New Roman" w:cs="Times New Roman"/>
          <w:vertAlign w:val="superscript"/>
        </w:rPr>
        <w:t>2</w:t>
      </w:r>
      <w:r w:rsidRPr="00D25E85">
        <w:rPr>
          <w:rFonts w:ascii="Times New Roman" w:hAnsi="Times New Roman" w:cs="Times New Roman"/>
        </w:rPr>
        <w:t xml:space="preserve"> общей площади q</w:t>
      </w:r>
      <w:r w:rsidRPr="00D25E85">
        <w:rPr>
          <w:rFonts w:ascii="Times New Roman" w:hAnsi="Times New Roman" w:cs="Times New Roman"/>
          <w:vertAlign w:val="subscript"/>
        </w:rPr>
        <w:t>0</w:t>
      </w:r>
      <w:r w:rsidRPr="00D25E85">
        <w:rPr>
          <w:rFonts w:ascii="Times New Roman" w:hAnsi="Times New Roman" w:cs="Times New Roman"/>
        </w:rPr>
        <w:t>, Вт/м</w:t>
      </w:r>
      <w:r w:rsidRPr="00D25E85">
        <w:rPr>
          <w:rFonts w:ascii="Times New Roman" w:hAnsi="Times New Roman" w:cs="Times New Roman"/>
          <w:vertAlign w:val="superscript"/>
        </w:rPr>
        <w:t>2</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551"/>
        <w:gridCol w:w="556"/>
        <w:gridCol w:w="556"/>
        <w:gridCol w:w="556"/>
        <w:gridCol w:w="556"/>
        <w:gridCol w:w="556"/>
        <w:gridCol w:w="556"/>
        <w:gridCol w:w="557"/>
        <w:gridCol w:w="557"/>
        <w:gridCol w:w="557"/>
        <w:gridCol w:w="836"/>
      </w:tblGrid>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Этажность и тип жилых зданий</w:t>
            </w:r>
          </w:p>
        </w:tc>
        <w:tc>
          <w:tcPr>
            <w:tcW w:w="6394" w:type="dxa"/>
            <w:gridSpan w:val="11"/>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Расчетная температура наружного воздуха для проектирования отопления t</w:t>
            </w:r>
            <w:r w:rsidRPr="00D25E85">
              <w:rPr>
                <w:rFonts w:ascii="Times New Roman" w:hAnsi="Times New Roman" w:cs="Times New Roman"/>
                <w:vertAlign w:val="subscript"/>
              </w:rPr>
              <w:t>0</w:t>
            </w:r>
            <w:r w:rsidRPr="00D25E85">
              <w:rPr>
                <w:rFonts w:ascii="Times New Roman" w:hAnsi="Times New Roman" w:cs="Times New Roman"/>
              </w:rPr>
              <w:t>, °C</w:t>
            </w:r>
          </w:p>
        </w:tc>
      </w:tr>
      <w:tr w:rsidR="00DF74AE" w:rsidRPr="00D25E85">
        <w:tc>
          <w:tcPr>
            <w:tcW w:w="2551" w:type="dxa"/>
            <w:vAlign w:val="center"/>
          </w:tcPr>
          <w:p w:rsidR="00DF74AE" w:rsidRPr="00D25E85" w:rsidRDefault="00DF74AE">
            <w:pPr>
              <w:pStyle w:val="ConsPlusNormal"/>
              <w:rPr>
                <w:rFonts w:ascii="Times New Roman" w:hAnsi="Times New Roman" w:cs="Times New Roman"/>
              </w:rPr>
            </w:pP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r>
      <w:tr w:rsidR="00DF74AE" w:rsidRPr="00D25E85">
        <w:tc>
          <w:tcPr>
            <w:tcW w:w="8945" w:type="dxa"/>
            <w:gridSpan w:val="12"/>
            <w:vAlign w:val="bottom"/>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постройки до 2000 г.</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1 - 3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индивидуальные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197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209</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219</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228</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238</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248</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1 - 3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сблокированные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108</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122</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129</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135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144</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153</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159</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166</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172</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180</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4 - 6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кирпичные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59</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64</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69</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74</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92</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98</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103</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108</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113</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4 - 6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панельные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81</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95</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99</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7 - 10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кирпичные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87</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92</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97</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102</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107</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7 - 10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панельные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84</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88</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93</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10 эт.</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73</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79</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92</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99</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111</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117</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123</w:t>
            </w:r>
          </w:p>
        </w:tc>
      </w:tr>
      <w:tr w:rsidR="00DF74AE" w:rsidRPr="00D25E85">
        <w:tc>
          <w:tcPr>
            <w:tcW w:w="8945" w:type="dxa"/>
            <w:gridSpan w:val="12"/>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постройки после 2000 г.</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1 - 3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индивидуальные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96</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102</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107</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109</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1 - 3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сблокированные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88</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4 - 6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кирпичные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67</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72</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76</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80</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84</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4 - 6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панельные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42</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60</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69</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73</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76</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7 - 10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кирпичные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38</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54</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58</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62</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65</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68</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7 - 10 эт.</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панельные</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33</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34</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44</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48</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52</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58</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61</w:t>
            </w:r>
          </w:p>
        </w:tc>
      </w:tr>
      <w:tr w:rsidR="00DF74AE" w:rsidRPr="00D25E85">
        <w:tc>
          <w:tcPr>
            <w:tcW w:w="2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10 эт.</w:t>
            </w:r>
          </w:p>
        </w:tc>
        <w:tc>
          <w:tcPr>
            <w:tcW w:w="551"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76</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77</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81</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85</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90</w:t>
            </w:r>
          </w:p>
        </w:tc>
        <w:tc>
          <w:tcPr>
            <w:tcW w:w="55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96</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102</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105</w:t>
            </w:r>
          </w:p>
        </w:tc>
        <w:tc>
          <w:tcPr>
            <w:tcW w:w="557"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107</w:t>
            </w:r>
          </w:p>
        </w:tc>
        <w:tc>
          <w:tcPr>
            <w:tcW w:w="836"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109</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Энергосберегающие мероприятия обеспечиваются проведением работ по утеплению зданий при капитальных и текущих ремонтах, направленных на снижение тепловых потерь.</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Укрупненные показатели зданий по новым типовым проектам приведены с учетом внедрения прогрессивных архитектурно-планировочных решений и применения строительных конструкций с улучшенными теплофизическими свойствами, обеспечивающими снижение тепловых потерь.</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16</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ОБЕСПЕЧЕНИЕ БЛАГОПРИЯТНЫХ УСЛОВИЙ ЖИЗНЕДЕЯТЕЛЬНОСТИ ЧЕЛОВЕКА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 УЧЕТОМ СБЕРЕЖЕНИЯ ТЕПЛОВОЙ ЭНЕРГИИ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59" w:name="P13647"/>
      <w:bookmarkEnd w:id="159"/>
      <w:r w:rsidRPr="00D25E85">
        <w:rPr>
          <w:rFonts w:ascii="Times New Roman" w:hAnsi="Times New Roman" w:cs="Times New Roman"/>
        </w:rPr>
        <w:t>Усредненные расчетные температуры внутреннего воздуха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для учреждений обслуживания населения и общественных зданий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45"/>
        <w:gridCol w:w="2608"/>
      </w:tblGrid>
      <w:tr w:rsidR="00DF74AE" w:rsidRPr="00D25E85">
        <w:tc>
          <w:tcPr>
            <w:tcW w:w="634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Назначение зданий</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Температура внутреннего воздуха, °C</w:t>
            </w:r>
          </w:p>
        </w:tc>
      </w:tr>
      <w:tr w:rsidR="00DF74AE" w:rsidRPr="00D25E85">
        <w:tc>
          <w:tcPr>
            <w:tcW w:w="6345"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r w:rsidR="00DF74AE" w:rsidRPr="00D25E85">
        <w:tc>
          <w:tcPr>
            <w:tcW w:w="634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Гостиницы, общежития, административные здания</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18 - 20</w:t>
            </w:r>
          </w:p>
        </w:tc>
      </w:tr>
      <w:tr w:rsidR="00DF74AE" w:rsidRPr="00D25E85">
        <w:tc>
          <w:tcPr>
            <w:tcW w:w="634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Учебные заведения, общеобразовательные школы, школы-интернаты, лаборатории, предприятия общественного питания, клубы, дома культуры</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16</w:t>
            </w:r>
          </w:p>
        </w:tc>
      </w:tr>
      <w:tr w:rsidR="00DF74AE" w:rsidRPr="00D25E85">
        <w:tc>
          <w:tcPr>
            <w:tcW w:w="634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Театры, магазины, прачечные, пожарные депо</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15</w:t>
            </w:r>
          </w:p>
        </w:tc>
      </w:tr>
      <w:tr w:rsidR="00DF74AE" w:rsidRPr="00D25E85">
        <w:tc>
          <w:tcPr>
            <w:tcW w:w="634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Кинотеатры</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14</w:t>
            </w:r>
          </w:p>
        </w:tc>
      </w:tr>
      <w:tr w:rsidR="00DF74AE" w:rsidRPr="00D25E85">
        <w:tc>
          <w:tcPr>
            <w:tcW w:w="634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Гаражи</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w:t>
            </w:r>
          </w:p>
        </w:tc>
      </w:tr>
      <w:tr w:rsidR="00DF74AE" w:rsidRPr="00D25E85">
        <w:tc>
          <w:tcPr>
            <w:tcW w:w="634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Детские сады - ясли, поликлиники, амбулатории, диспансеры, больницы</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20</w:t>
            </w:r>
          </w:p>
        </w:tc>
      </w:tr>
      <w:tr w:rsidR="00DF74AE" w:rsidRPr="00D25E85">
        <w:tc>
          <w:tcPr>
            <w:tcW w:w="6345" w:type="dxa"/>
            <w:vAlign w:val="center"/>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Бани</w:t>
            </w:r>
          </w:p>
        </w:tc>
        <w:tc>
          <w:tcPr>
            <w:tcW w:w="2608" w:type="dxa"/>
            <w:vAlign w:val="center"/>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25</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Значения внутренних температур воздуха приняты по данным проектов общественных зданий и учреждений обслуживания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При отсутствии сведений о назначении общественных зданий расчетная температура внутреннего воздуха для них принимается равной +18 °C.</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17</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60" w:name="P13681"/>
      <w:bookmarkEnd w:id="160"/>
      <w:r w:rsidRPr="00D25E85">
        <w:rPr>
          <w:rFonts w:ascii="Times New Roman" w:hAnsi="Times New Roman" w:cs="Times New Roman"/>
        </w:rPr>
        <w:t>КЛАССИФИКАЦИЯ</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САНИТАРНО-ЗАЩИТНЫЕ ЗОНЫ ДЛЯ ПРЕДПРИЯТИЙ, ПРОИЗВОДСТВ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И ОБЪЕКТОВ, РАСПОЛОЖЕННЫХ В ЗОНАХ СПЕЦИАЛЬНОГО НАЗНАЧЕНИЯ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outlineLvl w:val="2"/>
        <w:rPr>
          <w:rFonts w:ascii="Times New Roman" w:hAnsi="Times New Roman" w:cs="Times New Roman"/>
        </w:rPr>
      </w:pPr>
      <w:r w:rsidRPr="00D25E85">
        <w:rPr>
          <w:rFonts w:ascii="Times New Roman" w:hAnsi="Times New Roman" w:cs="Times New Roman"/>
        </w:rPr>
        <w:t>Класс I - санитарно-защитная зона 1000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Усовершенствованные свалки твердых бытовых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Поля ассенизации и поля запахивания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Скотомогильники с захоронением в ямах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Утильзаводы для ликвидации трупов животных и конфискатов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Усовершенствованные свалки для неутилизированных твердых промышленных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Крематории, при количестве печей более одной</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7. Мусоросжигательные и мусороперерабатывающие заводы мощностью свыше 40 тыс. т/год</w:t>
      </w:r>
    </w:p>
    <w:p w:rsidR="00DF74AE" w:rsidRPr="00D25E85" w:rsidRDefault="00DF74AE">
      <w:pPr>
        <w:pStyle w:val="ConsPlusNormal"/>
        <w:spacing w:before="220"/>
        <w:ind w:firstLine="540"/>
        <w:jc w:val="both"/>
        <w:outlineLvl w:val="2"/>
        <w:rPr>
          <w:rFonts w:ascii="Times New Roman" w:hAnsi="Times New Roman" w:cs="Times New Roman"/>
        </w:rPr>
      </w:pPr>
      <w:r w:rsidRPr="00D25E85">
        <w:rPr>
          <w:rFonts w:ascii="Times New Roman" w:hAnsi="Times New Roman" w:cs="Times New Roman"/>
        </w:rPr>
        <w:t>Класс II - санитарно-защитная зона 500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Мусоросжигательные и мусороперерабатывающие заводы мощностью до 40 тыс. т/год</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Участки компостирования твердых бытовых отходов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Скотомогильники с биологическими камерами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4. Сливные станции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5. Кладбища смешанного и традиционного захоронения площадью от 20 до 40 га. (Размещение кладбища размером территории более 40 га не допускается)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6. Крематории без подготовительных и обрядовых процессов с одной однокамерной печью</w:t>
      </w:r>
    </w:p>
    <w:p w:rsidR="00DF74AE" w:rsidRPr="00D25E85" w:rsidRDefault="00DF74AE">
      <w:pPr>
        <w:pStyle w:val="ConsPlusNormal"/>
        <w:spacing w:before="220"/>
        <w:ind w:firstLine="540"/>
        <w:jc w:val="both"/>
        <w:outlineLvl w:val="2"/>
        <w:rPr>
          <w:rFonts w:ascii="Times New Roman" w:hAnsi="Times New Roman" w:cs="Times New Roman"/>
        </w:rPr>
      </w:pPr>
      <w:r w:rsidRPr="00D25E85">
        <w:rPr>
          <w:rFonts w:ascii="Times New Roman" w:hAnsi="Times New Roman" w:cs="Times New Roman"/>
        </w:rPr>
        <w:t>Класс III - санитарно-защитная зона 300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Центральные базы по сбору утильсырья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Кладбища смешанного и традиционного захоронения площадью от 10 до 20 га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3. Участки для парникового и тепличных хозяйств с использованием отходов</w:t>
      </w:r>
    </w:p>
    <w:p w:rsidR="00DF74AE" w:rsidRPr="00D25E85" w:rsidRDefault="00DF74AE">
      <w:pPr>
        <w:pStyle w:val="ConsPlusNormal"/>
        <w:spacing w:before="220"/>
        <w:ind w:firstLine="540"/>
        <w:jc w:val="both"/>
        <w:outlineLvl w:val="2"/>
        <w:rPr>
          <w:rFonts w:ascii="Times New Roman" w:hAnsi="Times New Roman" w:cs="Times New Roman"/>
        </w:rPr>
      </w:pPr>
      <w:r w:rsidRPr="00D25E85">
        <w:rPr>
          <w:rFonts w:ascii="Times New Roman" w:hAnsi="Times New Roman" w:cs="Times New Roman"/>
        </w:rPr>
        <w:t>Класс IV - санитарно-защитная зона 100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Мусороперегрузочные станции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Кладбища смешанного и традиционного захоронения площадью 10 и менее га</w:t>
      </w:r>
    </w:p>
    <w:p w:rsidR="00DF74AE" w:rsidRPr="00D25E85" w:rsidRDefault="00DF74AE">
      <w:pPr>
        <w:pStyle w:val="ConsPlusNormal"/>
        <w:spacing w:before="220"/>
        <w:ind w:firstLine="540"/>
        <w:jc w:val="both"/>
        <w:outlineLvl w:val="2"/>
        <w:rPr>
          <w:rFonts w:ascii="Times New Roman" w:hAnsi="Times New Roman" w:cs="Times New Roman"/>
        </w:rPr>
      </w:pPr>
      <w:r w:rsidRPr="00D25E85">
        <w:rPr>
          <w:rFonts w:ascii="Times New Roman" w:hAnsi="Times New Roman" w:cs="Times New Roman"/>
        </w:rPr>
        <w:t>Класс V - санитарно-защитная зона 50 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Закрытые кладбища и мемориальные комплексы, кладбища с погребением после кремации, колумбарии, сельские кладбища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18</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61" w:name="P13718"/>
      <w:bookmarkEnd w:id="161"/>
      <w:r w:rsidRPr="00D25E85">
        <w:rPr>
          <w:rFonts w:ascii="Times New Roman" w:hAnsi="Times New Roman" w:cs="Times New Roman"/>
        </w:rPr>
        <w:t>СХЕМА</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РАЙОНИРОВАНИЯ ПО ИНЖЕНЕРНО-ГЕОЛОГИЧЕСКИМ УСЛОВИЯМ</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1. Зоны с различными инженерно-геологическими условиями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Рисунок не приводится.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2. Инженерно-геологические области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Рисунок не приводится.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3. Морфометрическое районирование</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Рисунок не приводится.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1"/>
        <w:rPr>
          <w:rFonts w:ascii="Times New Roman" w:hAnsi="Times New Roman" w:cs="Times New Roman"/>
        </w:rPr>
      </w:pPr>
      <w:r w:rsidRPr="00D25E85">
        <w:rPr>
          <w:rFonts w:ascii="Times New Roman" w:hAnsi="Times New Roman" w:cs="Times New Roman"/>
        </w:rPr>
        <w:t>Приложение 19</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 xml:space="preserve">к </w:t>
      </w:r>
      <w:r w:rsidR="005A49F9">
        <w:rPr>
          <w:rFonts w:ascii="Times New Roman" w:hAnsi="Times New Roman" w:cs="Times New Roman"/>
        </w:rPr>
        <w:t>местным</w:t>
      </w:r>
      <w:r w:rsidRPr="00D25E85">
        <w:rPr>
          <w:rFonts w:ascii="Times New Roman" w:hAnsi="Times New Roman" w:cs="Times New Roman"/>
        </w:rPr>
        <w:t xml:space="preserve"> нормативам</w:t>
      </w:r>
    </w:p>
    <w:p w:rsidR="00DF74AE" w:rsidRPr="00D25E85" w:rsidRDefault="00DF74AE">
      <w:pPr>
        <w:pStyle w:val="ConsPlusNormal"/>
        <w:jc w:val="right"/>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bookmarkStart w:id="162" w:name="P13741"/>
      <w:bookmarkEnd w:id="162"/>
      <w:r w:rsidRPr="00D25E85">
        <w:rPr>
          <w:rFonts w:ascii="Times New Roman" w:hAnsi="Times New Roman" w:cs="Times New Roman"/>
        </w:rPr>
        <w:t>КЛАССЫ ГИДРОТЕХНИЧЕСКИХ СООРУЖЕНИЙ</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1</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 основных гидротехнических сооружений в зависимости</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их высоты и типа грунтов оснований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2"/>
        <w:gridCol w:w="2948"/>
        <w:gridCol w:w="1155"/>
        <w:gridCol w:w="992"/>
        <w:gridCol w:w="1139"/>
        <w:gridCol w:w="1092"/>
        <w:gridCol w:w="1179"/>
      </w:tblGrid>
      <w:tr w:rsidR="00DF74AE" w:rsidRPr="00D25E85">
        <w:tc>
          <w:tcPr>
            <w:tcW w:w="5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N п/п</w:t>
            </w:r>
          </w:p>
        </w:tc>
        <w:tc>
          <w:tcPr>
            <w:tcW w:w="2948"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Сооружения</w:t>
            </w: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Тип грунтов основания</w:t>
            </w:r>
          </w:p>
        </w:tc>
        <w:tc>
          <w:tcPr>
            <w:tcW w:w="4402" w:type="dxa"/>
            <w:gridSpan w:val="4"/>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Высота сооружений, м, при их классе</w:t>
            </w:r>
          </w:p>
        </w:tc>
      </w:tr>
      <w:tr w:rsidR="00DF74AE" w:rsidRPr="00D25E85">
        <w:tc>
          <w:tcPr>
            <w:tcW w:w="512" w:type="dxa"/>
          </w:tcPr>
          <w:p w:rsidR="00DF74AE" w:rsidRPr="00D25E85" w:rsidRDefault="00DF74AE">
            <w:pPr>
              <w:pStyle w:val="ConsPlusNormal"/>
              <w:rPr>
                <w:rFonts w:ascii="Times New Roman" w:hAnsi="Times New Roman" w:cs="Times New Roman"/>
              </w:rPr>
            </w:pPr>
          </w:p>
        </w:tc>
        <w:tc>
          <w:tcPr>
            <w:tcW w:w="2948" w:type="dxa"/>
          </w:tcPr>
          <w:p w:rsidR="00DF74AE" w:rsidRPr="00D25E85" w:rsidRDefault="00DF74AE">
            <w:pPr>
              <w:pStyle w:val="ConsPlusNormal"/>
              <w:rPr>
                <w:rFonts w:ascii="Times New Roman" w:hAnsi="Times New Roman" w:cs="Times New Roman"/>
              </w:rPr>
            </w:pPr>
          </w:p>
        </w:tc>
        <w:tc>
          <w:tcPr>
            <w:tcW w:w="1155" w:type="dxa"/>
          </w:tcPr>
          <w:p w:rsidR="00DF74AE" w:rsidRPr="00D25E85" w:rsidRDefault="00DF74AE">
            <w:pPr>
              <w:pStyle w:val="ConsPlusNormal"/>
              <w:rPr>
                <w:rFonts w:ascii="Times New Roman" w:hAnsi="Times New Roman" w:cs="Times New Roman"/>
              </w:rPr>
            </w:pP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r>
      <w:tr w:rsidR="00DF74AE" w:rsidRPr="00D25E85">
        <w:tc>
          <w:tcPr>
            <w:tcW w:w="5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294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Плотины бетонные, железобетонные; подводные конструкции зданий гидростанций</w:t>
            </w: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100</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60 до 100</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25 до 60</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25</w:t>
            </w:r>
          </w:p>
        </w:tc>
      </w:tr>
      <w:tr w:rsidR="00DF74AE" w:rsidRPr="00D25E85">
        <w:tc>
          <w:tcPr>
            <w:tcW w:w="512" w:type="dxa"/>
          </w:tcPr>
          <w:p w:rsidR="00DF74AE" w:rsidRPr="00D25E85" w:rsidRDefault="00DF74AE">
            <w:pPr>
              <w:pStyle w:val="ConsPlusNormal"/>
              <w:rPr>
                <w:rFonts w:ascii="Times New Roman" w:hAnsi="Times New Roman" w:cs="Times New Roman"/>
              </w:rPr>
            </w:pPr>
          </w:p>
        </w:tc>
        <w:tc>
          <w:tcPr>
            <w:tcW w:w="2948" w:type="dxa"/>
          </w:tcPr>
          <w:p w:rsidR="00DF74AE" w:rsidRPr="00D25E85" w:rsidRDefault="00DF74AE">
            <w:pPr>
              <w:pStyle w:val="ConsPlusNormal"/>
              <w:rPr>
                <w:rFonts w:ascii="Times New Roman" w:hAnsi="Times New Roman" w:cs="Times New Roman"/>
              </w:rPr>
            </w:pP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50</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25 до 50</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10 до 25</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10</w:t>
            </w:r>
          </w:p>
        </w:tc>
      </w:tr>
      <w:tr w:rsidR="00DF74AE" w:rsidRPr="00D25E85">
        <w:tc>
          <w:tcPr>
            <w:tcW w:w="512" w:type="dxa"/>
          </w:tcPr>
          <w:p w:rsidR="00DF74AE" w:rsidRPr="00D25E85" w:rsidRDefault="00DF74AE">
            <w:pPr>
              <w:pStyle w:val="ConsPlusNormal"/>
              <w:rPr>
                <w:rFonts w:ascii="Times New Roman" w:hAnsi="Times New Roman" w:cs="Times New Roman"/>
              </w:rPr>
            </w:pPr>
          </w:p>
        </w:tc>
        <w:tc>
          <w:tcPr>
            <w:tcW w:w="2948" w:type="dxa"/>
          </w:tcPr>
          <w:p w:rsidR="00DF74AE" w:rsidRPr="00D25E85" w:rsidRDefault="00DF74AE">
            <w:pPr>
              <w:pStyle w:val="ConsPlusNormal"/>
              <w:rPr>
                <w:rFonts w:ascii="Times New Roman" w:hAnsi="Times New Roman" w:cs="Times New Roman"/>
              </w:rPr>
            </w:pP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25</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20 до 25</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10 до 20</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10</w:t>
            </w:r>
          </w:p>
        </w:tc>
      </w:tr>
      <w:tr w:rsidR="00DF74AE" w:rsidRPr="00D25E85">
        <w:tc>
          <w:tcPr>
            <w:tcW w:w="5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c>
          <w:tcPr>
            <w:tcW w:w="294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Подпорные стены</w:t>
            </w: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40</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25 до 40</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15 до 25</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15</w:t>
            </w:r>
          </w:p>
        </w:tc>
      </w:tr>
      <w:tr w:rsidR="00DF74AE" w:rsidRPr="00D25E85">
        <w:tc>
          <w:tcPr>
            <w:tcW w:w="512" w:type="dxa"/>
          </w:tcPr>
          <w:p w:rsidR="00DF74AE" w:rsidRPr="00D25E85" w:rsidRDefault="00DF74AE">
            <w:pPr>
              <w:pStyle w:val="ConsPlusNormal"/>
              <w:rPr>
                <w:rFonts w:ascii="Times New Roman" w:hAnsi="Times New Roman" w:cs="Times New Roman"/>
              </w:rPr>
            </w:pPr>
          </w:p>
        </w:tc>
        <w:tc>
          <w:tcPr>
            <w:tcW w:w="2948" w:type="dxa"/>
          </w:tcPr>
          <w:p w:rsidR="00DF74AE" w:rsidRPr="00D25E85" w:rsidRDefault="00DF74AE">
            <w:pPr>
              <w:pStyle w:val="ConsPlusNormal"/>
              <w:rPr>
                <w:rFonts w:ascii="Times New Roman" w:hAnsi="Times New Roman" w:cs="Times New Roman"/>
              </w:rPr>
            </w:pP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30</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20 до 30</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12 до 20</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12</w:t>
            </w:r>
          </w:p>
        </w:tc>
      </w:tr>
      <w:tr w:rsidR="00DF74AE" w:rsidRPr="00D25E85">
        <w:tc>
          <w:tcPr>
            <w:tcW w:w="512" w:type="dxa"/>
          </w:tcPr>
          <w:p w:rsidR="00DF74AE" w:rsidRPr="00D25E85" w:rsidRDefault="00DF74AE">
            <w:pPr>
              <w:pStyle w:val="ConsPlusNormal"/>
              <w:rPr>
                <w:rFonts w:ascii="Times New Roman" w:hAnsi="Times New Roman" w:cs="Times New Roman"/>
              </w:rPr>
            </w:pPr>
          </w:p>
        </w:tc>
        <w:tc>
          <w:tcPr>
            <w:tcW w:w="2948" w:type="dxa"/>
          </w:tcPr>
          <w:p w:rsidR="00DF74AE" w:rsidRPr="00D25E85" w:rsidRDefault="00DF74AE">
            <w:pPr>
              <w:pStyle w:val="ConsPlusNormal"/>
              <w:rPr>
                <w:rFonts w:ascii="Times New Roman" w:hAnsi="Times New Roman" w:cs="Times New Roman"/>
              </w:rPr>
            </w:pP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25</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18 до 25</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10 до 18</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10</w:t>
            </w:r>
          </w:p>
        </w:tc>
      </w:tr>
      <w:tr w:rsidR="00DF74AE" w:rsidRPr="00D25E85">
        <w:tc>
          <w:tcPr>
            <w:tcW w:w="51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3.</w:t>
            </w:r>
          </w:p>
        </w:tc>
        <w:tc>
          <w:tcPr>
            <w:tcW w:w="294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Ограждающие сооружения хранилищ жидких отходов (золошлакохранилищ, хвостохранилищ и др.)</w:t>
            </w: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 Б, В</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50</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20 до 50</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10 до 20</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10 и менее</w:t>
            </w:r>
          </w:p>
        </w:tc>
      </w:tr>
      <w:tr w:rsidR="00DF74AE" w:rsidRPr="00D25E85">
        <w:tc>
          <w:tcPr>
            <w:tcW w:w="512" w:type="dxa"/>
          </w:tcPr>
          <w:p w:rsidR="00DF74AE" w:rsidRPr="00D25E85" w:rsidRDefault="00DF74AE">
            <w:pPr>
              <w:pStyle w:val="ConsPlusNormal"/>
              <w:jc w:val="center"/>
              <w:rPr>
                <w:rFonts w:ascii="Times New Roman" w:hAnsi="Times New Roman" w:cs="Times New Roman"/>
              </w:rPr>
            </w:pPr>
            <w:bookmarkStart w:id="163" w:name="P13808"/>
            <w:bookmarkEnd w:id="163"/>
            <w:r w:rsidRPr="00D25E85">
              <w:rPr>
                <w:rFonts w:ascii="Times New Roman" w:hAnsi="Times New Roman" w:cs="Times New Roman"/>
              </w:rPr>
              <w:t>4.</w:t>
            </w:r>
          </w:p>
        </w:tc>
        <w:tc>
          <w:tcPr>
            <w:tcW w:w="2948"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Оградительные сооружения (см. примечание 3)</w:t>
            </w:r>
          </w:p>
        </w:tc>
        <w:tc>
          <w:tcPr>
            <w:tcW w:w="1155"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А, Б, В</w:t>
            </w:r>
          </w:p>
        </w:tc>
        <w:tc>
          <w:tcPr>
            <w:tcW w:w="9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25</w:t>
            </w:r>
          </w:p>
        </w:tc>
        <w:tc>
          <w:tcPr>
            <w:tcW w:w="113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5 до 25</w:t>
            </w:r>
          </w:p>
        </w:tc>
        <w:tc>
          <w:tcPr>
            <w:tcW w:w="1092"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5</w:t>
            </w:r>
          </w:p>
        </w:tc>
        <w:tc>
          <w:tcPr>
            <w:tcW w:w="117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Примечания: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1. Грунты: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А - скальные;</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Б - песчаные, крупнообломочные и глинистые в твердом и полутвердом состоянии;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 глинистые водонасыщенные в пластичном состоянии.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2. Высоту гидротехнического сооружения и оценку его основания следует принимать по данным проекта.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 В </w:t>
      </w:r>
      <w:hyperlink w:anchor="P13808" w:history="1">
        <w:r w:rsidRPr="00D25E85">
          <w:rPr>
            <w:rFonts w:ascii="Times New Roman" w:hAnsi="Times New Roman" w:cs="Times New Roman"/>
            <w:color w:val="0000FF"/>
          </w:rPr>
          <w:t>пункте 4</w:t>
        </w:r>
      </w:hyperlink>
      <w:r w:rsidRPr="00D25E85">
        <w:rPr>
          <w:rFonts w:ascii="Times New Roman" w:hAnsi="Times New Roman" w:cs="Times New Roman"/>
        </w:rPr>
        <w:t xml:space="preserve"> настоящей таблицы вместо высоты сооружения принята глубина основания сооружения.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2</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 основных гидротехнических сооружений в зависимости</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их социально-экономической ответственности и условий</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эксплуатации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427"/>
        <w:gridCol w:w="1584"/>
      </w:tblGrid>
      <w:tr w:rsidR="00DF74AE" w:rsidRPr="00D25E85">
        <w:tc>
          <w:tcPr>
            <w:tcW w:w="742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Объекты гидротехнического строительства</w:t>
            </w:r>
          </w:p>
        </w:tc>
        <w:tc>
          <w:tcPr>
            <w:tcW w:w="15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 сооружений</w:t>
            </w:r>
          </w:p>
        </w:tc>
      </w:tr>
      <w:tr w:rsidR="00DF74AE" w:rsidRPr="00D25E85">
        <w:tc>
          <w:tcPr>
            <w:tcW w:w="7427"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1</w:t>
            </w:r>
          </w:p>
        </w:tc>
        <w:tc>
          <w:tcPr>
            <w:tcW w:w="15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2</w:t>
            </w:r>
          </w:p>
        </w:tc>
      </w:tr>
      <w:tr w:rsidR="00DF74AE" w:rsidRPr="00D25E85">
        <w:tc>
          <w:tcPr>
            <w:tcW w:w="742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Подпорные сооружения гидроузлов при объеме водохранилища не более 50 млн. м(3)</w:t>
            </w:r>
          </w:p>
        </w:tc>
        <w:tc>
          <w:tcPr>
            <w:tcW w:w="15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r>
      <w:tr w:rsidR="00DF74AE" w:rsidRPr="00D25E85">
        <w:tblPrEx>
          <w:tblBorders>
            <w:insideH w:val="nil"/>
          </w:tblBorders>
        </w:tblPrEx>
        <w:tc>
          <w:tcPr>
            <w:tcW w:w="7427"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Гидротехнические сооружения электростанций установленной мощностью, МВт:</w:t>
            </w:r>
          </w:p>
        </w:tc>
        <w:tc>
          <w:tcPr>
            <w:tcW w:w="15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7427"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10 до 300</w:t>
            </w:r>
          </w:p>
        </w:tc>
        <w:tc>
          <w:tcPr>
            <w:tcW w:w="158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w:t>
            </w:r>
          </w:p>
        </w:tc>
      </w:tr>
      <w:tr w:rsidR="00DF74AE" w:rsidRPr="00D25E85">
        <w:tblPrEx>
          <w:tblBorders>
            <w:insideH w:val="nil"/>
          </w:tblBorders>
        </w:tblPrEx>
        <w:tc>
          <w:tcPr>
            <w:tcW w:w="7427"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10 и менее</w:t>
            </w:r>
          </w:p>
        </w:tc>
        <w:tc>
          <w:tcPr>
            <w:tcW w:w="15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r>
      <w:tr w:rsidR="00DF74AE" w:rsidRPr="00D25E85">
        <w:tc>
          <w:tcPr>
            <w:tcW w:w="742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Гидротехнические сооружения атомных электростанций независимо от мощности</w:t>
            </w:r>
          </w:p>
        </w:tc>
        <w:tc>
          <w:tcPr>
            <w:tcW w:w="15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w:t>
            </w:r>
          </w:p>
        </w:tc>
      </w:tr>
      <w:tr w:rsidR="00DF74AE" w:rsidRPr="00D25E85">
        <w:tc>
          <w:tcPr>
            <w:tcW w:w="7427"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Гидротехнические сооружения мелиоративных систем при площади орошения и осушения, обслуживаемой сооружениями, не более 50 тыс. га:</w:t>
            </w:r>
          </w:p>
        </w:tc>
        <w:tc>
          <w:tcPr>
            <w:tcW w:w="1584"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r>
      <w:tr w:rsidR="00DF74AE" w:rsidRPr="00D25E85">
        <w:tblPrEx>
          <w:tblBorders>
            <w:insideH w:val="nil"/>
          </w:tblBorders>
        </w:tblPrEx>
        <w:tc>
          <w:tcPr>
            <w:tcW w:w="7427"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Каналы комплексного водохозяйственного назначения и сооружения на них при суммарном годовом объеме водоподачи, млн. м(3):</w:t>
            </w:r>
          </w:p>
        </w:tc>
        <w:tc>
          <w:tcPr>
            <w:tcW w:w="1584"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7427"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20 до 100</w:t>
            </w:r>
          </w:p>
        </w:tc>
        <w:tc>
          <w:tcPr>
            <w:tcW w:w="1584"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w:t>
            </w:r>
          </w:p>
        </w:tc>
      </w:tr>
      <w:tr w:rsidR="00DF74AE" w:rsidRPr="00D25E85">
        <w:tblPrEx>
          <w:tblBorders>
            <w:insideH w:val="nil"/>
          </w:tblBorders>
        </w:tblPrEx>
        <w:tc>
          <w:tcPr>
            <w:tcW w:w="7427"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менее 20</w:t>
            </w:r>
          </w:p>
        </w:tc>
        <w:tc>
          <w:tcPr>
            <w:tcW w:w="1584"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r>
    </w:tbl>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 защитных водоподпорных сооружений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16"/>
        <w:gridCol w:w="943"/>
        <w:gridCol w:w="943"/>
        <w:gridCol w:w="943"/>
        <w:gridCol w:w="946"/>
      </w:tblGrid>
      <w:tr w:rsidR="00DF74AE" w:rsidRPr="00D25E85">
        <w:tc>
          <w:tcPr>
            <w:tcW w:w="521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Защищаемые территории и объекты</w:t>
            </w:r>
          </w:p>
        </w:tc>
        <w:tc>
          <w:tcPr>
            <w:tcW w:w="3775" w:type="dxa"/>
            <w:gridSpan w:val="4"/>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Максимальный расчетный напор воды на водоподпорное сооружение, м, для классов защитных сооружений</w:t>
            </w:r>
          </w:p>
        </w:tc>
      </w:tr>
      <w:tr w:rsidR="00DF74AE" w:rsidRPr="00D25E85">
        <w:tc>
          <w:tcPr>
            <w:tcW w:w="5216" w:type="dxa"/>
          </w:tcPr>
          <w:p w:rsidR="00DF74AE" w:rsidRPr="00D25E85" w:rsidRDefault="00DF74AE">
            <w:pPr>
              <w:pStyle w:val="ConsPlusNormal"/>
              <w:rPr>
                <w:rFonts w:ascii="Times New Roman" w:hAnsi="Times New Roman" w:cs="Times New Roman"/>
              </w:rPr>
            </w:pP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r>
      <w:tr w:rsidR="00DF74AE" w:rsidRPr="00D25E85">
        <w:tblPrEx>
          <w:tblBorders>
            <w:insideH w:val="nil"/>
          </w:tblBorders>
        </w:tblPrEx>
        <w:tc>
          <w:tcPr>
            <w:tcW w:w="5216"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Селитебные территории (населенные пункты) с плотностью жилого фонда на территории возможного частичного или полного разрушения при аварии на водоподпорном сооружении, м (2) на 1 га:</w:t>
            </w:r>
          </w:p>
        </w:tc>
        <w:tc>
          <w:tcPr>
            <w:tcW w:w="943" w:type="dxa"/>
            <w:tcBorders>
              <w:bottom w:val="nil"/>
            </w:tcBorders>
          </w:tcPr>
          <w:p w:rsidR="00DF74AE" w:rsidRPr="00D25E85" w:rsidRDefault="00DF74AE">
            <w:pPr>
              <w:pStyle w:val="ConsPlusNormal"/>
              <w:rPr>
                <w:rFonts w:ascii="Times New Roman" w:hAnsi="Times New Roman" w:cs="Times New Roman"/>
              </w:rPr>
            </w:pPr>
          </w:p>
        </w:tc>
        <w:tc>
          <w:tcPr>
            <w:tcW w:w="943" w:type="dxa"/>
            <w:tcBorders>
              <w:bottom w:val="nil"/>
            </w:tcBorders>
          </w:tcPr>
          <w:p w:rsidR="00DF74AE" w:rsidRPr="00D25E85" w:rsidRDefault="00DF74AE">
            <w:pPr>
              <w:pStyle w:val="ConsPlusNormal"/>
              <w:rPr>
                <w:rFonts w:ascii="Times New Roman" w:hAnsi="Times New Roman" w:cs="Times New Roman"/>
              </w:rPr>
            </w:pPr>
          </w:p>
        </w:tc>
        <w:tc>
          <w:tcPr>
            <w:tcW w:w="943" w:type="dxa"/>
            <w:tcBorders>
              <w:bottom w:val="nil"/>
            </w:tcBorders>
          </w:tcPr>
          <w:p w:rsidR="00DF74AE" w:rsidRPr="00D25E85" w:rsidRDefault="00DF74AE">
            <w:pPr>
              <w:pStyle w:val="ConsPlusNormal"/>
              <w:rPr>
                <w:rFonts w:ascii="Times New Roman" w:hAnsi="Times New Roman" w:cs="Times New Roman"/>
              </w:rPr>
            </w:pPr>
          </w:p>
        </w:tc>
        <w:tc>
          <w:tcPr>
            <w:tcW w:w="946"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5216"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свыше 2500</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5</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5</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3</w:t>
            </w:r>
          </w:p>
        </w:tc>
        <w:tc>
          <w:tcPr>
            <w:tcW w:w="946"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c>
          <w:tcPr>
            <w:tcW w:w="521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2 100 до 2500</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8</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8</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5</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2</w:t>
            </w:r>
          </w:p>
        </w:tc>
      </w:tr>
      <w:tr w:rsidR="00DF74AE" w:rsidRPr="00D25E85">
        <w:tblPrEx>
          <w:tblBorders>
            <w:insideH w:val="nil"/>
          </w:tblBorders>
        </w:tblPrEx>
        <w:tc>
          <w:tcPr>
            <w:tcW w:w="5216"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1800 до 2100</w:t>
            </w:r>
          </w:p>
        </w:tc>
        <w:tc>
          <w:tcPr>
            <w:tcW w:w="943"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10</w:t>
            </w:r>
          </w:p>
        </w:tc>
        <w:tc>
          <w:tcPr>
            <w:tcW w:w="943"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10</w:t>
            </w:r>
          </w:p>
        </w:tc>
        <w:tc>
          <w:tcPr>
            <w:tcW w:w="943"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8</w:t>
            </w:r>
          </w:p>
        </w:tc>
        <w:tc>
          <w:tcPr>
            <w:tcW w:w="946" w:type="dxa"/>
            <w:tcBorders>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5</w:t>
            </w:r>
          </w:p>
        </w:tc>
      </w:tr>
      <w:tr w:rsidR="00DF74AE" w:rsidRPr="00D25E85">
        <w:tblPrEx>
          <w:tblBorders>
            <w:insideH w:val="nil"/>
          </w:tblBorders>
        </w:tblPrEx>
        <w:tc>
          <w:tcPr>
            <w:tcW w:w="5216"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менее 1800</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15</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15</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10</w:t>
            </w:r>
          </w:p>
        </w:tc>
        <w:tc>
          <w:tcPr>
            <w:tcW w:w="946"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8</w:t>
            </w:r>
          </w:p>
        </w:tc>
      </w:tr>
      <w:tr w:rsidR="00DF74AE" w:rsidRPr="00D25E85">
        <w:tc>
          <w:tcPr>
            <w:tcW w:w="521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Объекты оздоровительно-рекреационного и санитарного назначения (не попадающие в пункт 1)</w:t>
            </w:r>
          </w:p>
        </w:tc>
        <w:tc>
          <w:tcPr>
            <w:tcW w:w="943" w:type="dxa"/>
          </w:tcPr>
          <w:p w:rsidR="00DF74AE" w:rsidRPr="00D25E85" w:rsidRDefault="00DF74AE">
            <w:pPr>
              <w:pStyle w:val="ConsPlusNormal"/>
              <w:rPr>
                <w:rFonts w:ascii="Times New Roman" w:hAnsi="Times New Roman" w:cs="Times New Roman"/>
              </w:rPr>
            </w:pP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15</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15</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10</w:t>
            </w:r>
          </w:p>
        </w:tc>
      </w:tr>
      <w:tr w:rsidR="00DF74AE" w:rsidRPr="00D25E85">
        <w:tblPrEx>
          <w:tblBorders>
            <w:insideH w:val="nil"/>
          </w:tblBorders>
        </w:tblPrEx>
        <w:tc>
          <w:tcPr>
            <w:tcW w:w="5216" w:type="dxa"/>
            <w:tcBorders>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Предприятия и организации с суммарным годовым объемом производства и/или стоимостью единовременно хранящейся продукции, млн. МРОТ &lt;*&gt;:</w:t>
            </w:r>
          </w:p>
        </w:tc>
        <w:tc>
          <w:tcPr>
            <w:tcW w:w="943" w:type="dxa"/>
            <w:tcBorders>
              <w:bottom w:val="nil"/>
            </w:tcBorders>
          </w:tcPr>
          <w:p w:rsidR="00DF74AE" w:rsidRPr="00D25E85" w:rsidRDefault="00DF74AE">
            <w:pPr>
              <w:pStyle w:val="ConsPlusNormal"/>
              <w:rPr>
                <w:rFonts w:ascii="Times New Roman" w:hAnsi="Times New Roman" w:cs="Times New Roman"/>
              </w:rPr>
            </w:pPr>
          </w:p>
        </w:tc>
        <w:tc>
          <w:tcPr>
            <w:tcW w:w="943" w:type="dxa"/>
            <w:tcBorders>
              <w:bottom w:val="nil"/>
            </w:tcBorders>
          </w:tcPr>
          <w:p w:rsidR="00DF74AE" w:rsidRPr="00D25E85" w:rsidRDefault="00DF74AE">
            <w:pPr>
              <w:pStyle w:val="ConsPlusNormal"/>
              <w:rPr>
                <w:rFonts w:ascii="Times New Roman" w:hAnsi="Times New Roman" w:cs="Times New Roman"/>
              </w:rPr>
            </w:pPr>
          </w:p>
        </w:tc>
        <w:tc>
          <w:tcPr>
            <w:tcW w:w="943" w:type="dxa"/>
            <w:tcBorders>
              <w:bottom w:val="nil"/>
            </w:tcBorders>
          </w:tcPr>
          <w:p w:rsidR="00DF74AE" w:rsidRPr="00D25E85" w:rsidRDefault="00DF74AE">
            <w:pPr>
              <w:pStyle w:val="ConsPlusNormal"/>
              <w:rPr>
                <w:rFonts w:ascii="Times New Roman" w:hAnsi="Times New Roman" w:cs="Times New Roman"/>
              </w:rPr>
            </w:pPr>
          </w:p>
        </w:tc>
        <w:tc>
          <w:tcPr>
            <w:tcW w:w="946" w:type="dxa"/>
            <w:tcBorders>
              <w:bottom w:val="nil"/>
            </w:tcBorders>
          </w:tcPr>
          <w:p w:rsidR="00DF74AE" w:rsidRPr="00D25E85" w:rsidRDefault="00DF74AE">
            <w:pPr>
              <w:pStyle w:val="ConsPlusNormal"/>
              <w:rPr>
                <w:rFonts w:ascii="Times New Roman" w:hAnsi="Times New Roman" w:cs="Times New Roman"/>
              </w:rPr>
            </w:pPr>
          </w:p>
        </w:tc>
      </w:tr>
      <w:tr w:rsidR="00DF74AE" w:rsidRPr="00D25E85">
        <w:tblPrEx>
          <w:tblBorders>
            <w:insideH w:val="nil"/>
          </w:tblBorders>
        </w:tblPrEx>
        <w:tc>
          <w:tcPr>
            <w:tcW w:w="5216"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свыше 50</w:t>
            </w:r>
          </w:p>
        </w:tc>
        <w:tc>
          <w:tcPr>
            <w:tcW w:w="9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5</w:t>
            </w:r>
          </w:p>
        </w:tc>
        <w:tc>
          <w:tcPr>
            <w:tcW w:w="9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3</w:t>
            </w:r>
          </w:p>
        </w:tc>
        <w:tc>
          <w:tcPr>
            <w:tcW w:w="9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2</w:t>
            </w:r>
          </w:p>
        </w:tc>
        <w:tc>
          <w:tcPr>
            <w:tcW w:w="946"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r w:rsidR="00DF74AE" w:rsidRPr="00D25E85">
        <w:tblPrEx>
          <w:tblBorders>
            <w:insideH w:val="nil"/>
          </w:tblBorders>
        </w:tblPrEx>
        <w:tc>
          <w:tcPr>
            <w:tcW w:w="5216" w:type="dxa"/>
            <w:tcBorders>
              <w:top w:val="nil"/>
              <w:bottom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от 10 до 50</w:t>
            </w:r>
          </w:p>
        </w:tc>
        <w:tc>
          <w:tcPr>
            <w:tcW w:w="9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8</w:t>
            </w:r>
          </w:p>
        </w:tc>
        <w:tc>
          <w:tcPr>
            <w:tcW w:w="9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5</w:t>
            </w:r>
          </w:p>
        </w:tc>
        <w:tc>
          <w:tcPr>
            <w:tcW w:w="943"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3</w:t>
            </w:r>
          </w:p>
        </w:tc>
        <w:tc>
          <w:tcPr>
            <w:tcW w:w="946" w:type="dxa"/>
            <w:tcBorders>
              <w:top w:val="nil"/>
              <w:bottom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2</w:t>
            </w:r>
          </w:p>
        </w:tc>
      </w:tr>
      <w:tr w:rsidR="00DF74AE" w:rsidRPr="00D25E85">
        <w:tblPrEx>
          <w:tblBorders>
            <w:insideH w:val="nil"/>
          </w:tblBorders>
        </w:tblPrEx>
        <w:tc>
          <w:tcPr>
            <w:tcW w:w="5216" w:type="dxa"/>
            <w:tcBorders>
              <w:top w:val="nil"/>
            </w:tcBorders>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менее 10</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8</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8</w:t>
            </w:r>
          </w:p>
        </w:tc>
        <w:tc>
          <w:tcPr>
            <w:tcW w:w="943"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5</w:t>
            </w:r>
          </w:p>
        </w:tc>
        <w:tc>
          <w:tcPr>
            <w:tcW w:w="946" w:type="dxa"/>
            <w:tcBorders>
              <w:top w:val="nil"/>
            </w:tcBorders>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3</w:t>
            </w:r>
          </w:p>
        </w:tc>
      </w:tr>
      <w:tr w:rsidR="00DF74AE" w:rsidRPr="00D25E85">
        <w:tc>
          <w:tcPr>
            <w:tcW w:w="5216" w:type="dxa"/>
          </w:tcPr>
          <w:p w:rsidR="00DF74AE" w:rsidRPr="00D25E85" w:rsidRDefault="00DF74AE">
            <w:pPr>
              <w:pStyle w:val="ConsPlusNormal"/>
              <w:rPr>
                <w:rFonts w:ascii="Times New Roman" w:hAnsi="Times New Roman" w:cs="Times New Roman"/>
              </w:rPr>
            </w:pPr>
            <w:r w:rsidRPr="00D25E85">
              <w:rPr>
                <w:rFonts w:ascii="Times New Roman" w:hAnsi="Times New Roman" w:cs="Times New Roman"/>
              </w:rPr>
              <w:t>Памятники культуры и природы</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свыше 3</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3</w:t>
            </w:r>
          </w:p>
        </w:tc>
        <w:tc>
          <w:tcPr>
            <w:tcW w:w="943"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946"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r>
    </w:tbl>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right"/>
        <w:outlineLvl w:val="2"/>
        <w:rPr>
          <w:rFonts w:ascii="Times New Roman" w:hAnsi="Times New Roman" w:cs="Times New Roman"/>
        </w:rPr>
      </w:pPr>
      <w:r w:rsidRPr="00D25E85">
        <w:rPr>
          <w:rFonts w:ascii="Times New Roman" w:hAnsi="Times New Roman" w:cs="Times New Roman"/>
        </w:rPr>
        <w:t>Таблица 4</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 гидротехнических сооружений в зависимости</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последствий возможных гидродинамических аварий</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69"/>
        <w:gridCol w:w="1969"/>
        <w:gridCol w:w="2119"/>
        <w:gridCol w:w="1969"/>
        <w:gridCol w:w="1969"/>
      </w:tblGrid>
      <w:tr w:rsidR="00DF74AE" w:rsidRPr="00D25E85">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Класс гидротехнических сооружений</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Число постоянно проживающих людей, которые могут пострадать от аварии гидротехнических сооружений, чел.</w:t>
            </w:r>
          </w:p>
        </w:tc>
        <w:tc>
          <w:tcPr>
            <w:tcW w:w="21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Число людей, условия жизнедеятельности которых могут быть нарушены при аварии гидротехнических сооружений, чел.</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Размер возможного материального ущерба без учета убытков владельца гидротехнических сооружений, млн. МРОТ &lt;*&gt;</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Характеристика территории распространения чрезвычайной ситуации, возникшей в результате аварии гидротехнических сооружений</w:t>
            </w:r>
          </w:p>
        </w:tc>
      </w:tr>
      <w:tr w:rsidR="00DF74AE" w:rsidRPr="00D25E85">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3000</w:t>
            </w:r>
          </w:p>
        </w:tc>
        <w:tc>
          <w:tcPr>
            <w:tcW w:w="21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20000</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более 50</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пределах территории двух и более субъектов Российской Федерации</w:t>
            </w:r>
          </w:p>
        </w:tc>
      </w:tr>
      <w:tr w:rsidR="00DF74AE" w:rsidRPr="00D25E85">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500 до 3000</w:t>
            </w:r>
          </w:p>
        </w:tc>
        <w:tc>
          <w:tcPr>
            <w:tcW w:w="21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2000 до 20000</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10 до 50</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пределах территории одного субъекта Российской Федерации (двух и более муниципальных образований)</w:t>
            </w:r>
          </w:p>
        </w:tc>
      </w:tr>
      <w:tr w:rsidR="00DF74AE" w:rsidRPr="00D25E85">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III</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500</w:t>
            </w:r>
          </w:p>
        </w:tc>
        <w:tc>
          <w:tcPr>
            <w:tcW w:w="21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до 2000</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от 1 до 10</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пределах территории одного муниципального образования</w:t>
            </w:r>
          </w:p>
        </w:tc>
      </w:tr>
      <w:tr w:rsidR="00DF74AE" w:rsidRPr="00D25E85">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IV</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211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менее 1</w:t>
            </w:r>
          </w:p>
        </w:tc>
        <w:tc>
          <w:tcPr>
            <w:tcW w:w="1969" w:type="dxa"/>
          </w:tcPr>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в пределах территории одного муниципального образования</w:t>
            </w: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0"/>
        <w:rPr>
          <w:rFonts w:ascii="Times New Roman" w:hAnsi="Times New Roman" w:cs="Times New Roman"/>
        </w:rPr>
      </w:pPr>
      <w:bookmarkStart w:id="164" w:name="P13951"/>
      <w:bookmarkEnd w:id="164"/>
      <w:r w:rsidRPr="00D25E85">
        <w:rPr>
          <w:rFonts w:ascii="Times New Roman" w:hAnsi="Times New Roman" w:cs="Times New Roman"/>
        </w:rPr>
        <w:t>Том 3</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ПРАВИЛА И ОБЛАСТЬ ПРИМЕНЕНИЯ РАСЧЕТНЫХ ПОКАЗАТЕЛЕЙ,</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СОДЕРЖАЩИХСЯ В ОСНОВНОЙ ЧАСТИ </w:t>
      </w:r>
      <w:r w:rsidR="00A75EE6">
        <w:rPr>
          <w:rFonts w:ascii="Times New Roman" w:hAnsi="Times New Roman" w:cs="Times New Roman"/>
        </w:rPr>
        <w:t>МЕСТНЫХ</w:t>
      </w:r>
      <w:r w:rsidRPr="00D25E85">
        <w:rPr>
          <w:rFonts w:ascii="Times New Roman" w:hAnsi="Times New Roman" w:cs="Times New Roman"/>
        </w:rPr>
        <w:t xml:space="preserve"> НОРМАТИВОВ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1. Область применения расчетных показателей, содержащихся</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в основной части </w:t>
      </w:r>
      <w:r w:rsidR="005A49F9">
        <w:rPr>
          <w:rFonts w:ascii="Times New Roman" w:hAnsi="Times New Roman" w:cs="Times New Roman"/>
        </w:rPr>
        <w:t>местных</w:t>
      </w:r>
      <w:r w:rsidRPr="00D25E85">
        <w:rPr>
          <w:rFonts w:ascii="Times New Roman" w:hAnsi="Times New Roman" w:cs="Times New Roman"/>
        </w:rPr>
        <w:t xml:space="preserve"> нормативов градостроительного</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проектирования</w:t>
      </w:r>
    </w:p>
    <w:p w:rsidR="00DF74AE" w:rsidRPr="00D25E85" w:rsidRDefault="00DF74AE">
      <w:pPr>
        <w:pStyle w:val="ConsPlusNormal"/>
        <w:jc w:val="both"/>
        <w:rPr>
          <w:rFonts w:ascii="Times New Roman" w:hAnsi="Times New Roman" w:cs="Times New Roman"/>
        </w:rPr>
      </w:pPr>
    </w:p>
    <w:p w:rsidR="00DF74AE" w:rsidRPr="00D25E85" w:rsidRDefault="005A49F9">
      <w:pPr>
        <w:pStyle w:val="ConsPlusNormal"/>
        <w:ind w:firstLine="540"/>
        <w:jc w:val="both"/>
        <w:rPr>
          <w:rFonts w:ascii="Times New Roman" w:hAnsi="Times New Roman" w:cs="Times New Roman"/>
        </w:rPr>
      </w:pPr>
      <w:r>
        <w:rPr>
          <w:rFonts w:ascii="Times New Roman" w:hAnsi="Times New Roman" w:cs="Times New Roman"/>
        </w:rPr>
        <w:t>Местные</w:t>
      </w:r>
      <w:r w:rsidRPr="00D25E85">
        <w:rPr>
          <w:rFonts w:ascii="Times New Roman" w:hAnsi="Times New Roman" w:cs="Times New Roman"/>
        </w:rPr>
        <w:t xml:space="preserve"> </w:t>
      </w:r>
      <w:r w:rsidR="00DF74AE" w:rsidRPr="00D25E85">
        <w:rPr>
          <w:rFonts w:ascii="Times New Roman" w:hAnsi="Times New Roman" w:cs="Times New Roman"/>
        </w:rPr>
        <w:t xml:space="preserve">нормативы являются обязательными для применения всеми участниками градостроительной деятельности в </w:t>
      </w:r>
      <w:r>
        <w:rPr>
          <w:rFonts w:ascii="Times New Roman" w:hAnsi="Times New Roman" w:cs="Times New Roman"/>
        </w:rPr>
        <w:t xml:space="preserve">муниципальном районе </w:t>
      </w:r>
      <w:r w:rsidR="00DF74AE" w:rsidRPr="00D25E85">
        <w:rPr>
          <w:rFonts w:ascii="Times New Roman" w:hAnsi="Times New Roman" w:cs="Times New Roman"/>
        </w:rPr>
        <w:t>и учитываются при разработке документов территориального планирования муниципальных образований, правил землепользования и застройки, документации по планировке территорий, подготовке проектной документации применительно к строящимся, реконструируемым объектам капитального строительства.</w:t>
      </w:r>
    </w:p>
    <w:p w:rsidR="00DF74AE" w:rsidRPr="00D25E85" w:rsidRDefault="00A75EE6">
      <w:pPr>
        <w:pStyle w:val="ConsPlusNormal"/>
        <w:spacing w:before="220"/>
        <w:ind w:firstLine="540"/>
        <w:jc w:val="both"/>
        <w:rPr>
          <w:rFonts w:ascii="Times New Roman" w:hAnsi="Times New Roman" w:cs="Times New Roman"/>
        </w:rPr>
      </w:pPr>
      <w:r>
        <w:rPr>
          <w:rFonts w:ascii="Times New Roman" w:hAnsi="Times New Roman" w:cs="Times New Roman"/>
        </w:rPr>
        <w:t xml:space="preserve">Местные </w:t>
      </w:r>
      <w:r w:rsidR="00DF74AE" w:rsidRPr="00D25E85">
        <w:rPr>
          <w:rFonts w:ascii="Times New Roman" w:hAnsi="Times New Roman" w:cs="Times New Roman"/>
        </w:rPr>
        <w:t xml:space="preserve">нормативы градостроительного проектирования </w:t>
      </w:r>
      <w:r>
        <w:rPr>
          <w:rFonts w:ascii="Times New Roman" w:hAnsi="Times New Roman" w:cs="Times New Roman"/>
        </w:rPr>
        <w:t>муниципального района</w:t>
      </w:r>
      <w:r w:rsidR="00DF74AE" w:rsidRPr="00D25E85">
        <w:rPr>
          <w:rFonts w:ascii="Times New Roman" w:hAnsi="Times New Roman" w:cs="Times New Roman"/>
        </w:rPr>
        <w:t xml:space="preserve"> </w:t>
      </w:r>
      <w:r>
        <w:rPr>
          <w:rFonts w:ascii="Times New Roman" w:hAnsi="Times New Roman" w:cs="Times New Roman"/>
        </w:rPr>
        <w:t xml:space="preserve"> </w:t>
      </w:r>
      <w:r w:rsidR="00DF74AE" w:rsidRPr="00D25E85">
        <w:rPr>
          <w:rFonts w:ascii="Times New Roman" w:hAnsi="Times New Roman" w:cs="Times New Roman"/>
        </w:rPr>
        <w:t xml:space="preserve"> устанавливаются с учетом природно-климатических, социально-демографических, национальных, территориальных особенностей поселений</w:t>
      </w:r>
      <w:r>
        <w:rPr>
          <w:rFonts w:ascii="Times New Roman" w:hAnsi="Times New Roman" w:cs="Times New Roman"/>
        </w:rPr>
        <w:t xml:space="preserve">, </w:t>
      </w:r>
      <w:r w:rsidR="00DF74AE" w:rsidRPr="00D25E85">
        <w:rPr>
          <w:rFonts w:ascii="Times New Roman" w:hAnsi="Times New Roman" w:cs="Times New Roman"/>
        </w:rPr>
        <w:t xml:space="preserve">расположенных на территории </w:t>
      </w:r>
      <w:r>
        <w:rPr>
          <w:rFonts w:ascii="Times New Roman" w:hAnsi="Times New Roman" w:cs="Times New Roman"/>
        </w:rPr>
        <w:t>муниципального района</w:t>
      </w:r>
      <w:r w:rsidR="00DF74AE" w:rsidRPr="00D25E85">
        <w:rPr>
          <w:rFonts w:ascii="Times New Roman" w:hAnsi="Times New Roman" w:cs="Times New Roman"/>
        </w:rPr>
        <w:t>, и содержат минимальные расчетные показатели обеспечения благоприятных условий жизнедеятельности человека (далее - показатели), в том числе показатели обеспечения объектами социального и коммунально-бытового назначения, доступности объектов социального назначения для населения (включая инвалидов), объектами инженерной инфраструктуры, благоустройства территории.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Градостроительный кодекс РФ устанавливает содержание нормативов градостроительного проектирования </w:t>
      </w:r>
      <w:hyperlink r:id="rId251" w:history="1">
        <w:r w:rsidRPr="00D25E85">
          <w:rPr>
            <w:rFonts w:ascii="Times New Roman" w:hAnsi="Times New Roman" w:cs="Times New Roman"/>
            <w:color w:val="0000FF"/>
          </w:rPr>
          <w:t>(ч. 4 ст. 24)</w:t>
        </w:r>
      </w:hyperlink>
      <w:r w:rsidRPr="00D25E85">
        <w:rPr>
          <w:rFonts w:ascii="Times New Roman" w:hAnsi="Times New Roman" w:cs="Times New Roman"/>
        </w:rPr>
        <w:t>, а также случаи применения нормативов градостроительного проектирования (</w:t>
      </w:r>
      <w:hyperlink r:id="rId252" w:history="1">
        <w:r w:rsidRPr="00D25E85">
          <w:rPr>
            <w:rFonts w:ascii="Times New Roman" w:hAnsi="Times New Roman" w:cs="Times New Roman"/>
            <w:color w:val="0000FF"/>
          </w:rPr>
          <w:t>ч. 2 ст. 20</w:t>
        </w:r>
      </w:hyperlink>
      <w:r w:rsidRPr="00D25E85">
        <w:rPr>
          <w:rFonts w:ascii="Times New Roman" w:hAnsi="Times New Roman" w:cs="Times New Roman"/>
        </w:rPr>
        <w:t xml:space="preserve">, </w:t>
      </w:r>
      <w:hyperlink r:id="rId253" w:history="1">
        <w:r w:rsidRPr="00D25E85">
          <w:rPr>
            <w:rFonts w:ascii="Times New Roman" w:hAnsi="Times New Roman" w:cs="Times New Roman"/>
            <w:color w:val="0000FF"/>
          </w:rPr>
          <w:t>ч. 3 ст. 24</w:t>
        </w:r>
      </w:hyperlink>
      <w:r w:rsidRPr="00D25E85">
        <w:rPr>
          <w:rFonts w:ascii="Times New Roman" w:hAnsi="Times New Roman" w:cs="Times New Roman"/>
        </w:rPr>
        <w:t xml:space="preserve">, </w:t>
      </w:r>
      <w:hyperlink r:id="rId254" w:history="1">
        <w:r w:rsidRPr="00D25E85">
          <w:rPr>
            <w:rFonts w:ascii="Times New Roman" w:hAnsi="Times New Roman" w:cs="Times New Roman"/>
            <w:color w:val="0000FF"/>
          </w:rPr>
          <w:t>ч. 10 ст. 45</w:t>
        </w:r>
      </w:hyperlink>
      <w:r w:rsidRPr="00D25E85">
        <w:rPr>
          <w:rFonts w:ascii="Times New Roman" w:hAnsi="Times New Roman" w:cs="Times New Roman"/>
        </w:rPr>
        <w:t>).</w:t>
      </w:r>
    </w:p>
    <w:p w:rsidR="00DF74AE" w:rsidRPr="00D25E85" w:rsidRDefault="00A75EE6">
      <w:pPr>
        <w:pStyle w:val="ConsPlusNormal"/>
        <w:spacing w:before="220"/>
        <w:ind w:firstLine="540"/>
        <w:jc w:val="both"/>
        <w:rPr>
          <w:rFonts w:ascii="Times New Roman" w:hAnsi="Times New Roman" w:cs="Times New Roman"/>
        </w:rPr>
      </w:pPr>
      <w:r>
        <w:rPr>
          <w:rFonts w:ascii="Times New Roman" w:hAnsi="Times New Roman" w:cs="Times New Roman"/>
        </w:rPr>
        <w:t>Местные нормативы муниципального района</w:t>
      </w:r>
      <w:r w:rsidR="00DF74AE" w:rsidRPr="00D25E85">
        <w:rPr>
          <w:rFonts w:ascii="Times New Roman" w:hAnsi="Times New Roman" w:cs="Times New Roman"/>
        </w:rPr>
        <w:t xml:space="preserve"> утверждаются </w:t>
      </w:r>
      <w:r w:rsidR="009050C8">
        <w:rPr>
          <w:rFonts w:ascii="Times New Roman" w:hAnsi="Times New Roman" w:cs="Times New Roman"/>
        </w:rPr>
        <w:t>Советом муниципального района «</w:t>
      </w:r>
      <w:r>
        <w:rPr>
          <w:rFonts w:ascii="Times New Roman" w:hAnsi="Times New Roman" w:cs="Times New Roman"/>
        </w:rPr>
        <w:t>Город Краснокаменск и Краснокаменский район» Забайкальского края</w:t>
      </w:r>
      <w:r w:rsidR="00DF74AE" w:rsidRPr="00D25E85">
        <w:rPr>
          <w:rFonts w:ascii="Times New Roman" w:hAnsi="Times New Roman" w:cs="Times New Roman"/>
        </w:rPr>
        <w:t xml:space="preserve"> с учетом предложений </w:t>
      </w:r>
      <w:r>
        <w:rPr>
          <w:rFonts w:ascii="Times New Roman" w:hAnsi="Times New Roman" w:cs="Times New Roman"/>
        </w:rPr>
        <w:t>поселений муниципального района</w:t>
      </w:r>
      <w:r w:rsidR="00DF74AE"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соответствии с п. 1.1 "СП 42.13330.2011. Свод правил. Градостроительство. Планировка и застройка городских и сельских поселений. Актуализированная редакция СНиП 2.07.01-89*", распространяющегося на проектирование новых и реконструкцию существующих городских и сельских поселений и включающего основные требования к их планировке и застройке, конкретизация требований свода правил осуществляется при разработке местных нормативов градостроительного проектирования.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Согласно п. 1.3 "СП 42.13330.2011. Свод правил. Градостроительство. Планировка и застройка городских и сельских поселений. Актуализированная редакция СНиП 2.07.01-89*" требования данного документа с момента его ввода в действие предъявляются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недвижимости и среды проживания.</w:t>
      </w:r>
    </w:p>
    <w:p w:rsidR="00DF74AE" w:rsidRPr="00D25E85" w:rsidRDefault="00A75EE6">
      <w:pPr>
        <w:pStyle w:val="ConsPlusNormal"/>
        <w:spacing w:before="220"/>
        <w:ind w:firstLine="540"/>
        <w:jc w:val="both"/>
        <w:rPr>
          <w:rFonts w:ascii="Times New Roman" w:hAnsi="Times New Roman" w:cs="Times New Roman"/>
        </w:rPr>
      </w:pPr>
      <w:r>
        <w:rPr>
          <w:rFonts w:ascii="Times New Roman" w:hAnsi="Times New Roman" w:cs="Times New Roman"/>
        </w:rPr>
        <w:t>Местные</w:t>
      </w:r>
      <w:r w:rsidR="00DF74AE" w:rsidRPr="00D25E85">
        <w:rPr>
          <w:rFonts w:ascii="Times New Roman" w:hAnsi="Times New Roman" w:cs="Times New Roman"/>
        </w:rPr>
        <w:t xml:space="preserve"> нормативы градостроительного проектирования разрабатываются в целях обеспечения гармоничного развития территории </w:t>
      </w:r>
      <w:r>
        <w:rPr>
          <w:rFonts w:ascii="Times New Roman" w:hAnsi="Times New Roman" w:cs="Times New Roman"/>
        </w:rPr>
        <w:t xml:space="preserve">муниципального района </w:t>
      </w:r>
      <w:r w:rsidR="00DF74AE" w:rsidRPr="00D25E85">
        <w:rPr>
          <w:rFonts w:ascii="Times New Roman" w:hAnsi="Times New Roman" w:cs="Times New Roman"/>
        </w:rPr>
        <w:t xml:space="preserve"> и достижения уровня качества жизни населения, предусмотренного документами планирования социально-экономического развития </w:t>
      </w:r>
      <w:r>
        <w:rPr>
          <w:rFonts w:ascii="Times New Roman" w:hAnsi="Times New Roman" w:cs="Times New Roman"/>
        </w:rPr>
        <w:t>муниципального района</w:t>
      </w:r>
      <w:r w:rsidR="00DF74AE"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Разработка </w:t>
      </w:r>
      <w:r w:rsidR="00A75EE6">
        <w:rPr>
          <w:rFonts w:ascii="Times New Roman" w:hAnsi="Times New Roman" w:cs="Times New Roman"/>
        </w:rPr>
        <w:t>местных</w:t>
      </w:r>
      <w:r w:rsidRPr="00D25E85">
        <w:rPr>
          <w:rFonts w:ascii="Times New Roman" w:hAnsi="Times New Roman" w:cs="Times New Roman"/>
        </w:rPr>
        <w:t xml:space="preserve"> нормативов градостроительного проектирования позволяет решить следующие основные задачи: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установление минимального набора показателей, расчет которых необходим при разработке градостроительной документации;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распределение используемых при проектировании показателей на группы по видам градостроительной документации;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обеспечение оценки качества градостроительной документации в плане соответствия ее решений целям повышения качества жизни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приведение градостроительной документации в соответствие с требованиями действующего законодательства о градостроительной деятельности.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Основными принципами разработки </w:t>
      </w:r>
      <w:r w:rsidR="00A75EE6">
        <w:rPr>
          <w:rFonts w:ascii="Times New Roman" w:hAnsi="Times New Roman" w:cs="Times New Roman"/>
        </w:rPr>
        <w:t>местных</w:t>
      </w:r>
      <w:r w:rsidRPr="00D25E85">
        <w:rPr>
          <w:rFonts w:ascii="Times New Roman" w:hAnsi="Times New Roman" w:cs="Times New Roman"/>
        </w:rPr>
        <w:t xml:space="preserve"> нормативов градостроительного проектирования </w:t>
      </w:r>
      <w:r w:rsidR="00A75EE6">
        <w:rPr>
          <w:rFonts w:ascii="Times New Roman" w:hAnsi="Times New Roman" w:cs="Times New Roman"/>
        </w:rPr>
        <w:t>муниципального района</w:t>
      </w:r>
      <w:r w:rsidRPr="00D25E85">
        <w:rPr>
          <w:rFonts w:ascii="Times New Roman" w:hAnsi="Times New Roman" w:cs="Times New Roman"/>
        </w:rPr>
        <w:t xml:space="preserve"> являются: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единство социально-экономического и территориального планирования;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дифференцирование территорий муниципальных образований по доминирующим признакам, характеризующим развитие территории по географическим (геологическим, гидрологическим, природно-климатическим), демографическим, экономическим и иным признакам (социальным, экологическим и пр.);</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нормирование параметров допустимого использования территорий для дифференцированных групп муниципальных образований, имеющих ряд сходных характеристик.</w:t>
      </w:r>
    </w:p>
    <w:p w:rsidR="00DF74AE" w:rsidRPr="00D25E85" w:rsidRDefault="00A75EE6">
      <w:pPr>
        <w:pStyle w:val="ConsPlusNormal"/>
        <w:spacing w:before="220"/>
        <w:ind w:firstLine="540"/>
        <w:jc w:val="both"/>
        <w:rPr>
          <w:rFonts w:ascii="Times New Roman" w:hAnsi="Times New Roman" w:cs="Times New Roman"/>
        </w:rPr>
      </w:pPr>
      <w:r>
        <w:rPr>
          <w:rFonts w:ascii="Times New Roman" w:hAnsi="Times New Roman" w:cs="Times New Roman"/>
        </w:rPr>
        <w:t>Местные</w:t>
      </w:r>
      <w:r w:rsidR="00DF74AE" w:rsidRPr="00D25E85">
        <w:rPr>
          <w:rFonts w:ascii="Times New Roman" w:hAnsi="Times New Roman" w:cs="Times New Roman"/>
        </w:rPr>
        <w:t xml:space="preserve"> нормативы градостроительного проектирования применяются при подготовке, согласовании, экспертизе, утверждении и реализации документов территориального планирования (схем территориального планирования муниципальн</w:t>
      </w:r>
      <w:r>
        <w:rPr>
          <w:rFonts w:ascii="Times New Roman" w:hAnsi="Times New Roman" w:cs="Times New Roman"/>
        </w:rPr>
        <w:t>ого</w:t>
      </w:r>
      <w:r w:rsidR="00DF74AE" w:rsidRPr="00D25E85">
        <w:rPr>
          <w:rFonts w:ascii="Times New Roman" w:hAnsi="Times New Roman" w:cs="Times New Roman"/>
        </w:rPr>
        <w:t xml:space="preserve"> район</w:t>
      </w:r>
      <w:r>
        <w:rPr>
          <w:rFonts w:ascii="Times New Roman" w:hAnsi="Times New Roman" w:cs="Times New Roman"/>
        </w:rPr>
        <w:t>а</w:t>
      </w:r>
      <w:r w:rsidR="00DF74AE" w:rsidRPr="00D25E85">
        <w:rPr>
          <w:rFonts w:ascii="Times New Roman" w:hAnsi="Times New Roman" w:cs="Times New Roman"/>
        </w:rPr>
        <w:t>, генеральных планов поселений), документации по планировке территорий, правил землепользования и застройки с учетом перспективы их развития, а также используются для принятия решений органами местного самоуправления, при осуществлении градостроительной деятельности физическими и юридическими лицами.</w:t>
      </w:r>
    </w:p>
    <w:p w:rsidR="00DF74AE" w:rsidRPr="00D25E85" w:rsidRDefault="00A75EE6">
      <w:pPr>
        <w:pStyle w:val="ConsPlusNormal"/>
        <w:spacing w:before="220"/>
        <w:ind w:firstLine="540"/>
        <w:jc w:val="both"/>
        <w:rPr>
          <w:rFonts w:ascii="Times New Roman" w:hAnsi="Times New Roman" w:cs="Times New Roman"/>
        </w:rPr>
      </w:pPr>
      <w:r>
        <w:rPr>
          <w:rFonts w:ascii="Times New Roman" w:hAnsi="Times New Roman" w:cs="Times New Roman"/>
        </w:rPr>
        <w:t>Местные</w:t>
      </w:r>
      <w:r w:rsidR="00DF74AE" w:rsidRPr="00D25E85">
        <w:rPr>
          <w:rFonts w:ascii="Times New Roman" w:hAnsi="Times New Roman" w:cs="Times New Roman"/>
        </w:rPr>
        <w:t xml:space="preserve"> нормативы градостроительного проектирования распространяются на предлагаемые к размещению объекты жилищного строительства, социальной инфраструктуры, производственной инфраструктуры, коммунально-бытового, транспортного назначения, объекты инженерной инфраструктуры и благоустройства.</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Управление развитием территории через территориальное планирование, или планирование градостроительного развития территории является первым аспектом управления качеством жизни населения. Под градостроительным развитием территории понимается пространственное развитие территории, обеспечиваемое градостроительной деятельностью через реализацию решений документов градостроительного проектирования и представляющее собой такое изменение пространственной организации территории, которое, в конечном счете, обеспечивает рост качества жизни населения. Градостроительное проектирование представляет собой вид градостроительной деятельности, включающий в себя подготовку документов территориального планирования, документации градостроительного зонирования и документации по планировки территории. Традиционным объектом планирования при градостроительном проектировании является пространство территории, ее качественные и количественные характеристики.</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Программно-целевое планирование - деятельность, направленная на определение целей социально-экономического развития и обеспечения национальной безопасности Российской Федерации, приоритетов социально-экономической политики и национальной безопасности, а также формирование комплекса направленных на достижение этих целей и приоритетов мероприятий с указанием источников их финансового обеспечения. Она осуществляется посредством создания стратегий социально-экономического развития на долгосрочный период, программ, а также бюджетных стратегий. В качестве объекта стратегического социально-экономического планирования выступает социально-экономическое содержание территории (экономическая деятельность, осуществляемая на территории) без строгой привязки к пространственным характеристикам планируемых процессов.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Документы социально-экономического (программно-целевого) планирования содержат в себе важную информацию, которая традиционно не является результатом решений градостроительной документации, но используется в качестве исходной при планировании градостроительного развития территории. При этом решения и показатели документов социально-экономического планирования сами по себе не имеют строгой привязки к пространственным характеристикам планируемых процессов. Фактическая реализация решений документов социально-экономического планирования возможна только при разработке документов градостроительного проектирования, которая должна опираться на прогнозируемые и планируемые значения показателей перечисленных выше видов.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Необходимость согласованности решений данных двух видов государственного стратегического планирования подтверждается решениями сразу нескольких документами федерального уровня.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В соответствии с </w:t>
      </w:r>
      <w:hyperlink r:id="rId255" w:history="1">
        <w:r w:rsidRPr="00D25E85">
          <w:rPr>
            <w:rFonts w:ascii="Times New Roman" w:hAnsi="Times New Roman" w:cs="Times New Roman"/>
            <w:color w:val="0000FF"/>
          </w:rPr>
          <w:t>ч. 5 ст. 9</w:t>
        </w:r>
      </w:hyperlink>
      <w:r w:rsidRPr="00D25E85">
        <w:rPr>
          <w:rFonts w:ascii="Times New Roman" w:hAnsi="Times New Roman" w:cs="Times New Roman"/>
        </w:rPr>
        <w:t xml:space="preserve"> Градостроительного кодекса Российской Федерации подготовка документов территориального планирования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 (при их наличии) с учетом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соответствии с Концепцией совершенствования региональной политики в Российской Федерации до 2020 года документы стратегического планирования должны быть взаимоувязаны с документами территориального планирования Российской Федерации, субъектов Российской Федерации и муниципальных образований, которые в свою очередь представляют собой один из инструментов управления комплексным развитием территорий и создают пространственно-территориальную основу для реализации стратегий и программ социально-экономического развития регионов и государства в целом. Формирование единой системы документов стратегического и территориального планирования предполагает создание механизма взаимного согласования и корректировки документов системы стратегического и территориального планирования федерального, регионального и муниципального уровня на конкретных территориях; разработку системы мониторинга и оценки эффективности реализации документов стратегического и территориального планирования. В результате документы единой системы стратегического и территориального планирования должны быть органично вписаны в систему достижения приоритетов долгосрочного социально-экономического развития Российской Федерации, основных направлений деятельности Правительства Российской Федерации на среднесрочную перспективу, а также синхронизированы с целями и задачами документов планирования отдельных отраслей экономики и социальной сферы.</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Вместе с тем, описанная согласованность принятия решений во многих муниципальных образованиях на территории России, как правило, не выполняется. В результате во многих муниципальных образованиях качество градостроительной документации остается на невысоком уровне, так как решения, содержащиеся в такой документации, не в полной мере соответствуют целям повышения качества жизни населения.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В связи с этим в обоих описанных случаях сегодня на муниципальном уровне необходим такой инструмент управления развитием территории, который явился бы связующим звеном между планированием социально-экономического развития территории и градостроительным проектированием. Такой инструмент управления должен определять функциональную зависимость между показателями социально-экономического развития территории (например, численность населения, предпочтения населения относительно потребления тех или иных услуг и т.п.) и показателями пространственного развития территории (площадь земельного участка, предельные расстояния между различными объектами капитального строительства и т.п.). В то же время такой инструмент может устанавливать качественные требования к составу и содержанию градостроительной документации, а также к форме ее представления, если такие требования не установлены в регионе отдельным документом.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Современные тенденции в области градостроительного проектирования в России и особенности правового регулирования в данной сфере позволяют сделать выводы, что такими инструментами, обеспечивающими качество градостроительного продукта, могут являться нормативы градостроительного проектирования. Они позволяют через установление нормативов пространственного развития территории муниципального образования обеспечить достижение требуемого уровня потребления услуг населением, задающих должный уровень качества жизни. В то же время многие вопросы, касающиеся состава, подготовки и применения нормативов градостроительного проектирования остаются неопределенными на уровне федерального законодательства, но могут быть разрешены на уровне нормативно-правового регулирования градостроительной деятельности в конкретном </w:t>
      </w:r>
      <w:r w:rsidR="00A75EE6">
        <w:rPr>
          <w:rFonts w:ascii="Times New Roman" w:hAnsi="Times New Roman" w:cs="Times New Roman"/>
        </w:rPr>
        <w:t>районе</w:t>
      </w:r>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2. Правила применения расчетных показателей, содержащихся</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 xml:space="preserve">в основной части </w:t>
      </w:r>
      <w:r w:rsidR="00A75EE6">
        <w:rPr>
          <w:rFonts w:ascii="Times New Roman" w:hAnsi="Times New Roman" w:cs="Times New Roman"/>
        </w:rPr>
        <w:t>местных</w:t>
      </w:r>
      <w:r w:rsidRPr="00D25E85">
        <w:rPr>
          <w:rFonts w:ascii="Times New Roman" w:hAnsi="Times New Roman" w:cs="Times New Roman"/>
        </w:rPr>
        <w:t xml:space="preserve"> нормативов</w:t>
      </w:r>
    </w:p>
    <w:p w:rsidR="00DF74AE" w:rsidRPr="00D25E85" w:rsidRDefault="00A75EE6">
      <w:pPr>
        <w:pStyle w:val="ConsPlusNormal"/>
        <w:jc w:val="center"/>
        <w:rPr>
          <w:rFonts w:ascii="Times New Roman" w:hAnsi="Times New Roman" w:cs="Times New Roman"/>
        </w:rPr>
      </w:pPr>
      <w:r>
        <w:rPr>
          <w:rFonts w:ascii="Times New Roman" w:hAnsi="Times New Roman" w:cs="Times New Roman"/>
        </w:rPr>
        <w:t>г</w:t>
      </w:r>
      <w:r w:rsidR="00DF74AE" w:rsidRPr="00D25E85">
        <w:rPr>
          <w:rFonts w:ascii="Times New Roman" w:hAnsi="Times New Roman" w:cs="Times New Roman"/>
        </w:rPr>
        <w:t>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DF74AE">
      <w:pPr>
        <w:sectPr w:rsidR="00DF74AE" w:rsidRPr="00D25E85">
          <w:pgSz w:w="11905" w:h="16838"/>
          <w:pgMar w:top="1134" w:right="850" w:bottom="1134" w:left="1701" w:header="0" w:footer="0" w:gutter="0"/>
          <w:cols w:space="720"/>
        </w:sect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Перечень нормируемых показателей, применяемых</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при разработке градостроительной документации</w:t>
      </w:r>
    </w:p>
    <w:p w:rsidR="00DF74AE" w:rsidRPr="00D25E85" w:rsidRDefault="00DF74A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3628"/>
        <w:gridCol w:w="1644"/>
        <w:gridCol w:w="680"/>
        <w:gridCol w:w="1304"/>
        <w:gridCol w:w="1247"/>
        <w:gridCol w:w="737"/>
        <w:gridCol w:w="624"/>
      </w:tblGrid>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N п/п</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Наименование нормируемого показателя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Единицы измерения нормируемого показателя</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СТП МР</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ГП городского поселения</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ГП сельского поселения</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ДПТ</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ПЗЗ</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6</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8</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w:t>
            </w:r>
          </w:p>
        </w:tc>
      </w:tr>
      <w:tr w:rsidR="0012571A" w:rsidRPr="00D25E85">
        <w:tc>
          <w:tcPr>
            <w:tcW w:w="850" w:type="dxa"/>
          </w:tcPr>
          <w:p w:rsidR="0012571A" w:rsidRPr="00D25E85" w:rsidRDefault="0012571A">
            <w:pPr>
              <w:pStyle w:val="ConsPlusNormal"/>
              <w:jc w:val="center"/>
              <w:outlineLvl w:val="3"/>
              <w:rPr>
                <w:rFonts w:ascii="Times New Roman" w:hAnsi="Times New Roman" w:cs="Times New Roman"/>
              </w:rPr>
            </w:pPr>
            <w:r w:rsidRPr="00D25E85">
              <w:rPr>
                <w:rFonts w:ascii="Times New Roman" w:hAnsi="Times New Roman" w:cs="Times New Roman"/>
              </w:rPr>
              <w:t>1</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Пространственно-планировочная организация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1.1</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Общая организация территории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1.1.1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площади и распределения функциональных зон с отображением параметров планируемого развития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1.1.2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площади и распределения территорий общего пользования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1.1.3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расстояний между проектируемыми линейными транспортными объектами применительно к различным элементам планировочной структуры</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1.1.4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отступа от красных линий в целях определения места допустимого размещения зданий, строений, сооружений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1.2</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Жилые зоны</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1.2.1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определения потребности в селитебной территории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га/1000 чел.</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1.2.2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плотности населения территорий жилого назначения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чел./га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1.2.3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распределения жилых зон по типам и этажности жилой застройки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этажность</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1.2.4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площадками общего пользования различного назначения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1.2.5</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расстояний между зданиями, строениями и сооружениями различных типов при различных планировочных условиях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1.2.6</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площади элементов планировочной структуры жилых зон</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1.2.7</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интенсивности использования жилых зон</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коэфф.</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1.2.8</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размера придомовых земельных участков, в том числе при многоквартирных домах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1.2.9</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расстояний между зданиями, строениями и сооружениями различных типов при различных планировочных условиях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1.2.10</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размера придомовых земельных участков при многоквартирных домах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1.3</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Зоны общественно-делового назначения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1.3.1</w:t>
            </w:r>
          </w:p>
        </w:tc>
        <w:tc>
          <w:tcPr>
            <w:tcW w:w="3628" w:type="dxa"/>
          </w:tcPr>
          <w:p w:rsidR="0012571A" w:rsidRPr="00D25E85" w:rsidRDefault="0012571A">
            <w:pPr>
              <w:pStyle w:val="ConsPlusNormal"/>
              <w:jc w:val="both"/>
              <w:rPr>
                <w:rFonts w:ascii="Times New Roman" w:hAnsi="Times New Roman" w:cs="Times New Roman"/>
              </w:rPr>
            </w:pPr>
            <w:r w:rsidRPr="00D25E85">
              <w:rPr>
                <w:rFonts w:ascii="Times New Roman" w:hAnsi="Times New Roman" w:cs="Times New Roman"/>
              </w:rPr>
              <w:t>нормативные показатели интенсивности использования общественно-деловых зон</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тыс. кв. м, общ. пл./га</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1.3.2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нормативные показатели плотности застройки общественно-делового назначения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1.4</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Зоны объектов сельскохозяйственного использования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1.4.1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1.4.2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нормативная плотность застройки площадок сельскохозяйственных предприятий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1.5</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Зоны садов, огородов и дачных некоммерческих объединений</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1.5.1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предельные размеры земельных участков для ведения садоводства, огородничества и дачного строительства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1.5.2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нормативная плотность застройки земельных участков для ведения садоводства, огородничества и дачного строительства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1.5.3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нормативное расстояние от автомобильных дорог до садоводческих и огороднических объединений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1.5.4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нормативные расстояния между зданиями, строениями и сооружениями различных типов на территории индивидуального садового (дачного) земельного участка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blPrEx>
          <w:tblBorders>
            <w:insideH w:val="nil"/>
          </w:tblBorders>
        </w:tblPrEx>
        <w:tc>
          <w:tcPr>
            <w:tcW w:w="850" w:type="dxa"/>
            <w:tcBorders>
              <w:top w:val="nil"/>
            </w:tcBorders>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1.5.6</w:t>
            </w:r>
          </w:p>
        </w:tc>
        <w:tc>
          <w:tcPr>
            <w:tcW w:w="3628" w:type="dxa"/>
            <w:tcBorders>
              <w:top w:val="nil"/>
            </w:tcBorders>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нормативное расстояние от застройки на территории садоводческих и огороднических объединений до лесных массивов</w:t>
            </w:r>
          </w:p>
        </w:tc>
        <w:tc>
          <w:tcPr>
            <w:tcW w:w="1644" w:type="dxa"/>
            <w:tcBorders>
              <w:top w:val="nil"/>
            </w:tcBorders>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Borders>
              <w:top w:val="nil"/>
            </w:tcBorders>
          </w:tcPr>
          <w:p w:rsidR="0012571A" w:rsidRPr="00D25E85" w:rsidRDefault="0012571A">
            <w:pPr>
              <w:pStyle w:val="ConsPlusNormal"/>
              <w:rPr>
                <w:rFonts w:ascii="Times New Roman" w:hAnsi="Times New Roman" w:cs="Times New Roman"/>
              </w:rPr>
            </w:pPr>
          </w:p>
        </w:tc>
        <w:tc>
          <w:tcPr>
            <w:tcW w:w="1304" w:type="dxa"/>
            <w:tcBorders>
              <w:top w:val="nil"/>
            </w:tcBorders>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Borders>
              <w:top w:val="nil"/>
            </w:tcBorders>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Borders>
              <w:top w:val="nil"/>
            </w:tcBorders>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Borders>
              <w:top w:val="nil"/>
            </w:tcBorders>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1.5.7</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нормативные размеры и состав площадок общего пользования на территориях садоводческих и огороднических объединений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1.5.8</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нормативное расстояние от площадки мусоросборников до границ садовых участков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1.5.9</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нормативная ширина улиц и проездов в красных линиях на территории садоводческих и огороднических объединений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outlineLvl w:val="3"/>
              <w:rPr>
                <w:rFonts w:ascii="Times New Roman" w:hAnsi="Times New Roman" w:cs="Times New Roman"/>
              </w:rPr>
            </w:pPr>
            <w:r w:rsidRPr="00D25E85">
              <w:rPr>
                <w:rFonts w:ascii="Times New Roman" w:hAnsi="Times New Roman" w:cs="Times New Roman"/>
              </w:rPr>
              <w:t>2</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Социальное и коммунально-бытовое назначение</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обеспеченности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муниципального района, а также организации отдыха детей в каникулярное время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общеобразовательными организациями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 охвата детей от 6,5 до 18 лет</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общеобразовательных организаций</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на 1 учащегося</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доступность общеобразовательных организаций</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минут/м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дошкольными образовательными организациями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 охвата детей от 1,5 до 7 лет</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дошкольных образовательных организаций</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на 1 место</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доступность дошкольных образовательных организаций</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минут/м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2.1.7</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максимально допустимая вместимость дошкольных образовательных организаций</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мест</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2.1.8</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межшкольными учебными комбинатами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мест на 1 тыс.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2.1.9</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межшкольных учебных комбинатов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2.1.10</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организациями дополнительного образования</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 охвата школьников</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2.1.11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организаций дополнительного образования</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2.1.12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детскими оздоровительными лагерями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место</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2.1.13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детских оздоровительных лагерей</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на 1 место</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2.2</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обеспеченности организации оказания (за исключением территорий поселений, включенных в утвержденный Правительством РФ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первичной медико-санитарной помощи в амбулаторно-поликлинических, стационарно-поликлинических и больничных учреждениях, скорой медицинской помощи (за исключением санитарно-авиационной), медицинской помощи женщинам в период беременности, во время и после родов</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2.2.1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фельдшерско-акушерских пунктов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2.2.2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лечебно-профилактических медицинских организаций, оказывающих медицинскую помощь в амбулаторных условиях</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2.2.3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доступность лечебно-профилактических медицинских организаций, оказывающих медицинскую помощь в амбулаторных условиях</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минут/м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2.2.4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максимально допустимая вместимость лечебно-профилактических медицинских организаций, оказывающих медицинскую помощь в амбулаторных условиях</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посещение в смену</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2.2.5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лечебно-профилактических медицинских организаций, оказывающих медицинскую помощь в стационарных условиях</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2.2.6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медицинских организаций скорой медицинской помощи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2.2.7</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родильных домов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2.2.8</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женских консультаций</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2.2.9</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аптечных организаций</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2.2.10</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доступность аптечных организаций</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минут/м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обеспеченности услугами связи, общественного питания, торговли и бытового обслуживания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отделениями почтовой связи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объект</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отделений почтовой связи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доступность отделений почтовой связи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минут/м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торговыми предприятиями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торговой площади на 1 тыс. человек</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торговых предприятий</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на 1 кв. м торговой площади</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доступность предприятий торговли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минут/м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2.3.7</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рынками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торговой площади на 1 тыс. человек</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2.3.8</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рынков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на 1 кв. м торговой площади</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2.3.9</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предприятиями общественного питания</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мест на 1 тыс. человек</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2.3.10</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предприятий общественного питания</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 на 100 мест</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2.3.11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доступность предприятий общественного питания</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минут/м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2.3.12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предприятиями бытового обслуживания</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рабочих мест на 1 тыс. человек</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2.3.13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предприятий бытового обслуживания</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 на 10 рабочих мест</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2.3.14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доступность предприятий бытового обслуживания</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минут/м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2.3.15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прачечными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кг белья в смену</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2.3.16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прачечных</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2.3.17</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химчистками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кг вещей в смену</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2.3.18</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химчисток</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2.3.19</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банями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место</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2.3.20</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бань</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организации библиотечного обслуживания населения, комплектования и обеспечения сохранности их библиотечных фондов</w:t>
            </w:r>
          </w:p>
        </w:tc>
        <w:tc>
          <w:tcPr>
            <w:tcW w:w="1644" w:type="dxa"/>
            <w:vAlign w:val="center"/>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2.4.1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библиотеками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тыс. ед. хранения на 1 тыс.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2.4.2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библиотек</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w:t>
            </w:r>
          </w:p>
        </w:tc>
        <w:tc>
          <w:tcPr>
            <w:tcW w:w="3628" w:type="dxa"/>
            <w:vAlign w:val="center"/>
          </w:tcPr>
          <w:p w:rsidR="0012571A" w:rsidRPr="00D25E85" w:rsidRDefault="0012571A" w:rsidP="0012571A">
            <w:pPr>
              <w:pStyle w:val="ConsPlusNormal"/>
              <w:rPr>
                <w:rFonts w:ascii="Times New Roman" w:hAnsi="Times New Roman" w:cs="Times New Roman"/>
              </w:rPr>
            </w:pPr>
            <w:r w:rsidRPr="00D25E85">
              <w:rPr>
                <w:rFonts w:ascii="Times New Roman" w:hAnsi="Times New Roman" w:cs="Times New Roman"/>
              </w:rPr>
              <w:t>нормативы организации и поддержки учреждений культуры и искусства на территории субъекта РФ, нормативы обеспеченности в границах муниципального района объектами досуга и культуры, художественного творчества</w:t>
            </w:r>
          </w:p>
        </w:tc>
        <w:tc>
          <w:tcPr>
            <w:tcW w:w="1644" w:type="dxa"/>
            <w:vAlign w:val="center"/>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помещениями для культурно-досуговой деятельности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площади пола на 1 тыс. человек</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помещений для культурно-досуговой деятельности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учреждениями культуры клубного типа</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объект/место на 1 тыс.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учреждений культуры клубного типа</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музеями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объект</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музеев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2.5.7</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универсальными спортивно-зрелищными залами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место на 1 тыс. человек</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2.5.8</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универсальных спортивно-зрелищных залов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2.5.9</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выставочными залами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объект</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2.5.10</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выставочных залов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2.5.11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кинотеатрами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мест на 1 тыс. чел.</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2.5.12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кинотеатров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2.5.13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театрами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мест на 1 тыс. чел.</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2.5.14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театров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2.5.15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концертными залами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объект</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2.5.16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концертных залов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2.6</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обеспеченности объектами физкультурно-оздоровительного и спортивного назначения</w:t>
            </w:r>
          </w:p>
        </w:tc>
        <w:tc>
          <w:tcPr>
            <w:tcW w:w="1644" w:type="dxa"/>
            <w:vAlign w:val="center"/>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2.6.1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помещениями для физкультурных занятий и тренировок</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общей площади на 1 тыс. человек</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2.6.2</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помещений для физкультурных занятий и тренировок</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2.6.3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физкультурно-спортивными залами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пл. пола на 1 тыс.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2.6.4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физкультурно-спортивных залов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2.6.5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доступность физкультурно-спортивных залов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минут/м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2.6.6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плавательными бассейнами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зеркала воды на 1 тыс.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2.6.7</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плавательных бассейнов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2.6.8</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плоскостными сооружениями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 на 1 тыс.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2.6.9</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плоскостных сооружений</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2.7</w:t>
            </w:r>
          </w:p>
        </w:tc>
        <w:tc>
          <w:tcPr>
            <w:tcW w:w="3628" w:type="dxa"/>
          </w:tcPr>
          <w:p w:rsidR="0012571A" w:rsidRPr="00D25E85" w:rsidRDefault="0012571A" w:rsidP="0012571A">
            <w:pPr>
              <w:pStyle w:val="ConsPlusNormal"/>
              <w:rPr>
                <w:rFonts w:ascii="Times New Roman" w:hAnsi="Times New Roman" w:cs="Times New Roman"/>
              </w:rPr>
            </w:pPr>
            <w:r w:rsidRPr="00D25E85">
              <w:rPr>
                <w:rFonts w:ascii="Times New Roman" w:hAnsi="Times New Roman" w:cs="Times New Roman"/>
              </w:rPr>
              <w:t>нормативы осуществления региональных и межмуниципальных программ и мероприятий по работе с детьми и молодежью, нормативы обеспеченности организации в границах муниципального района мероприятий по работе с детьми и молодежью</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2.7.1</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молодежными центрами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объект</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2.7.2</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молодежного центра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2.8</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обеспеченности кредитными организациями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2.8.1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отделениями банков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операционная касса на 10 - 30 тыс. человек</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2.8.2</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отделений банков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2.8.3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отделениями сберегательного банка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операционная касса на 10 - 30 тыс. человек</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2.8.4</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отделений сберегательного банка</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2.9</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обеспеченности организациями и учреждениями управления</w:t>
            </w:r>
          </w:p>
        </w:tc>
        <w:tc>
          <w:tcPr>
            <w:tcW w:w="1644" w:type="dxa"/>
            <w:vAlign w:val="center"/>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2.9.1</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организаций и учреждений управления</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на 1 сотрудника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2.10</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обеспеченности учреждениями жилищно-коммунального хозяйства</w:t>
            </w:r>
          </w:p>
        </w:tc>
        <w:tc>
          <w:tcPr>
            <w:tcW w:w="1644" w:type="dxa"/>
            <w:vAlign w:val="center"/>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2.10.1</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гостиницами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мест на 1 тыс. человек</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2.10.2</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гостиниц</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обеспеченности формирования муниципального архива</w:t>
            </w:r>
          </w:p>
        </w:tc>
        <w:tc>
          <w:tcPr>
            <w:tcW w:w="1644" w:type="dxa"/>
            <w:vAlign w:val="center"/>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2.11.1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архивами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объект</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2.11.2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 земельного участка архивов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2.12</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rPr>
                <w:rFonts w:ascii="Times New Roman" w:hAnsi="Times New Roman" w:cs="Times New Roman"/>
              </w:rPr>
            </w:pP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нормируемые</w:t>
            </w:r>
          </w:p>
        </w:tc>
        <w:tc>
          <w:tcPr>
            <w:tcW w:w="1644" w:type="dxa"/>
            <w:vAlign w:val="bottom"/>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2.12.1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средняя жилищная обеспеченность</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м/чел.</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rPr>
                <w:rFonts w:ascii="Times New Roman" w:hAnsi="Times New Roman" w:cs="Times New Roman"/>
              </w:rPr>
            </w:pPr>
          </w:p>
        </w:tc>
        <w:tc>
          <w:tcPr>
            <w:tcW w:w="3628" w:type="dxa"/>
            <w:vAlign w:val="center"/>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ненормируемые</w:t>
            </w:r>
          </w:p>
        </w:tc>
        <w:tc>
          <w:tcPr>
            <w:tcW w:w="1644" w:type="dxa"/>
            <w:vAlign w:val="center"/>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2.12.2</w:t>
            </w:r>
          </w:p>
        </w:tc>
        <w:tc>
          <w:tcPr>
            <w:tcW w:w="3628" w:type="dxa"/>
            <w:vAlign w:val="center"/>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распределение жилых зон по типу жилой застройки</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2.12.3</w:t>
            </w:r>
          </w:p>
        </w:tc>
        <w:tc>
          <w:tcPr>
            <w:tcW w:w="3628" w:type="dxa"/>
            <w:vAlign w:val="center"/>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распределение жилищного фонда по виду жилых домов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2.12.4</w:t>
            </w:r>
          </w:p>
        </w:tc>
        <w:tc>
          <w:tcPr>
            <w:tcW w:w="3628" w:type="dxa"/>
            <w:vAlign w:val="center"/>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расчетный показатель количества проживающих</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человек</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2.12.5</w:t>
            </w:r>
          </w:p>
        </w:tc>
        <w:tc>
          <w:tcPr>
            <w:tcW w:w="3628" w:type="dxa"/>
            <w:vAlign w:val="center"/>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доля общей площади общественных помещений (коммерческого назначения) в общей площади многоквартирных жилых домов</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outlineLvl w:val="3"/>
              <w:rPr>
                <w:rFonts w:ascii="Times New Roman" w:hAnsi="Times New Roman" w:cs="Times New Roman"/>
              </w:rPr>
            </w:pPr>
            <w:r w:rsidRPr="00D25E85">
              <w:rPr>
                <w:rFonts w:ascii="Times New Roman" w:hAnsi="Times New Roman" w:cs="Times New Roman"/>
              </w:rPr>
              <w:t>3</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Инженерная инфраструктура</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3.1</w:t>
            </w:r>
          </w:p>
        </w:tc>
        <w:tc>
          <w:tcPr>
            <w:tcW w:w="3628" w:type="dxa"/>
          </w:tcPr>
          <w:p w:rsidR="0012571A" w:rsidRPr="00D25E85" w:rsidRDefault="0012571A" w:rsidP="00FF19EE">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организации в границах муниципального района электро</w:t>
            </w:r>
            <w:r w:rsidR="00FF19EE">
              <w:rPr>
                <w:rFonts w:ascii="Times New Roman" w:hAnsi="Times New Roman" w:cs="Times New Roman"/>
              </w:rPr>
              <w:t>снабжения</w:t>
            </w:r>
            <w:r w:rsidRPr="00D25E85">
              <w:rPr>
                <w:rFonts w:ascii="Times New Roman" w:hAnsi="Times New Roman" w:cs="Times New Roman"/>
              </w:rPr>
              <w:t xml:space="preserve"> поселений и связи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электроснабжения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1</w:t>
            </w:r>
            <w:r w:rsidRPr="00D25E85">
              <w:rPr>
                <w:rFonts w:ascii="Times New Roman" w:hAnsi="Times New Roman" w:cs="Times New Roman"/>
              </w:rPr>
              <w:t>.1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электрической энергией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кВт.ч/год на 1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1</w:t>
            </w:r>
            <w:r w:rsidRPr="00D25E85">
              <w:rPr>
                <w:rFonts w:ascii="Times New Roman" w:hAnsi="Times New Roman" w:cs="Times New Roman"/>
              </w:rPr>
              <w:t>.2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укрупненного показателя удельной расчетной нагрузки селитебной территории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кВт/чел.</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1</w:t>
            </w:r>
            <w:r w:rsidRPr="00D25E85">
              <w:rPr>
                <w:rFonts w:ascii="Times New Roman" w:hAnsi="Times New Roman" w:cs="Times New Roman"/>
              </w:rPr>
              <w:t>.3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электрических сетей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связи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2</w:t>
            </w:r>
            <w:r w:rsidRPr="00D25E85">
              <w:rPr>
                <w:rFonts w:ascii="Times New Roman" w:hAnsi="Times New Roman" w:cs="Times New Roman"/>
              </w:rPr>
              <w:t>.1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объектами связи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Кол. ном. на 1000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2</w:t>
            </w:r>
            <w:r w:rsidRPr="00D25E85">
              <w:rPr>
                <w:rFonts w:ascii="Times New Roman" w:hAnsi="Times New Roman" w:cs="Times New Roman"/>
              </w:rPr>
              <w:t>.2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линий связи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Трубопроводный транспорт</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3</w:t>
            </w:r>
            <w:r w:rsidRPr="00D25E85">
              <w:rPr>
                <w:rFonts w:ascii="Times New Roman" w:hAnsi="Times New Roman" w:cs="Times New Roman"/>
              </w:rPr>
              <w:t>.1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Расстояния от наземных магистральных газопроводов до элементов застройки и водоемов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3</w:t>
            </w:r>
            <w:r w:rsidRPr="00D25E85">
              <w:rPr>
                <w:rFonts w:ascii="Times New Roman" w:hAnsi="Times New Roman" w:cs="Times New Roman"/>
              </w:rPr>
              <w:t>.2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Расстояния от компрессорных станций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3</w:t>
            </w:r>
            <w:r w:rsidRPr="00D25E85">
              <w:rPr>
                <w:rFonts w:ascii="Times New Roman" w:hAnsi="Times New Roman" w:cs="Times New Roman"/>
              </w:rPr>
              <w:t>.3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Расстояния от магистральных трубопроводов для транспортирования нефти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3</w:t>
            </w:r>
            <w:r w:rsidRPr="00D25E85">
              <w:rPr>
                <w:rFonts w:ascii="Times New Roman" w:hAnsi="Times New Roman" w:cs="Times New Roman"/>
              </w:rPr>
              <w:t>.4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Расстояния от нефтеперекачивающих станций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Инженерные сети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4</w:t>
            </w:r>
            <w:r w:rsidRPr="00D25E85">
              <w:rPr>
                <w:rFonts w:ascii="Times New Roman" w:hAnsi="Times New Roman" w:cs="Times New Roman"/>
              </w:rPr>
              <w:t>.1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магистральных трубопроводов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rsidP="00FF19EE">
            <w:pPr>
              <w:pStyle w:val="ConsPlusNormal"/>
              <w:jc w:val="center"/>
              <w:rPr>
                <w:rFonts w:ascii="Times New Roman" w:hAnsi="Times New Roman" w:cs="Times New Roman"/>
              </w:rPr>
            </w:pPr>
            <w:r w:rsidRPr="00D25E85">
              <w:rPr>
                <w:rFonts w:ascii="Times New Roman" w:hAnsi="Times New Roman" w:cs="Times New Roman"/>
              </w:rPr>
              <w:t>3.1.</w:t>
            </w:r>
            <w:r w:rsidR="00FF19EE">
              <w:rPr>
                <w:rFonts w:ascii="Times New Roman" w:hAnsi="Times New Roman" w:cs="Times New Roman"/>
              </w:rPr>
              <w:t>4</w:t>
            </w:r>
            <w:r w:rsidRPr="00D25E85">
              <w:rPr>
                <w:rFonts w:ascii="Times New Roman" w:hAnsi="Times New Roman" w:cs="Times New Roman"/>
              </w:rPr>
              <w:t>.2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Ширина полос земель для электрических сетей напряжением 0,38 500 кВ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w:t>
            </w:r>
          </w:p>
        </w:tc>
        <w:tc>
          <w:tcPr>
            <w:tcW w:w="3628" w:type="dxa"/>
          </w:tcPr>
          <w:p w:rsidR="0012571A" w:rsidRPr="00D25E85" w:rsidRDefault="0012571A" w:rsidP="00FF19EE">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в границах поселения услугами электро-, тепло и водоснабжения населения, водоотведения, снабжения населения топливом</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водоснабжения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3.2.1.1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водопотребления (удельное среднесуточное водопотребление на хозяйственно-питьевые нужды населения)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л/сут.,</w:t>
            </w:r>
          </w:p>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 куб./мес.</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3.2.1.2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размещения станций очистки воды</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3.2.1.3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магистральных водоводов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водоотведения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3.2.2.1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водоотведения (удельное среднесуточное водоотведение бытовых сточных вод)</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л/сут.,</w:t>
            </w:r>
          </w:p>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 куб./мес.</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3.2.2.2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размещения канализационных очистных сооружений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3.2.2.3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магистральных канализационных коллекторов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теплоснабжения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3.2.3.1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теплоснабжения (удельная расчетная тепловая нагрузка на отопление здания)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Ккал/ч на кв. 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3.2.3.2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размещения котельных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3.2.5</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электроснабжения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3.2.5.1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электрической энергией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кВт.ч/год на 1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3.2.5.2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укрупненного показателя удельной расчетной нагрузки селитебной территории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кВт/чел.</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3.2.5.3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укрупненного показателя электрической нагрузки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Вт/кв. 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3.2.5.4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наружного освещения городов, поселков и сельских населенных пунктов</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3.2.5.5</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участков для размещения объектов электроснабжения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3.2.5.6</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электрических сетей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3.2.6</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связи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3.2.6.1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объектами связи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Кол. ном. на 1000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3.2.6.2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объектов связи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3.2.6.3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линий связи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3.2.7</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Инженерные сети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3.2.7.1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Расстояния по горизонтали (в свету) от ближайших подземных инженерных сетей до зданий и сооружений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3.2.7.2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Расстояния по горизонтали (в свету) между соседними инженерными подземными сетями при их параллельном размещении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3.2.7.3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магистральных трубопроводов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3.2.7.4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Ширина полос земель для электрических сетей напряжением 0,38 500 кВ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w:t>
            </w:r>
          </w:p>
        </w:tc>
        <w:tc>
          <w:tcPr>
            <w:tcW w:w="3628" w:type="dxa"/>
          </w:tcPr>
          <w:p w:rsidR="0012571A" w:rsidRPr="00D25E85" w:rsidRDefault="0012571A" w:rsidP="00172D0F">
            <w:pPr>
              <w:pStyle w:val="ConsPlusNormal"/>
              <w:ind w:firstLine="32"/>
              <w:rPr>
                <w:rFonts w:ascii="Times New Roman" w:hAnsi="Times New Roman" w:cs="Times New Roman"/>
              </w:rPr>
            </w:pPr>
            <w:r w:rsidRPr="00D25E85">
              <w:rPr>
                <w:rFonts w:ascii="Times New Roman" w:hAnsi="Times New Roman" w:cs="Times New Roman"/>
              </w:rPr>
              <w:t xml:space="preserve">Нормативы обеспеченности организации в границах городского </w:t>
            </w:r>
            <w:r>
              <w:rPr>
                <w:rFonts w:ascii="Times New Roman" w:hAnsi="Times New Roman" w:cs="Times New Roman"/>
              </w:rPr>
              <w:t>поселения</w:t>
            </w:r>
            <w:r w:rsidRPr="00D25E85">
              <w:rPr>
                <w:rFonts w:ascii="Times New Roman" w:hAnsi="Times New Roman" w:cs="Times New Roman"/>
              </w:rPr>
              <w:t xml:space="preserve"> электро-, тепло</w:t>
            </w:r>
            <w:r w:rsidR="00172D0F" w:rsidRPr="00D25E85">
              <w:rPr>
                <w:rFonts w:ascii="Times New Roman" w:hAnsi="Times New Roman" w:cs="Times New Roman"/>
              </w:rPr>
              <w:t xml:space="preserve"> </w:t>
            </w:r>
            <w:r w:rsidRPr="00D25E85">
              <w:rPr>
                <w:rFonts w:ascii="Times New Roman" w:hAnsi="Times New Roman" w:cs="Times New Roman"/>
              </w:rPr>
              <w:t>- и водоснабжения населения, водоотведения, снабжения населения топливом</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водоснабжения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3.3.1.1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водопотребления (удельное среднесуточное водопотребление на хозяйственно-питьевые нужды населения)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л/сут.,</w:t>
            </w:r>
          </w:p>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 куб./мес.</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3.3.1.2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размещения станций очистки воды</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3.3.1.3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магистральных водоводов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водоотведения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3.3.2.1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водоотведения (удельное среднесуточное водоотведение бытовых сточных вод)</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л/сут.,</w:t>
            </w:r>
          </w:p>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 куб./мес.</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3.3.2.2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размещения канализационных очистных сооружений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3.3.2.3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магистральных канализационных коллекторов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теплоснабжения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3.3.3.1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теплоснабжения (удельная расчетная тепловая нагрузка на отопление здания)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Ккал/ч на кв. 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3.3.3.2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размещения котельных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3.3.5</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электроснабжения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3.3.5.1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электрической энергией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кВт.ч/год на 1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3.3.5.2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укрупненного показателя удельной расчетной нагрузки селитебной территории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кВт/чел.</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3.3.5.3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укрупненного показателя электрической нагрузки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Вт/кв. 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3.3.5.4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наружного освещения городов, поселков и сельских населенных пунктов</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3.3.5.5</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участков для размещения объектов электроснабжения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3.3.5.6</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электрических сетей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3.3.6</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Объекты связи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3.3.6.1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объектами связи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Кол. ном. на 1000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3.3.6.2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земельных участков для объектов связи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3.3.6.3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линий связи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3.3.7</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Инженерные сети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3.3.7.1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Расстояния по горизонтали (в свету) от ближайших подземных инженерных сетей до зданий и сооружений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3.3.7.2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Расстояния по горизонтали (в свету) между соседними инженерными подземными сетями при их параллельном размещении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3.3.7.3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Нормы отвода земель для магистральных трубопроводов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3.3.7.4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Ширина полос земель для электрических сетей напряжением 0,38 500 кВ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outlineLvl w:val="3"/>
              <w:rPr>
                <w:rFonts w:ascii="Times New Roman" w:hAnsi="Times New Roman" w:cs="Times New Roman"/>
              </w:rPr>
            </w:pPr>
            <w:r w:rsidRPr="00D25E85">
              <w:rPr>
                <w:rFonts w:ascii="Times New Roman" w:hAnsi="Times New Roman" w:cs="Times New Roman"/>
              </w:rPr>
              <w:t>4</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Транспортная инфраструктура</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организации в границах муниципального района дорожной деятельности в отношении автомобильных дорог местного значения вне границ населенных пунктов в соответствии с законодательством Российской Федерации</w:t>
            </w:r>
          </w:p>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tc>
        <w:tc>
          <w:tcPr>
            <w:tcW w:w="1644" w:type="dxa"/>
          </w:tcPr>
          <w:p w:rsidR="0012571A" w:rsidRPr="00D25E85" w:rsidRDefault="0012571A">
            <w:pPr>
              <w:pStyle w:val="ConsPlusNormal"/>
              <w:rPr>
                <w:rFonts w:ascii="Times New Roman" w:hAnsi="Times New Roman" w:cs="Times New Roman"/>
              </w:rPr>
            </w:pPr>
          </w:p>
        </w:tc>
        <w:tc>
          <w:tcPr>
            <w:tcW w:w="680" w:type="dxa"/>
            <w:vAlign w:val="center"/>
          </w:tcPr>
          <w:p w:rsidR="0012571A" w:rsidRPr="00D25E85" w:rsidRDefault="0012571A">
            <w:pPr>
              <w:pStyle w:val="ConsPlusNormal"/>
              <w:rPr>
                <w:rFonts w:ascii="Times New Roman" w:hAnsi="Times New Roman" w:cs="Times New Roman"/>
              </w:rPr>
            </w:pPr>
          </w:p>
        </w:tc>
        <w:tc>
          <w:tcPr>
            <w:tcW w:w="1304" w:type="dxa"/>
            <w:vAlign w:val="center"/>
          </w:tcPr>
          <w:p w:rsidR="0012571A" w:rsidRPr="00D25E85" w:rsidRDefault="0012571A">
            <w:pPr>
              <w:pStyle w:val="ConsPlusNormal"/>
              <w:rPr>
                <w:rFonts w:ascii="Times New Roman" w:hAnsi="Times New Roman" w:cs="Times New Roman"/>
              </w:rPr>
            </w:pPr>
          </w:p>
        </w:tc>
        <w:tc>
          <w:tcPr>
            <w:tcW w:w="1247" w:type="dxa"/>
            <w:vAlign w:val="center"/>
          </w:tcPr>
          <w:p w:rsidR="0012571A" w:rsidRPr="00D25E85" w:rsidRDefault="0012571A">
            <w:pPr>
              <w:pStyle w:val="ConsPlusNormal"/>
              <w:rPr>
                <w:rFonts w:ascii="Times New Roman" w:hAnsi="Times New Roman" w:cs="Times New Roman"/>
              </w:rPr>
            </w:pPr>
          </w:p>
        </w:tc>
        <w:tc>
          <w:tcPr>
            <w:tcW w:w="737" w:type="dxa"/>
            <w:vAlign w:val="center"/>
          </w:tcPr>
          <w:p w:rsidR="0012571A" w:rsidRPr="00D25E85" w:rsidRDefault="0012571A">
            <w:pPr>
              <w:pStyle w:val="ConsPlusNormal"/>
              <w:rPr>
                <w:rFonts w:ascii="Times New Roman" w:hAnsi="Times New Roman" w:cs="Times New Roman"/>
              </w:rPr>
            </w:pPr>
          </w:p>
        </w:tc>
        <w:tc>
          <w:tcPr>
            <w:tcW w:w="624" w:type="dxa"/>
            <w:vAlign w:val="center"/>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4.1.1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Классификация автомобильных дорог по значению и использованию</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4.1.2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Параметры автомобильных дорог</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4.1.3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Обеспеченность автомобильных дорог объектами дорожного сервиса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колонок, постов, машиномест, мест</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4.1.4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Параметры отводимых территорий под размещаемые автомобильные дороги и (или) объект дорожного сервиса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организации в границах муниципального района создания транспортных услуг населению между поселениями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4.2.1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Обеспечение связанности населенных пунктов круглогодичным сообщением</w:t>
            </w:r>
          </w:p>
        </w:tc>
        <w:tc>
          <w:tcPr>
            <w:tcW w:w="1644" w:type="dxa"/>
            <w:vAlign w:val="center"/>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p>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4.3.1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Уровень автомобилизации населения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авт. на 1000 жителей</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4.3.2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Потребность населения в объектах обслуживания транспорта (АЗС, СТО)</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колонок, постов</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4.3.3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Потребность населения в местах постоянного хранения транспорта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машиномест</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4.3.4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Потребность населения в местах временного хранения транспорта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машиномест</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4.3.5</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Плотность сети линий наземного общественного пассажирского транспорта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км/кв. км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4.3.6</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Категории улично-дорожной сети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4.3.7</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Параметры улично-дорожной сети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4.3.8</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Обеспечение безопасности дорожного движения - организация пешеходных переходов в разных уровнях с проезжей частью</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населения поселения транспортными услугами в границах поселения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4.4.1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Дальность пешеходных подходов до остановок общественного транспорта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4.5</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 xml:space="preserve">нормативы обеспеченности организации в границах городского </w:t>
            </w:r>
            <w:r>
              <w:rPr>
                <w:rFonts w:ascii="Times New Roman" w:hAnsi="Times New Roman" w:cs="Times New Roman"/>
              </w:rPr>
              <w:t>поселения</w:t>
            </w:r>
            <w:r w:rsidRPr="00D25E85">
              <w:rPr>
                <w:rFonts w:ascii="Times New Roman" w:hAnsi="Times New Roman" w:cs="Times New Roman"/>
              </w:rPr>
              <w:t xml:space="preserve"> дорожной деятельности в отношении автомобильных дорог местного значения в соответствии с законодательством Российской Федерации</w:t>
            </w:r>
          </w:p>
          <w:p w:rsidR="0012571A" w:rsidRPr="00D25E85" w:rsidRDefault="0012571A" w:rsidP="0012571A">
            <w:pPr>
              <w:pStyle w:val="ConsPlusNormal"/>
              <w:ind w:firstLine="32"/>
              <w:rPr>
                <w:rFonts w:ascii="Times New Roman" w:hAnsi="Times New Roman" w:cs="Times New Roman"/>
              </w:rPr>
            </w:pPr>
            <w:r w:rsidRPr="00D25E85">
              <w:rPr>
                <w:rFonts w:ascii="Times New Roman" w:hAnsi="Times New Roman" w:cs="Times New Roman"/>
              </w:rPr>
              <w:t xml:space="preserve">(дорожная деятельность в отношении автомобильных дорог местного значения в границах городского </w:t>
            </w:r>
            <w:r>
              <w:rPr>
                <w:rFonts w:ascii="Times New Roman" w:hAnsi="Times New Roman" w:cs="Times New Roman"/>
              </w:rPr>
              <w:t>поселения</w:t>
            </w:r>
            <w:r w:rsidRPr="00D25E85">
              <w:rPr>
                <w:rFonts w:ascii="Times New Roman" w:hAnsi="Times New Roman" w:cs="Times New Roman"/>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w:t>
            </w:r>
            <w:r>
              <w:rPr>
                <w:rFonts w:ascii="Times New Roman" w:hAnsi="Times New Roman" w:cs="Times New Roman"/>
              </w:rPr>
              <w:t>поселения</w:t>
            </w:r>
            <w:r w:rsidRPr="00D25E85">
              <w:rPr>
                <w:rFonts w:ascii="Times New Roman" w:hAnsi="Times New Roman" w:cs="Times New Roman"/>
              </w:rPr>
              <w:t>,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4.5.1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Уровень автомобилизации населения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авт. на 1000 жителей</w:t>
            </w:r>
          </w:p>
        </w:tc>
        <w:tc>
          <w:tcPr>
            <w:tcW w:w="680" w:type="dxa"/>
            <w:vAlign w:val="center"/>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4.5.2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Потребность населения в объектах обслуживания транспорта (АЗС, СТО)</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колонок, постов</w:t>
            </w:r>
          </w:p>
        </w:tc>
        <w:tc>
          <w:tcPr>
            <w:tcW w:w="680" w:type="dxa"/>
            <w:vAlign w:val="center"/>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4.5.3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Потребность населения в местах постоянного хранения транспорта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машиномест</w:t>
            </w:r>
          </w:p>
        </w:tc>
        <w:tc>
          <w:tcPr>
            <w:tcW w:w="680" w:type="dxa"/>
            <w:vAlign w:val="center"/>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4.5.4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Потребность населения в местах временного хранения транспорта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машиномест</w:t>
            </w:r>
          </w:p>
        </w:tc>
        <w:tc>
          <w:tcPr>
            <w:tcW w:w="680" w:type="dxa"/>
            <w:vAlign w:val="center"/>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4.5.5</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Плотность сети линий наземного общественного пассажирского транспорта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км/кв. км</w:t>
            </w:r>
          </w:p>
        </w:tc>
        <w:tc>
          <w:tcPr>
            <w:tcW w:w="680" w:type="dxa"/>
            <w:vAlign w:val="center"/>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4.5.6</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Категории улично-дорожной сети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vAlign w:val="center"/>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4.5.7</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Параметры улично-дорожной сети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vAlign w:val="center"/>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4.5.8</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Обеспечение безопасности дорожного движения - организация пешеходных переходов в разных уровнях с проезжей частью</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vAlign w:val="center"/>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4.6</w:t>
            </w:r>
          </w:p>
        </w:tc>
        <w:tc>
          <w:tcPr>
            <w:tcW w:w="3628" w:type="dxa"/>
          </w:tcPr>
          <w:p w:rsidR="0012571A" w:rsidRPr="00D25E85" w:rsidRDefault="0012571A" w:rsidP="00D43099">
            <w:pPr>
              <w:pStyle w:val="ConsPlusNormal"/>
              <w:ind w:firstLine="32"/>
              <w:rPr>
                <w:rFonts w:ascii="Times New Roman" w:hAnsi="Times New Roman" w:cs="Times New Roman"/>
              </w:rPr>
            </w:pPr>
            <w:r w:rsidRPr="00D25E85">
              <w:rPr>
                <w:rFonts w:ascii="Times New Roman" w:hAnsi="Times New Roman" w:cs="Times New Roman"/>
              </w:rPr>
              <w:t xml:space="preserve">нормативы обеспеченности организации в границах городского </w:t>
            </w:r>
            <w:r>
              <w:rPr>
                <w:rFonts w:ascii="Times New Roman" w:hAnsi="Times New Roman" w:cs="Times New Roman"/>
              </w:rPr>
              <w:t>поселения</w:t>
            </w:r>
            <w:r w:rsidRPr="00D25E85">
              <w:rPr>
                <w:rFonts w:ascii="Times New Roman" w:hAnsi="Times New Roman" w:cs="Times New Roman"/>
              </w:rPr>
              <w:t xml:space="preserve"> предоставления транспортных услуг населению и транспортного обслуживания населения</w:t>
            </w:r>
          </w:p>
        </w:tc>
        <w:tc>
          <w:tcPr>
            <w:tcW w:w="1644" w:type="dxa"/>
          </w:tcPr>
          <w:p w:rsidR="0012571A" w:rsidRPr="00D25E85" w:rsidRDefault="0012571A">
            <w:pPr>
              <w:pStyle w:val="ConsPlusNormal"/>
              <w:rPr>
                <w:rFonts w:ascii="Times New Roman" w:hAnsi="Times New Roman" w:cs="Times New Roman"/>
              </w:rPr>
            </w:pPr>
          </w:p>
        </w:tc>
        <w:tc>
          <w:tcPr>
            <w:tcW w:w="680" w:type="dxa"/>
            <w:vAlign w:val="center"/>
          </w:tcPr>
          <w:p w:rsidR="0012571A" w:rsidRPr="00D25E85" w:rsidRDefault="0012571A">
            <w:pPr>
              <w:pStyle w:val="ConsPlusNormal"/>
              <w:rPr>
                <w:rFonts w:ascii="Times New Roman" w:hAnsi="Times New Roman" w:cs="Times New Roman"/>
              </w:rPr>
            </w:pPr>
          </w:p>
        </w:tc>
        <w:tc>
          <w:tcPr>
            <w:tcW w:w="1304" w:type="dxa"/>
            <w:vAlign w:val="center"/>
          </w:tcPr>
          <w:p w:rsidR="0012571A" w:rsidRPr="00D25E85" w:rsidRDefault="0012571A">
            <w:pPr>
              <w:pStyle w:val="ConsPlusNormal"/>
              <w:rPr>
                <w:rFonts w:ascii="Times New Roman" w:hAnsi="Times New Roman" w:cs="Times New Roman"/>
              </w:rPr>
            </w:pPr>
          </w:p>
        </w:tc>
        <w:tc>
          <w:tcPr>
            <w:tcW w:w="1247" w:type="dxa"/>
            <w:vAlign w:val="center"/>
          </w:tcPr>
          <w:p w:rsidR="0012571A" w:rsidRPr="00D25E85" w:rsidRDefault="0012571A">
            <w:pPr>
              <w:pStyle w:val="ConsPlusNormal"/>
              <w:rPr>
                <w:rFonts w:ascii="Times New Roman" w:hAnsi="Times New Roman" w:cs="Times New Roman"/>
              </w:rPr>
            </w:pPr>
          </w:p>
        </w:tc>
        <w:tc>
          <w:tcPr>
            <w:tcW w:w="737" w:type="dxa"/>
            <w:vAlign w:val="center"/>
          </w:tcPr>
          <w:p w:rsidR="0012571A" w:rsidRPr="00D25E85" w:rsidRDefault="0012571A">
            <w:pPr>
              <w:pStyle w:val="ConsPlusNormal"/>
              <w:rPr>
                <w:rFonts w:ascii="Times New Roman" w:hAnsi="Times New Roman" w:cs="Times New Roman"/>
              </w:rPr>
            </w:pPr>
          </w:p>
        </w:tc>
        <w:tc>
          <w:tcPr>
            <w:tcW w:w="624" w:type="dxa"/>
            <w:vAlign w:val="center"/>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4.6.1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Дальность пешеходных подходов до остановок общественного транспорта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vAlign w:val="center"/>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r>
      <w:tr w:rsidR="0012571A" w:rsidRPr="00D25E85">
        <w:tc>
          <w:tcPr>
            <w:tcW w:w="850" w:type="dxa"/>
          </w:tcPr>
          <w:p w:rsidR="0012571A" w:rsidRPr="00D25E85" w:rsidRDefault="0012571A">
            <w:pPr>
              <w:pStyle w:val="ConsPlusNormal"/>
              <w:jc w:val="center"/>
              <w:outlineLvl w:val="3"/>
              <w:rPr>
                <w:rFonts w:ascii="Times New Roman" w:hAnsi="Times New Roman" w:cs="Times New Roman"/>
              </w:rPr>
            </w:pPr>
            <w:r w:rsidRPr="00D25E85">
              <w:rPr>
                <w:rFonts w:ascii="Times New Roman" w:hAnsi="Times New Roman" w:cs="Times New Roman"/>
              </w:rPr>
              <w:t>5</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Лечебно-оздоровительные местности и курорты</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5.1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организации в границах муниципального образования создания, развития и охраны лечебно-оздоровительных местностей и курортов местного значения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5.1.1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организации и размещению в границах муниципальных образований лечебно-оздоровительных местностей и курортов местного значения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5.1.2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Размеры озелененных территорий общего пользования курортных зон в санаторно-курортных и оздоровительных организациях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на 1 место</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5.1.3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Уровень обеспеченности муниципальных образований лечебно-оздоровительными местностями и курортами местного значения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5.1.4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Размеры земельных участков лечебно-оздоровительных местностей и курортов местного значения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кв. м на 1 место</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5.1.5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Расстояние от границ земельных участков вновь проектируемых санаторно-курортных и оздоровительных организаций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5.1.6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Размеры территорий пляжей, размещаемых в курортных зонах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5.1.7</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Размеры речных и озерных пляжей, размещаемых на землях, пригодных для сельскохозяйственного использования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5.1.8</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Размеры территории специализированных лечебных пляжей для лечащихся с ограниченной подвижностью</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5.1.9</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Коэффициенты одновременной загрузки пляжей для расчета численности единовременных посетителей на пляжах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outlineLvl w:val="3"/>
              <w:rPr>
                <w:rFonts w:ascii="Times New Roman" w:hAnsi="Times New Roman" w:cs="Times New Roman"/>
              </w:rPr>
            </w:pPr>
            <w:r w:rsidRPr="00D25E85">
              <w:rPr>
                <w:rFonts w:ascii="Times New Roman" w:hAnsi="Times New Roman" w:cs="Times New Roman"/>
              </w:rPr>
              <w:t>6</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Зоны массового отдыха</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6.1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в границах муниципального образования объектами для массового отдыха жителей поселения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6.1.1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Требования к размещению объектов для массового отдыха населения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6.1.2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Требования к размещению зоны отдыха в условиях котловинности горного рельефа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6.1.3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транспортной доступности зон массового кратковременного отдыха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ч</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6.1.4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Размеры территорий зон отдыха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6.1.5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Размеры территорий пляжей, размещаемых в зонах отдыха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6.1.6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Размеры речных и озерных пляжей, размещаемых на землях, пригодных для сельскохозяйственного использования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 xml:space="preserve"> на одного посетителя</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6.1.7</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Коэффициенты одновременной загрузки пляжей для расчета численности единовременных посетителей на пляжах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outlineLvl w:val="3"/>
              <w:rPr>
                <w:rFonts w:ascii="Times New Roman" w:hAnsi="Times New Roman" w:cs="Times New Roman"/>
              </w:rPr>
            </w:pPr>
            <w:r w:rsidRPr="00D25E85">
              <w:rPr>
                <w:rFonts w:ascii="Times New Roman" w:hAnsi="Times New Roman" w:cs="Times New Roman"/>
              </w:rPr>
              <w:t>7</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Охрана окружающей среды</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организации в границах муниципального образования мероприятий по охране окружающей среды</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7.1.1</w:t>
            </w:r>
          </w:p>
        </w:tc>
        <w:tc>
          <w:tcPr>
            <w:tcW w:w="3628" w:type="dxa"/>
            <w:vAlign w:val="bottom"/>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показатели допустимых уровней воздействия на окружающую среду</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7.1.2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по обеспечению экологической безопасности и охране окружающей среды при размещении производственных объектов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7.1.3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Условия размещения промышленных предприятий в зависимости от потенциала загрязнения атмосферы (ПЗА)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7.1.4</w:t>
            </w:r>
          </w:p>
        </w:tc>
        <w:tc>
          <w:tcPr>
            <w:tcW w:w="3628" w:type="dxa"/>
            <w:vAlign w:val="bottom"/>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Регулирование микроклимата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7.1.5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размещению объектов капитального строительства в зонах с особыми условиями использования территории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7.1.6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застройке территорий месторождений полезных ископаемых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7.1.7</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охране объектов культурного наследия при градостроительном проектировании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в границах муниципального образования благоустройства и озеленения территории, использования, охраны, защиты, воспроизводства городских лесов, лесов особо охраняемых природных территорий</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7.2.1</w:t>
            </w:r>
          </w:p>
        </w:tc>
        <w:tc>
          <w:tcPr>
            <w:tcW w:w="3628" w:type="dxa"/>
            <w:vAlign w:val="bottom"/>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Нормативный уровень озелененности территории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Процент увеличения уровня озелененности территории застройки в населенных пунктах с предприятиями 1 - 3 класса опасности, требующими устройства санитарно-защитных зон</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обеспеченности объектами рекреационного назначения (суммарная площадь озелененных территорий общего пользования)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w:t>
            </w:r>
            <w:r w:rsidRPr="00D25E85">
              <w:rPr>
                <w:rFonts w:ascii="Times New Roman" w:hAnsi="Times New Roman" w:cs="Times New Roman"/>
                <w:vertAlign w:val="superscript"/>
              </w:rPr>
              <w:t>2</w:t>
            </w:r>
            <w:r w:rsidRPr="00D25E85">
              <w:rPr>
                <w:rFonts w:ascii="Times New Roman" w:hAnsi="Times New Roman" w:cs="Times New Roman"/>
              </w:rPr>
              <w:t>/чел.</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площади территорий для размещения новых объектов рекреационного назначения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Требования к устройству зимних садов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Минимальные расчетные показатели площадей территорий, распределения элементов объектов рекреационного назначения (в % от общей площади территории объекта)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7.2.7</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Площадь озелененных территорий в общем балансе территории парков и садов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7.2.8</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Требования к устройству дорожной сети рекреационных территорий общего пользования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7.2.9</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доступности территорий и объектов рекреационного назначения для населения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м/мин.</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7.2.10</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доступности территорий и объектов рекреационного назначения для инвалидов и маломобильных групп населения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7.2.11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численности единовременных посетителей объектов рекреационного назначения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чел./га</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7.2.12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благоустройства озелененных территорий общего пользования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7.2.13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охраны, защиты, воспроизводства городских лесов, лесов особо охраняемых природных территорий, расположенных в границах муниципального образования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outlineLvl w:val="3"/>
              <w:rPr>
                <w:rFonts w:ascii="Times New Roman" w:hAnsi="Times New Roman" w:cs="Times New Roman"/>
              </w:rPr>
            </w:pPr>
            <w:r w:rsidRPr="00D25E85">
              <w:rPr>
                <w:rFonts w:ascii="Times New Roman" w:hAnsi="Times New Roman" w:cs="Times New Roman"/>
              </w:rPr>
              <w:t>8</w:t>
            </w:r>
          </w:p>
        </w:tc>
        <w:tc>
          <w:tcPr>
            <w:tcW w:w="3628" w:type="dxa"/>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Защита населения и территорий от воздействия чрезвычайных ситуаций природного и техногенного характера и мероприятия по гражданской обороне</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8.1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организации в границах муниципального образования мероприятий по гражданской обороне, защите населения и территории муниципального образования от чрезвычайных ситуаций природного и техногенного характера</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8.1.1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разработке мероприятий по гражданской обороне, защите населения и территории муниципального образования от чрезвычайных ситуаций природного и техногенного характера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8.1.2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градостроительного проектирования в сейсмических районах</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8.1.3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показатели пожарной безопасности муниципальных образований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8.1.4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по защите территорий от затопления и подтопления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8.1.5</w:t>
            </w:r>
          </w:p>
        </w:tc>
        <w:tc>
          <w:tcPr>
            <w:tcW w:w="3628" w:type="dxa"/>
            <w:vAlign w:val="bottom"/>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по организации оповещения населения об опасности</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8.1.6</w:t>
            </w:r>
          </w:p>
        </w:tc>
        <w:tc>
          <w:tcPr>
            <w:tcW w:w="3628" w:type="dxa"/>
            <w:vAlign w:val="bottom"/>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созданию и содержанию запасов материально-технических, продовольственных, медицинских и иных средств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8.2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организации в границах муниципального образования мероприятий по обеспечению безопасности людей на водных объектах, охране их жизни и здоровья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8.3</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в границах муниципального образования создания, содержания и организации деятельности аварийно-спасательных служб и (или) аварийно-спасательных формирований</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8.4</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организации в границах муниципального образования участия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outlineLvl w:val="3"/>
              <w:rPr>
                <w:rFonts w:ascii="Times New Roman" w:hAnsi="Times New Roman" w:cs="Times New Roman"/>
              </w:rPr>
            </w:pPr>
            <w:r w:rsidRPr="00D25E85">
              <w:rPr>
                <w:rFonts w:ascii="Times New Roman" w:hAnsi="Times New Roman" w:cs="Times New Roman"/>
              </w:rPr>
              <w:t>9</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Зоны специального назначения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организации в границах муниципального образования сбора, вывоза, утилизации и переработки бытовых и промышленных отходов</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9.1.1</w:t>
            </w:r>
          </w:p>
        </w:tc>
        <w:tc>
          <w:tcPr>
            <w:tcW w:w="3628" w:type="dxa"/>
            <w:vAlign w:val="bottom"/>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Размеры земельных участков и санитарно-защитных зон, предприятий и сооружений по транспортировке, обезвреживанию и переработке твердых бытовых отходов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 на 1000 т</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9.1.2</w:t>
            </w:r>
          </w:p>
        </w:tc>
        <w:tc>
          <w:tcPr>
            <w:tcW w:w="3628" w:type="dxa"/>
            <w:vAlign w:val="bottom"/>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Нормативы накопления твердых бытовых отходов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кг/чел. в год</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9.1.3</w:t>
            </w:r>
          </w:p>
        </w:tc>
        <w:tc>
          <w:tcPr>
            <w:tcW w:w="3628" w:type="dxa"/>
            <w:vAlign w:val="bottom"/>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показатели количества уличного смета с 1 кв. м твердых покрытий улиц, площадей и других территорий общего пользования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кг в год</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мероприятиям по мусороудалению</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размещению площадок для установки мусоросборников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9.1.6</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расчету числа устанавливаемых контейнеров для мусора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9.1.7</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размещению объектов утилизации и переработки отходов производства и потребления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9.1.8</w:t>
            </w:r>
          </w:p>
        </w:tc>
        <w:tc>
          <w:tcPr>
            <w:tcW w:w="3628" w:type="dxa"/>
            <w:vAlign w:val="bottom"/>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утилизации твердых бытовых отходов на территориях сплошного залегания многолетнемерзлых пород</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blPrEx>
          <w:tblBorders>
            <w:insideH w:val="nil"/>
          </w:tblBorders>
        </w:tblPrEx>
        <w:tc>
          <w:tcPr>
            <w:tcW w:w="850" w:type="dxa"/>
            <w:tcBorders>
              <w:top w:val="nil"/>
            </w:tcBorders>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9.1.8</w:t>
            </w:r>
          </w:p>
        </w:tc>
        <w:tc>
          <w:tcPr>
            <w:tcW w:w="3628" w:type="dxa"/>
            <w:tcBorders>
              <w:top w:val="nil"/>
            </w:tcBorders>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утилизации отходов лечебно-профилактических учреждений</w:t>
            </w:r>
          </w:p>
        </w:tc>
        <w:tc>
          <w:tcPr>
            <w:tcW w:w="1644" w:type="dxa"/>
            <w:tcBorders>
              <w:top w:val="nil"/>
            </w:tcBorders>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Borders>
              <w:top w:val="nil"/>
            </w:tcBorders>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Borders>
              <w:top w:val="nil"/>
            </w:tcBorders>
          </w:tcPr>
          <w:p w:rsidR="0012571A" w:rsidRPr="00D25E85" w:rsidRDefault="0012571A">
            <w:pPr>
              <w:pStyle w:val="ConsPlusNormal"/>
              <w:rPr>
                <w:rFonts w:ascii="Times New Roman" w:hAnsi="Times New Roman" w:cs="Times New Roman"/>
              </w:rPr>
            </w:pPr>
          </w:p>
        </w:tc>
        <w:tc>
          <w:tcPr>
            <w:tcW w:w="1247" w:type="dxa"/>
            <w:tcBorders>
              <w:top w:val="nil"/>
            </w:tcBorders>
          </w:tcPr>
          <w:p w:rsidR="0012571A" w:rsidRPr="00D25E85" w:rsidRDefault="0012571A">
            <w:pPr>
              <w:pStyle w:val="ConsPlusNormal"/>
              <w:rPr>
                <w:rFonts w:ascii="Times New Roman" w:hAnsi="Times New Roman" w:cs="Times New Roman"/>
              </w:rPr>
            </w:pPr>
          </w:p>
        </w:tc>
        <w:tc>
          <w:tcPr>
            <w:tcW w:w="737" w:type="dxa"/>
            <w:tcBorders>
              <w:top w:val="nil"/>
            </w:tcBorders>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Borders>
              <w:top w:val="nil"/>
            </w:tcBorders>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9.1.10</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размещению объектов утилизации токсичных отходов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9.1.11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размещению объектов утилизации биологических отходов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в границах муниципального образования организации ритуальных услуг и содержание мест захоронения</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9.2.1</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размеры земельного участка для кладбища</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га на 1 тыс. чел.</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9.2.2</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размещению объектов ритуального назначения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9.2.3</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участку, отводимому под кладбище</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9.2.4</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использованию территорий закрытых кладбищ</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9.2.5</w:t>
            </w:r>
          </w:p>
        </w:tc>
        <w:tc>
          <w:tcPr>
            <w:tcW w:w="3628" w:type="dxa"/>
            <w:vAlign w:val="center"/>
          </w:tcPr>
          <w:p w:rsidR="0012571A" w:rsidRPr="00D25E85" w:rsidRDefault="0012571A">
            <w:pPr>
              <w:pStyle w:val="ConsPlusNormal"/>
              <w:rPr>
                <w:rFonts w:ascii="Times New Roman" w:hAnsi="Times New Roman" w:cs="Times New Roman"/>
              </w:rPr>
            </w:pPr>
            <w:r w:rsidRPr="00D25E85">
              <w:rPr>
                <w:rFonts w:ascii="Times New Roman" w:hAnsi="Times New Roman" w:cs="Times New Roman"/>
              </w:rPr>
              <w:t>Нормативные требования к благоустройству объектов ритуального назначения</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outlineLvl w:val="3"/>
              <w:rPr>
                <w:rFonts w:ascii="Times New Roman" w:hAnsi="Times New Roman" w:cs="Times New Roman"/>
              </w:rPr>
            </w:pPr>
            <w:r w:rsidRPr="00D25E85">
              <w:rPr>
                <w:rFonts w:ascii="Times New Roman" w:hAnsi="Times New Roman" w:cs="Times New Roman"/>
              </w:rPr>
              <w:t>10</w:t>
            </w:r>
          </w:p>
        </w:tc>
        <w:tc>
          <w:tcPr>
            <w:tcW w:w="3628"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Установление полномочий собственника водных объектов</w:t>
            </w:r>
          </w:p>
        </w:tc>
        <w:tc>
          <w:tcPr>
            <w:tcW w:w="1644" w:type="dxa"/>
          </w:tcPr>
          <w:p w:rsidR="0012571A" w:rsidRPr="00D25E85" w:rsidRDefault="0012571A">
            <w:pPr>
              <w:pStyle w:val="ConsPlusNormal"/>
              <w:rPr>
                <w:rFonts w:ascii="Times New Roman" w:hAnsi="Times New Roman" w:cs="Times New Roman"/>
              </w:rPr>
            </w:pPr>
          </w:p>
        </w:tc>
        <w:tc>
          <w:tcPr>
            <w:tcW w:w="680" w:type="dxa"/>
          </w:tcPr>
          <w:p w:rsidR="0012571A" w:rsidRPr="00D25E85" w:rsidRDefault="0012571A">
            <w:pPr>
              <w:pStyle w:val="ConsPlusNormal"/>
              <w:rPr>
                <w:rFonts w:ascii="Times New Roman" w:hAnsi="Times New Roman" w:cs="Times New Roman"/>
              </w:rPr>
            </w:pPr>
          </w:p>
        </w:tc>
        <w:tc>
          <w:tcPr>
            <w:tcW w:w="1304" w:type="dxa"/>
          </w:tcPr>
          <w:p w:rsidR="0012571A" w:rsidRPr="00D25E85" w:rsidRDefault="0012571A">
            <w:pPr>
              <w:pStyle w:val="ConsPlusNormal"/>
              <w:rPr>
                <w:rFonts w:ascii="Times New Roman" w:hAnsi="Times New Roman" w:cs="Times New Roman"/>
              </w:rPr>
            </w:pPr>
          </w:p>
        </w:tc>
        <w:tc>
          <w:tcPr>
            <w:tcW w:w="1247" w:type="dxa"/>
          </w:tcPr>
          <w:p w:rsidR="0012571A" w:rsidRPr="00D25E85" w:rsidRDefault="0012571A">
            <w:pPr>
              <w:pStyle w:val="ConsPlusNormal"/>
              <w:rPr>
                <w:rFonts w:ascii="Times New Roman" w:hAnsi="Times New Roman" w:cs="Times New Roman"/>
              </w:rPr>
            </w:pPr>
          </w:p>
        </w:tc>
        <w:tc>
          <w:tcPr>
            <w:tcW w:w="737" w:type="dxa"/>
          </w:tcPr>
          <w:p w:rsidR="0012571A" w:rsidRPr="00D25E85" w:rsidRDefault="0012571A">
            <w:pPr>
              <w:pStyle w:val="ConsPlusNormal"/>
              <w:rPr>
                <w:rFonts w:ascii="Times New Roman" w:hAnsi="Times New Roman" w:cs="Times New Roman"/>
              </w:rPr>
            </w:pP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10.1</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организации в границах муниципального образования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r w:rsidR="0012571A" w:rsidRPr="00D25E85">
        <w:tc>
          <w:tcPr>
            <w:tcW w:w="85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10.2</w:t>
            </w:r>
          </w:p>
        </w:tc>
        <w:tc>
          <w:tcPr>
            <w:tcW w:w="3628" w:type="dxa"/>
          </w:tcPr>
          <w:p w:rsidR="0012571A" w:rsidRPr="00D25E85" w:rsidRDefault="0012571A">
            <w:pPr>
              <w:pStyle w:val="ConsPlusNormal"/>
              <w:ind w:firstLine="32"/>
              <w:rPr>
                <w:rFonts w:ascii="Times New Roman" w:hAnsi="Times New Roman" w:cs="Times New Roman"/>
              </w:rPr>
            </w:pPr>
            <w:r w:rsidRPr="00D25E85">
              <w:rPr>
                <w:rFonts w:ascii="Times New Roman" w:hAnsi="Times New Roman" w:cs="Times New Roman"/>
              </w:rPr>
              <w:t>Нормативы обеспеченности в границах муниципального образования установления правил использования водных объектов общего пользования для личных и бытовых нужд и информирования населения об ограничениях использования таких водных объектов</w:t>
            </w:r>
          </w:p>
        </w:tc>
        <w:tc>
          <w:tcPr>
            <w:tcW w:w="164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80"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304"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124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737" w:type="dxa"/>
          </w:tcPr>
          <w:p w:rsidR="0012571A" w:rsidRPr="00D25E85" w:rsidRDefault="0012571A">
            <w:pPr>
              <w:pStyle w:val="ConsPlusNormal"/>
              <w:jc w:val="center"/>
              <w:rPr>
                <w:rFonts w:ascii="Times New Roman" w:hAnsi="Times New Roman" w:cs="Times New Roman"/>
              </w:rPr>
            </w:pPr>
            <w:r w:rsidRPr="00D25E85">
              <w:rPr>
                <w:rFonts w:ascii="Times New Roman" w:hAnsi="Times New Roman" w:cs="Times New Roman"/>
              </w:rPr>
              <w:t>+</w:t>
            </w:r>
          </w:p>
        </w:tc>
        <w:tc>
          <w:tcPr>
            <w:tcW w:w="624" w:type="dxa"/>
          </w:tcPr>
          <w:p w:rsidR="0012571A" w:rsidRPr="00D25E85" w:rsidRDefault="0012571A">
            <w:pPr>
              <w:pStyle w:val="ConsPlusNormal"/>
              <w:rPr>
                <w:rFonts w:ascii="Times New Roman" w:hAnsi="Times New Roman" w:cs="Times New Roman"/>
              </w:rPr>
            </w:pPr>
          </w:p>
        </w:tc>
      </w:tr>
    </w:tbl>
    <w:p w:rsidR="00DF74AE" w:rsidRPr="00D25E85" w:rsidRDefault="00DF74AE">
      <w:pPr>
        <w:sectPr w:rsidR="00DF74AE" w:rsidRPr="00D25E85">
          <w:pgSz w:w="16838" w:h="11905" w:orient="landscape"/>
          <w:pgMar w:top="1701" w:right="1134" w:bottom="850" w:left="1134" w:header="0" w:footer="0" w:gutter="0"/>
          <w:cols w:space="720"/>
        </w:sect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1"/>
        <w:rPr>
          <w:rFonts w:ascii="Times New Roman" w:hAnsi="Times New Roman" w:cs="Times New Roman"/>
        </w:rPr>
      </w:pPr>
      <w:r w:rsidRPr="00D25E85">
        <w:rPr>
          <w:rFonts w:ascii="Times New Roman" w:hAnsi="Times New Roman" w:cs="Times New Roman"/>
        </w:rPr>
        <w:t>ПРИЛОЖЕНИЯ</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Введение</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Настоящие </w:t>
      </w:r>
      <w:r w:rsidR="00A75EE6">
        <w:rPr>
          <w:rFonts w:ascii="Times New Roman" w:hAnsi="Times New Roman" w:cs="Times New Roman"/>
        </w:rPr>
        <w:t>местные</w:t>
      </w:r>
      <w:r w:rsidR="00A75EE6" w:rsidRPr="00D25E85">
        <w:rPr>
          <w:rFonts w:ascii="Times New Roman" w:hAnsi="Times New Roman" w:cs="Times New Roman"/>
        </w:rPr>
        <w:t xml:space="preserve"> </w:t>
      </w:r>
      <w:r w:rsidRPr="00D25E85">
        <w:rPr>
          <w:rFonts w:ascii="Times New Roman" w:hAnsi="Times New Roman" w:cs="Times New Roman"/>
        </w:rPr>
        <w:t xml:space="preserve">нормативы градостроительного проектирования </w:t>
      </w:r>
      <w:r w:rsidR="0012571A">
        <w:rPr>
          <w:rFonts w:ascii="Times New Roman" w:hAnsi="Times New Roman" w:cs="Times New Roman"/>
        </w:rPr>
        <w:t xml:space="preserve">муниципального района «Город Краснокаменск и Краснокаменский район» </w:t>
      </w:r>
      <w:r w:rsidRPr="00D25E85">
        <w:rPr>
          <w:rFonts w:ascii="Times New Roman" w:hAnsi="Times New Roman" w:cs="Times New Roman"/>
        </w:rPr>
        <w:t xml:space="preserve">Забайкальского края разработаны в соответствии с законодательством Российской Федерации и Забайкальского края, содержат минимальные расчетные показатели обеспечения благоприятных условий жизнедеятельности человека в поселениях </w:t>
      </w:r>
      <w:r w:rsidR="00F025A9">
        <w:rPr>
          <w:rFonts w:ascii="Times New Roman" w:hAnsi="Times New Roman" w:cs="Times New Roman"/>
        </w:rPr>
        <w:t>муниципального района «Город Краснокаменск и Краснокаменский район»</w:t>
      </w:r>
      <w:r w:rsidRPr="00D25E85">
        <w:rPr>
          <w:rFonts w:ascii="Times New Roman" w:hAnsi="Times New Roman" w:cs="Times New Roman"/>
        </w:rPr>
        <w:t>Забайкальского края, 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Данное приложение к </w:t>
      </w:r>
      <w:r w:rsidR="00A75EE6">
        <w:rPr>
          <w:rFonts w:ascii="Times New Roman" w:hAnsi="Times New Roman" w:cs="Times New Roman"/>
        </w:rPr>
        <w:t>местным</w:t>
      </w:r>
      <w:r w:rsidRPr="00D25E85">
        <w:rPr>
          <w:rFonts w:ascii="Times New Roman" w:hAnsi="Times New Roman" w:cs="Times New Roman"/>
        </w:rPr>
        <w:t xml:space="preserve"> нормативам градостроительного проектирования является руководством, в котором прописаны основные положения о составе и содержании</w:t>
      </w:r>
      <w:r w:rsidR="00A75EE6" w:rsidRPr="00A75EE6">
        <w:rPr>
          <w:rFonts w:ascii="Times New Roman" w:hAnsi="Times New Roman" w:cs="Times New Roman"/>
        </w:rPr>
        <w:t xml:space="preserve"> </w:t>
      </w:r>
      <w:r w:rsidR="00A75EE6">
        <w:rPr>
          <w:rFonts w:ascii="Times New Roman" w:hAnsi="Times New Roman" w:cs="Times New Roman"/>
        </w:rPr>
        <w:t>местных</w:t>
      </w:r>
      <w:r w:rsidRPr="00D25E85">
        <w:rPr>
          <w:rFonts w:ascii="Times New Roman" w:hAnsi="Times New Roman" w:cs="Times New Roman"/>
        </w:rPr>
        <w:t xml:space="preserve"> нормативов, подготовке и утверждении </w:t>
      </w:r>
      <w:r w:rsidR="00A75EE6">
        <w:rPr>
          <w:rFonts w:ascii="Times New Roman" w:hAnsi="Times New Roman" w:cs="Times New Roman"/>
        </w:rPr>
        <w:t>местных</w:t>
      </w:r>
      <w:r w:rsidR="00A75EE6" w:rsidRPr="00D25E85">
        <w:rPr>
          <w:rFonts w:ascii="Times New Roman" w:hAnsi="Times New Roman" w:cs="Times New Roman"/>
        </w:rPr>
        <w:t xml:space="preserve"> </w:t>
      </w:r>
      <w:r w:rsidRPr="00D25E85">
        <w:rPr>
          <w:rFonts w:ascii="Times New Roman" w:hAnsi="Times New Roman" w:cs="Times New Roman"/>
        </w:rPr>
        <w:t xml:space="preserve">нормативов градостроительного проектирования </w:t>
      </w:r>
      <w:r w:rsidR="00D43099">
        <w:rPr>
          <w:rFonts w:ascii="Times New Roman" w:hAnsi="Times New Roman" w:cs="Times New Roman"/>
        </w:rPr>
        <w:t>муниципального района «Город Краснокаменск и Краснокаменский район»</w:t>
      </w:r>
      <w:r w:rsidRPr="00D25E85">
        <w:rPr>
          <w:rFonts w:ascii="Times New Roman" w:hAnsi="Times New Roman" w:cs="Times New Roman"/>
        </w:rPr>
        <w:t xml:space="preserve">Забайкальского края, а также возможности перспективного применения настоящего документа в соответствии с Градостроительным </w:t>
      </w:r>
      <w:hyperlink r:id="rId256" w:history="1">
        <w:r w:rsidRPr="00D25E85">
          <w:rPr>
            <w:rFonts w:ascii="Times New Roman" w:hAnsi="Times New Roman" w:cs="Times New Roman"/>
            <w:color w:val="0000FF"/>
          </w:rPr>
          <w:t>кодексом</w:t>
        </w:r>
      </w:hyperlink>
      <w:r w:rsidRPr="00D25E85">
        <w:rPr>
          <w:rFonts w:ascii="Times New Roman" w:hAnsi="Times New Roman" w:cs="Times New Roman"/>
        </w:rPr>
        <w:t xml:space="preserve"> в последней редакции и прочими нормативно-правовыми актами Российской Федерации.</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 xml:space="preserve">1. Состав и содержание </w:t>
      </w:r>
      <w:r w:rsidR="00172D0F">
        <w:rPr>
          <w:rFonts w:ascii="Times New Roman" w:hAnsi="Times New Roman" w:cs="Times New Roman"/>
        </w:rPr>
        <w:t xml:space="preserve">местных </w:t>
      </w:r>
      <w:r w:rsidRPr="00D25E85">
        <w:rPr>
          <w:rFonts w:ascii="Times New Roman" w:hAnsi="Times New Roman" w:cs="Times New Roman"/>
        </w:rPr>
        <w:t>нормативов градостроительного</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проектирования</w:t>
      </w:r>
    </w:p>
    <w:p w:rsidR="00DF74AE" w:rsidRPr="00D25E85" w:rsidRDefault="00DF74AE">
      <w:pPr>
        <w:pStyle w:val="ConsPlusNormal"/>
        <w:jc w:val="both"/>
        <w:rPr>
          <w:rFonts w:ascii="Times New Roman" w:hAnsi="Times New Roman" w:cs="Times New Roman"/>
        </w:rPr>
      </w:pPr>
    </w:p>
    <w:p w:rsidR="00DF74AE" w:rsidRPr="00D25E85" w:rsidRDefault="00172D0F">
      <w:pPr>
        <w:pStyle w:val="ConsPlusNormal"/>
        <w:ind w:firstLine="540"/>
        <w:jc w:val="both"/>
        <w:rPr>
          <w:rFonts w:ascii="Times New Roman" w:hAnsi="Times New Roman" w:cs="Times New Roman"/>
        </w:rPr>
      </w:pPr>
      <w:r>
        <w:rPr>
          <w:rFonts w:ascii="Times New Roman" w:hAnsi="Times New Roman" w:cs="Times New Roman"/>
        </w:rPr>
        <w:t>Местные</w:t>
      </w:r>
      <w:r w:rsidR="00DF74AE" w:rsidRPr="00D25E85">
        <w:rPr>
          <w:rFonts w:ascii="Times New Roman" w:hAnsi="Times New Roman" w:cs="Times New Roman"/>
        </w:rPr>
        <w:t xml:space="preserve">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w:t>
      </w:r>
      <w:r>
        <w:rPr>
          <w:rFonts w:ascii="Times New Roman" w:hAnsi="Times New Roman" w:cs="Times New Roman"/>
        </w:rPr>
        <w:t>местного</w:t>
      </w:r>
      <w:r w:rsidR="00DF74AE" w:rsidRPr="00D25E85">
        <w:rPr>
          <w:rFonts w:ascii="Times New Roman" w:hAnsi="Times New Roman" w:cs="Times New Roman"/>
        </w:rPr>
        <w:t xml:space="preserve"> значения, относящимися к областям, указанным в </w:t>
      </w:r>
      <w:hyperlink r:id="rId257" w:history="1">
        <w:r w:rsidR="00DF74AE" w:rsidRPr="00D25E85">
          <w:rPr>
            <w:rFonts w:ascii="Times New Roman" w:hAnsi="Times New Roman" w:cs="Times New Roman"/>
            <w:color w:val="0000FF"/>
          </w:rPr>
          <w:t xml:space="preserve"> стать</w:t>
        </w:r>
        <w:r>
          <w:rPr>
            <w:rFonts w:ascii="Times New Roman" w:hAnsi="Times New Roman" w:cs="Times New Roman"/>
            <w:color w:val="0000FF"/>
          </w:rPr>
          <w:t>е</w:t>
        </w:r>
        <w:r w:rsidR="00DF74AE" w:rsidRPr="00D25E85">
          <w:rPr>
            <w:rFonts w:ascii="Times New Roman" w:hAnsi="Times New Roman" w:cs="Times New Roman"/>
            <w:color w:val="0000FF"/>
          </w:rPr>
          <w:t xml:space="preserve"> 1</w:t>
        </w:r>
        <w:r>
          <w:rPr>
            <w:rFonts w:ascii="Times New Roman" w:hAnsi="Times New Roman" w:cs="Times New Roman"/>
            <w:color w:val="0000FF"/>
          </w:rPr>
          <w:t>5</w:t>
        </w:r>
      </w:hyperlink>
      <w:r w:rsidR="00DF74AE" w:rsidRPr="00D25E85">
        <w:rPr>
          <w:rFonts w:ascii="Times New Roman" w:hAnsi="Times New Roman" w:cs="Times New Roman"/>
        </w:rPr>
        <w:t xml:space="preserve"> </w:t>
      </w:r>
      <w:r w:rsidRPr="00172D0F">
        <w:rPr>
          <w:rFonts w:ascii="Times New Roman" w:hAnsi="Times New Roman" w:cs="Times New Roman"/>
        </w:rPr>
        <w:t>Федеральн</w:t>
      </w:r>
      <w:r>
        <w:rPr>
          <w:rFonts w:ascii="Times New Roman" w:hAnsi="Times New Roman" w:cs="Times New Roman"/>
        </w:rPr>
        <w:t>ого</w:t>
      </w:r>
      <w:r w:rsidRPr="00172D0F">
        <w:rPr>
          <w:rFonts w:ascii="Times New Roman" w:hAnsi="Times New Roman" w:cs="Times New Roman"/>
        </w:rPr>
        <w:t xml:space="preserve"> закон</w:t>
      </w:r>
      <w:r>
        <w:rPr>
          <w:rFonts w:ascii="Times New Roman" w:hAnsi="Times New Roman" w:cs="Times New Roman"/>
        </w:rPr>
        <w:t>а</w:t>
      </w:r>
      <w:r w:rsidRPr="00172D0F">
        <w:rPr>
          <w:rFonts w:ascii="Times New Roman" w:hAnsi="Times New Roman" w:cs="Times New Roman"/>
        </w:rPr>
        <w:t xml:space="preserve"> от 06.10.2003 N 131-ФЗ "Об общих принципах организации местного самоуправления в Российской Федерации"</w:t>
      </w:r>
      <w:r w:rsidR="00DF74AE" w:rsidRPr="00D25E85">
        <w:rPr>
          <w:rFonts w:ascii="Times New Roman" w:hAnsi="Times New Roman" w:cs="Times New Roman"/>
        </w:rPr>
        <w:t xml:space="preserve">, иными объектами </w:t>
      </w:r>
      <w:r>
        <w:rPr>
          <w:rFonts w:ascii="Times New Roman" w:hAnsi="Times New Roman" w:cs="Times New Roman"/>
        </w:rPr>
        <w:t xml:space="preserve">местного </w:t>
      </w:r>
      <w:r w:rsidR="00DF74AE" w:rsidRPr="00D25E85">
        <w:rPr>
          <w:rFonts w:ascii="Times New Roman" w:hAnsi="Times New Roman" w:cs="Times New Roman"/>
        </w:rPr>
        <w:t xml:space="preserve">значения </w:t>
      </w:r>
      <w:r>
        <w:rPr>
          <w:rFonts w:ascii="Times New Roman" w:hAnsi="Times New Roman" w:cs="Times New Roman"/>
        </w:rPr>
        <w:t xml:space="preserve">муниципального района </w:t>
      </w:r>
      <w:r w:rsidR="00DF74AE" w:rsidRPr="00D25E85">
        <w:rPr>
          <w:rFonts w:ascii="Times New Roman" w:hAnsi="Times New Roman" w:cs="Times New Roman"/>
        </w:rPr>
        <w:t>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DF74AE" w:rsidRPr="00172D0F" w:rsidRDefault="00172D0F" w:rsidP="00172D0F">
      <w:pPr>
        <w:autoSpaceDE w:val="0"/>
        <w:autoSpaceDN w:val="0"/>
        <w:adjustRightInd w:val="0"/>
        <w:ind w:firstLine="540"/>
        <w:jc w:val="both"/>
        <w:rPr>
          <w:rFonts w:eastAsiaTheme="minorHAnsi"/>
          <w:lang w:eastAsia="en-US"/>
        </w:rPr>
      </w:pPr>
      <w:r>
        <w:t>Местные</w:t>
      </w:r>
      <w:r w:rsidR="00DF74AE" w:rsidRPr="00D25E85">
        <w:t xml:space="preserve">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r:id="rId258" w:history="1">
        <w:r w:rsidR="00DF74AE" w:rsidRPr="00D25E85">
          <w:rPr>
            <w:color w:val="0000FF"/>
          </w:rPr>
          <w:t>част</w:t>
        </w:r>
        <w:r>
          <w:rPr>
            <w:color w:val="0000FF"/>
          </w:rPr>
          <w:t>ью</w:t>
        </w:r>
        <w:r w:rsidR="00DF74AE" w:rsidRPr="00D25E85">
          <w:rPr>
            <w:color w:val="0000FF"/>
          </w:rPr>
          <w:t xml:space="preserve"> 3</w:t>
        </w:r>
      </w:hyperlink>
      <w:hyperlink r:id="rId259" w:history="1">
        <w:r w:rsidR="00DF74AE" w:rsidRPr="00D25E85">
          <w:rPr>
            <w:color w:val="0000FF"/>
          </w:rPr>
          <w:t xml:space="preserve"> статьи 29.2</w:t>
        </w:r>
      </w:hyperlink>
      <w:r w:rsidR="00DF74AE" w:rsidRPr="00D25E85">
        <w:t xml:space="preserve"> Градостроительного кодекса (планируемые для размещения объекты местного значения муниципального района, относящиеся к следующим областям</w:t>
      </w:r>
      <w:r>
        <w:rPr>
          <w:rFonts w:ascii="Calibri" w:eastAsiaTheme="minorHAnsi" w:hAnsi="Calibri" w:cs="Calibri"/>
          <w:sz w:val="22"/>
          <w:szCs w:val="22"/>
          <w:lang w:eastAsia="en-US"/>
        </w:rPr>
        <w:t xml:space="preserve"> планируемые </w:t>
      </w:r>
      <w:r w:rsidRPr="00172D0F">
        <w:rPr>
          <w:rFonts w:eastAsiaTheme="minorHAnsi"/>
          <w:lang w:eastAsia="en-US"/>
        </w:rPr>
        <w:t>для размещения объекты местного значения муниципального района, относящиеся к следующим областям:</w:t>
      </w:r>
      <w:r>
        <w:rPr>
          <w:rFonts w:eastAsiaTheme="minorHAnsi"/>
          <w:lang w:eastAsia="en-US"/>
        </w:rPr>
        <w:t xml:space="preserve"> </w:t>
      </w:r>
      <w:r w:rsidR="00FF19EE">
        <w:rPr>
          <w:rFonts w:eastAsiaTheme="minorHAnsi"/>
          <w:lang w:eastAsia="en-US"/>
        </w:rPr>
        <w:t xml:space="preserve">электроснабжение </w:t>
      </w:r>
      <w:r w:rsidRPr="00172D0F">
        <w:rPr>
          <w:rFonts w:eastAsiaTheme="minorHAnsi"/>
          <w:lang w:eastAsia="en-US"/>
        </w:rPr>
        <w:t>поселений;</w:t>
      </w:r>
      <w:r>
        <w:rPr>
          <w:rFonts w:eastAsiaTheme="minorHAnsi"/>
          <w:lang w:eastAsia="en-US"/>
        </w:rPr>
        <w:t xml:space="preserve"> </w:t>
      </w:r>
      <w:r w:rsidRPr="00172D0F">
        <w:rPr>
          <w:rFonts w:eastAsiaTheme="minorHAnsi"/>
          <w:lang w:eastAsia="en-US"/>
        </w:rPr>
        <w:t>автомобильные дороги местного значения вне границ населенных пунктов в границах муниципального района;</w:t>
      </w:r>
      <w:r>
        <w:rPr>
          <w:rFonts w:eastAsiaTheme="minorHAnsi"/>
          <w:lang w:eastAsia="en-US"/>
        </w:rPr>
        <w:t xml:space="preserve"> </w:t>
      </w:r>
      <w:r w:rsidRPr="00172D0F">
        <w:rPr>
          <w:rFonts w:eastAsiaTheme="minorHAnsi"/>
          <w:lang w:eastAsia="en-US"/>
        </w:rPr>
        <w:t>образование;</w:t>
      </w:r>
      <w:r>
        <w:rPr>
          <w:rFonts w:eastAsiaTheme="minorHAnsi"/>
          <w:lang w:eastAsia="en-US"/>
        </w:rPr>
        <w:t xml:space="preserve"> </w:t>
      </w:r>
      <w:r w:rsidRPr="00172D0F">
        <w:rPr>
          <w:rFonts w:eastAsiaTheme="minorHAnsi"/>
          <w:lang w:eastAsia="en-US"/>
        </w:rPr>
        <w:t>здравоохранение;</w:t>
      </w:r>
      <w:r>
        <w:rPr>
          <w:rFonts w:eastAsiaTheme="minorHAnsi"/>
          <w:lang w:eastAsia="en-US"/>
        </w:rPr>
        <w:t xml:space="preserve"> </w:t>
      </w:r>
      <w:r w:rsidRPr="00172D0F">
        <w:rPr>
          <w:rFonts w:eastAsiaTheme="minorHAnsi"/>
          <w:lang w:eastAsia="en-US"/>
        </w:rPr>
        <w:t>физическая культура и массовый спорт;</w:t>
      </w:r>
      <w:r>
        <w:rPr>
          <w:rFonts w:eastAsiaTheme="minorHAnsi"/>
          <w:lang w:eastAsia="en-US"/>
        </w:rPr>
        <w:t xml:space="preserve"> </w:t>
      </w:r>
      <w:r w:rsidRPr="00172D0F">
        <w:rPr>
          <w:rFonts w:eastAsiaTheme="minorHAnsi"/>
          <w:lang w:eastAsia="en-US"/>
        </w:rPr>
        <w:t>обработка, утилизация, обезвреживание, размещение твердых коммунальных отходов;</w:t>
      </w:r>
      <w:r>
        <w:rPr>
          <w:rFonts w:eastAsiaTheme="minorHAnsi"/>
          <w:lang w:eastAsia="en-US"/>
        </w:rPr>
        <w:t xml:space="preserve"> </w:t>
      </w:r>
      <w:r w:rsidRPr="00172D0F">
        <w:rPr>
          <w:rFonts w:eastAsiaTheme="minorHAnsi"/>
          <w:lang w:eastAsia="en-US"/>
        </w:rPr>
        <w:t>иные области в связи с решением вопросов местного</w:t>
      </w:r>
      <w:r>
        <w:rPr>
          <w:rFonts w:eastAsiaTheme="minorHAnsi"/>
          <w:lang w:eastAsia="en-US"/>
        </w:rPr>
        <w:t xml:space="preserve"> значения муниципального района</w:t>
      </w:r>
      <w:r>
        <w:t xml:space="preserve">) </w:t>
      </w:r>
      <w:r w:rsidR="00DF74AE" w:rsidRPr="00D25E85">
        <w:t>и предельные значения расчетных показателей максимально допустимого уровня территориальной доступности таких объектов для населения муниципальн</w:t>
      </w:r>
      <w:r>
        <w:t>ого</w:t>
      </w:r>
      <w:r w:rsidR="00DF74AE" w:rsidRPr="00D25E85">
        <w:t xml:space="preserve"> </w:t>
      </w:r>
      <w:r>
        <w:t>района</w:t>
      </w:r>
      <w:r w:rsidR="00DF74AE" w:rsidRPr="00D25E85">
        <w:t>.</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В соответствии с </w:t>
      </w:r>
      <w:hyperlink r:id="rId260" w:history="1">
        <w:r w:rsidRPr="00D25E85">
          <w:rPr>
            <w:rFonts w:ascii="Times New Roman" w:hAnsi="Times New Roman" w:cs="Times New Roman"/>
            <w:color w:val="0000FF"/>
          </w:rPr>
          <w:t>пунктом 5 статьи 29.2</w:t>
        </w:r>
      </w:hyperlink>
      <w:r w:rsidRPr="00D25E85">
        <w:rPr>
          <w:rFonts w:ascii="Times New Roman" w:hAnsi="Times New Roman" w:cs="Times New Roman"/>
        </w:rPr>
        <w:t xml:space="preserve"> Градостроительного кодекса РФ </w:t>
      </w:r>
      <w:r w:rsidR="00FF19EE">
        <w:rPr>
          <w:rFonts w:ascii="Times New Roman" w:hAnsi="Times New Roman" w:cs="Times New Roman"/>
        </w:rPr>
        <w:t>местные н</w:t>
      </w:r>
      <w:r w:rsidRPr="00D25E85">
        <w:rPr>
          <w:rFonts w:ascii="Times New Roman" w:hAnsi="Times New Roman" w:cs="Times New Roman"/>
        </w:rPr>
        <w:t>ормативы градостроительного проектирования включают в себя:</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1) основную часть (расчетные показатели минимально допустимого уровня обеспеченности объектами, предусмотренными </w:t>
      </w:r>
      <w:hyperlink r:id="rId261" w:history="1">
        <w:r w:rsidRPr="00D25E85">
          <w:rPr>
            <w:rFonts w:ascii="Times New Roman" w:hAnsi="Times New Roman" w:cs="Times New Roman"/>
            <w:color w:val="0000FF"/>
          </w:rPr>
          <w:t>частями 1</w:t>
        </w:r>
      </w:hyperlink>
      <w:r w:rsidRPr="00D25E85">
        <w:rPr>
          <w:rFonts w:ascii="Times New Roman" w:hAnsi="Times New Roman" w:cs="Times New Roman"/>
        </w:rPr>
        <w:t xml:space="preserve">, </w:t>
      </w:r>
      <w:hyperlink r:id="rId262" w:history="1">
        <w:r w:rsidRPr="00D25E85">
          <w:rPr>
            <w:rFonts w:ascii="Times New Roman" w:hAnsi="Times New Roman" w:cs="Times New Roman"/>
            <w:color w:val="0000FF"/>
          </w:rPr>
          <w:t>3</w:t>
        </w:r>
      </w:hyperlink>
      <w:r w:rsidRPr="00D25E85">
        <w:rPr>
          <w:rFonts w:ascii="Times New Roman" w:hAnsi="Times New Roman" w:cs="Times New Roman"/>
        </w:rPr>
        <w:t xml:space="preserve"> и </w:t>
      </w:r>
      <w:hyperlink r:id="rId263" w:history="1">
        <w:r w:rsidRPr="00D25E85">
          <w:rPr>
            <w:rFonts w:ascii="Times New Roman" w:hAnsi="Times New Roman" w:cs="Times New Roman"/>
            <w:color w:val="0000FF"/>
          </w:rPr>
          <w:t>4</w:t>
        </w:r>
      </w:hyperlink>
      <w:r w:rsidRPr="00D25E85">
        <w:rPr>
          <w:rFonts w:ascii="Times New Roman" w:hAnsi="Times New Roman" w:cs="Times New Roman"/>
        </w:rPr>
        <w:t xml:space="preserve"> настоящей статьи, населения муниципального </w:t>
      </w:r>
      <w:r w:rsidR="00F72CCD">
        <w:rPr>
          <w:rFonts w:ascii="Times New Roman" w:hAnsi="Times New Roman" w:cs="Times New Roman"/>
        </w:rPr>
        <w:t>района</w:t>
      </w:r>
      <w:r w:rsidRPr="00D25E85">
        <w:rPr>
          <w:rFonts w:ascii="Times New Roman" w:hAnsi="Times New Roman" w:cs="Times New Roman"/>
        </w:rPr>
        <w:t xml:space="preserve"> и расчетные показатели максимально допустимого уровня территориальной доступности таких объектов для населения </w:t>
      </w:r>
      <w:r w:rsidR="00F72CCD">
        <w:rPr>
          <w:rFonts w:ascii="Times New Roman" w:hAnsi="Times New Roman" w:cs="Times New Roman"/>
        </w:rPr>
        <w:t>муниципального района</w:t>
      </w:r>
      <w:r w:rsidRPr="00D25E85">
        <w:rPr>
          <w:rFonts w:ascii="Times New Roman" w:hAnsi="Times New Roman" w:cs="Times New Roman"/>
        </w:rPr>
        <w:t>);</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2) материалы по обоснованию расчетных показателей, содержащихся в основной части </w:t>
      </w:r>
      <w:r w:rsidR="00A75EE6">
        <w:rPr>
          <w:rFonts w:ascii="Times New Roman" w:hAnsi="Times New Roman" w:cs="Times New Roman"/>
        </w:rPr>
        <w:t>местных</w:t>
      </w:r>
      <w:r w:rsidR="00A75EE6" w:rsidRPr="00D25E85">
        <w:rPr>
          <w:rFonts w:ascii="Times New Roman" w:hAnsi="Times New Roman" w:cs="Times New Roman"/>
        </w:rPr>
        <w:t xml:space="preserve"> </w:t>
      </w:r>
      <w:r w:rsidRPr="00D25E85">
        <w:rPr>
          <w:rFonts w:ascii="Times New Roman" w:hAnsi="Times New Roman" w:cs="Times New Roman"/>
        </w:rPr>
        <w:t>нормативов градостроительного проектирования;</w:t>
      </w:r>
    </w:p>
    <w:p w:rsidR="00DF74AE" w:rsidRPr="00D25E85" w:rsidRDefault="00DF74AE">
      <w:pPr>
        <w:pStyle w:val="ConsPlusNormal"/>
        <w:ind w:firstLine="540"/>
        <w:jc w:val="both"/>
        <w:rPr>
          <w:rFonts w:ascii="Times New Roman" w:hAnsi="Times New Roman" w:cs="Times New Roman"/>
        </w:rPr>
      </w:pPr>
      <w:r w:rsidRPr="00D25E85">
        <w:rPr>
          <w:rFonts w:ascii="Times New Roman" w:hAnsi="Times New Roman" w:cs="Times New Roman"/>
        </w:rPr>
        <w:t xml:space="preserve">3) правила и область применения расчетных показателей, содержащихся в основной части </w:t>
      </w:r>
      <w:r w:rsidR="00A75EE6">
        <w:rPr>
          <w:rFonts w:ascii="Times New Roman" w:hAnsi="Times New Roman" w:cs="Times New Roman"/>
        </w:rPr>
        <w:t>местных</w:t>
      </w:r>
      <w:r w:rsidR="00A75EE6" w:rsidRPr="00D25E85">
        <w:rPr>
          <w:rFonts w:ascii="Times New Roman" w:hAnsi="Times New Roman" w:cs="Times New Roman"/>
        </w:rPr>
        <w:t xml:space="preserve"> </w:t>
      </w:r>
      <w:r w:rsidRPr="00D25E85">
        <w:rPr>
          <w:rFonts w:ascii="Times New Roman" w:hAnsi="Times New Roman" w:cs="Times New Roman"/>
        </w:rPr>
        <w:t>нормативов градостроительного проектирования.</w:t>
      </w:r>
    </w:p>
    <w:p w:rsidR="00DF74AE" w:rsidRPr="00D25E85" w:rsidRDefault="00F72CCD">
      <w:pPr>
        <w:pStyle w:val="ConsPlusNormal"/>
        <w:ind w:firstLine="540"/>
        <w:jc w:val="both"/>
        <w:rPr>
          <w:rFonts w:ascii="Times New Roman" w:hAnsi="Times New Roman" w:cs="Times New Roman"/>
        </w:rPr>
      </w:pPr>
      <w:r>
        <w:rPr>
          <w:rFonts w:ascii="Times New Roman" w:hAnsi="Times New Roman" w:cs="Times New Roman"/>
        </w:rPr>
        <w:t>Местные</w:t>
      </w:r>
      <w:r w:rsidR="00DF74AE" w:rsidRPr="00D25E85">
        <w:rPr>
          <w:rFonts w:ascii="Times New Roman" w:hAnsi="Times New Roman" w:cs="Times New Roman"/>
        </w:rPr>
        <w:t xml:space="preserve"> нормативы градостроительного проектирования, разработанные для </w:t>
      </w:r>
      <w:r>
        <w:rPr>
          <w:rFonts w:ascii="Times New Roman" w:hAnsi="Times New Roman" w:cs="Times New Roman"/>
        </w:rPr>
        <w:t>муниципального района «Город Краснокаменск и Краснокаменский район» Забайкальского края</w:t>
      </w:r>
      <w:r w:rsidR="00DF74AE" w:rsidRPr="00D25E85">
        <w:rPr>
          <w:rFonts w:ascii="Times New Roman" w:hAnsi="Times New Roman" w:cs="Times New Roman"/>
        </w:rPr>
        <w:t>, имеют следующий состав:</w:t>
      </w:r>
    </w:p>
    <w:p w:rsidR="00DF74AE" w:rsidRPr="00D25E85" w:rsidRDefault="00CA46E0">
      <w:pPr>
        <w:pStyle w:val="ConsPlusNormal"/>
        <w:spacing w:before="220"/>
        <w:ind w:firstLine="540"/>
        <w:jc w:val="both"/>
        <w:rPr>
          <w:rFonts w:ascii="Times New Roman" w:hAnsi="Times New Roman" w:cs="Times New Roman"/>
        </w:rPr>
      </w:pPr>
      <w:hyperlink w:anchor="P42" w:history="1">
        <w:r w:rsidR="00DF74AE" w:rsidRPr="00D25E85">
          <w:rPr>
            <w:rFonts w:ascii="Times New Roman" w:hAnsi="Times New Roman" w:cs="Times New Roman"/>
            <w:color w:val="0000FF"/>
          </w:rPr>
          <w:t>Том 1</w:t>
        </w:r>
      </w:hyperlink>
      <w:r w:rsidR="00DF74AE" w:rsidRPr="00D25E85">
        <w:rPr>
          <w:rFonts w:ascii="Times New Roman" w:hAnsi="Times New Roman" w:cs="Times New Roman"/>
        </w:rPr>
        <w:t xml:space="preserve"> - включает в себя часть 1 </w:t>
      </w:r>
      <w:r w:rsidR="00A75EE6">
        <w:rPr>
          <w:rFonts w:ascii="Times New Roman" w:hAnsi="Times New Roman" w:cs="Times New Roman"/>
        </w:rPr>
        <w:t>местных</w:t>
      </w:r>
      <w:r w:rsidR="00A75EE6" w:rsidRPr="00D25E85">
        <w:rPr>
          <w:rFonts w:ascii="Times New Roman" w:hAnsi="Times New Roman" w:cs="Times New Roman"/>
        </w:rPr>
        <w:t xml:space="preserve"> </w:t>
      </w:r>
      <w:r w:rsidR="00DF74AE" w:rsidRPr="00D25E85">
        <w:rPr>
          <w:rFonts w:ascii="Times New Roman" w:hAnsi="Times New Roman" w:cs="Times New Roman"/>
        </w:rPr>
        <w:t xml:space="preserve">нормативов (согласно Градостроительному </w:t>
      </w:r>
      <w:hyperlink r:id="rId264" w:history="1">
        <w:r w:rsidR="00DF74AE" w:rsidRPr="00D25E85">
          <w:rPr>
            <w:rFonts w:ascii="Times New Roman" w:hAnsi="Times New Roman" w:cs="Times New Roman"/>
            <w:color w:val="0000FF"/>
          </w:rPr>
          <w:t>кодексу</w:t>
        </w:r>
      </w:hyperlink>
      <w:r w:rsidR="00DF74AE" w:rsidRPr="00D25E85">
        <w:rPr>
          <w:rFonts w:ascii="Times New Roman" w:hAnsi="Times New Roman" w:cs="Times New Roman"/>
        </w:rPr>
        <w:t xml:space="preserve">) - расчетные показатели минимально допустимого уровня обеспеченности объектами </w:t>
      </w:r>
      <w:r w:rsidR="00F72CCD">
        <w:rPr>
          <w:rFonts w:ascii="Times New Roman" w:hAnsi="Times New Roman" w:cs="Times New Roman"/>
        </w:rPr>
        <w:t>местного</w:t>
      </w:r>
      <w:r w:rsidR="00DF74AE" w:rsidRPr="00D25E85">
        <w:rPr>
          <w:rFonts w:ascii="Times New Roman" w:hAnsi="Times New Roman" w:cs="Times New Roman"/>
        </w:rPr>
        <w:t xml:space="preserve"> значения и расчетные показатели максимально допустимого уровня территориальной доступности таких объектов для населения </w:t>
      </w:r>
      <w:r w:rsidR="00F72CCD">
        <w:rPr>
          <w:rFonts w:ascii="Times New Roman" w:hAnsi="Times New Roman" w:cs="Times New Roman"/>
        </w:rPr>
        <w:t>муниципального района</w:t>
      </w:r>
      <w:r w:rsidR="00DF74AE" w:rsidRPr="00D25E85">
        <w:rPr>
          <w:rFonts w:ascii="Times New Roman" w:hAnsi="Times New Roman" w:cs="Times New Roman"/>
        </w:rPr>
        <w:t>.</w:t>
      </w:r>
    </w:p>
    <w:p w:rsidR="00DF74AE" w:rsidRPr="00D25E85" w:rsidRDefault="00CA46E0">
      <w:pPr>
        <w:pStyle w:val="ConsPlusNormal"/>
        <w:spacing w:before="220"/>
        <w:ind w:firstLine="540"/>
        <w:jc w:val="both"/>
        <w:rPr>
          <w:rFonts w:ascii="Times New Roman" w:hAnsi="Times New Roman" w:cs="Times New Roman"/>
        </w:rPr>
      </w:pPr>
      <w:hyperlink w:anchor="P1451" w:history="1">
        <w:r w:rsidR="00DF74AE" w:rsidRPr="00D25E85">
          <w:rPr>
            <w:rFonts w:ascii="Times New Roman" w:hAnsi="Times New Roman" w:cs="Times New Roman"/>
            <w:color w:val="0000FF"/>
          </w:rPr>
          <w:t>Том 2</w:t>
        </w:r>
      </w:hyperlink>
      <w:r w:rsidR="00DF74AE" w:rsidRPr="00D25E85">
        <w:rPr>
          <w:rFonts w:ascii="Times New Roman" w:hAnsi="Times New Roman" w:cs="Times New Roman"/>
        </w:rPr>
        <w:t xml:space="preserve"> - включает в себя часть 2 </w:t>
      </w:r>
      <w:r w:rsidR="00A75EE6">
        <w:rPr>
          <w:rFonts w:ascii="Times New Roman" w:hAnsi="Times New Roman" w:cs="Times New Roman"/>
        </w:rPr>
        <w:t>местных</w:t>
      </w:r>
      <w:r w:rsidR="00A75EE6" w:rsidRPr="00D25E85">
        <w:rPr>
          <w:rFonts w:ascii="Times New Roman" w:hAnsi="Times New Roman" w:cs="Times New Roman"/>
        </w:rPr>
        <w:t xml:space="preserve"> </w:t>
      </w:r>
      <w:r w:rsidR="00DF74AE" w:rsidRPr="00D25E85">
        <w:rPr>
          <w:rFonts w:ascii="Times New Roman" w:hAnsi="Times New Roman" w:cs="Times New Roman"/>
        </w:rPr>
        <w:t xml:space="preserve">нормативов (согласно Градостроительному </w:t>
      </w:r>
      <w:hyperlink r:id="rId265" w:history="1">
        <w:r w:rsidR="00DF74AE" w:rsidRPr="00D25E85">
          <w:rPr>
            <w:rFonts w:ascii="Times New Roman" w:hAnsi="Times New Roman" w:cs="Times New Roman"/>
            <w:color w:val="0000FF"/>
          </w:rPr>
          <w:t>кодексу</w:t>
        </w:r>
      </w:hyperlink>
      <w:r w:rsidR="00DF74AE" w:rsidRPr="00D25E85">
        <w:rPr>
          <w:rFonts w:ascii="Times New Roman" w:hAnsi="Times New Roman" w:cs="Times New Roman"/>
        </w:rPr>
        <w:t>) - материалы по обоснованию расчетных показателей, представленных в части 1. Том содержит необходимые приложения, указанные в техническом задании, разработанные в соответствии с действующими нормами.</w:t>
      </w:r>
    </w:p>
    <w:p w:rsidR="00DF74AE" w:rsidRPr="00D25E85" w:rsidRDefault="00CA46E0">
      <w:pPr>
        <w:pStyle w:val="ConsPlusNormal"/>
        <w:spacing w:before="220"/>
        <w:ind w:firstLine="540"/>
        <w:jc w:val="both"/>
        <w:rPr>
          <w:rFonts w:ascii="Times New Roman" w:hAnsi="Times New Roman" w:cs="Times New Roman"/>
        </w:rPr>
      </w:pPr>
      <w:hyperlink w:anchor="P13951" w:history="1">
        <w:r w:rsidR="00DF74AE" w:rsidRPr="00D25E85">
          <w:rPr>
            <w:rFonts w:ascii="Times New Roman" w:hAnsi="Times New Roman" w:cs="Times New Roman"/>
            <w:color w:val="0000FF"/>
          </w:rPr>
          <w:t>Том 3</w:t>
        </w:r>
      </w:hyperlink>
      <w:r w:rsidR="00DF74AE" w:rsidRPr="00D25E85">
        <w:rPr>
          <w:rFonts w:ascii="Times New Roman" w:hAnsi="Times New Roman" w:cs="Times New Roman"/>
        </w:rPr>
        <w:t xml:space="preserve"> - содержит наиболее полную информацию о правилах и области применения расчетных показателей, содержащихся в основной части </w:t>
      </w:r>
      <w:r w:rsidR="00F72CCD">
        <w:rPr>
          <w:rFonts w:ascii="Times New Roman" w:hAnsi="Times New Roman" w:cs="Times New Roman"/>
        </w:rPr>
        <w:t>местных</w:t>
      </w:r>
      <w:r w:rsidR="00DF74AE" w:rsidRPr="00D25E85">
        <w:rPr>
          <w:rFonts w:ascii="Times New Roman" w:hAnsi="Times New Roman" w:cs="Times New Roman"/>
        </w:rPr>
        <w:t xml:space="preserve"> нормативов градостроительного проектирования, что соответствует части 3 </w:t>
      </w:r>
      <w:r w:rsidR="00A75EE6">
        <w:rPr>
          <w:rFonts w:ascii="Times New Roman" w:hAnsi="Times New Roman" w:cs="Times New Roman"/>
        </w:rPr>
        <w:t>местных</w:t>
      </w:r>
      <w:r w:rsidR="00A75EE6" w:rsidRPr="00D25E85">
        <w:rPr>
          <w:rFonts w:ascii="Times New Roman" w:hAnsi="Times New Roman" w:cs="Times New Roman"/>
        </w:rPr>
        <w:t xml:space="preserve"> </w:t>
      </w:r>
      <w:r w:rsidR="00DF74AE" w:rsidRPr="00D25E85">
        <w:rPr>
          <w:rFonts w:ascii="Times New Roman" w:hAnsi="Times New Roman" w:cs="Times New Roman"/>
        </w:rPr>
        <w:t xml:space="preserve">нормативов по Градостроительному </w:t>
      </w:r>
      <w:hyperlink r:id="rId266" w:history="1">
        <w:r w:rsidR="00DF74AE" w:rsidRPr="00D25E85">
          <w:rPr>
            <w:rFonts w:ascii="Times New Roman" w:hAnsi="Times New Roman" w:cs="Times New Roman"/>
            <w:color w:val="0000FF"/>
          </w:rPr>
          <w:t>кодексу</w:t>
        </w:r>
      </w:hyperlink>
      <w:r w:rsidR="00DF74AE"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 xml:space="preserve">2. Подготовка и утверждение </w:t>
      </w:r>
      <w:r w:rsidR="00F72CCD">
        <w:rPr>
          <w:rFonts w:ascii="Times New Roman" w:hAnsi="Times New Roman" w:cs="Times New Roman"/>
        </w:rPr>
        <w:t>местных</w:t>
      </w:r>
      <w:r w:rsidRPr="00D25E85">
        <w:rPr>
          <w:rFonts w:ascii="Times New Roman" w:hAnsi="Times New Roman" w:cs="Times New Roman"/>
        </w:rPr>
        <w:t xml:space="preserve"> нормативов</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градостроительного проектирования</w:t>
      </w:r>
    </w:p>
    <w:p w:rsidR="00DF74AE" w:rsidRPr="00D25E85" w:rsidRDefault="00DF74AE">
      <w:pPr>
        <w:pStyle w:val="ConsPlusNormal"/>
        <w:jc w:val="both"/>
        <w:rPr>
          <w:rFonts w:ascii="Times New Roman" w:hAnsi="Times New Roman" w:cs="Times New Roman"/>
        </w:rPr>
      </w:pPr>
    </w:p>
    <w:p w:rsidR="00DF74AE" w:rsidRPr="00D25E85" w:rsidRDefault="00F72CCD">
      <w:pPr>
        <w:pStyle w:val="ConsPlusNormal"/>
        <w:ind w:firstLine="540"/>
        <w:jc w:val="both"/>
        <w:rPr>
          <w:rFonts w:ascii="Times New Roman" w:hAnsi="Times New Roman" w:cs="Times New Roman"/>
        </w:rPr>
      </w:pPr>
      <w:r>
        <w:rPr>
          <w:rFonts w:ascii="Times New Roman" w:hAnsi="Times New Roman" w:cs="Times New Roman"/>
        </w:rPr>
        <w:t>Местные</w:t>
      </w:r>
      <w:r w:rsidR="00DF74AE" w:rsidRPr="00D25E85">
        <w:rPr>
          <w:rFonts w:ascii="Times New Roman" w:hAnsi="Times New Roman" w:cs="Times New Roman"/>
        </w:rPr>
        <w:t xml:space="preserve"> нормативы градостроительного проектирования и внесенные изменения в </w:t>
      </w:r>
      <w:r>
        <w:rPr>
          <w:rFonts w:ascii="Times New Roman" w:hAnsi="Times New Roman" w:cs="Times New Roman"/>
        </w:rPr>
        <w:t>местные</w:t>
      </w:r>
      <w:r w:rsidR="00DF74AE" w:rsidRPr="00D25E85">
        <w:rPr>
          <w:rFonts w:ascii="Times New Roman" w:hAnsi="Times New Roman" w:cs="Times New Roman"/>
        </w:rPr>
        <w:t xml:space="preserve"> нормативы градостроительного проектирования утверждаются </w:t>
      </w:r>
      <w:r>
        <w:rPr>
          <w:rFonts w:ascii="Times New Roman" w:hAnsi="Times New Roman" w:cs="Times New Roman"/>
        </w:rPr>
        <w:t>Советом муниципального района «Город Краснокаменск и Краснокаменский район» Забайкальского края.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Расчетные показатели минимально допустимого уровня обеспеченности объектами </w:t>
      </w:r>
      <w:r w:rsidR="00F72CCD">
        <w:rPr>
          <w:rFonts w:ascii="Times New Roman" w:hAnsi="Times New Roman" w:cs="Times New Roman"/>
        </w:rPr>
        <w:t>местного</w:t>
      </w:r>
      <w:r w:rsidRPr="00D25E85">
        <w:rPr>
          <w:rFonts w:ascii="Times New Roman" w:hAnsi="Times New Roman" w:cs="Times New Roman"/>
        </w:rPr>
        <w:t xml:space="preserve"> значения населения </w:t>
      </w:r>
      <w:r w:rsidR="00F72CCD">
        <w:rPr>
          <w:rFonts w:ascii="Times New Roman" w:hAnsi="Times New Roman" w:cs="Times New Roman"/>
        </w:rPr>
        <w:t>муниципального района</w:t>
      </w:r>
      <w:r w:rsidRPr="00D25E85">
        <w:rPr>
          <w:rFonts w:ascii="Times New Roman" w:hAnsi="Times New Roman" w:cs="Times New Roman"/>
        </w:rPr>
        <w:t xml:space="preserve"> и расчетные показатели максимально допустимого уровня территориальной доступности таких объектов для населения </w:t>
      </w:r>
      <w:r w:rsidR="00F72CCD">
        <w:rPr>
          <w:rFonts w:ascii="Times New Roman" w:hAnsi="Times New Roman" w:cs="Times New Roman"/>
        </w:rPr>
        <w:t>муниципального района</w:t>
      </w:r>
      <w:r w:rsidRPr="00D25E85">
        <w:rPr>
          <w:rFonts w:ascii="Times New Roman" w:hAnsi="Times New Roman" w:cs="Times New Roman"/>
        </w:rPr>
        <w:t xml:space="preserve"> могут быть утверждены в отношении одного или нескольких видов объектов, указанных в </w:t>
      </w:r>
      <w:hyperlink r:id="rId267" w:history="1">
        <w:r w:rsidRPr="00D25E85">
          <w:rPr>
            <w:rFonts w:ascii="Times New Roman" w:hAnsi="Times New Roman" w:cs="Times New Roman"/>
            <w:color w:val="0000FF"/>
          </w:rPr>
          <w:t>части 1 статьи 29.2</w:t>
        </w:r>
      </w:hyperlink>
      <w:r w:rsidRPr="00D25E85">
        <w:rPr>
          <w:rFonts w:ascii="Times New Roman" w:hAnsi="Times New Roman" w:cs="Times New Roman"/>
        </w:rPr>
        <w:t xml:space="preserve"> Градостроительного кодекса РФ.</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Подготовка </w:t>
      </w:r>
      <w:r w:rsidR="00F72CCD">
        <w:rPr>
          <w:rFonts w:ascii="Times New Roman" w:hAnsi="Times New Roman" w:cs="Times New Roman"/>
        </w:rPr>
        <w:t>местных</w:t>
      </w:r>
      <w:r w:rsidRPr="00D25E85">
        <w:rPr>
          <w:rFonts w:ascii="Times New Roman" w:hAnsi="Times New Roman" w:cs="Times New Roman"/>
        </w:rPr>
        <w:t xml:space="preserve"> нормативов градостроительного проектирования </w:t>
      </w:r>
      <w:r w:rsidR="00F72CCD">
        <w:rPr>
          <w:rFonts w:ascii="Times New Roman" w:hAnsi="Times New Roman" w:cs="Times New Roman"/>
        </w:rPr>
        <w:t>муниципального района</w:t>
      </w:r>
      <w:r w:rsidRPr="00D25E85">
        <w:rPr>
          <w:rFonts w:ascii="Times New Roman" w:hAnsi="Times New Roman" w:cs="Times New Roman"/>
        </w:rPr>
        <w:t xml:space="preserve"> осуществлялась с учетом:</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1) административно-территориального устройства </w:t>
      </w:r>
      <w:r w:rsidR="00F72CCD">
        <w:rPr>
          <w:rFonts w:ascii="Times New Roman" w:hAnsi="Times New Roman" w:cs="Times New Roman"/>
        </w:rPr>
        <w:t>муниципального района «Город Краснокаменск и Краснокаменский район» Забайкальского края;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2) социально-демографического состава и плотности населения </w:t>
      </w:r>
      <w:r w:rsidR="00F72CCD">
        <w:rPr>
          <w:rFonts w:ascii="Times New Roman" w:hAnsi="Times New Roman" w:cs="Times New Roman"/>
        </w:rPr>
        <w:t>муниципального района «Город Краснокаменск и Краснокаменский район» Забайкальского края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3) природно-климатических условий </w:t>
      </w:r>
      <w:r w:rsidR="00F72CCD">
        <w:rPr>
          <w:rFonts w:ascii="Times New Roman" w:hAnsi="Times New Roman" w:cs="Times New Roman"/>
        </w:rPr>
        <w:t>муниципального района «Город Краснокаменск и Краснокаменский район» Забайкальского края</w:t>
      </w:r>
      <w:r w:rsidRPr="00D25E85">
        <w:rPr>
          <w:rFonts w:ascii="Times New Roman" w:hAnsi="Times New Roman" w:cs="Times New Roman"/>
        </w:rPr>
        <w:t>;</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4) стратегии социально-экономического развития </w:t>
      </w:r>
      <w:r w:rsidR="00F72CCD">
        <w:rPr>
          <w:rFonts w:ascii="Times New Roman" w:hAnsi="Times New Roman" w:cs="Times New Roman"/>
        </w:rPr>
        <w:t>муниципального района «Город Краснокаменск и Краснокаменский район» Забайкальского края</w:t>
      </w:r>
      <w:r w:rsidRPr="00D25E85">
        <w:rPr>
          <w:rFonts w:ascii="Times New Roman" w:hAnsi="Times New Roman" w:cs="Times New Roman"/>
        </w:rPr>
        <w:t>;</w:t>
      </w:r>
    </w:p>
    <w:p w:rsidR="00DF74AE" w:rsidRPr="00D25E85" w:rsidRDefault="00F72CCD">
      <w:pPr>
        <w:pStyle w:val="ConsPlusNormal"/>
        <w:spacing w:before="220"/>
        <w:ind w:firstLine="540"/>
        <w:jc w:val="both"/>
        <w:rPr>
          <w:rFonts w:ascii="Times New Roman" w:hAnsi="Times New Roman" w:cs="Times New Roman"/>
        </w:rPr>
      </w:pPr>
      <w:r>
        <w:rPr>
          <w:rFonts w:ascii="Times New Roman" w:hAnsi="Times New Roman" w:cs="Times New Roman"/>
        </w:rPr>
        <w:t>5</w:t>
      </w:r>
      <w:r w:rsidR="00DF74AE" w:rsidRPr="00D25E85">
        <w:rPr>
          <w:rFonts w:ascii="Times New Roman" w:hAnsi="Times New Roman" w:cs="Times New Roman"/>
        </w:rPr>
        <w:t xml:space="preserve">) прогноза социально-экономического развития </w:t>
      </w:r>
      <w:r>
        <w:rPr>
          <w:rFonts w:ascii="Times New Roman" w:hAnsi="Times New Roman" w:cs="Times New Roman"/>
        </w:rPr>
        <w:t>муниципального района «Город Краснокаменск и Краснокаменский район» Забайкальского края</w:t>
      </w:r>
      <w:r w:rsidRPr="00D25E85">
        <w:rPr>
          <w:rFonts w:ascii="Times New Roman" w:hAnsi="Times New Roman" w:cs="Times New Roman"/>
        </w:rPr>
        <w:t xml:space="preserve"> </w:t>
      </w:r>
      <w:r w:rsidR="00DF74AE" w:rsidRPr="00D25E85">
        <w:rPr>
          <w:rFonts w:ascii="Times New Roman" w:hAnsi="Times New Roman" w:cs="Times New Roman"/>
        </w:rPr>
        <w:t>я;</w:t>
      </w:r>
    </w:p>
    <w:p w:rsidR="00DF74AE" w:rsidRPr="00D25E85" w:rsidRDefault="00F72CCD">
      <w:pPr>
        <w:pStyle w:val="ConsPlusNormal"/>
        <w:spacing w:before="220"/>
        <w:ind w:firstLine="540"/>
        <w:jc w:val="both"/>
        <w:rPr>
          <w:rFonts w:ascii="Times New Roman" w:hAnsi="Times New Roman" w:cs="Times New Roman"/>
        </w:rPr>
      </w:pPr>
      <w:r>
        <w:rPr>
          <w:rFonts w:ascii="Times New Roman" w:hAnsi="Times New Roman" w:cs="Times New Roman"/>
        </w:rPr>
        <w:t>6</w:t>
      </w:r>
      <w:r w:rsidR="00DF74AE" w:rsidRPr="00D25E85">
        <w:rPr>
          <w:rFonts w:ascii="Times New Roman" w:hAnsi="Times New Roman" w:cs="Times New Roman"/>
        </w:rPr>
        <w:t xml:space="preserve">) предложений органов местного самоуправления </w:t>
      </w:r>
      <w:r>
        <w:rPr>
          <w:rFonts w:ascii="Times New Roman" w:hAnsi="Times New Roman" w:cs="Times New Roman"/>
        </w:rPr>
        <w:t>муниципального района «Город Краснокаменск и Краснокаменский район» Забайкальского края</w:t>
      </w:r>
      <w:r w:rsidRPr="00D25E85">
        <w:rPr>
          <w:rFonts w:ascii="Times New Roman" w:hAnsi="Times New Roman" w:cs="Times New Roman"/>
        </w:rPr>
        <w:t xml:space="preserve"> </w:t>
      </w:r>
      <w:r w:rsidR="00DF74AE" w:rsidRPr="00D25E85">
        <w:rPr>
          <w:rFonts w:ascii="Times New Roman" w:hAnsi="Times New Roman" w:cs="Times New Roman"/>
        </w:rPr>
        <w:t>и заинтересованных лиц.</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Проект </w:t>
      </w:r>
      <w:r w:rsidR="00F72CCD">
        <w:rPr>
          <w:rFonts w:ascii="Times New Roman" w:hAnsi="Times New Roman" w:cs="Times New Roman"/>
        </w:rPr>
        <w:t>местных</w:t>
      </w:r>
      <w:r w:rsidRPr="00D25E85">
        <w:rPr>
          <w:rFonts w:ascii="Times New Roman" w:hAnsi="Times New Roman" w:cs="Times New Roman"/>
        </w:rPr>
        <w:t xml:space="preserve"> нормативов градостроительного проектирования подлежит размещению на официальном сайте </w:t>
      </w:r>
      <w:r w:rsidR="00F72CCD">
        <w:rPr>
          <w:rFonts w:ascii="Times New Roman" w:hAnsi="Times New Roman" w:cs="Times New Roman"/>
        </w:rPr>
        <w:t>муниципального района «Город Краснокаменск и Краснокаменский район» Забайкальского края</w:t>
      </w:r>
      <w:r w:rsidRPr="00D25E85">
        <w:rPr>
          <w:rFonts w:ascii="Times New Roman" w:hAnsi="Times New Roman" w:cs="Times New Roman"/>
        </w:rPr>
        <w:t xml:space="preserve"> в сети Интернет не менее чем за два месяца до их утверждения.</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Утвержденные </w:t>
      </w:r>
      <w:r w:rsidR="00F72CCD">
        <w:rPr>
          <w:rFonts w:ascii="Times New Roman" w:hAnsi="Times New Roman" w:cs="Times New Roman"/>
        </w:rPr>
        <w:t>местные</w:t>
      </w:r>
      <w:r w:rsidRPr="00D25E85">
        <w:rPr>
          <w:rFonts w:ascii="Times New Roman" w:hAnsi="Times New Roman" w:cs="Times New Roman"/>
        </w:rPr>
        <w:t xml:space="preserve"> нормативы градостроительного проектирования подлежат </w:t>
      </w:r>
      <w:r w:rsidR="00F72CCD">
        <w:rPr>
          <w:rFonts w:ascii="Times New Roman" w:hAnsi="Times New Roman" w:cs="Times New Roman"/>
        </w:rPr>
        <w:t>обнародованию на официальном веб- сайте муниципального района «Город Краснокаменск и Краснокаменский район» Забайкальского края</w:t>
      </w:r>
      <w:r w:rsidRPr="00D25E85">
        <w:rPr>
          <w:rFonts w:ascii="Times New Roman" w:hAnsi="Times New Roman" w:cs="Times New Roman"/>
        </w:rPr>
        <w:t>,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DF74AE" w:rsidRPr="00D25E85" w:rsidRDefault="00DF74AE">
      <w:pPr>
        <w:pStyle w:val="ConsPlusNormal"/>
        <w:spacing w:before="220"/>
        <w:ind w:firstLine="540"/>
        <w:jc w:val="both"/>
        <w:rPr>
          <w:rFonts w:ascii="Times New Roman" w:hAnsi="Times New Roman" w:cs="Times New Roman"/>
        </w:rPr>
      </w:pPr>
      <w:r w:rsidRPr="00D25E85">
        <w:rPr>
          <w:rFonts w:ascii="Times New Roman" w:hAnsi="Times New Roman" w:cs="Times New Roman"/>
        </w:rPr>
        <w:t xml:space="preserve">Порядок подготовки, утверждения и изменения </w:t>
      </w:r>
      <w:r w:rsidR="00F72CCD">
        <w:rPr>
          <w:rFonts w:ascii="Times New Roman" w:hAnsi="Times New Roman" w:cs="Times New Roman"/>
        </w:rPr>
        <w:t>местных</w:t>
      </w:r>
      <w:r w:rsidRPr="00D25E85">
        <w:rPr>
          <w:rFonts w:ascii="Times New Roman" w:hAnsi="Times New Roman" w:cs="Times New Roman"/>
        </w:rPr>
        <w:t xml:space="preserve"> нормативов градостроительного проектирования устанавливается законом субъекта Российской Федерации с учетом положений настоящего </w:t>
      </w:r>
      <w:hyperlink r:id="rId268" w:history="1">
        <w:r w:rsidRPr="00D25E85">
          <w:rPr>
            <w:rFonts w:ascii="Times New Roman" w:hAnsi="Times New Roman" w:cs="Times New Roman"/>
            <w:color w:val="0000FF"/>
          </w:rPr>
          <w:t>Кодекса</w:t>
        </w:r>
      </w:hyperlink>
      <w:r w:rsidRPr="00D25E85">
        <w:rPr>
          <w:rFonts w:ascii="Times New Roman" w:hAnsi="Times New Roman" w:cs="Times New Roman"/>
        </w:rPr>
        <w:t>.</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center"/>
        <w:outlineLvl w:val="2"/>
        <w:rPr>
          <w:rFonts w:ascii="Times New Roman" w:hAnsi="Times New Roman" w:cs="Times New Roman"/>
        </w:rPr>
      </w:pPr>
      <w:r w:rsidRPr="00D25E85">
        <w:rPr>
          <w:rFonts w:ascii="Times New Roman" w:hAnsi="Times New Roman" w:cs="Times New Roman"/>
        </w:rPr>
        <w:t xml:space="preserve">3. Возможности дальнейшего применения </w:t>
      </w:r>
      <w:r w:rsidR="00F72CCD">
        <w:rPr>
          <w:rFonts w:ascii="Times New Roman" w:hAnsi="Times New Roman" w:cs="Times New Roman"/>
        </w:rPr>
        <w:t>местных</w:t>
      </w:r>
    </w:p>
    <w:p w:rsidR="00DF74AE" w:rsidRPr="00D25E85" w:rsidRDefault="00DF74AE">
      <w:pPr>
        <w:pStyle w:val="ConsPlusNormal"/>
        <w:jc w:val="center"/>
        <w:rPr>
          <w:rFonts w:ascii="Times New Roman" w:hAnsi="Times New Roman" w:cs="Times New Roman"/>
        </w:rPr>
      </w:pPr>
      <w:r w:rsidRPr="00D25E85">
        <w:rPr>
          <w:rFonts w:ascii="Times New Roman" w:hAnsi="Times New Roman" w:cs="Times New Roman"/>
        </w:rPr>
        <w:t>нормативов</w:t>
      </w:r>
    </w:p>
    <w:p w:rsidR="00DF74AE" w:rsidRPr="00D25E85" w:rsidRDefault="00DF74AE">
      <w:pPr>
        <w:pStyle w:val="ConsPlusNormal"/>
        <w:jc w:val="both"/>
        <w:rPr>
          <w:rFonts w:ascii="Times New Roman" w:hAnsi="Times New Roman" w:cs="Times New Roman"/>
        </w:rPr>
      </w:pPr>
    </w:p>
    <w:p w:rsidR="00DF74AE" w:rsidRPr="00D25E85" w:rsidRDefault="00F72CCD">
      <w:pPr>
        <w:pStyle w:val="ConsPlusNormal"/>
        <w:ind w:firstLine="540"/>
        <w:jc w:val="both"/>
        <w:rPr>
          <w:rFonts w:ascii="Times New Roman" w:hAnsi="Times New Roman" w:cs="Times New Roman"/>
        </w:rPr>
      </w:pPr>
      <w:r>
        <w:rPr>
          <w:rFonts w:ascii="Times New Roman" w:hAnsi="Times New Roman" w:cs="Times New Roman"/>
        </w:rPr>
        <w:t>Местные</w:t>
      </w:r>
      <w:r w:rsidR="00DF74AE" w:rsidRPr="00D25E85">
        <w:rPr>
          <w:rFonts w:ascii="Times New Roman" w:hAnsi="Times New Roman" w:cs="Times New Roman"/>
        </w:rPr>
        <w:t xml:space="preserve"> нормативы градостроительного проектирования </w:t>
      </w:r>
      <w:r>
        <w:rPr>
          <w:rFonts w:ascii="Times New Roman" w:hAnsi="Times New Roman" w:cs="Times New Roman"/>
        </w:rPr>
        <w:t>муниципального района «Город Краснокаменск и Краснокаменский район» Забайкальского края</w:t>
      </w:r>
      <w:r w:rsidR="00DF74AE" w:rsidRPr="00D25E85">
        <w:rPr>
          <w:rFonts w:ascii="Times New Roman" w:hAnsi="Times New Roman" w:cs="Times New Roman"/>
        </w:rPr>
        <w:t xml:space="preserve"> являются обязательными для применения всеми участниками градостроительной деятельности в </w:t>
      </w:r>
      <w:r>
        <w:rPr>
          <w:rFonts w:ascii="Times New Roman" w:hAnsi="Times New Roman" w:cs="Times New Roman"/>
        </w:rPr>
        <w:t>муниципальном районе «Город Краснокаменск и Краснокаменский район» Забайкальского края</w:t>
      </w:r>
      <w:r w:rsidRPr="00D25E85">
        <w:rPr>
          <w:rFonts w:ascii="Times New Roman" w:hAnsi="Times New Roman" w:cs="Times New Roman"/>
        </w:rPr>
        <w:t xml:space="preserve"> </w:t>
      </w:r>
      <w:r w:rsidR="00DF74AE" w:rsidRPr="00D25E85">
        <w:rPr>
          <w:rFonts w:ascii="Times New Roman" w:hAnsi="Times New Roman" w:cs="Times New Roman"/>
        </w:rPr>
        <w:t xml:space="preserve">и учитываются при разработке документов территориального планирования </w:t>
      </w:r>
      <w:r>
        <w:rPr>
          <w:rFonts w:ascii="Times New Roman" w:hAnsi="Times New Roman" w:cs="Times New Roman"/>
        </w:rPr>
        <w:t>муниципального района «Город Краснокаменск и Краснокаменский район» Забайкальского края</w:t>
      </w:r>
      <w:r w:rsidR="00DF74AE" w:rsidRPr="00D25E85">
        <w:rPr>
          <w:rFonts w:ascii="Times New Roman" w:hAnsi="Times New Roman" w:cs="Times New Roman"/>
        </w:rPr>
        <w:t>, правил землепользования и застройки, документации по планировке территорий, подготовке проектной документации применительно к строящимся, реконструируемым объектам капитального строительства.</w:t>
      </w: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jc w:val="both"/>
        <w:rPr>
          <w:rFonts w:ascii="Times New Roman" w:hAnsi="Times New Roman" w:cs="Times New Roman"/>
        </w:rPr>
      </w:pPr>
    </w:p>
    <w:p w:rsidR="00DF74AE" w:rsidRPr="00D25E85" w:rsidRDefault="00DF74AE">
      <w:pPr>
        <w:pStyle w:val="ConsPlusNormal"/>
        <w:pBdr>
          <w:top w:val="single" w:sz="6" w:space="0" w:color="auto"/>
        </w:pBdr>
        <w:spacing w:before="100" w:after="100"/>
        <w:jc w:val="both"/>
        <w:rPr>
          <w:rFonts w:ascii="Times New Roman" w:hAnsi="Times New Roman" w:cs="Times New Roman"/>
          <w:sz w:val="2"/>
          <w:szCs w:val="2"/>
        </w:rPr>
      </w:pPr>
    </w:p>
    <w:p w:rsidR="00FA00F1" w:rsidRDefault="00FA00F1"/>
    <w:sectPr w:rsidR="00FA00F1" w:rsidSect="00D25E85">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F74AE"/>
    <w:rsid w:val="000120C4"/>
    <w:rsid w:val="00025D31"/>
    <w:rsid w:val="0009448A"/>
    <w:rsid w:val="000B7CCC"/>
    <w:rsid w:val="000C50E4"/>
    <w:rsid w:val="000F0053"/>
    <w:rsid w:val="00103BE3"/>
    <w:rsid w:val="0010436D"/>
    <w:rsid w:val="0012275B"/>
    <w:rsid w:val="0012571A"/>
    <w:rsid w:val="00163020"/>
    <w:rsid w:val="00172D0F"/>
    <w:rsid w:val="00172DEC"/>
    <w:rsid w:val="00176683"/>
    <w:rsid w:val="00191461"/>
    <w:rsid w:val="001A1E7F"/>
    <w:rsid w:val="001F6388"/>
    <w:rsid w:val="00202419"/>
    <w:rsid w:val="00245541"/>
    <w:rsid w:val="002703C9"/>
    <w:rsid w:val="00273DBB"/>
    <w:rsid w:val="002B11EC"/>
    <w:rsid w:val="002C083F"/>
    <w:rsid w:val="002C38C6"/>
    <w:rsid w:val="002D00DB"/>
    <w:rsid w:val="002D12DC"/>
    <w:rsid w:val="002E1984"/>
    <w:rsid w:val="0030637F"/>
    <w:rsid w:val="00316A2E"/>
    <w:rsid w:val="003334F5"/>
    <w:rsid w:val="003437CC"/>
    <w:rsid w:val="00355A20"/>
    <w:rsid w:val="00366728"/>
    <w:rsid w:val="003730C0"/>
    <w:rsid w:val="00376547"/>
    <w:rsid w:val="00387E57"/>
    <w:rsid w:val="003946EA"/>
    <w:rsid w:val="003E7E73"/>
    <w:rsid w:val="003F2241"/>
    <w:rsid w:val="003F5749"/>
    <w:rsid w:val="0040535B"/>
    <w:rsid w:val="004203A7"/>
    <w:rsid w:val="00452767"/>
    <w:rsid w:val="00454583"/>
    <w:rsid w:val="00455C79"/>
    <w:rsid w:val="004B24A0"/>
    <w:rsid w:val="004D12AD"/>
    <w:rsid w:val="004D240C"/>
    <w:rsid w:val="00520244"/>
    <w:rsid w:val="00523F82"/>
    <w:rsid w:val="005830A4"/>
    <w:rsid w:val="00595195"/>
    <w:rsid w:val="005A00DB"/>
    <w:rsid w:val="005A49F9"/>
    <w:rsid w:val="005D2EBD"/>
    <w:rsid w:val="005F5C85"/>
    <w:rsid w:val="005F7635"/>
    <w:rsid w:val="00604AE6"/>
    <w:rsid w:val="0061048C"/>
    <w:rsid w:val="0061263D"/>
    <w:rsid w:val="00643D11"/>
    <w:rsid w:val="00681A1E"/>
    <w:rsid w:val="00686834"/>
    <w:rsid w:val="0069075D"/>
    <w:rsid w:val="00697FC2"/>
    <w:rsid w:val="006A1B86"/>
    <w:rsid w:val="006B6596"/>
    <w:rsid w:val="006E4BB5"/>
    <w:rsid w:val="006E5226"/>
    <w:rsid w:val="006E59FF"/>
    <w:rsid w:val="00726FA0"/>
    <w:rsid w:val="00753121"/>
    <w:rsid w:val="007570DF"/>
    <w:rsid w:val="007955C7"/>
    <w:rsid w:val="007A5D19"/>
    <w:rsid w:val="007B131A"/>
    <w:rsid w:val="007F2863"/>
    <w:rsid w:val="0084614A"/>
    <w:rsid w:val="00866D39"/>
    <w:rsid w:val="00891819"/>
    <w:rsid w:val="008B3BA1"/>
    <w:rsid w:val="009050C8"/>
    <w:rsid w:val="00906A90"/>
    <w:rsid w:val="009333CD"/>
    <w:rsid w:val="00936901"/>
    <w:rsid w:val="0094414C"/>
    <w:rsid w:val="00974909"/>
    <w:rsid w:val="009969CE"/>
    <w:rsid w:val="009A4968"/>
    <w:rsid w:val="009B1AE6"/>
    <w:rsid w:val="009F4211"/>
    <w:rsid w:val="00A12D6E"/>
    <w:rsid w:val="00A64C76"/>
    <w:rsid w:val="00A67188"/>
    <w:rsid w:val="00A7023E"/>
    <w:rsid w:val="00A71084"/>
    <w:rsid w:val="00A75EE6"/>
    <w:rsid w:val="00AA77B4"/>
    <w:rsid w:val="00AB0F50"/>
    <w:rsid w:val="00AE7286"/>
    <w:rsid w:val="00AF3E0F"/>
    <w:rsid w:val="00AF53C6"/>
    <w:rsid w:val="00AF786C"/>
    <w:rsid w:val="00B23397"/>
    <w:rsid w:val="00B323E6"/>
    <w:rsid w:val="00B71CA1"/>
    <w:rsid w:val="00B72AEB"/>
    <w:rsid w:val="00B7732D"/>
    <w:rsid w:val="00B83A24"/>
    <w:rsid w:val="00B8776F"/>
    <w:rsid w:val="00B97964"/>
    <w:rsid w:val="00BA3585"/>
    <w:rsid w:val="00BE0251"/>
    <w:rsid w:val="00BE0C44"/>
    <w:rsid w:val="00C105B9"/>
    <w:rsid w:val="00C16B5E"/>
    <w:rsid w:val="00C16BCC"/>
    <w:rsid w:val="00C60CF0"/>
    <w:rsid w:val="00C84524"/>
    <w:rsid w:val="00CA46E0"/>
    <w:rsid w:val="00CB7CE6"/>
    <w:rsid w:val="00CC7944"/>
    <w:rsid w:val="00CE4BF2"/>
    <w:rsid w:val="00CE54FF"/>
    <w:rsid w:val="00CF30A0"/>
    <w:rsid w:val="00D14EAB"/>
    <w:rsid w:val="00D24E07"/>
    <w:rsid w:val="00D25E85"/>
    <w:rsid w:val="00D41922"/>
    <w:rsid w:val="00D43099"/>
    <w:rsid w:val="00D43A95"/>
    <w:rsid w:val="00D46463"/>
    <w:rsid w:val="00D96726"/>
    <w:rsid w:val="00DA4F3F"/>
    <w:rsid w:val="00DA6503"/>
    <w:rsid w:val="00DD4AED"/>
    <w:rsid w:val="00DF0D13"/>
    <w:rsid w:val="00DF4BFD"/>
    <w:rsid w:val="00DF74AE"/>
    <w:rsid w:val="00E10FDC"/>
    <w:rsid w:val="00E1294B"/>
    <w:rsid w:val="00E157FF"/>
    <w:rsid w:val="00E4094B"/>
    <w:rsid w:val="00E7320B"/>
    <w:rsid w:val="00E85501"/>
    <w:rsid w:val="00EA6F87"/>
    <w:rsid w:val="00EB50DF"/>
    <w:rsid w:val="00EC00AB"/>
    <w:rsid w:val="00EC5C6B"/>
    <w:rsid w:val="00EF3CCC"/>
    <w:rsid w:val="00F025A9"/>
    <w:rsid w:val="00F140B4"/>
    <w:rsid w:val="00F260FA"/>
    <w:rsid w:val="00F30A92"/>
    <w:rsid w:val="00F72CCD"/>
    <w:rsid w:val="00F861F9"/>
    <w:rsid w:val="00FA00F1"/>
    <w:rsid w:val="00FA1C25"/>
    <w:rsid w:val="00FA735D"/>
    <w:rsid w:val="00FC5220"/>
    <w:rsid w:val="00FE1E17"/>
    <w:rsid w:val="00FE47F3"/>
    <w:rsid w:val="00FF19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E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74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F74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F74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F74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F74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F74A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F74A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F74A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Title"/>
    <w:basedOn w:val="a"/>
    <w:link w:val="a4"/>
    <w:qFormat/>
    <w:rsid w:val="00D25E85"/>
    <w:pPr>
      <w:overflowPunct w:val="0"/>
      <w:autoSpaceDE w:val="0"/>
      <w:autoSpaceDN w:val="0"/>
      <w:adjustRightInd w:val="0"/>
      <w:jc w:val="center"/>
    </w:pPr>
    <w:rPr>
      <w:b/>
      <w:sz w:val="32"/>
      <w:szCs w:val="20"/>
    </w:rPr>
  </w:style>
  <w:style w:type="character" w:customStyle="1" w:styleId="a4">
    <w:name w:val="Название Знак"/>
    <w:basedOn w:val="a0"/>
    <w:link w:val="a3"/>
    <w:rsid w:val="00D25E85"/>
    <w:rPr>
      <w:rFonts w:ascii="Times New Roman" w:eastAsia="Times New Roman" w:hAnsi="Times New Roman" w:cs="Times New Roman"/>
      <w:b/>
      <w:sz w:val="32"/>
      <w:szCs w:val="20"/>
      <w:lang w:eastAsia="ru-RU"/>
    </w:rPr>
  </w:style>
  <w:style w:type="table" w:styleId="a5">
    <w:name w:val="Table Grid"/>
    <w:basedOn w:val="a1"/>
    <w:uiPriority w:val="59"/>
    <w:rsid w:val="002C38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ocument Map"/>
    <w:basedOn w:val="a"/>
    <w:link w:val="a7"/>
    <w:uiPriority w:val="99"/>
    <w:semiHidden/>
    <w:unhideWhenUsed/>
    <w:rsid w:val="002703C9"/>
    <w:rPr>
      <w:rFonts w:ascii="Tahoma" w:hAnsi="Tahoma" w:cs="Tahoma"/>
      <w:sz w:val="16"/>
      <w:szCs w:val="16"/>
    </w:rPr>
  </w:style>
  <w:style w:type="character" w:customStyle="1" w:styleId="a7">
    <w:name w:val="Схема документа Знак"/>
    <w:basedOn w:val="a0"/>
    <w:link w:val="a6"/>
    <w:uiPriority w:val="99"/>
    <w:semiHidden/>
    <w:rsid w:val="002703C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52140667">
      <w:bodyDiv w:val="1"/>
      <w:marLeft w:val="0"/>
      <w:marRight w:val="0"/>
      <w:marTop w:val="0"/>
      <w:marBottom w:val="0"/>
      <w:divBdr>
        <w:top w:val="none" w:sz="0" w:space="0" w:color="auto"/>
        <w:left w:val="none" w:sz="0" w:space="0" w:color="auto"/>
        <w:bottom w:val="none" w:sz="0" w:space="0" w:color="auto"/>
        <w:right w:val="none" w:sz="0" w:space="0" w:color="auto"/>
      </w:divBdr>
    </w:div>
    <w:div w:id="1235503650">
      <w:bodyDiv w:val="1"/>
      <w:marLeft w:val="0"/>
      <w:marRight w:val="0"/>
      <w:marTop w:val="0"/>
      <w:marBottom w:val="0"/>
      <w:divBdr>
        <w:top w:val="none" w:sz="0" w:space="0" w:color="auto"/>
        <w:left w:val="none" w:sz="0" w:space="0" w:color="auto"/>
        <w:bottom w:val="none" w:sz="0" w:space="0" w:color="auto"/>
        <w:right w:val="none" w:sz="0" w:space="0" w:color="auto"/>
      </w:divBdr>
    </w:div>
    <w:div w:id="163918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FF39DF855BDFE92F0694F4085711DE9F14EB3488B8B9D9141FAA97D1B6Au1X" TargetMode="External"/><Relationship Id="rId21" Type="http://schemas.openxmlformats.org/officeDocument/2006/relationships/hyperlink" Target="consultantplus://offline/ref=5D8A7A7084C69919CA971FD74743CB33E8EFC5F08BF4850ADE83CB27AF07u8X" TargetMode="External"/><Relationship Id="rId42" Type="http://schemas.openxmlformats.org/officeDocument/2006/relationships/hyperlink" Target="consultantplus://offline/ref=3A731EA1414BA676B3A7AB7310828A682C816B06B6247D69B1D79AEBDA937533F5D7929C271FE717u9X" TargetMode="External"/><Relationship Id="rId63" Type="http://schemas.openxmlformats.org/officeDocument/2006/relationships/image" Target="media/image1.wmf"/><Relationship Id="rId84" Type="http://schemas.openxmlformats.org/officeDocument/2006/relationships/hyperlink" Target="consultantplus://offline/ref=2C972000DD3A2B762BF8764C194CD6620CE9A6B90B8F007DEA3E4772CD46uAX" TargetMode="External"/><Relationship Id="rId138" Type="http://schemas.openxmlformats.org/officeDocument/2006/relationships/hyperlink" Target="consultantplus://offline/ref=55BFB794550026368E938CAE814A311FD3A211892249E162301DE435569DF2987009B6075D0E83C37FuDX" TargetMode="External"/><Relationship Id="rId159" Type="http://schemas.openxmlformats.org/officeDocument/2006/relationships/hyperlink" Target="consultantplus://offline/ref=55BFB794550026368E938CAE814A311FD0A51B8D2649E162301DE435569DF2987009B6075D0E85C57FuCX" TargetMode="External"/><Relationship Id="rId170" Type="http://schemas.openxmlformats.org/officeDocument/2006/relationships/hyperlink" Target="consultantplus://offline/ref=55BFB794550026368E938CAE814A311FD3A31889204BE162301DE4355679uDX" TargetMode="External"/><Relationship Id="rId191" Type="http://schemas.openxmlformats.org/officeDocument/2006/relationships/hyperlink" Target="consultantplus://offline/ref=1A60FBB38FB2C3673923F3C71F2A0C36032F72D46D33048DDBD3EA9D3FA7v2X" TargetMode="External"/><Relationship Id="rId205" Type="http://schemas.openxmlformats.org/officeDocument/2006/relationships/hyperlink" Target="consultantplus://offline/ref=1A60FBB38FB2C3673923F3C71F2A0C36032F73DD6933048DDBD3EA9D3FA7v2X" TargetMode="External"/><Relationship Id="rId226" Type="http://schemas.openxmlformats.org/officeDocument/2006/relationships/hyperlink" Target="consultantplus://offline/ref=1A60FBB38FB2C3673923F3C71F2A0C36002776D06234048DDBD3EA9D3FA7v2X" TargetMode="External"/><Relationship Id="rId247" Type="http://schemas.openxmlformats.org/officeDocument/2006/relationships/image" Target="media/image7.wmf"/><Relationship Id="rId107" Type="http://schemas.openxmlformats.org/officeDocument/2006/relationships/hyperlink" Target="consultantplus://offline/ref=D172EB0EDC5A4A7895219D56A348070A6242D017CC3B112F9DE0AAE357u1X" TargetMode="External"/><Relationship Id="rId268" Type="http://schemas.openxmlformats.org/officeDocument/2006/relationships/hyperlink" Target="consultantplus://offline/ref=15B329F6474B457F0E6A3EA300817C4AC6D931095C06A708B3649FE828G4v7X" TargetMode="External"/><Relationship Id="rId11" Type="http://schemas.openxmlformats.org/officeDocument/2006/relationships/hyperlink" Target="consultantplus://offline/ref=5D8A7A7084C69919CA971FD74743CB33EBE6CFF189FE850ADE83CB27AF07u8X" TargetMode="External"/><Relationship Id="rId32" Type="http://schemas.openxmlformats.org/officeDocument/2006/relationships/hyperlink" Target="consultantplus://offline/ref=3A731EA1414BA676B3A7AB7310828A682E806F0FB32A2063B98E96E9DD9C2A24F29E9E9D271FE67D1CuAX" TargetMode="External"/><Relationship Id="rId53" Type="http://schemas.openxmlformats.org/officeDocument/2006/relationships/hyperlink" Target="consultantplus://offline/ref=85D84B214DDEE10A1AA1CBCCDDD5D58DF6C3E9EAA9F8B5F8F852D97EAF22u5X" TargetMode="External"/><Relationship Id="rId74" Type="http://schemas.openxmlformats.org/officeDocument/2006/relationships/hyperlink" Target="consultantplus://offline/ref=2C972000DD3A2B762BF8764C194CD6620CE9A6B90B8F007DEA3E4772CD6A93957A958FEDC335664546u2X" TargetMode="External"/><Relationship Id="rId128" Type="http://schemas.openxmlformats.org/officeDocument/2006/relationships/hyperlink" Target="consultantplus://offline/ref=55BFB794550026368E938CAE814A311FD0A51B8D2649E162301DE435569DF2987009B6075D0E85C57FuCX" TargetMode="External"/><Relationship Id="rId149" Type="http://schemas.openxmlformats.org/officeDocument/2006/relationships/hyperlink" Target="consultantplus://offline/ref=55BFB794550026368E938CAE814A311FD3A1198B234BE162301DE435569DF2987009B6075D0E85C67FuDX" TargetMode="External"/><Relationship Id="rId5" Type="http://schemas.openxmlformats.org/officeDocument/2006/relationships/hyperlink" Target="consultantplus://offline/ref=567A082F94BC4BB672DE1DCF0204423580E999FF8DC3D49692D5380325z9u0X" TargetMode="External"/><Relationship Id="rId95" Type="http://schemas.openxmlformats.org/officeDocument/2006/relationships/hyperlink" Target="consultantplus://offline/ref=2C972000DD3A2B762BF8764C194CD66207E3A6BC0F845D77E2674B704CuAX" TargetMode="External"/><Relationship Id="rId160" Type="http://schemas.openxmlformats.org/officeDocument/2006/relationships/hyperlink" Target="consultantplus://offline/ref=55BFB794550026368E938CAE814A311FD5A11A8A2A41BC683844E8375192AD8F7740BA065D0E847Cu0X" TargetMode="External"/><Relationship Id="rId181" Type="http://schemas.openxmlformats.org/officeDocument/2006/relationships/hyperlink" Target="consultantplus://offline/ref=1A60FBB38FB2C3673923F3C71F2A0C36032774D16164538F8A86E4A9v8X" TargetMode="External"/><Relationship Id="rId216" Type="http://schemas.openxmlformats.org/officeDocument/2006/relationships/hyperlink" Target="consultantplus://offline/ref=1A60FBB38FB2C3673923F3C71F2A0C36032D72D16236048DDBD3EA9D3FA7v2X" TargetMode="External"/><Relationship Id="rId237" Type="http://schemas.openxmlformats.org/officeDocument/2006/relationships/hyperlink" Target="consultantplus://offline/ref=1A60FBB38FB2C3673923F3C71F2A0C36032E71D66334048DDBD3EA9D3FA7v2X" TargetMode="External"/><Relationship Id="rId258" Type="http://schemas.openxmlformats.org/officeDocument/2006/relationships/hyperlink" Target="consultantplus://offline/ref=15B329F6474B457F0E6A3EA300817C4AC6D931095C06A708B3649FE82847D50A718F615D483326D7G0vCX" TargetMode="External"/><Relationship Id="rId22" Type="http://schemas.openxmlformats.org/officeDocument/2006/relationships/hyperlink" Target="consultantplus://offline/ref=5D8A7A7084C69919CA971FD74743CB33EBE5C7F38AF4850ADE83CB27AF07u8X" TargetMode="External"/><Relationship Id="rId43" Type="http://schemas.openxmlformats.org/officeDocument/2006/relationships/hyperlink" Target="consultantplus://offline/ref=3A731EA1414BA676B3A7AB7310828A682E806F0FB32A2063B98E96E9DD9C2A24F29E9E9D271FE67D1CuAX" TargetMode="External"/><Relationship Id="rId64" Type="http://schemas.openxmlformats.org/officeDocument/2006/relationships/hyperlink" Target="consultantplus://offline/ref=80A82704F4E8254D170A4231096FF3F38CE4160D9788F55C98974CF9F136u1X" TargetMode="External"/><Relationship Id="rId118" Type="http://schemas.openxmlformats.org/officeDocument/2006/relationships/hyperlink" Target="consultantplus://offline/ref=CFF39DF855BDFE92F0694F4085711DE9F14EB84D8C8D9D9141FAA97D1B6Au1X" TargetMode="External"/><Relationship Id="rId139" Type="http://schemas.openxmlformats.org/officeDocument/2006/relationships/hyperlink" Target="consultantplus://offline/ref=55BFB794550026368E938CAE814A311FD3A211892249E162301DE435569DF2987009B6075D0E82C47FuDX" TargetMode="External"/><Relationship Id="rId85" Type="http://schemas.openxmlformats.org/officeDocument/2006/relationships/hyperlink" Target="consultantplus://offline/ref=2C972000DD3A2B762BF8764C194CD6620CE9A6B90B8F007DEA3E4772CD46uAX" TargetMode="External"/><Relationship Id="rId150" Type="http://schemas.openxmlformats.org/officeDocument/2006/relationships/hyperlink" Target="consultantplus://offline/ref=55BFB794550026368E938CAE814A311FD3A1198B234BE162301DE435569DF2987009B6075D0E85C77Fu9X" TargetMode="External"/><Relationship Id="rId171" Type="http://schemas.openxmlformats.org/officeDocument/2006/relationships/hyperlink" Target="consultantplus://offline/ref=55BFB794550026368E938CAE814A311FD7A11F892441BC683844E83775u1X" TargetMode="External"/><Relationship Id="rId192" Type="http://schemas.openxmlformats.org/officeDocument/2006/relationships/hyperlink" Target="consultantplus://offline/ref=1A60FBB38FB2C3673923F3C71F2A0C36032F73D56833048DDBD3EA9D3FA7v2X" TargetMode="External"/><Relationship Id="rId206" Type="http://schemas.openxmlformats.org/officeDocument/2006/relationships/hyperlink" Target="consultantplus://offline/ref=1A60FBB38FB2C3673923F3C71F2A0C36032E73D46A36048DDBD3EA9D3FA7v2X" TargetMode="External"/><Relationship Id="rId227" Type="http://schemas.openxmlformats.org/officeDocument/2006/relationships/hyperlink" Target="consultantplus://offline/ref=1A60FBB38FB2C3673923F3C71F2A0C36002A7AD36A30048DDBD3EA9D3FA7v2X" TargetMode="External"/><Relationship Id="rId248" Type="http://schemas.openxmlformats.org/officeDocument/2006/relationships/image" Target="media/image8.wmf"/><Relationship Id="rId269" Type="http://schemas.openxmlformats.org/officeDocument/2006/relationships/fontTable" Target="fontTable.xml"/><Relationship Id="rId12" Type="http://schemas.openxmlformats.org/officeDocument/2006/relationships/hyperlink" Target="consultantplus://offline/ref=5D8A7A7084C69919CA971FD74743CB33EBE5C7F388FC850ADE83CB27AF07u8X" TargetMode="External"/><Relationship Id="rId33" Type="http://schemas.openxmlformats.org/officeDocument/2006/relationships/hyperlink" Target="consultantplus://offline/ref=3A731EA1414BA676B3A7AB7310828A6828846805B6247D69B1D79AEBDA937533F5D7929C271FE717u9X" TargetMode="External"/><Relationship Id="rId108" Type="http://schemas.openxmlformats.org/officeDocument/2006/relationships/hyperlink" Target="consultantplus://offline/ref=D172EB0EDC5A4A7895219D56A348070A6242D017CC3B112F9DE0AAE357u1X" TargetMode="External"/><Relationship Id="rId129" Type="http://schemas.openxmlformats.org/officeDocument/2006/relationships/hyperlink" Target="consultantplus://offline/ref=55BFB794550026368E938CAE814A311FD3A1188B2448E162301DE435569DF2987009B6075D0E8DC47Fu9X" TargetMode="External"/><Relationship Id="rId54" Type="http://schemas.openxmlformats.org/officeDocument/2006/relationships/hyperlink" Target="consultantplus://offline/ref=85D84B214DDEE10A1AA1CBCCDDD5D58DF0C0ECEDA3F3E8F2F00BD57CA82A5F093EEF8421712A7D2Eu9X" TargetMode="External"/><Relationship Id="rId75" Type="http://schemas.openxmlformats.org/officeDocument/2006/relationships/hyperlink" Target="consultantplus://offline/ref=2C972000DD3A2B762BF8764C194CD6620CE9A6B90B8F007DEA3E4772CD46uAX" TargetMode="External"/><Relationship Id="rId96" Type="http://schemas.openxmlformats.org/officeDocument/2006/relationships/hyperlink" Target="consultantplus://offline/ref=2C972000DD3A2B762BF8764C194CD66207E3A6BC0F845D77E2674B704CuAX" TargetMode="External"/><Relationship Id="rId140" Type="http://schemas.openxmlformats.org/officeDocument/2006/relationships/hyperlink" Target="consultantplus://offline/ref=55BFB794550026368E938CAE814A311FD3A211892249E162301DE435569DF2987009B6075D0E82C67Fu0X" TargetMode="External"/><Relationship Id="rId161" Type="http://schemas.openxmlformats.org/officeDocument/2006/relationships/hyperlink" Target="consultantplus://offline/ref=55BFB794550026368E938CAE814A311FD0A71E8F204BE162301DE4355679uDX" TargetMode="External"/><Relationship Id="rId182" Type="http://schemas.openxmlformats.org/officeDocument/2006/relationships/hyperlink" Target="consultantplus://offline/ref=1A60FBB38FB2C3673923F3C71F2A0C36032E7AD56E32048DDBD3EA9D3FA7v2X" TargetMode="External"/><Relationship Id="rId217" Type="http://schemas.openxmlformats.org/officeDocument/2006/relationships/hyperlink" Target="consultantplus://offline/ref=1A60FBB38FB2C3673923F3C71F2A0C36032E71D06934048DDBD3EA9D3FA7v2X" TargetMode="External"/><Relationship Id="rId6" Type="http://schemas.openxmlformats.org/officeDocument/2006/relationships/hyperlink" Target="consultantplus://offline/ref=5D8A7A7084C69919CA971FD74743CB33EBE6C4F48AFB850ADE83CB27AF07u8X" TargetMode="External"/><Relationship Id="rId238" Type="http://schemas.openxmlformats.org/officeDocument/2006/relationships/hyperlink" Target="consultantplus://offline/ref=1A60FBB38FB2C3673923F3C71F2A0C36032E71D66334048DDBD3EA9D3FA7v2X" TargetMode="External"/><Relationship Id="rId259" Type="http://schemas.openxmlformats.org/officeDocument/2006/relationships/hyperlink" Target="consultantplus://offline/ref=15B329F6474B457F0E6A3EA300817C4AC6D931095C06A708B3649FE82847D50A718F615D483326D7G0vDX" TargetMode="External"/><Relationship Id="rId23" Type="http://schemas.openxmlformats.org/officeDocument/2006/relationships/hyperlink" Target="consultantplus://offline/ref=3A731EA1414BA676B3A7AB7310828A682E846400B2262063B98E96E9DD19uCX" TargetMode="External"/><Relationship Id="rId28" Type="http://schemas.openxmlformats.org/officeDocument/2006/relationships/hyperlink" Target="consultantplus://offline/ref=3A731EA1414BA676B3A7AB7310828A682D876504B22C2063B98E96E9DD19uCX" TargetMode="External"/><Relationship Id="rId49" Type="http://schemas.openxmlformats.org/officeDocument/2006/relationships/hyperlink" Target="consultantplus://offline/ref=3A731EA1414BA676B3A7AB7310828A682D826D01B4272063B98E96E9DD19uCX" TargetMode="External"/><Relationship Id="rId114" Type="http://schemas.openxmlformats.org/officeDocument/2006/relationships/hyperlink" Target="consultantplus://offline/ref=CFF39DF855BDFE92F0694F4085711DE9F14EB3488B8B9D9141FAA97D1B6Au1X" TargetMode="External"/><Relationship Id="rId119" Type="http://schemas.openxmlformats.org/officeDocument/2006/relationships/hyperlink" Target="consultantplus://offline/ref=CFF39DF855BDFE92F0694F4085711DE9F14DBB4D8C8B9D9141FAA97D1B6Au1X" TargetMode="External"/><Relationship Id="rId270" Type="http://schemas.openxmlformats.org/officeDocument/2006/relationships/theme" Target="theme/theme1.xml"/><Relationship Id="rId44" Type="http://schemas.openxmlformats.org/officeDocument/2006/relationships/hyperlink" Target="consultantplus://offline/ref=3A731EA1414BA676B3A7AB7310828A6826836403B4247D69B1D79AEBDA937533F5D7929C271FE617uBX" TargetMode="External"/><Relationship Id="rId60" Type="http://schemas.openxmlformats.org/officeDocument/2006/relationships/hyperlink" Target="consultantplus://offline/ref=80A82704F4E8254D170A4231096FF3F38FE21C019A88F55C98974CF9F161BEE598DF387E48D5D72236uDX" TargetMode="External"/><Relationship Id="rId65" Type="http://schemas.openxmlformats.org/officeDocument/2006/relationships/hyperlink" Target="consultantplus://offline/ref=2C972000DD3A2B762BF8764C194CD6620CE9A7BE0E8D007DEA3E4772CD46uAX" TargetMode="External"/><Relationship Id="rId81" Type="http://schemas.openxmlformats.org/officeDocument/2006/relationships/hyperlink" Target="consultantplus://offline/ref=2C972000DD3A2B762BF8764C194CD6620FE8A7B908845D77E2674B70CA65CC827DDC83ECC3376744u3X" TargetMode="External"/><Relationship Id="rId86" Type="http://schemas.openxmlformats.org/officeDocument/2006/relationships/hyperlink" Target="consultantplus://offline/ref=2C972000DD3A2B762BF8764C194CD6620FEEAEB8088A007DEA3E4772CD6A93957A958FEDC337664646u3X" TargetMode="External"/><Relationship Id="rId130" Type="http://schemas.openxmlformats.org/officeDocument/2006/relationships/hyperlink" Target="consultantplus://offline/ref=55BFB794550026368E938CAE814A311FD3A311812B49E162301DE4355679uDX" TargetMode="External"/><Relationship Id="rId135" Type="http://schemas.openxmlformats.org/officeDocument/2006/relationships/hyperlink" Target="consultantplus://offline/ref=55BFB794550026368E938CAE814A311FD0A41B8E224BE162301DE4355679uDX" TargetMode="External"/><Relationship Id="rId151" Type="http://schemas.openxmlformats.org/officeDocument/2006/relationships/hyperlink" Target="consultantplus://offline/ref=55BFB794550026368E938CAE814A311FD3A1198B234BE162301DE4355679uDX" TargetMode="External"/><Relationship Id="rId156" Type="http://schemas.openxmlformats.org/officeDocument/2006/relationships/hyperlink" Target="consultantplus://offline/ref=55BFB794550026368E938CAE814A311FD3A31A88224FE162301DE4355679uDX" TargetMode="External"/><Relationship Id="rId177" Type="http://schemas.openxmlformats.org/officeDocument/2006/relationships/hyperlink" Target="consultantplus://offline/ref=1A60FBB38FB2C3673923F3C71F2A0C36062A77D763395987D38AE69FA3v8X" TargetMode="External"/><Relationship Id="rId198" Type="http://schemas.openxmlformats.org/officeDocument/2006/relationships/hyperlink" Target="consultantplus://offline/ref=1A60FBB38FB2C3673923F3C71F2A0C36002672D76D3A048DDBD3EA9D3FA7v2X" TargetMode="External"/><Relationship Id="rId172" Type="http://schemas.openxmlformats.org/officeDocument/2006/relationships/hyperlink" Target="consultantplus://offline/ref=1A60FBB38FB2C3673923F3C71F2A0C36032E7AD56E32048DDBD3EA9D3FA7v2X" TargetMode="External"/><Relationship Id="rId193" Type="http://schemas.openxmlformats.org/officeDocument/2006/relationships/hyperlink" Target="consultantplus://offline/ref=1A60FBB38FB2C3673923F3C71F2A0C36002A75DC6236048DDBD3EA9D3FA7v2X" TargetMode="External"/><Relationship Id="rId202" Type="http://schemas.openxmlformats.org/officeDocument/2006/relationships/hyperlink" Target="consultantplus://offline/ref=1A60FBB38FB2C3673923F3C71F2A0C36032F71D46A37048DDBD3EA9D3FA7v2X" TargetMode="External"/><Relationship Id="rId207" Type="http://schemas.openxmlformats.org/officeDocument/2006/relationships/hyperlink" Target="consultantplus://offline/ref=1A60FBB38FB2C3673923F3C71F2A0C36002672D36C35048DDBD3EA9D3FA7v2X" TargetMode="External"/><Relationship Id="rId223" Type="http://schemas.openxmlformats.org/officeDocument/2006/relationships/hyperlink" Target="consultantplus://offline/ref=1A60FBB38FB2C3673923F3C71F2A0C36032E74D46233048DDBD3EA9D3FA7v2X" TargetMode="External"/><Relationship Id="rId228" Type="http://schemas.openxmlformats.org/officeDocument/2006/relationships/hyperlink" Target="consultantplus://offline/ref=1A60FBB38FB2C3673923F3C71F2A0C36002671DD6932048DDBD3EA9D3FA7v2X" TargetMode="External"/><Relationship Id="rId244" Type="http://schemas.openxmlformats.org/officeDocument/2006/relationships/image" Target="media/image4.wmf"/><Relationship Id="rId249" Type="http://schemas.openxmlformats.org/officeDocument/2006/relationships/image" Target="media/image9.wmf"/><Relationship Id="rId13" Type="http://schemas.openxmlformats.org/officeDocument/2006/relationships/hyperlink" Target="consultantplus://offline/ref=5D8A7A7084C69919CA971FD74743CB33EBE5C7F48CFE850ADE83CB27AF07u8X" TargetMode="External"/><Relationship Id="rId18" Type="http://schemas.openxmlformats.org/officeDocument/2006/relationships/hyperlink" Target="consultantplus://offline/ref=5D8A7A7084C69919CA971FD74743CB33E8E2C2F78CFA850ADE83CB27AF07u8X" TargetMode="External"/><Relationship Id="rId39" Type="http://schemas.openxmlformats.org/officeDocument/2006/relationships/hyperlink" Target="consultantplus://offline/ref=3A731EA1414BA676B3A7AB7310828A682E836C03B3247D69B1D79AEBDA937533F5D7929C271FE717u9X" TargetMode="External"/><Relationship Id="rId109" Type="http://schemas.openxmlformats.org/officeDocument/2006/relationships/hyperlink" Target="consultantplus://offline/ref=D172EB0EDC5A4A7895219D56A348070A6242D017CC3B112F9DE0AAE357u1X" TargetMode="External"/><Relationship Id="rId260" Type="http://schemas.openxmlformats.org/officeDocument/2006/relationships/hyperlink" Target="consultantplus://offline/ref=15B329F6474B457F0E6A3EA300817C4AC6D931095C06A708B3649FE82847D50A718F615D483326D7G0v2X" TargetMode="External"/><Relationship Id="rId265" Type="http://schemas.openxmlformats.org/officeDocument/2006/relationships/hyperlink" Target="consultantplus://offline/ref=15B329F6474B457F0E6A3EA300817C4AC6D931095C06A708B3649FE828G4v7X" TargetMode="External"/><Relationship Id="rId34" Type="http://schemas.openxmlformats.org/officeDocument/2006/relationships/hyperlink" Target="consultantplus://offline/ref=3A731EA1414BA676B3A7AB7310828A6828846805B6247D69B1D79AEBDA937533F5D7929C271FE717u9X" TargetMode="External"/><Relationship Id="rId50" Type="http://schemas.openxmlformats.org/officeDocument/2006/relationships/hyperlink" Target="consultantplus://offline/ref=3A731EA1414BA676B3A7B57E06EED6602E8B320AB2292F35ECDF9EE388C4757DB0D919u7X" TargetMode="External"/><Relationship Id="rId55" Type="http://schemas.openxmlformats.org/officeDocument/2006/relationships/hyperlink" Target="consultantplus://offline/ref=85D84B214DDEE10A1AA1CBCCDDD5D58DF6C1E8EFA2FDB5F8F852D97EAF25001E39A68820712A7CEF23u6X" TargetMode="External"/><Relationship Id="rId76" Type="http://schemas.openxmlformats.org/officeDocument/2006/relationships/hyperlink" Target="consultantplus://offline/ref=2C972000DD3A2B762BF8764C194CD6620FEDAFBE088B007DEA3E4772CD46uAX" TargetMode="External"/><Relationship Id="rId97" Type="http://schemas.openxmlformats.org/officeDocument/2006/relationships/hyperlink" Target="consultantplus://offline/ref=2C972000DD3A2B762BF8764C194CD6620CE9A6B90D8C007DEA3E4772CD6A93957A958FEDC337634F46u5X" TargetMode="External"/><Relationship Id="rId104" Type="http://schemas.openxmlformats.org/officeDocument/2006/relationships/hyperlink" Target="consultantplus://offline/ref=D172EB0EDC5A4A7895219D56A348070A6F49D615CD3B112F9DE0AAE37183EBBFF79A36E9F41D7F53uEX" TargetMode="External"/><Relationship Id="rId120" Type="http://schemas.openxmlformats.org/officeDocument/2006/relationships/hyperlink" Target="consultantplus://offline/ref=CFF39DF855BDFE92F0694F4085711DE9F04EBD488A80C09B49A3A57F1CAE48934F2DCFADD699B867uBX" TargetMode="External"/><Relationship Id="rId125" Type="http://schemas.openxmlformats.org/officeDocument/2006/relationships/hyperlink" Target="consultantplus://offline/ref=55BFB794550026368E938CAE814A311FD3A1198C214AE162301DE4355679uDX" TargetMode="External"/><Relationship Id="rId141" Type="http://schemas.openxmlformats.org/officeDocument/2006/relationships/hyperlink" Target="consultantplus://offline/ref=55BFB794550026368E938CAE814A311FD3A211892249E162301DE4355679uDX" TargetMode="External"/><Relationship Id="rId146" Type="http://schemas.openxmlformats.org/officeDocument/2006/relationships/hyperlink" Target="consultantplus://offline/ref=55BFB794550026368E938CAE814A311FD3A1188B2448E162301DE435569DF2987009B6075D0E8DC17Fu8X" TargetMode="External"/><Relationship Id="rId167" Type="http://schemas.openxmlformats.org/officeDocument/2006/relationships/hyperlink" Target="consultantplus://offline/ref=55BFB794550026368E938CAE814A311FD5A11A8A2A41BC683844E8375192AD8F7740BA065D0E847Cu0X" TargetMode="External"/><Relationship Id="rId188" Type="http://schemas.openxmlformats.org/officeDocument/2006/relationships/hyperlink" Target="consultantplus://offline/ref=1A60FBB38FB2C3673923F3C71F2A0C36032D73D76F35048DDBD3EA9D3FA7v2X" TargetMode="External"/><Relationship Id="rId7" Type="http://schemas.openxmlformats.org/officeDocument/2006/relationships/hyperlink" Target="consultantplus://offline/ref=5D8A7A7084C69919CA971FD74743CB33EBEFC1F582ABD2088FD6C502u2X" TargetMode="External"/><Relationship Id="rId71" Type="http://schemas.openxmlformats.org/officeDocument/2006/relationships/hyperlink" Target="consultantplus://offline/ref=2C972000DD3A2B762BF8764C194CD6620CE9A6B90B8F007DEA3E4772CD6A93957A958FEDC337614546uDX" TargetMode="External"/><Relationship Id="rId92" Type="http://schemas.openxmlformats.org/officeDocument/2006/relationships/hyperlink" Target="consultantplus://offline/ref=2C972000DD3A2B762BF8764C194CD6620FEDA4B80C8C007DEA3E4772CD6A93957A958FEDC337664646u1X" TargetMode="External"/><Relationship Id="rId162" Type="http://schemas.openxmlformats.org/officeDocument/2006/relationships/hyperlink" Target="consultantplus://offline/ref=55BFB794550026368E938CAE814A311FD0A51B8D2649E162301DE435569DF2987009B6075D0E85C57FuCX" TargetMode="External"/><Relationship Id="rId183" Type="http://schemas.openxmlformats.org/officeDocument/2006/relationships/hyperlink" Target="consultantplus://offline/ref=1A60FBB38FB2C3673923F3C71F2A0C36032D73D76C30048DDBD3EA9D3FA7v2X" TargetMode="External"/><Relationship Id="rId213" Type="http://schemas.openxmlformats.org/officeDocument/2006/relationships/hyperlink" Target="consultantplus://offline/ref=1A60FBB38FB2C3673923F3C71F2A0C36032D73DD6D33048DDBD3EA9D3FA7v2X" TargetMode="External"/><Relationship Id="rId218" Type="http://schemas.openxmlformats.org/officeDocument/2006/relationships/hyperlink" Target="consultantplus://offline/ref=1A60FBB38FB2C3673923F3C71F2A0C36032D72D06932048DDBD3EA9D3FA7v2X" TargetMode="External"/><Relationship Id="rId234" Type="http://schemas.openxmlformats.org/officeDocument/2006/relationships/hyperlink" Target="consultantplus://offline/ref=1A60FBB38FB2C3673923F3C71F2A0C36082675D169395987D38AE69FA3v8X" TargetMode="External"/><Relationship Id="rId239" Type="http://schemas.openxmlformats.org/officeDocument/2006/relationships/hyperlink" Target="consultantplus://offline/ref=1A60FBB38FB2C3673923F3C71F2A0C36032E71D66334048DDBD3EA9D3FA7v2X" TargetMode="External"/><Relationship Id="rId2" Type="http://schemas.openxmlformats.org/officeDocument/2006/relationships/settings" Target="settings.xml"/><Relationship Id="rId29" Type="http://schemas.openxmlformats.org/officeDocument/2006/relationships/hyperlink" Target="consultantplus://offline/ref=3A731EA1414BA676B3A7AB7310828A682E816D05B62E2063B98E96E9DD9C2A24F29E9E9D271FE67C1CuFX" TargetMode="External"/><Relationship Id="rId250" Type="http://schemas.openxmlformats.org/officeDocument/2006/relationships/hyperlink" Target="consultantplus://offline/ref=9EFAD06D9404367BE5A7CB2177EB7A29E07B1733D4D3657DF8A456733D7C12B12262369183531AECBFv0X" TargetMode="External"/><Relationship Id="rId255" Type="http://schemas.openxmlformats.org/officeDocument/2006/relationships/hyperlink" Target="consultantplus://offline/ref=D7EBC0A916626235E0418F189337D1876252C18E622833C5086E7779C41E8E189A76BFB3046EF5AAEBvFX" TargetMode="External"/><Relationship Id="rId24" Type="http://schemas.openxmlformats.org/officeDocument/2006/relationships/hyperlink" Target="consultantplus://offline/ref=3A731EA1414BA676B3A7AB7310828A682D826D03B02F2063B98E96E9DD19uCX" TargetMode="External"/><Relationship Id="rId40" Type="http://schemas.openxmlformats.org/officeDocument/2006/relationships/hyperlink" Target="consultantplus://offline/ref=3A731EA1414BA676B3A7AB7310828A6826886D06B4247D69B1D79AEBDA937533F5D7929C271FE617u8X" TargetMode="External"/><Relationship Id="rId45" Type="http://schemas.openxmlformats.org/officeDocument/2006/relationships/hyperlink" Target="consultantplus://offline/ref=3A731EA1414BA676B3A7AB7310828A682D816A00B62A2063B98E96E9DD9C2A24F29E9E9D271FE67C1CuAX" TargetMode="External"/><Relationship Id="rId66" Type="http://schemas.openxmlformats.org/officeDocument/2006/relationships/hyperlink" Target="consultantplus://offline/ref=2C972000DD3A2B762BF8764C194CD6620FEDA4B80C8C007DEA3E4772CD6A93957A958FEDC337664646u1X" TargetMode="External"/><Relationship Id="rId87" Type="http://schemas.openxmlformats.org/officeDocument/2006/relationships/hyperlink" Target="consultantplus://offline/ref=2C972000DD3A2B762BF8764C194CD6620AEBA4BC0C845D77E2674B70CA65CC827DDC83ECC3376744u0X" TargetMode="External"/><Relationship Id="rId110" Type="http://schemas.openxmlformats.org/officeDocument/2006/relationships/hyperlink" Target="consultantplus://offline/ref=D172EB0EDC5A4A7895219D56A348070A6948D412CE324C2595B9A6E17658uCX" TargetMode="External"/><Relationship Id="rId115" Type="http://schemas.openxmlformats.org/officeDocument/2006/relationships/hyperlink" Target="consultantplus://offline/ref=CFF39DF855BDFE92F0694F4085711DE9F14DBA40888A9D9141FAA97D1B6Au1X" TargetMode="External"/><Relationship Id="rId131" Type="http://schemas.openxmlformats.org/officeDocument/2006/relationships/hyperlink" Target="consultantplus://offline/ref=55BFB794550026368E938CAE814A311FD0A41B8E224BE162301DE4355679uDX" TargetMode="External"/><Relationship Id="rId136" Type="http://schemas.openxmlformats.org/officeDocument/2006/relationships/hyperlink" Target="consultantplus://offline/ref=55BFB794550026368E938CAE814A311FD3A1188B2448E162301DE435569DF2987009B6075D0E8DC77FuBX" TargetMode="External"/><Relationship Id="rId157" Type="http://schemas.openxmlformats.org/officeDocument/2006/relationships/hyperlink" Target="consultantplus://offline/ref=55BFB794550026368E938CAE814A311FD5A1188F2541BC683844E8375192AD8F7740BA065D0E847Cu3X" TargetMode="External"/><Relationship Id="rId178" Type="http://schemas.openxmlformats.org/officeDocument/2006/relationships/hyperlink" Target="consultantplus://offline/ref=1A60FBB38FB2C3673923F3C71F2A0C36032D72D06932048DDBD3EA9D3F72DEEA00A36C45349F5EADA1v3X" TargetMode="External"/><Relationship Id="rId61" Type="http://schemas.openxmlformats.org/officeDocument/2006/relationships/hyperlink" Target="consultantplus://offline/ref=80A82704F4E8254D170A4231096FF3F38CE61E009D8BF55C98974CF9F136u1X" TargetMode="External"/><Relationship Id="rId82" Type="http://schemas.openxmlformats.org/officeDocument/2006/relationships/hyperlink" Target="consultantplus://offline/ref=2C972000DD3A2B762BF8764C194CD6620AEBA4BC0C845D77E2674B70CA65CC827DDC83ECC3376744u0X" TargetMode="External"/><Relationship Id="rId152" Type="http://schemas.openxmlformats.org/officeDocument/2006/relationships/hyperlink" Target="consultantplus://offline/ref=55BFB794550026368E938CAE814A311FD3A1198B234BE162301DE435569DF2987009B6075D0E87C67FuBX" TargetMode="External"/><Relationship Id="rId173" Type="http://schemas.openxmlformats.org/officeDocument/2006/relationships/hyperlink" Target="consultantplus://offline/ref=1A60FBB38FB2C3673923F3C71F2A0C36032D72D06932048DDBD3EA9D3FA7v2X" TargetMode="External"/><Relationship Id="rId194" Type="http://schemas.openxmlformats.org/officeDocument/2006/relationships/hyperlink" Target="consultantplus://offline/ref=1A60FBB38FB2C3673923F3C71F2A0C36032F7ADD6331048DDBD3EA9D3FA7v2X" TargetMode="External"/><Relationship Id="rId199" Type="http://schemas.openxmlformats.org/officeDocument/2006/relationships/hyperlink" Target="consultantplus://offline/ref=1A60FBB38FB2C3673923F3C71F2A0C36032E74D2683B048DDBD3EA9D3FA7v2X" TargetMode="External"/><Relationship Id="rId203" Type="http://schemas.openxmlformats.org/officeDocument/2006/relationships/hyperlink" Target="consultantplus://offline/ref=1A60FBB38FB2C3673923F3C71F2A0C36032E70D5633A048DDBD3EA9D3FA7v2X" TargetMode="External"/><Relationship Id="rId208" Type="http://schemas.openxmlformats.org/officeDocument/2006/relationships/hyperlink" Target="consultantplus://offline/ref=1A60FBB38FB2C3673923F3C71F2A0C36032E7AD76A35048DDBD3EA9D3FA7v2X" TargetMode="External"/><Relationship Id="rId229" Type="http://schemas.openxmlformats.org/officeDocument/2006/relationships/hyperlink" Target="consultantplus://offline/ref=1A60FBB38FB2C3673923F3C71F2A0C3600267BD76936048DDBD3EA9D3FA7v2X" TargetMode="External"/><Relationship Id="rId19" Type="http://schemas.openxmlformats.org/officeDocument/2006/relationships/hyperlink" Target="consultantplus://offline/ref=5D8A7A7084C69919CA971FD74743CB33EBE7C4F089F8850ADE83CB27AF07u8X" TargetMode="External"/><Relationship Id="rId224" Type="http://schemas.openxmlformats.org/officeDocument/2006/relationships/hyperlink" Target="consultantplus://offline/ref=1A60FBB38FB2C3673923F3C71F2A0C36042875D26F395987D38AE69FA3v8X" TargetMode="External"/><Relationship Id="rId240" Type="http://schemas.openxmlformats.org/officeDocument/2006/relationships/hyperlink" Target="consultantplus://offline/ref=1A60FBB38FB2C3673923F3C71F2A0C36032E71D66334048DDBD3EA9D3FA7v2X" TargetMode="External"/><Relationship Id="rId245" Type="http://schemas.openxmlformats.org/officeDocument/2006/relationships/image" Target="media/image5.wmf"/><Relationship Id="rId261" Type="http://schemas.openxmlformats.org/officeDocument/2006/relationships/hyperlink" Target="consultantplus://offline/ref=15B329F6474B457F0E6A3EA300817C4AC6D931095C06A708B3649FE82847D50A718F615D483326D7G0vEX" TargetMode="External"/><Relationship Id="rId266" Type="http://schemas.openxmlformats.org/officeDocument/2006/relationships/hyperlink" Target="consultantplus://offline/ref=15B329F6474B457F0E6A3EA300817C4AC6D931095C06A708B3649FE828G4v7X" TargetMode="External"/><Relationship Id="rId14" Type="http://schemas.openxmlformats.org/officeDocument/2006/relationships/hyperlink" Target="consultantplus://offline/ref=5D8A7A7084C69919CA971FD74743CB33EFE7C4F182ABD2088FD6C502u2X" TargetMode="External"/><Relationship Id="rId30" Type="http://schemas.openxmlformats.org/officeDocument/2006/relationships/hyperlink" Target="consultantplus://offline/ref=3A731EA1414BA676B3A7AB7310828A682E806D0FBA2F2063B98E96E9DD19uCX" TargetMode="External"/><Relationship Id="rId35" Type="http://schemas.openxmlformats.org/officeDocument/2006/relationships/hyperlink" Target="consultantplus://offline/ref=3A731EA1414BA676B3A7AB7310828A682E806E05B22B2063B98E96E9DD19uCX" TargetMode="External"/><Relationship Id="rId56" Type="http://schemas.openxmlformats.org/officeDocument/2006/relationships/hyperlink" Target="consultantplus://offline/ref=85D84B214DDEE10A1AA1CBCCDDD5D58DF5C7EBEBAEFBB5F8F852D97EAF25001E39A68820712A7CEF23u6X" TargetMode="External"/><Relationship Id="rId77" Type="http://schemas.openxmlformats.org/officeDocument/2006/relationships/hyperlink" Target="consultantplus://offline/ref=2C972000DD3A2B762BF8764C194CD6620FEDA4B80C8C007DEA3E4772CD6A93957A958FEDC337664646u1X" TargetMode="External"/><Relationship Id="rId100" Type="http://schemas.openxmlformats.org/officeDocument/2006/relationships/hyperlink" Target="consultantplus://offline/ref=D172EB0EDC5A4A7895219D56A348070A6A4AD519C1304C2595B9A6E17658uCX" TargetMode="External"/><Relationship Id="rId105" Type="http://schemas.openxmlformats.org/officeDocument/2006/relationships/hyperlink" Target="consultantplus://offline/ref=D172EB0EDC5A4A7895219D56A348070A6A4CD714CC334C2595B9A6E1768CB4A8F0D33AE8F41D7E3E57uAX" TargetMode="External"/><Relationship Id="rId126" Type="http://schemas.openxmlformats.org/officeDocument/2006/relationships/hyperlink" Target="consultantplus://offline/ref=55BFB794550026368E938CAE814A311FD0A51B8D2649E162301DE435569DF2987009B6075D0E85C57FuCX" TargetMode="External"/><Relationship Id="rId147" Type="http://schemas.openxmlformats.org/officeDocument/2006/relationships/hyperlink" Target="consultantplus://offline/ref=55BFB794550026368E938CAE814A311FD3A1198B234BE162301DE4355679uDX" TargetMode="External"/><Relationship Id="rId168" Type="http://schemas.openxmlformats.org/officeDocument/2006/relationships/hyperlink" Target="consultantplus://offline/ref=55BFB794550026368E938CAE814A311FD0A51B8D2649E162301DE435569DF2987009B6075D0E85C57FuCX" TargetMode="External"/><Relationship Id="rId8" Type="http://schemas.openxmlformats.org/officeDocument/2006/relationships/hyperlink" Target="consultantplus://offline/ref=5D8A7A7084C69919CA971FD74743CB33EBE5C6F38FFF850ADE83CB27AF07u8X" TargetMode="External"/><Relationship Id="rId51" Type="http://schemas.openxmlformats.org/officeDocument/2006/relationships/hyperlink" Target="consultantplus://offline/ref=3A731EA1414BA676B3A7AB7310828A682D816506B72F2063B98E96E9DD19uCX" TargetMode="External"/><Relationship Id="rId72" Type="http://schemas.openxmlformats.org/officeDocument/2006/relationships/hyperlink" Target="consultantplus://offline/ref=2C972000DD3A2B762BF8764C194CD6620CE9A6B90B8F007DEA3E4772CD6A93957A958FEDC337614546uCX" TargetMode="External"/><Relationship Id="rId93" Type="http://schemas.openxmlformats.org/officeDocument/2006/relationships/hyperlink" Target="consultantplus://offline/ref=2C972000DD3A2B762BF8764C194CD6620FEDA4B80C8C007DEA3E4772CD6A93957A958FEDC337604E46u3X" TargetMode="External"/><Relationship Id="rId98" Type="http://schemas.openxmlformats.org/officeDocument/2006/relationships/hyperlink" Target="consultantplus://offline/ref=D172EB0EDC5A4A7895219D56A348070A6A4AD519C1304C2595B9A6E17658uCX" TargetMode="External"/><Relationship Id="rId121" Type="http://schemas.openxmlformats.org/officeDocument/2006/relationships/hyperlink" Target="consultantplus://offline/ref=CFF39DF855BDFE92F0694F4085711DE9F249B94C8B889D9141FAA97D1BA117844864C3ACD699B97E64u5X" TargetMode="External"/><Relationship Id="rId142" Type="http://schemas.openxmlformats.org/officeDocument/2006/relationships/hyperlink" Target="consultantplus://offline/ref=55BFB794550026368E938CAE814A311FD3A11B8E2643E162301DE4355679uDX" TargetMode="External"/><Relationship Id="rId163" Type="http://schemas.openxmlformats.org/officeDocument/2006/relationships/hyperlink" Target="consultantplus://offline/ref=55BFB794550026368E938CAE814A311FD0A0188C2241BC683844E8375192AD8F7740BA065D0E847Cu0X" TargetMode="External"/><Relationship Id="rId184" Type="http://schemas.openxmlformats.org/officeDocument/2006/relationships/hyperlink" Target="consultantplus://offline/ref=1A60FBB38FB2C3673923F3C71F2A0C36032D72D26D36048DDBD3EA9D3FA7v2X" TargetMode="External"/><Relationship Id="rId189" Type="http://schemas.openxmlformats.org/officeDocument/2006/relationships/hyperlink" Target="consultantplus://offline/ref=1A60FBB38FB2C3673923F3C71F2A0C36032E7AD56932048DDBD3EA9D3FA7v2X" TargetMode="External"/><Relationship Id="rId219" Type="http://schemas.openxmlformats.org/officeDocument/2006/relationships/hyperlink" Target="consultantplus://offline/ref=1A60FBB38FB2C3673923F3C71F2A0C36002B7BD36B3B048DDBD3EA9D3FA7v2X" TargetMode="External"/><Relationship Id="rId3" Type="http://schemas.openxmlformats.org/officeDocument/2006/relationships/webSettings" Target="webSettings.xml"/><Relationship Id="rId214" Type="http://schemas.openxmlformats.org/officeDocument/2006/relationships/hyperlink" Target="consultantplus://offline/ref=1A60FBB38FB2C3673923F3C71F2A0C36032D72D26D3A048DDBD3EA9D3FA7v2X" TargetMode="External"/><Relationship Id="rId230" Type="http://schemas.openxmlformats.org/officeDocument/2006/relationships/hyperlink" Target="consultantplus://offline/ref=1A60FBB38FB2C3673923F3C71F2A0C36032D70D26E3B048DDBD3EA9D3FA7v2X" TargetMode="External"/><Relationship Id="rId235" Type="http://schemas.openxmlformats.org/officeDocument/2006/relationships/hyperlink" Target="consultantplus://offline/ref=1A60FBB38FB2C3673923F3C71F2A0C36032D73D76C30048DDBD3EA9D3F72DEEA00A36C45349F59AAA1v8X" TargetMode="External"/><Relationship Id="rId251" Type="http://schemas.openxmlformats.org/officeDocument/2006/relationships/hyperlink" Target="consultantplus://offline/ref=D7EBC0A916626235E0418F189337D1876252C18E622833C5086E7779C41E8E189A76BFB3046EF8A9EBv4X" TargetMode="External"/><Relationship Id="rId256" Type="http://schemas.openxmlformats.org/officeDocument/2006/relationships/hyperlink" Target="consultantplus://offline/ref=15B329F6474B457F0E6A3EA300817C4AC6D931095C06A708B3649FE828G4v7X" TargetMode="External"/><Relationship Id="rId25" Type="http://schemas.openxmlformats.org/officeDocument/2006/relationships/hyperlink" Target="consultantplus://offline/ref=3A731EA1414BA676B3A7AB7310828A682D816F06BA272063B98E96E9DD19uCX" TargetMode="External"/><Relationship Id="rId46" Type="http://schemas.openxmlformats.org/officeDocument/2006/relationships/hyperlink" Target="consultantplus://offline/ref=3A731EA1414BA676B3A7AB7310828A682E866F02B72C2063B98E96E9DD9C2A24F29E9E9D271FE67C1Cu8X" TargetMode="External"/><Relationship Id="rId67" Type="http://schemas.openxmlformats.org/officeDocument/2006/relationships/hyperlink" Target="consultantplus://offline/ref=2C972000DD3A2B762BF8764C194CD6620CEAAEBC0B8E007DEA3E4772CD46uAX" TargetMode="External"/><Relationship Id="rId116" Type="http://schemas.openxmlformats.org/officeDocument/2006/relationships/hyperlink" Target="consultantplus://offline/ref=CFF39DF855BDFE92F0694F4085711DE9F14EB84D8C8D9D9141FAA97D1B6Au1X" TargetMode="External"/><Relationship Id="rId137" Type="http://schemas.openxmlformats.org/officeDocument/2006/relationships/hyperlink" Target="consultantplus://offline/ref=55BFB794550026368E938CAE814A311FD3A211892249E162301DE435569DF2987009B6075D0E85C07FuEX" TargetMode="External"/><Relationship Id="rId158" Type="http://schemas.openxmlformats.org/officeDocument/2006/relationships/hyperlink" Target="consultantplus://offline/ref=55BFB794550026368E938CAE814A311FD6A2188C2341BC683844E83775u1X" TargetMode="External"/><Relationship Id="rId20" Type="http://schemas.openxmlformats.org/officeDocument/2006/relationships/hyperlink" Target="consultantplus://offline/ref=5D8A7A7084C69919CA971FD74743CB33EBE6CFF389FA850ADE83CB27AF07u8X" TargetMode="External"/><Relationship Id="rId41" Type="http://schemas.openxmlformats.org/officeDocument/2006/relationships/hyperlink" Target="consultantplus://offline/ref=3A731EA1414BA676B3A7AB7310828A682E836C03B3247D69B1D79AEBDA937533F5D7929C271FE717u9X" TargetMode="External"/><Relationship Id="rId62" Type="http://schemas.openxmlformats.org/officeDocument/2006/relationships/hyperlink" Target="consultantplus://offline/ref=80A82704F4E8254D170A4231096FF3F38FE21C019A88F55C98974CF9F161BEE598DF387E48D5D72236uDX" TargetMode="External"/><Relationship Id="rId83" Type="http://schemas.openxmlformats.org/officeDocument/2006/relationships/hyperlink" Target="consultantplus://offline/ref=2C972000DD3A2B762BF8764C194CD6620FEBA6B5018F007DEA3E4772CD46uAX" TargetMode="External"/><Relationship Id="rId88" Type="http://schemas.openxmlformats.org/officeDocument/2006/relationships/hyperlink" Target="consultantplus://offline/ref=2C972000DD3A2B762BF8764C194CD6620FE8A7B908845D77E2674B70CA65CC827DDC83ECC3376744u3X" TargetMode="External"/><Relationship Id="rId111" Type="http://schemas.openxmlformats.org/officeDocument/2006/relationships/hyperlink" Target="consultantplus://offline/ref=D172EB0EDC5A4A7895219D56A348070A6C4ED013CD3B112F9DE0AAE37183EBBFF79A36E9F41C7C53u6X" TargetMode="External"/><Relationship Id="rId132" Type="http://schemas.openxmlformats.org/officeDocument/2006/relationships/hyperlink" Target="consultantplus://offline/ref=55BFB794550026368E938CAE814A311FD0A019812543E162301DE4355679uDX" TargetMode="External"/><Relationship Id="rId153" Type="http://schemas.openxmlformats.org/officeDocument/2006/relationships/hyperlink" Target="consultantplus://offline/ref=55BFB794550026368E938CAE814A311FD3A1198B234BE162301DE435569DF2987009B6045C70uDX" TargetMode="External"/><Relationship Id="rId174" Type="http://schemas.openxmlformats.org/officeDocument/2006/relationships/hyperlink" Target="consultantplus://offline/ref=1A60FBB38FB2C3673923F3C71F2A0C36032D72D06932048DDBD3EA9D3F72DEEA00A36C45349F5FAEA1v9X" TargetMode="External"/><Relationship Id="rId179" Type="http://schemas.openxmlformats.org/officeDocument/2006/relationships/hyperlink" Target="consultantplus://offline/ref=1A60FBB38FB2C3673923F3C71F2A0C36092A76D369395987D38AE69FA3v8X" TargetMode="External"/><Relationship Id="rId195" Type="http://schemas.openxmlformats.org/officeDocument/2006/relationships/hyperlink" Target="consultantplus://offline/ref=1A60FBB38FB2C3673923F3C71F2A0C36032F73D3623B048DDBD3EA9D3FA7v2X" TargetMode="External"/><Relationship Id="rId209" Type="http://schemas.openxmlformats.org/officeDocument/2006/relationships/hyperlink" Target="consultantplus://offline/ref=1A60FBB38FB2C3673923F3C71F2A0C36002770D4683B048DDBD3EA9D3FA7v2X" TargetMode="External"/><Relationship Id="rId190" Type="http://schemas.openxmlformats.org/officeDocument/2006/relationships/hyperlink" Target="consultantplus://offline/ref=1A60FBB38FB2C3673923F3C71F2A0C3603287AD56A30048DDBD3EA9D3FA7v2X" TargetMode="External"/><Relationship Id="rId204" Type="http://schemas.openxmlformats.org/officeDocument/2006/relationships/hyperlink" Target="consultantplus://offline/ref=1A60FBB38FB2C3673923F3C71F2A0C36032F71D16E32048DDBD3EA9D3FA7v2X" TargetMode="External"/><Relationship Id="rId220" Type="http://schemas.openxmlformats.org/officeDocument/2006/relationships/hyperlink" Target="consultantplus://offline/ref=1A60FBB38FB2C3673923F3C71F2A0C36072770DC6A395987D38AE69FA3v8X" TargetMode="External"/><Relationship Id="rId225" Type="http://schemas.openxmlformats.org/officeDocument/2006/relationships/hyperlink" Target="consultantplus://offline/ref=1A60FBB38FB2C3673923F3C71F2A0C36092774D56A395987D38AE69FA3v8X" TargetMode="External"/><Relationship Id="rId241" Type="http://schemas.openxmlformats.org/officeDocument/2006/relationships/hyperlink" Target="consultantplus://offline/ref=1A60FBB38FB2C3673923F3C71F2A0C36032E71D66334048DDBD3EA9D3FA7v2X" TargetMode="External"/><Relationship Id="rId246" Type="http://schemas.openxmlformats.org/officeDocument/2006/relationships/image" Target="media/image6.wmf"/><Relationship Id="rId267" Type="http://schemas.openxmlformats.org/officeDocument/2006/relationships/hyperlink" Target="consultantplus://offline/ref=15B329F6474B457F0E6A3EA300817C4AC6D931095C06A708B3649FE82847D50A718F615D483326D7G0vEX" TargetMode="External"/><Relationship Id="rId15" Type="http://schemas.openxmlformats.org/officeDocument/2006/relationships/hyperlink" Target="consultantplus://offline/ref=5D8A7A7084C69919CA971FD74743CB33EBE7CFF980FE850ADE83CB27AF07u8X" TargetMode="External"/><Relationship Id="rId36" Type="http://schemas.openxmlformats.org/officeDocument/2006/relationships/hyperlink" Target="consultantplus://offline/ref=3A731EA1414BA676B3A7AB7310828A682C816B06B6247D69B1D79AEBDA937533F5D7929C271FE717u9X" TargetMode="External"/><Relationship Id="rId57" Type="http://schemas.openxmlformats.org/officeDocument/2006/relationships/hyperlink" Target="consultantplus://offline/ref=80A82704F4E8254D170A4231096FF3F38FE21C019A88F55C98974CF9F161BEE598DF387E48D5D72236uDX" TargetMode="External"/><Relationship Id="rId106" Type="http://schemas.openxmlformats.org/officeDocument/2006/relationships/hyperlink" Target="consultantplus://offline/ref=D172EB0EDC5A4A7895219D56A348070A6242D017CC3B112F9DE0AAE357u1X" TargetMode="External"/><Relationship Id="rId127" Type="http://schemas.openxmlformats.org/officeDocument/2006/relationships/hyperlink" Target="consultantplus://offline/ref=55BFB794550026368E938CAE814A311FD3A1198C214AE162301DE4355679uDX" TargetMode="External"/><Relationship Id="rId262" Type="http://schemas.openxmlformats.org/officeDocument/2006/relationships/hyperlink" Target="consultantplus://offline/ref=15B329F6474B457F0E6A3EA300817C4AC6D931095C06A708B3649FE82847D50A718F615D483326D7G0vCX" TargetMode="External"/><Relationship Id="rId10" Type="http://schemas.openxmlformats.org/officeDocument/2006/relationships/hyperlink" Target="consultantplus://offline/ref=5D8A7A7084C69919CA971FD74743CB33EBE5C7F38AFA850ADE83CB27AF07u8X" TargetMode="External"/><Relationship Id="rId31" Type="http://schemas.openxmlformats.org/officeDocument/2006/relationships/hyperlink" Target="consultantplus://offline/ref=3A731EA1414BA676B3A7AB7310828A682D816A00B62A2063B98E96E9DD9C2A24F29E9E9D271FE67C1CuAX" TargetMode="External"/><Relationship Id="rId52" Type="http://schemas.openxmlformats.org/officeDocument/2006/relationships/hyperlink" Target="consultantplus://offline/ref=3A731EA1414BA676B3A7B57E06EED6602E8B320AB2292F35ECDF9EE388C4757DB0D919u7X" TargetMode="External"/><Relationship Id="rId73" Type="http://schemas.openxmlformats.org/officeDocument/2006/relationships/hyperlink" Target="consultantplus://offline/ref=2C972000DD3A2B762BF8764C194CD6620CE9A6B90B8F007DEA3E4772CD6A93957A958FEDC3376F4046uCX" TargetMode="External"/><Relationship Id="rId78" Type="http://schemas.openxmlformats.org/officeDocument/2006/relationships/hyperlink" Target="consultantplus://offline/ref=2C972000DD3A2B762BF8764C194CD6620CE9A6B90B8F007DEA3E4772CD6A93957A958FEDC335664246u2X" TargetMode="External"/><Relationship Id="rId94" Type="http://schemas.openxmlformats.org/officeDocument/2006/relationships/hyperlink" Target="consultantplus://offline/ref=2C972000DD3A2B762BF8764C194CD6620FEDA4B80C8C007DEA3E4772CD6A93957A958FEDC337664646u1X" TargetMode="External"/><Relationship Id="rId99" Type="http://schemas.openxmlformats.org/officeDocument/2006/relationships/hyperlink" Target="consultantplus://offline/ref=D172EB0EDC5A4A7895219D56A348070A6F4ED316CA3B112F9DE0AAE37183EBBFF79A36E9F41D7F53uDX" TargetMode="External"/><Relationship Id="rId101" Type="http://schemas.openxmlformats.org/officeDocument/2006/relationships/hyperlink" Target="consultantplus://offline/ref=D172EB0EDC5A4A7895219D56A348070A6A4AD519C1304C2595B9A6E17658uCX" TargetMode="External"/><Relationship Id="rId122" Type="http://schemas.openxmlformats.org/officeDocument/2006/relationships/hyperlink" Target="consultantplus://offline/ref=55BFB794550026368E938CAE814A311FD3A1198C214AE162301DE4355679uDX" TargetMode="External"/><Relationship Id="rId143" Type="http://schemas.openxmlformats.org/officeDocument/2006/relationships/hyperlink" Target="consultantplus://offline/ref=55BFB794550026368E938CAE814A311FD3A1198B214DE162301DE435569DF2987009B6075D0E80C37Fu9X" TargetMode="External"/><Relationship Id="rId148" Type="http://schemas.openxmlformats.org/officeDocument/2006/relationships/hyperlink" Target="consultantplus://offline/ref=55BFB794550026368E938CAE814A311FD3A31A88224FE162301DE4355679uDX" TargetMode="External"/><Relationship Id="rId164" Type="http://schemas.openxmlformats.org/officeDocument/2006/relationships/hyperlink" Target="consultantplus://offline/ref=55BFB794550026368E938CAE814A311FD5A11A8A2A41BC683844E8375192AD8F7740BA065D0E847Cu0X" TargetMode="External"/><Relationship Id="rId169" Type="http://schemas.openxmlformats.org/officeDocument/2006/relationships/hyperlink" Target="consultantplus://offline/ref=55BFB794550026368E938CAE814A311FD0AA198F244DE162301DE4355679uDX" TargetMode="External"/><Relationship Id="rId185" Type="http://schemas.openxmlformats.org/officeDocument/2006/relationships/hyperlink" Target="consultantplus://offline/ref=1A60FBB38FB2C3673923F3C71F2A0C36032D72D76935048DDBD3EA9D3FA7v2X" TargetMode="External"/><Relationship Id="rId4" Type="http://schemas.openxmlformats.org/officeDocument/2006/relationships/hyperlink" Target="consultantplus://offline/ref=567A082F94BC4BB672DE1DCF0204423580EA91F88ECBD49692D5380325908A9014B434A9F0950C60zAu2X" TargetMode="External"/><Relationship Id="rId9" Type="http://schemas.openxmlformats.org/officeDocument/2006/relationships/hyperlink" Target="consultantplus://offline/ref=5D8A7A7084C69919CA971FD74743CB33EBE6CFF18DFD850ADE83CB27AF07u8X" TargetMode="External"/><Relationship Id="rId180" Type="http://schemas.openxmlformats.org/officeDocument/2006/relationships/hyperlink" Target="consultantplus://offline/ref=1A60FBB38FB2C3673923F3C71F2A0C36032D72D26D3A048DDBD3EA9D3FA7v2X" TargetMode="External"/><Relationship Id="rId210" Type="http://schemas.openxmlformats.org/officeDocument/2006/relationships/hyperlink" Target="consultantplus://offline/ref=1A60FBB38FB2C3673923F3C71F2A0C36032D72D06F31048DDBD3EA9D3FA7v2X" TargetMode="External"/><Relationship Id="rId215" Type="http://schemas.openxmlformats.org/officeDocument/2006/relationships/hyperlink" Target="consultantplus://offline/ref=1A60FBB38FB2C3673923F3C71F2A0C36032F72D76E37048DDBD3EA9D3FA7v2X" TargetMode="External"/><Relationship Id="rId236" Type="http://schemas.openxmlformats.org/officeDocument/2006/relationships/hyperlink" Target="consultantplus://offline/ref=1A60FBB38FB2C3673923F3C71F2A0C36002F7BD26934048DDBD3EA9D3F72DEEA00A36C45349F59AEA1v9X" TargetMode="External"/><Relationship Id="rId257" Type="http://schemas.openxmlformats.org/officeDocument/2006/relationships/hyperlink" Target="consultantplus://offline/ref=15B329F6474B457F0E6A3EA300817C4AC6D931095C06A708B3649FE82847D50A718F615D48332BD3G0v8X" TargetMode="External"/><Relationship Id="rId26" Type="http://schemas.openxmlformats.org/officeDocument/2006/relationships/hyperlink" Target="consultantplus://offline/ref=3A731EA1414BA676B3A7AB7310828A682D826D03B62E2063B98E96E9DD19uCX" TargetMode="External"/><Relationship Id="rId231" Type="http://schemas.openxmlformats.org/officeDocument/2006/relationships/hyperlink" Target="consultantplus://offline/ref=1A60FBB38FB2C3673923F3C71F2A0C36002F76D66D34048DDBD3EA9D3FA7v2X" TargetMode="External"/><Relationship Id="rId252" Type="http://schemas.openxmlformats.org/officeDocument/2006/relationships/hyperlink" Target="consultantplus://offline/ref=D7EBC0A916626235E0418F189337D1876252C18E622833C5086E7779C41E8E189A76BFB3046EF8A9EBv6X" TargetMode="External"/><Relationship Id="rId47" Type="http://schemas.openxmlformats.org/officeDocument/2006/relationships/hyperlink" Target="consultantplus://offline/ref=3A731EA1414BA676B3A7AB7310828A6829896D00B0247D69B1D79AEBDA937533F5D7929C271FE717uAX" TargetMode="External"/><Relationship Id="rId68" Type="http://schemas.openxmlformats.org/officeDocument/2006/relationships/hyperlink" Target="consultantplus://offline/ref=2C972000DD3A2B762BF8764C194CD6620FEDA4B80C8C007DEA3E4772CD6A93957A958FEDC337664646u1X" TargetMode="External"/><Relationship Id="rId89" Type="http://schemas.openxmlformats.org/officeDocument/2006/relationships/hyperlink" Target="consultantplus://offline/ref=2C972000DD3A2B762BF8764C194CD6620CE9A6B90B8F007DEA3E4772CD46uAX" TargetMode="External"/><Relationship Id="rId112" Type="http://schemas.openxmlformats.org/officeDocument/2006/relationships/hyperlink" Target="consultantplus://offline/ref=D172EB0EDC5A4A7895219D56A348070A6F4ED316CA3B112F9DE0AAE37183EBBFF79A36E9F41D7F53uDX" TargetMode="External"/><Relationship Id="rId133" Type="http://schemas.openxmlformats.org/officeDocument/2006/relationships/hyperlink" Target="consultantplus://offline/ref=55BFB794550026368E938CAE814A311FD3A311812B49E162301DE4355679uDX" TargetMode="External"/><Relationship Id="rId154" Type="http://schemas.openxmlformats.org/officeDocument/2006/relationships/hyperlink" Target="consultantplus://offline/ref=55BFB794550026368E938CAE814A311FD3A1188B2448E162301DE435569DF2987009B6075D0E8DC27Fu8X" TargetMode="External"/><Relationship Id="rId175" Type="http://schemas.openxmlformats.org/officeDocument/2006/relationships/hyperlink" Target="consultantplus://offline/ref=1A60FBB38FB2C3673923F3C71F2A0C36032D72D06932048DDBD3EA9D3FA7v2X" TargetMode="External"/><Relationship Id="rId196" Type="http://schemas.openxmlformats.org/officeDocument/2006/relationships/hyperlink" Target="consultantplus://offline/ref=1A60FBB38FB2C3673923F3C71F2A0C36002A77D36F35048DDBD3EA9D3FA7v2X" TargetMode="External"/><Relationship Id="rId200" Type="http://schemas.openxmlformats.org/officeDocument/2006/relationships/hyperlink" Target="consultantplus://offline/ref=1A60FBB38FB2C3673923F3C71F2A0C36032D73DD6C3A048DDBD3EA9D3FA7v2X" TargetMode="External"/><Relationship Id="rId16" Type="http://schemas.openxmlformats.org/officeDocument/2006/relationships/hyperlink" Target="consultantplus://offline/ref=5D8A7A7084C69919CA971FD74743CB33EBE5C7F68EF5850ADE83CB27AF07u8X" TargetMode="External"/><Relationship Id="rId221" Type="http://schemas.openxmlformats.org/officeDocument/2006/relationships/hyperlink" Target="consultantplus://offline/ref=1A60FBB38FB2C3673923F3C71F2A0C36002D75D66D395987D38AE69FA3v8X" TargetMode="External"/><Relationship Id="rId242" Type="http://schemas.openxmlformats.org/officeDocument/2006/relationships/image" Target="media/image2.wmf"/><Relationship Id="rId263" Type="http://schemas.openxmlformats.org/officeDocument/2006/relationships/hyperlink" Target="consultantplus://offline/ref=15B329F6474B457F0E6A3EA300817C4AC6D931095C06A708B3649FE82847D50A718F615D483326D7G0vDX" TargetMode="External"/><Relationship Id="rId37" Type="http://schemas.openxmlformats.org/officeDocument/2006/relationships/hyperlink" Target="consultantplus://offline/ref=3A731EA1414BA676B3A7AB7310828A682B806F06B7247D69B1D79AEBDA937533F5D7929C271FE717uAX" TargetMode="External"/><Relationship Id="rId58" Type="http://schemas.openxmlformats.org/officeDocument/2006/relationships/hyperlink" Target="consultantplus://offline/ref=80A82704F4E8254D170A4231096FF3F38CE516059A8BF55C98974CF9F161BEE598DF387C34u0X" TargetMode="External"/><Relationship Id="rId79" Type="http://schemas.openxmlformats.org/officeDocument/2006/relationships/hyperlink" Target="consultantplus://offline/ref=2C972000DD3A2B762BF8764C194CD6620CE9A6B90B8F007DEA3E4772CD46uAX" TargetMode="External"/><Relationship Id="rId102" Type="http://schemas.openxmlformats.org/officeDocument/2006/relationships/hyperlink" Target="consultantplus://offline/ref=D172EB0EDC5A4A7895219D56A348070A6A4CD714CC334C2595B9A6E1768CB4A8F0D33AE8F41D7E3E57uAX" TargetMode="External"/><Relationship Id="rId123" Type="http://schemas.openxmlformats.org/officeDocument/2006/relationships/hyperlink" Target="consultantplus://offline/ref=55BFB794550026368E938CAE814A311FD0A51B8D2649E162301DE435569DF2987009B6075D0E85C57FuCX" TargetMode="External"/><Relationship Id="rId144" Type="http://schemas.openxmlformats.org/officeDocument/2006/relationships/hyperlink" Target="consultantplus://offline/ref=55BFB794550026368E938CAE814A311FD3A1198B214DE162301DE435569DF2987009B6075D0E85C37Fu0X" TargetMode="External"/><Relationship Id="rId90" Type="http://schemas.openxmlformats.org/officeDocument/2006/relationships/hyperlink" Target="consultantplus://offline/ref=2C972000DD3A2B762BF8764C194CD6620FE8A7B908845D77E2674B70CA65CC827DDC83ECC3376744u3X" TargetMode="External"/><Relationship Id="rId165" Type="http://schemas.openxmlformats.org/officeDocument/2006/relationships/hyperlink" Target="consultantplus://offline/ref=55BFB794550026368E938CAE814A311FD5A11A8A2A41BC683844E8375192AD8F7740BA065D0E847Cu0X" TargetMode="External"/><Relationship Id="rId186" Type="http://schemas.openxmlformats.org/officeDocument/2006/relationships/hyperlink" Target="consultantplus://offline/ref=1A60FBB38FB2C3673923F3C71F2A0C36032E7AD56A31048DDBD3EA9D3FA7v2X" TargetMode="External"/><Relationship Id="rId211" Type="http://schemas.openxmlformats.org/officeDocument/2006/relationships/hyperlink" Target="consultantplus://offline/ref=1A60FBB38FB2C3673923F3C71F2A0C36032D72D76B33048DDBD3EA9D3FA7v2X" TargetMode="External"/><Relationship Id="rId232" Type="http://schemas.openxmlformats.org/officeDocument/2006/relationships/hyperlink" Target="consultantplus://offline/ref=1A60FBB38FB2C3673923F3C71F2A0C36002F72D36332048DDBD3EA9D3FA7v2X" TargetMode="External"/><Relationship Id="rId253" Type="http://schemas.openxmlformats.org/officeDocument/2006/relationships/hyperlink" Target="consultantplus://offline/ref=D7EBC0A916626235E0418F189337D1876252C18E622833C5086E7779C41E8E189A76BFB3046EF8A9EBv5X" TargetMode="External"/><Relationship Id="rId27" Type="http://schemas.openxmlformats.org/officeDocument/2006/relationships/hyperlink" Target="consultantplus://offline/ref=3A731EA1414BA676B3A7AB7310828A682D816E05BA292063B98E96E9DD19uCX" TargetMode="External"/><Relationship Id="rId48" Type="http://schemas.openxmlformats.org/officeDocument/2006/relationships/hyperlink" Target="consultantplus://offline/ref=3A731EA1414BA676B3A7AB7310828A682D816506B72F2063B98E96E9DD19uCX" TargetMode="External"/><Relationship Id="rId69" Type="http://schemas.openxmlformats.org/officeDocument/2006/relationships/hyperlink" Target="consultantplus://offline/ref=2C972000DD3A2B762BF8764C194CD6620CE9A6B90B8F007DEA3E4772CD46uAX" TargetMode="External"/><Relationship Id="rId113" Type="http://schemas.openxmlformats.org/officeDocument/2006/relationships/hyperlink" Target="consultantplus://offline/ref=CFF39DF855BDFE92F0694F4085711DE9FA4DB9488C80C09B49A3A57F1CAE48934F2DCFADD298B867uBX" TargetMode="External"/><Relationship Id="rId134" Type="http://schemas.openxmlformats.org/officeDocument/2006/relationships/hyperlink" Target="consultantplus://offline/ref=55BFB794550026368E938CAE814A311FD0A61E802A4EE162301DE4355679uDX" TargetMode="External"/><Relationship Id="rId80" Type="http://schemas.openxmlformats.org/officeDocument/2006/relationships/hyperlink" Target="consultantplus://offline/ref=2C972000DD3A2B762BF8764C194CD6620CE9A6B90B8F007DEA3E4772CD6A93957A958FEDC335664546u2X" TargetMode="External"/><Relationship Id="rId155" Type="http://schemas.openxmlformats.org/officeDocument/2006/relationships/hyperlink" Target="consultantplus://offline/ref=55BFB794550026368E938CAE814A311FD0A51B8D2649E162301DE435569DF2987009B6075D0E85C57FuCX" TargetMode="External"/><Relationship Id="rId176" Type="http://schemas.openxmlformats.org/officeDocument/2006/relationships/hyperlink" Target="consultantplus://offline/ref=1A60FBB38FB2C3673923F3C71F2A0C36032D72D06932048DDBD3EA9D3F72DEEA00A36C45349F5FAFA1vAX" TargetMode="External"/><Relationship Id="rId197" Type="http://schemas.openxmlformats.org/officeDocument/2006/relationships/hyperlink" Target="consultantplus://offline/ref=1A60FBB38FB2C3673923F3C71F2A0C36002E74D76D33048DDBD3EA9D3FA7v2X" TargetMode="External"/><Relationship Id="rId201" Type="http://schemas.openxmlformats.org/officeDocument/2006/relationships/hyperlink" Target="consultantplus://offline/ref=1A60FBB38FB2C3673923F3C71F2A0C36002E74D06336048DDBD3EA9D3FA7v2X" TargetMode="External"/><Relationship Id="rId222" Type="http://schemas.openxmlformats.org/officeDocument/2006/relationships/hyperlink" Target="consultantplus://offline/ref=1A60FBB38FB2C3673923F3C71F2A0C36002D77D76834048DDBD3EA9D3FA7v2X" TargetMode="External"/><Relationship Id="rId243" Type="http://schemas.openxmlformats.org/officeDocument/2006/relationships/image" Target="media/image3.wmf"/><Relationship Id="rId264" Type="http://schemas.openxmlformats.org/officeDocument/2006/relationships/hyperlink" Target="consultantplus://offline/ref=15B329F6474B457F0E6A3EA300817C4AC6D931095C06A708B3649FE828G4v7X" TargetMode="External"/><Relationship Id="rId17" Type="http://schemas.openxmlformats.org/officeDocument/2006/relationships/hyperlink" Target="consultantplus://offline/ref=5D8A7A7084C69919CA971FD74743CB33E8EEC7F38EF5850ADE83CB27AF07u8X" TargetMode="External"/><Relationship Id="rId38" Type="http://schemas.openxmlformats.org/officeDocument/2006/relationships/hyperlink" Target="consultantplus://offline/ref=3A731EA1414BA676B3A7AB7310828A682E856502B32A2063B98E96E9DD9C2A24F29E9E9D271FE67C1CuAX" TargetMode="External"/><Relationship Id="rId59" Type="http://schemas.openxmlformats.org/officeDocument/2006/relationships/hyperlink" Target="consultantplus://offline/ref=80A82704F4E8254D170A4231096FF3F38FE21C019A88F55C98974CF9F161BEE598DF387E48D5D72236uDX" TargetMode="External"/><Relationship Id="rId103" Type="http://schemas.openxmlformats.org/officeDocument/2006/relationships/hyperlink" Target="consultantplus://offline/ref=D172EB0EDC5A4A7895219D56A348070A6242D017CC3B112F9DE0AAE357u1X" TargetMode="External"/><Relationship Id="rId124" Type="http://schemas.openxmlformats.org/officeDocument/2006/relationships/hyperlink" Target="consultantplus://offline/ref=55BFB794550026368E938CAE814A311FD0A51B8D2649E162301DE435569DF2987009B6075D0E85C57FuCX" TargetMode="External"/><Relationship Id="rId70" Type="http://schemas.openxmlformats.org/officeDocument/2006/relationships/hyperlink" Target="consultantplus://offline/ref=2C972000DD3A2B762BF8764C194CD6620FEDA4B80C8C007DEA3E4772CD6A93957A958FEDC337664646u1X" TargetMode="External"/><Relationship Id="rId91" Type="http://schemas.openxmlformats.org/officeDocument/2006/relationships/hyperlink" Target="consultantplus://offline/ref=2C972000DD3A2B762BF8764C194CD6620FEDA4B80C8C007DEA3E4772CD6A93957A958FEDC337664646u1X" TargetMode="External"/><Relationship Id="rId145" Type="http://schemas.openxmlformats.org/officeDocument/2006/relationships/hyperlink" Target="consultantplus://offline/ref=55BFB794550026368E938CAE814A311FD3A1188B2448E162301DE435569DF2987009B6075D0E8DC07FuCX" TargetMode="External"/><Relationship Id="rId166" Type="http://schemas.openxmlformats.org/officeDocument/2006/relationships/hyperlink" Target="consultantplus://offline/ref=55BFB794550026368E938CAE814A311FD0A0188C2241BC683844E8375192AD8F7740BA065D0E847Cu0X" TargetMode="External"/><Relationship Id="rId187" Type="http://schemas.openxmlformats.org/officeDocument/2006/relationships/hyperlink" Target="consultantplus://offline/ref=1A60FBB38FB2C3673923F3C71F2A0C36032E7AD56933048DDBD3EA9D3FA7v2X" TargetMode="External"/><Relationship Id="rId1" Type="http://schemas.openxmlformats.org/officeDocument/2006/relationships/styles" Target="styles.xml"/><Relationship Id="rId212" Type="http://schemas.openxmlformats.org/officeDocument/2006/relationships/hyperlink" Target="consultantplus://offline/ref=1A60FBB38FB2C3673923F3C71F2A0C36032D72D7693B048DDBD3EA9D3FA7v2X" TargetMode="External"/><Relationship Id="rId233" Type="http://schemas.openxmlformats.org/officeDocument/2006/relationships/hyperlink" Target="consultantplus://offline/ref=1A60FBB38FB2C3673923F3C71F2A0C36082E7BDD6C395987D38AE69FA3v8X" TargetMode="External"/><Relationship Id="rId254" Type="http://schemas.openxmlformats.org/officeDocument/2006/relationships/hyperlink" Target="consultantplus://offline/ref=D7EBC0A916626235E0418F189337D1876252C18E622833C5086E7779C41E8E189A76BFB3006BEFv7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2786</TotalTime>
  <Pages>1</Pages>
  <Words>141704</Words>
  <Characters>807716</Characters>
  <Application>Microsoft Office Word</Application>
  <DocSecurity>0</DocSecurity>
  <Lines>6730</Lines>
  <Paragraphs>1895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62</cp:revision>
  <dcterms:created xsi:type="dcterms:W3CDTF">2017-11-15T23:46:00Z</dcterms:created>
  <dcterms:modified xsi:type="dcterms:W3CDTF">2018-08-15T03:15:00Z</dcterms:modified>
</cp:coreProperties>
</file>