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522" w:rsidRDefault="00901852" w:rsidP="00A01522">
      <w:pPr>
        <w:pStyle w:val="50"/>
        <w:shd w:val="clear" w:color="auto" w:fill="auto"/>
        <w:spacing w:after="243"/>
        <w:ind w:left="20"/>
        <w:rPr>
          <w:sz w:val="28"/>
          <w:szCs w:val="28"/>
        </w:rPr>
      </w:pPr>
      <w:r w:rsidRPr="00CD6DBE">
        <w:rPr>
          <w:sz w:val="28"/>
          <w:szCs w:val="28"/>
        </w:rPr>
        <w:t>ПОЯСНИТЕЛЬНАЯ ЗАПИСКА</w:t>
      </w:r>
      <w:r w:rsidRPr="00CD6DBE">
        <w:rPr>
          <w:sz w:val="28"/>
          <w:szCs w:val="28"/>
        </w:rPr>
        <w:br/>
        <w:t xml:space="preserve">к проекту постановления </w:t>
      </w:r>
      <w:r w:rsidR="00963024" w:rsidRPr="00CD6DBE">
        <w:rPr>
          <w:sz w:val="28"/>
          <w:szCs w:val="28"/>
        </w:rPr>
        <w:t xml:space="preserve">Администрации муниципального района «Город </w:t>
      </w:r>
      <w:proofErr w:type="spellStart"/>
      <w:r w:rsidR="00963024" w:rsidRPr="00CD6DBE">
        <w:rPr>
          <w:sz w:val="28"/>
          <w:szCs w:val="28"/>
        </w:rPr>
        <w:t>Краснокаменск</w:t>
      </w:r>
      <w:proofErr w:type="spellEnd"/>
      <w:r w:rsidR="00963024" w:rsidRPr="00CD6DBE">
        <w:rPr>
          <w:sz w:val="28"/>
          <w:szCs w:val="28"/>
        </w:rPr>
        <w:t xml:space="preserve"> и </w:t>
      </w:r>
      <w:proofErr w:type="spellStart"/>
      <w:r w:rsidR="00963024" w:rsidRPr="00CD6DBE">
        <w:rPr>
          <w:sz w:val="28"/>
          <w:szCs w:val="28"/>
        </w:rPr>
        <w:t>Краснокаменский</w:t>
      </w:r>
      <w:proofErr w:type="spellEnd"/>
      <w:r w:rsidR="00963024" w:rsidRPr="00CD6DBE">
        <w:rPr>
          <w:sz w:val="28"/>
          <w:szCs w:val="28"/>
        </w:rPr>
        <w:t xml:space="preserve"> район» Забайкальского края </w:t>
      </w:r>
      <w:r w:rsidR="00A01522">
        <w:rPr>
          <w:sz w:val="28"/>
          <w:szCs w:val="28"/>
        </w:rPr>
        <w:t>«О</w:t>
      </w:r>
      <w:r w:rsidR="00387DF4">
        <w:rPr>
          <w:sz w:val="28"/>
          <w:szCs w:val="28"/>
        </w:rPr>
        <w:t xml:space="preserve">б утверждении схемы размещения нестационарных торговых </w:t>
      </w:r>
      <w:r w:rsidR="00737694">
        <w:rPr>
          <w:sz w:val="28"/>
          <w:szCs w:val="28"/>
        </w:rPr>
        <w:t>объектов</w:t>
      </w:r>
      <w:r w:rsidR="00387DF4">
        <w:rPr>
          <w:sz w:val="28"/>
          <w:szCs w:val="28"/>
        </w:rPr>
        <w:t xml:space="preserve"> на земельных участках, находящихся в собственности муниципального района «Город </w:t>
      </w:r>
      <w:proofErr w:type="spellStart"/>
      <w:r w:rsidR="00387DF4">
        <w:rPr>
          <w:sz w:val="28"/>
          <w:szCs w:val="28"/>
        </w:rPr>
        <w:t>Краснокаменск</w:t>
      </w:r>
      <w:proofErr w:type="spellEnd"/>
      <w:r w:rsidR="00387DF4">
        <w:rPr>
          <w:sz w:val="28"/>
          <w:szCs w:val="28"/>
        </w:rPr>
        <w:t xml:space="preserve"> и </w:t>
      </w:r>
      <w:proofErr w:type="spellStart"/>
      <w:r w:rsidR="00387DF4">
        <w:rPr>
          <w:sz w:val="28"/>
          <w:szCs w:val="28"/>
        </w:rPr>
        <w:t>Краснокаменский</w:t>
      </w:r>
      <w:proofErr w:type="spellEnd"/>
      <w:r w:rsidR="00387DF4">
        <w:rPr>
          <w:sz w:val="28"/>
          <w:szCs w:val="28"/>
        </w:rPr>
        <w:t xml:space="preserve"> район» Забайкальского края</w:t>
      </w:r>
      <w:r w:rsidR="00A01522">
        <w:rPr>
          <w:sz w:val="28"/>
          <w:szCs w:val="28"/>
        </w:rPr>
        <w:t xml:space="preserve"> </w:t>
      </w:r>
    </w:p>
    <w:p w:rsidR="00A46D1B" w:rsidRPr="00C255A2" w:rsidRDefault="00A46D1B" w:rsidP="00A01522">
      <w:pPr>
        <w:pStyle w:val="50"/>
        <w:shd w:val="clear" w:color="auto" w:fill="auto"/>
        <w:spacing w:after="243"/>
        <w:ind w:left="20"/>
        <w:rPr>
          <w:i/>
          <w:sz w:val="28"/>
          <w:szCs w:val="28"/>
        </w:rPr>
      </w:pPr>
      <w:r w:rsidRPr="00C255A2">
        <w:rPr>
          <w:i/>
          <w:sz w:val="28"/>
          <w:szCs w:val="28"/>
        </w:rPr>
        <w:t xml:space="preserve">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инвестиционной деятельности, изменяется содержание или порядок реализации полномочий </w:t>
      </w:r>
      <w:r w:rsidR="003C780C">
        <w:rPr>
          <w:i/>
          <w:sz w:val="28"/>
          <w:szCs w:val="28"/>
        </w:rPr>
        <w:t xml:space="preserve">Администрации муниципального района «Город </w:t>
      </w:r>
      <w:proofErr w:type="spellStart"/>
      <w:r w:rsidR="003C780C">
        <w:rPr>
          <w:i/>
          <w:sz w:val="28"/>
          <w:szCs w:val="28"/>
        </w:rPr>
        <w:t>Краснокаменск</w:t>
      </w:r>
      <w:proofErr w:type="spellEnd"/>
      <w:r w:rsidR="003C780C">
        <w:rPr>
          <w:i/>
          <w:sz w:val="28"/>
          <w:szCs w:val="28"/>
        </w:rPr>
        <w:t xml:space="preserve"> и </w:t>
      </w:r>
      <w:proofErr w:type="spellStart"/>
      <w:r w:rsidR="003C780C">
        <w:rPr>
          <w:i/>
          <w:sz w:val="28"/>
          <w:szCs w:val="28"/>
        </w:rPr>
        <w:t>Краснокаменский</w:t>
      </w:r>
      <w:proofErr w:type="spellEnd"/>
      <w:r w:rsidR="003C780C">
        <w:rPr>
          <w:i/>
          <w:sz w:val="28"/>
          <w:szCs w:val="28"/>
        </w:rPr>
        <w:t xml:space="preserve"> район» Забайкальского края</w:t>
      </w:r>
      <w:r w:rsidRPr="00C255A2">
        <w:rPr>
          <w:i/>
          <w:sz w:val="28"/>
          <w:szCs w:val="28"/>
        </w:rPr>
        <w:t xml:space="preserve"> в отношениях с субъектами предпринимательской и инвестиционной деятельности. </w:t>
      </w:r>
    </w:p>
    <w:p w:rsidR="00850594" w:rsidRPr="00BF3608" w:rsidRDefault="00901852" w:rsidP="0008691C">
      <w:pPr>
        <w:pStyle w:val="2"/>
        <w:jc w:val="both"/>
        <w:rPr>
          <w:rFonts w:ascii="Times New Roman" w:hAnsi="Times New Roman" w:cs="Times New Roman"/>
          <w:sz w:val="28"/>
        </w:rPr>
      </w:pPr>
      <w:proofErr w:type="gramStart"/>
      <w:r w:rsidRPr="00850594">
        <w:rPr>
          <w:rFonts w:ascii="Times New Roman" w:hAnsi="Times New Roman" w:cs="Times New Roman"/>
          <w:b w:val="0"/>
          <w:sz w:val="28"/>
        </w:rPr>
        <w:t>Настоящи</w:t>
      </w:r>
      <w:r w:rsidR="00A46D1B" w:rsidRPr="00850594">
        <w:rPr>
          <w:rFonts w:ascii="Times New Roman" w:hAnsi="Times New Roman" w:cs="Times New Roman"/>
          <w:b w:val="0"/>
          <w:sz w:val="28"/>
        </w:rPr>
        <w:t>м</w:t>
      </w:r>
      <w:r w:rsidRPr="00850594">
        <w:rPr>
          <w:rFonts w:ascii="Times New Roman" w:hAnsi="Times New Roman" w:cs="Times New Roman"/>
          <w:b w:val="0"/>
          <w:sz w:val="28"/>
        </w:rPr>
        <w:t xml:space="preserve"> проект</w:t>
      </w:r>
      <w:r w:rsidR="00A46D1B" w:rsidRPr="00850594">
        <w:rPr>
          <w:rFonts w:ascii="Times New Roman" w:hAnsi="Times New Roman" w:cs="Times New Roman"/>
          <w:b w:val="0"/>
          <w:sz w:val="28"/>
        </w:rPr>
        <w:t>ом</w:t>
      </w:r>
      <w:r w:rsidRPr="00850594">
        <w:rPr>
          <w:rFonts w:ascii="Times New Roman" w:hAnsi="Times New Roman" w:cs="Times New Roman"/>
          <w:b w:val="0"/>
          <w:sz w:val="28"/>
        </w:rPr>
        <w:t xml:space="preserve"> </w:t>
      </w:r>
      <w:r w:rsidR="00A46D1B" w:rsidRPr="00850594">
        <w:rPr>
          <w:rFonts w:ascii="Times New Roman" w:hAnsi="Times New Roman" w:cs="Times New Roman"/>
          <w:b w:val="0"/>
          <w:sz w:val="28"/>
        </w:rPr>
        <w:t xml:space="preserve">предлагается </w:t>
      </w:r>
      <w:r w:rsidR="00387DF4">
        <w:rPr>
          <w:rFonts w:ascii="Times New Roman" w:hAnsi="Times New Roman" w:cs="Times New Roman"/>
          <w:b w:val="0"/>
          <w:sz w:val="28"/>
        </w:rPr>
        <w:t xml:space="preserve">утвердить схему размещения нестационарных торговых объектов на территории городского поселения «Город </w:t>
      </w:r>
      <w:proofErr w:type="spellStart"/>
      <w:r w:rsidR="00387DF4">
        <w:rPr>
          <w:rFonts w:ascii="Times New Roman" w:hAnsi="Times New Roman" w:cs="Times New Roman"/>
          <w:b w:val="0"/>
          <w:sz w:val="28"/>
        </w:rPr>
        <w:t>Краснокаменск</w:t>
      </w:r>
      <w:proofErr w:type="spellEnd"/>
      <w:r w:rsidR="00387DF4">
        <w:rPr>
          <w:rFonts w:ascii="Times New Roman" w:hAnsi="Times New Roman" w:cs="Times New Roman"/>
          <w:b w:val="0"/>
          <w:sz w:val="28"/>
        </w:rPr>
        <w:t xml:space="preserve"> и </w:t>
      </w:r>
      <w:proofErr w:type="spellStart"/>
      <w:r w:rsidR="00387DF4">
        <w:rPr>
          <w:rFonts w:ascii="Times New Roman" w:hAnsi="Times New Roman" w:cs="Times New Roman"/>
          <w:b w:val="0"/>
          <w:sz w:val="28"/>
        </w:rPr>
        <w:t>Краснокаменский</w:t>
      </w:r>
      <w:proofErr w:type="spellEnd"/>
      <w:r w:rsidR="00387DF4">
        <w:rPr>
          <w:rFonts w:ascii="Times New Roman" w:hAnsi="Times New Roman" w:cs="Times New Roman"/>
          <w:b w:val="0"/>
          <w:sz w:val="28"/>
        </w:rPr>
        <w:t xml:space="preserve"> район» Забайкальского края на земельных участках, находящихся в собственности муниципального района «Город </w:t>
      </w:r>
      <w:proofErr w:type="spellStart"/>
      <w:r w:rsidR="00387DF4">
        <w:rPr>
          <w:rFonts w:ascii="Times New Roman" w:hAnsi="Times New Roman" w:cs="Times New Roman"/>
          <w:b w:val="0"/>
          <w:sz w:val="28"/>
        </w:rPr>
        <w:t>Краснокаменск</w:t>
      </w:r>
      <w:proofErr w:type="spellEnd"/>
      <w:r w:rsidR="00387DF4">
        <w:rPr>
          <w:rFonts w:ascii="Times New Roman" w:hAnsi="Times New Roman" w:cs="Times New Roman"/>
          <w:b w:val="0"/>
          <w:sz w:val="28"/>
        </w:rPr>
        <w:t xml:space="preserve"> и </w:t>
      </w:r>
      <w:proofErr w:type="spellStart"/>
      <w:r w:rsidR="00387DF4">
        <w:rPr>
          <w:rFonts w:ascii="Times New Roman" w:hAnsi="Times New Roman" w:cs="Times New Roman"/>
          <w:b w:val="0"/>
          <w:sz w:val="28"/>
        </w:rPr>
        <w:t>Краснокаменский</w:t>
      </w:r>
      <w:proofErr w:type="spellEnd"/>
      <w:r w:rsidR="00387DF4">
        <w:rPr>
          <w:rFonts w:ascii="Times New Roman" w:hAnsi="Times New Roman" w:cs="Times New Roman"/>
          <w:b w:val="0"/>
          <w:sz w:val="28"/>
        </w:rPr>
        <w:t xml:space="preserve"> район» Забайкальского края (Приложение) </w:t>
      </w:r>
      <w:r w:rsidR="00BE37AB">
        <w:rPr>
          <w:rFonts w:ascii="Times New Roman" w:hAnsi="Times New Roman" w:cs="Times New Roman"/>
          <w:b w:val="0"/>
          <w:sz w:val="28"/>
        </w:rPr>
        <w:t xml:space="preserve">в целях создания условий для обеспечения поселений, входящих в состав муниципального района «Город </w:t>
      </w:r>
      <w:proofErr w:type="spellStart"/>
      <w:r w:rsidR="00BE37AB">
        <w:rPr>
          <w:rFonts w:ascii="Times New Roman" w:hAnsi="Times New Roman" w:cs="Times New Roman"/>
          <w:b w:val="0"/>
          <w:sz w:val="28"/>
        </w:rPr>
        <w:t>Краснокаменск</w:t>
      </w:r>
      <w:proofErr w:type="spellEnd"/>
      <w:r w:rsidR="00BE37AB">
        <w:rPr>
          <w:rFonts w:ascii="Times New Roman" w:hAnsi="Times New Roman" w:cs="Times New Roman"/>
          <w:b w:val="0"/>
          <w:sz w:val="28"/>
        </w:rPr>
        <w:t xml:space="preserve"> и </w:t>
      </w:r>
      <w:proofErr w:type="spellStart"/>
      <w:r w:rsidR="00BE37AB">
        <w:rPr>
          <w:rFonts w:ascii="Times New Roman" w:hAnsi="Times New Roman" w:cs="Times New Roman"/>
          <w:b w:val="0"/>
          <w:sz w:val="28"/>
        </w:rPr>
        <w:t>Краснокаменский</w:t>
      </w:r>
      <w:proofErr w:type="spellEnd"/>
      <w:r w:rsidR="00BE37AB">
        <w:rPr>
          <w:rFonts w:ascii="Times New Roman" w:hAnsi="Times New Roman" w:cs="Times New Roman"/>
          <w:b w:val="0"/>
          <w:sz w:val="28"/>
        </w:rPr>
        <w:t xml:space="preserve"> район» Забайкальского края, услугами связи, общественного питания, торговли</w:t>
      </w:r>
      <w:proofErr w:type="gramEnd"/>
      <w:r w:rsidR="00BE37AB">
        <w:rPr>
          <w:rFonts w:ascii="Times New Roman" w:hAnsi="Times New Roman" w:cs="Times New Roman"/>
          <w:b w:val="0"/>
          <w:sz w:val="28"/>
        </w:rPr>
        <w:t xml:space="preserve"> </w:t>
      </w:r>
      <w:proofErr w:type="gramStart"/>
      <w:r w:rsidR="00BE37AB">
        <w:rPr>
          <w:rFonts w:ascii="Times New Roman" w:hAnsi="Times New Roman" w:cs="Times New Roman"/>
          <w:b w:val="0"/>
          <w:sz w:val="28"/>
        </w:rPr>
        <w:t xml:space="preserve">и бытового обслуживания, в соответствии с Земельным кодексом РФ, Федеральными законами от 06.10.2003 № 131 – ФЗ «Об </w:t>
      </w:r>
      <w:r w:rsidR="003C607F">
        <w:rPr>
          <w:rFonts w:ascii="Times New Roman" w:hAnsi="Times New Roman" w:cs="Times New Roman"/>
          <w:b w:val="0"/>
          <w:sz w:val="28"/>
        </w:rPr>
        <w:t xml:space="preserve">общих принципах организации местного самоуправления в Российской Федерации», от 28.12.2009г. №381-ФЗ «Об </w:t>
      </w:r>
      <w:r w:rsidR="00BE37AB">
        <w:rPr>
          <w:rFonts w:ascii="Times New Roman" w:hAnsi="Times New Roman" w:cs="Times New Roman"/>
          <w:b w:val="0"/>
          <w:sz w:val="28"/>
        </w:rPr>
        <w:t xml:space="preserve">основах государственного регулирования торговой деятельности в Российской Федерации», Порядком разработки и утверждения органами местного самоуправления схем размещения нестационарных торговых объектов, утвержденным Приказом Министерства экономического развития Забайкальского края от 22.09.2010 № 115-од. </w:t>
      </w:r>
      <w:proofErr w:type="gramEnd"/>
    </w:p>
    <w:p w:rsidR="00A46D1B" w:rsidRPr="00E55C24" w:rsidRDefault="00A46D1B" w:rsidP="00A46D1B">
      <w:pPr>
        <w:autoSpaceDE w:val="0"/>
        <w:autoSpaceDN w:val="0"/>
        <w:adjustRightInd w:val="0"/>
        <w:spacing w:after="0"/>
        <w:ind w:firstLine="709"/>
        <w:jc w:val="both"/>
        <w:rPr>
          <w:rFonts w:ascii="Times New Roman" w:hAnsi="Times New Roman" w:cs="Times New Roman"/>
          <w:b/>
          <w:i/>
          <w:sz w:val="28"/>
          <w:szCs w:val="28"/>
        </w:rPr>
      </w:pPr>
      <w:bookmarkStart w:id="0" w:name="sub_1002"/>
      <w:r w:rsidRPr="00E55C24">
        <w:rPr>
          <w:rFonts w:ascii="Times New Roman" w:hAnsi="Times New Roman" w:cs="Times New Roman"/>
          <w:b/>
          <w:i/>
          <w:sz w:val="28"/>
          <w:szCs w:val="28"/>
        </w:rPr>
        <w:t>2.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bookmarkEnd w:id="0"/>
    <w:p w:rsidR="00C255A2" w:rsidRPr="00BF3608" w:rsidRDefault="00A46D1B" w:rsidP="00A46D1B">
      <w:pPr>
        <w:pStyle w:val="22"/>
        <w:shd w:val="clear" w:color="auto" w:fill="auto"/>
        <w:spacing w:before="0"/>
        <w:ind w:firstLine="360"/>
        <w:rPr>
          <w:sz w:val="28"/>
          <w:szCs w:val="28"/>
        </w:rPr>
      </w:pPr>
      <w:r w:rsidRPr="002167BF">
        <w:rPr>
          <w:sz w:val="28"/>
          <w:szCs w:val="28"/>
        </w:rPr>
        <w:t xml:space="preserve">На данный момент </w:t>
      </w:r>
      <w:r w:rsidR="002167BF">
        <w:rPr>
          <w:sz w:val="28"/>
          <w:szCs w:val="28"/>
        </w:rPr>
        <w:t xml:space="preserve">не утверждены схемы размещения нестационарных торговых объектов на </w:t>
      </w:r>
      <w:r w:rsidR="003C607F">
        <w:rPr>
          <w:sz w:val="28"/>
          <w:szCs w:val="28"/>
        </w:rPr>
        <w:t xml:space="preserve">территории городского поселения «Город </w:t>
      </w:r>
      <w:proofErr w:type="spellStart"/>
      <w:r w:rsidR="003C607F">
        <w:rPr>
          <w:sz w:val="28"/>
          <w:szCs w:val="28"/>
        </w:rPr>
        <w:t>Краснокаменск</w:t>
      </w:r>
      <w:proofErr w:type="spellEnd"/>
      <w:r w:rsidR="003C607F">
        <w:rPr>
          <w:sz w:val="28"/>
          <w:szCs w:val="28"/>
        </w:rPr>
        <w:t xml:space="preserve">» на </w:t>
      </w:r>
      <w:r w:rsidR="002167BF">
        <w:rPr>
          <w:sz w:val="28"/>
          <w:szCs w:val="28"/>
        </w:rPr>
        <w:t xml:space="preserve">земельных участках, находящихся в собственности муниципального района «Город </w:t>
      </w:r>
      <w:proofErr w:type="spellStart"/>
      <w:r w:rsidR="002167BF">
        <w:rPr>
          <w:sz w:val="28"/>
          <w:szCs w:val="28"/>
        </w:rPr>
        <w:t>Краснокаменск</w:t>
      </w:r>
      <w:proofErr w:type="spellEnd"/>
      <w:r w:rsidR="002167BF">
        <w:rPr>
          <w:sz w:val="28"/>
          <w:szCs w:val="28"/>
        </w:rPr>
        <w:t xml:space="preserve"> и </w:t>
      </w:r>
      <w:proofErr w:type="spellStart"/>
      <w:r w:rsidR="002167BF">
        <w:rPr>
          <w:sz w:val="28"/>
          <w:szCs w:val="28"/>
        </w:rPr>
        <w:t>Краснокаменский</w:t>
      </w:r>
      <w:proofErr w:type="spellEnd"/>
      <w:r w:rsidR="002167BF">
        <w:rPr>
          <w:sz w:val="28"/>
          <w:szCs w:val="28"/>
        </w:rPr>
        <w:t xml:space="preserve"> район» Забайкальского края.</w:t>
      </w:r>
    </w:p>
    <w:p w:rsidR="00C255A2" w:rsidRPr="00E55C24" w:rsidRDefault="00C255A2" w:rsidP="00C255A2">
      <w:pPr>
        <w:pStyle w:val="ConsPlusTitle"/>
        <w:widowControl/>
        <w:ind w:firstLine="709"/>
        <w:jc w:val="both"/>
        <w:rPr>
          <w:i/>
          <w:lang w:eastAsia="en-US"/>
        </w:rPr>
      </w:pPr>
      <w:r w:rsidRPr="00E55C24">
        <w:rPr>
          <w:rFonts w:ascii="Times New Roman" w:hAnsi="Times New Roman" w:cs="Times New Roman"/>
          <w:i/>
          <w:sz w:val="28"/>
          <w:szCs w:val="28"/>
          <w:lang w:eastAsia="en-US"/>
        </w:rPr>
        <w:t>3. Сведения о целях предлагаемого правового регулирования и обоснование их соответствия законодательству Российской Федерации и Забайкальского края</w:t>
      </w:r>
      <w:r w:rsidR="003C780C" w:rsidRPr="00E55C24">
        <w:rPr>
          <w:rFonts w:ascii="Times New Roman" w:hAnsi="Times New Roman" w:cs="Times New Roman"/>
          <w:i/>
          <w:sz w:val="28"/>
          <w:szCs w:val="28"/>
          <w:lang w:eastAsia="en-US"/>
        </w:rPr>
        <w:t xml:space="preserve">, нормативным правовым актам муниципального </w:t>
      </w:r>
      <w:r w:rsidR="003C780C" w:rsidRPr="00E55C24">
        <w:rPr>
          <w:rFonts w:ascii="Times New Roman" w:hAnsi="Times New Roman" w:cs="Times New Roman"/>
          <w:i/>
          <w:sz w:val="28"/>
          <w:szCs w:val="28"/>
          <w:lang w:eastAsia="en-US"/>
        </w:rPr>
        <w:lastRenderedPageBreak/>
        <w:t xml:space="preserve">района «Город </w:t>
      </w:r>
      <w:proofErr w:type="spellStart"/>
      <w:r w:rsidR="003C780C" w:rsidRPr="00E55C24">
        <w:rPr>
          <w:rFonts w:ascii="Times New Roman" w:hAnsi="Times New Roman" w:cs="Times New Roman"/>
          <w:i/>
          <w:sz w:val="28"/>
          <w:szCs w:val="28"/>
          <w:lang w:eastAsia="en-US"/>
        </w:rPr>
        <w:t>Краснокаменск</w:t>
      </w:r>
      <w:proofErr w:type="spellEnd"/>
      <w:r w:rsidR="003C780C" w:rsidRPr="00E55C24">
        <w:rPr>
          <w:rFonts w:ascii="Times New Roman" w:hAnsi="Times New Roman" w:cs="Times New Roman"/>
          <w:i/>
          <w:sz w:val="28"/>
          <w:szCs w:val="28"/>
          <w:lang w:eastAsia="en-US"/>
        </w:rPr>
        <w:t xml:space="preserve"> и </w:t>
      </w:r>
      <w:proofErr w:type="spellStart"/>
      <w:r w:rsidR="003C780C" w:rsidRPr="00E55C24">
        <w:rPr>
          <w:rFonts w:ascii="Times New Roman" w:hAnsi="Times New Roman" w:cs="Times New Roman"/>
          <w:i/>
          <w:sz w:val="28"/>
          <w:szCs w:val="28"/>
          <w:lang w:eastAsia="en-US"/>
        </w:rPr>
        <w:t>Краснокаменский</w:t>
      </w:r>
      <w:proofErr w:type="spellEnd"/>
      <w:r w:rsidR="003C780C" w:rsidRPr="00E55C24">
        <w:rPr>
          <w:rFonts w:ascii="Times New Roman" w:hAnsi="Times New Roman" w:cs="Times New Roman"/>
          <w:i/>
          <w:sz w:val="28"/>
          <w:szCs w:val="28"/>
          <w:lang w:eastAsia="en-US"/>
        </w:rPr>
        <w:t xml:space="preserve"> район» Забайкальского края</w:t>
      </w:r>
      <w:r w:rsidRPr="00E55C24">
        <w:rPr>
          <w:rFonts w:ascii="Times New Roman" w:hAnsi="Times New Roman" w:cs="Times New Roman"/>
          <w:i/>
          <w:sz w:val="28"/>
          <w:szCs w:val="28"/>
          <w:lang w:eastAsia="en-US"/>
        </w:rPr>
        <w:t>.</w:t>
      </w:r>
    </w:p>
    <w:p w:rsidR="00C255A2" w:rsidRDefault="00C255A2" w:rsidP="00C255A2">
      <w:pPr>
        <w:pStyle w:val="ConsPlusTitle"/>
        <w:widowControl/>
        <w:ind w:firstLine="709"/>
        <w:jc w:val="both"/>
        <w:rPr>
          <w:i/>
          <w:lang w:eastAsia="en-US"/>
        </w:rPr>
      </w:pPr>
      <w:r>
        <w:rPr>
          <w:rFonts w:ascii="Times New Roman" w:hAnsi="Times New Roman" w:cs="Times New Roman"/>
          <w:b w:val="0"/>
          <w:sz w:val="28"/>
          <w:szCs w:val="28"/>
        </w:rPr>
        <w:t xml:space="preserve">Проект разработан в </w:t>
      </w:r>
      <w:r w:rsidRPr="00D71A73">
        <w:rPr>
          <w:rFonts w:ascii="Times New Roman" w:hAnsi="Times New Roman" w:cs="Times New Roman"/>
          <w:b w:val="0"/>
          <w:sz w:val="28"/>
          <w:szCs w:val="28"/>
        </w:rPr>
        <w:t>соответствие с</w:t>
      </w:r>
      <w:r>
        <w:rPr>
          <w:rFonts w:ascii="Times New Roman" w:hAnsi="Times New Roman" w:cs="Times New Roman"/>
          <w:b w:val="0"/>
          <w:sz w:val="28"/>
          <w:szCs w:val="28"/>
        </w:rPr>
        <w:t xml:space="preserve"> требованиями</w:t>
      </w:r>
      <w:r w:rsidRPr="00D71A73">
        <w:rPr>
          <w:rFonts w:ascii="Times New Roman" w:hAnsi="Times New Roman" w:cs="Times New Roman"/>
          <w:b w:val="0"/>
          <w:sz w:val="28"/>
          <w:szCs w:val="28"/>
        </w:rPr>
        <w:t xml:space="preserve"> действующ</w:t>
      </w:r>
      <w:r>
        <w:rPr>
          <w:rFonts w:ascii="Times New Roman" w:hAnsi="Times New Roman" w:cs="Times New Roman"/>
          <w:b w:val="0"/>
          <w:sz w:val="28"/>
          <w:szCs w:val="28"/>
        </w:rPr>
        <w:t>его</w:t>
      </w:r>
      <w:r w:rsidRPr="00D71A73">
        <w:rPr>
          <w:rFonts w:ascii="Times New Roman" w:hAnsi="Times New Roman" w:cs="Times New Roman"/>
          <w:b w:val="0"/>
          <w:sz w:val="28"/>
          <w:szCs w:val="28"/>
        </w:rPr>
        <w:t xml:space="preserve"> законодательств</w:t>
      </w:r>
      <w:r>
        <w:rPr>
          <w:rFonts w:ascii="Times New Roman" w:hAnsi="Times New Roman" w:cs="Times New Roman"/>
          <w:b w:val="0"/>
          <w:sz w:val="28"/>
          <w:szCs w:val="28"/>
        </w:rPr>
        <w:t>а.</w:t>
      </w:r>
    </w:p>
    <w:p w:rsidR="00C255A2" w:rsidRPr="00E55C24" w:rsidRDefault="00C255A2" w:rsidP="00C255A2">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4. Возможные варианты достижения поставленных целей (решения иными правовыми, информационными или организационными средствами).</w:t>
      </w:r>
    </w:p>
    <w:p w:rsidR="00C255A2" w:rsidRPr="00C255A2" w:rsidRDefault="00C255A2" w:rsidP="00C255A2">
      <w:pPr>
        <w:spacing w:after="0"/>
        <w:ind w:firstLine="709"/>
        <w:jc w:val="both"/>
        <w:rPr>
          <w:rFonts w:ascii="Times New Roman" w:hAnsi="Times New Roman" w:cs="Times New Roman"/>
          <w:sz w:val="28"/>
          <w:szCs w:val="28"/>
        </w:rPr>
      </w:pPr>
      <w:r w:rsidRPr="00C255A2">
        <w:rPr>
          <w:rFonts w:ascii="Times New Roman" w:hAnsi="Times New Roman" w:cs="Times New Roman"/>
          <w:sz w:val="28"/>
          <w:szCs w:val="28"/>
        </w:rPr>
        <w:t>Иные способы решения проблемы правовыми, информационными или организационными средствами отсутствуют.</w:t>
      </w:r>
    </w:p>
    <w:p w:rsidR="00C255A2" w:rsidRPr="00E55C24" w:rsidRDefault="00C255A2" w:rsidP="00C255A2">
      <w:pPr>
        <w:autoSpaceDE w:val="0"/>
        <w:autoSpaceDN w:val="0"/>
        <w:adjustRightInd w:val="0"/>
        <w:spacing w:after="0"/>
        <w:ind w:firstLine="709"/>
        <w:jc w:val="both"/>
        <w:rPr>
          <w:rFonts w:ascii="Times New Roman" w:hAnsi="Times New Roman" w:cs="Times New Roman"/>
          <w:b/>
          <w:i/>
          <w:sz w:val="28"/>
          <w:szCs w:val="28"/>
        </w:rPr>
      </w:pPr>
      <w:bookmarkStart w:id="1" w:name="sub_1005"/>
      <w:r w:rsidRPr="00E55C24">
        <w:rPr>
          <w:rFonts w:ascii="Times New Roman" w:hAnsi="Times New Roman" w:cs="Times New Roman"/>
          <w:b/>
          <w:i/>
          <w:sz w:val="28"/>
          <w:szCs w:val="28"/>
        </w:rPr>
        <w:t xml:space="preserve">5. Обоснование предлагаемого правового регулирования в части положений, которыми изменяется содержание или порядок реализации полномочий </w:t>
      </w:r>
      <w:r w:rsidR="003C780C" w:rsidRPr="00E55C24">
        <w:rPr>
          <w:rFonts w:ascii="Times New Roman" w:hAnsi="Times New Roman" w:cs="Times New Roman"/>
          <w:b/>
          <w:i/>
          <w:sz w:val="28"/>
          <w:szCs w:val="28"/>
        </w:rPr>
        <w:t xml:space="preserve">Администрации муниципального района «Город </w:t>
      </w:r>
      <w:proofErr w:type="spellStart"/>
      <w:r w:rsidR="003C780C" w:rsidRPr="00E55C24">
        <w:rPr>
          <w:rFonts w:ascii="Times New Roman" w:hAnsi="Times New Roman" w:cs="Times New Roman"/>
          <w:b/>
          <w:i/>
          <w:sz w:val="28"/>
          <w:szCs w:val="28"/>
        </w:rPr>
        <w:t>Краснокаменск</w:t>
      </w:r>
      <w:proofErr w:type="spellEnd"/>
      <w:r w:rsidR="003C780C" w:rsidRPr="00E55C24">
        <w:rPr>
          <w:rFonts w:ascii="Times New Roman" w:hAnsi="Times New Roman" w:cs="Times New Roman"/>
          <w:b/>
          <w:i/>
          <w:sz w:val="28"/>
          <w:szCs w:val="28"/>
        </w:rPr>
        <w:t xml:space="preserve"> и </w:t>
      </w:r>
      <w:proofErr w:type="spellStart"/>
      <w:r w:rsidR="003C780C" w:rsidRPr="00E55C24">
        <w:rPr>
          <w:rFonts w:ascii="Times New Roman" w:hAnsi="Times New Roman" w:cs="Times New Roman"/>
          <w:b/>
          <w:i/>
          <w:sz w:val="28"/>
          <w:szCs w:val="28"/>
        </w:rPr>
        <w:t>Краснокаменский</w:t>
      </w:r>
      <w:proofErr w:type="spellEnd"/>
      <w:r w:rsidR="003C780C" w:rsidRPr="00E55C24">
        <w:rPr>
          <w:rFonts w:ascii="Times New Roman" w:hAnsi="Times New Roman" w:cs="Times New Roman"/>
          <w:b/>
          <w:i/>
          <w:sz w:val="28"/>
          <w:szCs w:val="28"/>
        </w:rPr>
        <w:t xml:space="preserve"> район» Забайкальского края</w:t>
      </w:r>
      <w:r w:rsidRPr="00E55C24">
        <w:rPr>
          <w:rFonts w:ascii="Times New Roman" w:hAnsi="Times New Roman" w:cs="Times New Roman"/>
          <w:b/>
          <w:i/>
          <w:sz w:val="28"/>
          <w:szCs w:val="28"/>
        </w:rPr>
        <w:t xml:space="preserve"> в отношениях с субъектами предпринимательской и инвестиционной деятельности.</w:t>
      </w:r>
    </w:p>
    <w:bookmarkEnd w:id="1"/>
    <w:p w:rsidR="00C255A2" w:rsidRPr="00C255A2" w:rsidRDefault="00C255A2" w:rsidP="00C255A2">
      <w:pPr>
        <w:autoSpaceDE w:val="0"/>
        <w:autoSpaceDN w:val="0"/>
        <w:adjustRightInd w:val="0"/>
        <w:spacing w:after="0"/>
        <w:ind w:firstLine="709"/>
        <w:jc w:val="both"/>
        <w:rPr>
          <w:rFonts w:ascii="Times New Roman" w:hAnsi="Times New Roman" w:cs="Times New Roman"/>
          <w:sz w:val="28"/>
          <w:szCs w:val="28"/>
        </w:rPr>
      </w:pPr>
      <w:r w:rsidRPr="00C255A2">
        <w:rPr>
          <w:rFonts w:ascii="Times New Roman" w:hAnsi="Times New Roman" w:cs="Times New Roman"/>
          <w:sz w:val="28"/>
          <w:szCs w:val="28"/>
        </w:rPr>
        <w:t xml:space="preserve">Содержание или порядок реализации полномочий </w:t>
      </w:r>
      <w:r w:rsidR="003C780C">
        <w:rPr>
          <w:rFonts w:ascii="Times New Roman" w:hAnsi="Times New Roman" w:cs="Times New Roman"/>
          <w:sz w:val="28"/>
          <w:szCs w:val="28"/>
        </w:rPr>
        <w:t xml:space="preserve">Администрации муниципального района «Город </w:t>
      </w:r>
      <w:proofErr w:type="spellStart"/>
      <w:r w:rsidR="003C780C">
        <w:rPr>
          <w:rFonts w:ascii="Times New Roman" w:hAnsi="Times New Roman" w:cs="Times New Roman"/>
          <w:sz w:val="28"/>
          <w:szCs w:val="28"/>
        </w:rPr>
        <w:t>Краснокаменск</w:t>
      </w:r>
      <w:proofErr w:type="spellEnd"/>
      <w:r w:rsidR="003C780C">
        <w:rPr>
          <w:rFonts w:ascii="Times New Roman" w:hAnsi="Times New Roman" w:cs="Times New Roman"/>
          <w:sz w:val="28"/>
          <w:szCs w:val="28"/>
        </w:rPr>
        <w:t xml:space="preserve"> и </w:t>
      </w:r>
      <w:proofErr w:type="spellStart"/>
      <w:r w:rsidR="003C780C">
        <w:rPr>
          <w:rFonts w:ascii="Times New Roman" w:hAnsi="Times New Roman" w:cs="Times New Roman"/>
          <w:sz w:val="28"/>
          <w:szCs w:val="28"/>
        </w:rPr>
        <w:t>Краснокаменский</w:t>
      </w:r>
      <w:proofErr w:type="spellEnd"/>
      <w:r w:rsidR="003C780C">
        <w:rPr>
          <w:rFonts w:ascii="Times New Roman" w:hAnsi="Times New Roman" w:cs="Times New Roman"/>
          <w:sz w:val="28"/>
          <w:szCs w:val="28"/>
        </w:rPr>
        <w:t xml:space="preserve"> район» Забайкальского края</w:t>
      </w:r>
      <w:r w:rsidRPr="00C255A2">
        <w:rPr>
          <w:rFonts w:ascii="Times New Roman" w:hAnsi="Times New Roman" w:cs="Times New Roman"/>
          <w:sz w:val="28"/>
          <w:szCs w:val="28"/>
        </w:rPr>
        <w:t xml:space="preserve"> в отношениях с субъектами предпринимательской и инвестиционной деятельности не изменяется.</w:t>
      </w:r>
    </w:p>
    <w:p w:rsidR="003C780C" w:rsidRPr="00E55C24" w:rsidRDefault="003C780C" w:rsidP="003C780C">
      <w:pPr>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 xml:space="preserve">6. Оценка расходов бюджета муниципального района «Город </w:t>
      </w:r>
      <w:proofErr w:type="spellStart"/>
      <w:r w:rsidRPr="00E55C24">
        <w:rPr>
          <w:rFonts w:ascii="Times New Roman" w:hAnsi="Times New Roman" w:cs="Times New Roman"/>
          <w:b/>
          <w:i/>
          <w:sz w:val="28"/>
          <w:szCs w:val="28"/>
        </w:rPr>
        <w:t>Краснокаменск</w:t>
      </w:r>
      <w:proofErr w:type="spellEnd"/>
      <w:r w:rsidRPr="00E55C24">
        <w:rPr>
          <w:rFonts w:ascii="Times New Roman" w:hAnsi="Times New Roman" w:cs="Times New Roman"/>
          <w:b/>
          <w:i/>
          <w:sz w:val="28"/>
          <w:szCs w:val="28"/>
        </w:rPr>
        <w:t xml:space="preserve"> и </w:t>
      </w:r>
      <w:proofErr w:type="spellStart"/>
      <w:r w:rsidRPr="00E55C24">
        <w:rPr>
          <w:rFonts w:ascii="Times New Roman" w:hAnsi="Times New Roman" w:cs="Times New Roman"/>
          <w:b/>
          <w:i/>
          <w:sz w:val="28"/>
          <w:szCs w:val="28"/>
        </w:rPr>
        <w:t>Краснокаменский</w:t>
      </w:r>
      <w:proofErr w:type="spellEnd"/>
      <w:r w:rsidRPr="00E55C24">
        <w:rPr>
          <w:rFonts w:ascii="Times New Roman" w:hAnsi="Times New Roman" w:cs="Times New Roman"/>
          <w:b/>
          <w:i/>
          <w:sz w:val="28"/>
          <w:szCs w:val="28"/>
        </w:rPr>
        <w:t xml:space="preserve"> район» Забайкальского края на организацию исполнения и исполнение полномочий для реализации предлагаемого правового регулирования.</w:t>
      </w:r>
    </w:p>
    <w:p w:rsidR="003C780C" w:rsidRPr="003C780C" w:rsidRDefault="003C780C" w:rsidP="003C780C">
      <w:pPr>
        <w:autoSpaceDE w:val="0"/>
        <w:autoSpaceDN w:val="0"/>
        <w:adjustRightInd w:val="0"/>
        <w:spacing w:after="0"/>
        <w:ind w:firstLine="709"/>
        <w:jc w:val="both"/>
        <w:rPr>
          <w:rFonts w:ascii="Times New Roman" w:hAnsi="Times New Roman" w:cs="Times New Roman"/>
          <w:i/>
          <w:sz w:val="28"/>
          <w:szCs w:val="28"/>
        </w:rPr>
      </w:pPr>
      <w:bookmarkStart w:id="2" w:name="sub_1007"/>
      <w:r w:rsidRPr="003C780C">
        <w:rPr>
          <w:rFonts w:ascii="Times New Roman" w:hAnsi="Times New Roman" w:cs="Times New Roman"/>
          <w:sz w:val="28"/>
          <w:szCs w:val="28"/>
        </w:rPr>
        <w:t xml:space="preserve">Принятие настоящего проекта постановления не потребует дополнительных расходов за счет средств бюджета муниципального района «Город </w:t>
      </w:r>
      <w:proofErr w:type="spellStart"/>
      <w:r w:rsidRPr="003C780C">
        <w:rPr>
          <w:rFonts w:ascii="Times New Roman" w:hAnsi="Times New Roman" w:cs="Times New Roman"/>
          <w:sz w:val="28"/>
          <w:szCs w:val="28"/>
        </w:rPr>
        <w:t>Краснокаменск</w:t>
      </w:r>
      <w:proofErr w:type="spellEnd"/>
      <w:r w:rsidRPr="003C780C">
        <w:rPr>
          <w:rFonts w:ascii="Times New Roman" w:hAnsi="Times New Roman" w:cs="Times New Roman"/>
          <w:sz w:val="28"/>
          <w:szCs w:val="28"/>
        </w:rPr>
        <w:t xml:space="preserve"> и </w:t>
      </w:r>
      <w:proofErr w:type="spellStart"/>
      <w:r w:rsidRPr="003C780C">
        <w:rPr>
          <w:rFonts w:ascii="Times New Roman" w:hAnsi="Times New Roman" w:cs="Times New Roman"/>
          <w:sz w:val="28"/>
          <w:szCs w:val="28"/>
        </w:rPr>
        <w:t>Краснокаменский</w:t>
      </w:r>
      <w:proofErr w:type="spellEnd"/>
      <w:r w:rsidRPr="003C780C">
        <w:rPr>
          <w:rFonts w:ascii="Times New Roman" w:hAnsi="Times New Roman" w:cs="Times New Roman"/>
          <w:sz w:val="28"/>
          <w:szCs w:val="28"/>
        </w:rPr>
        <w:t xml:space="preserve"> район» Забайкальского края</w:t>
      </w:r>
      <w:r>
        <w:rPr>
          <w:rFonts w:ascii="Times New Roman" w:hAnsi="Times New Roman" w:cs="Times New Roman"/>
          <w:sz w:val="28"/>
          <w:szCs w:val="28"/>
        </w:rPr>
        <w:t>.</w:t>
      </w:r>
      <w:r w:rsidRPr="003C780C">
        <w:rPr>
          <w:rFonts w:ascii="Times New Roman" w:hAnsi="Times New Roman" w:cs="Times New Roman"/>
          <w:i/>
          <w:sz w:val="28"/>
          <w:szCs w:val="28"/>
        </w:rPr>
        <w:t xml:space="preserve"> </w:t>
      </w:r>
    </w:p>
    <w:p w:rsidR="003C780C" w:rsidRPr="003C607F" w:rsidRDefault="003C780C" w:rsidP="003C780C">
      <w:pPr>
        <w:autoSpaceDE w:val="0"/>
        <w:autoSpaceDN w:val="0"/>
        <w:adjustRightInd w:val="0"/>
        <w:spacing w:after="0"/>
        <w:ind w:firstLine="709"/>
        <w:jc w:val="both"/>
        <w:rPr>
          <w:rFonts w:ascii="Times New Roman" w:hAnsi="Times New Roman" w:cs="Times New Roman"/>
          <w:b/>
          <w:i/>
          <w:sz w:val="28"/>
          <w:szCs w:val="28"/>
        </w:rPr>
      </w:pPr>
      <w:r w:rsidRPr="003C607F">
        <w:rPr>
          <w:rFonts w:ascii="Times New Roman" w:hAnsi="Times New Roman" w:cs="Times New Roman"/>
          <w:b/>
          <w:i/>
          <w:sz w:val="28"/>
          <w:szCs w:val="28"/>
        </w:rPr>
        <w:t>7. Описание обязанностей, которые предполагается возложить на субъекты предпринимательской и инвестиционной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bookmarkEnd w:id="2"/>
    <w:p w:rsidR="003C780C" w:rsidRPr="003C780C" w:rsidRDefault="003C780C" w:rsidP="003C780C">
      <w:pPr>
        <w:spacing w:after="0"/>
        <w:ind w:firstLine="709"/>
        <w:jc w:val="both"/>
        <w:rPr>
          <w:rFonts w:ascii="Times New Roman" w:hAnsi="Times New Roman" w:cs="Times New Roman"/>
          <w:bCs/>
          <w:color w:val="FF0000"/>
          <w:sz w:val="28"/>
          <w:szCs w:val="28"/>
        </w:rPr>
      </w:pPr>
      <w:r w:rsidRPr="003C607F">
        <w:rPr>
          <w:rFonts w:ascii="Times New Roman" w:hAnsi="Times New Roman" w:cs="Times New Roman"/>
          <w:sz w:val="28"/>
          <w:szCs w:val="28"/>
        </w:rPr>
        <w:t xml:space="preserve">Представленный проект возлагает на субъекты предпринимательской  деятельности, осуществляющие </w:t>
      </w:r>
      <w:r w:rsidR="006253DB" w:rsidRPr="003C607F">
        <w:rPr>
          <w:rFonts w:ascii="Times New Roman" w:hAnsi="Times New Roman" w:cs="Times New Roman"/>
          <w:sz w:val="28"/>
          <w:szCs w:val="28"/>
        </w:rPr>
        <w:t>услуги связи, общественного питания, торговли и бытового обслуживания.</w:t>
      </w:r>
    </w:p>
    <w:p w:rsidR="003C780C" w:rsidRPr="00E55C24" w:rsidRDefault="003C780C" w:rsidP="003C780C">
      <w:pPr>
        <w:autoSpaceDE w:val="0"/>
        <w:autoSpaceDN w:val="0"/>
        <w:adjustRightInd w:val="0"/>
        <w:spacing w:after="0"/>
        <w:ind w:firstLine="709"/>
        <w:jc w:val="both"/>
        <w:rPr>
          <w:rFonts w:ascii="Times New Roman" w:hAnsi="Times New Roman" w:cs="Times New Roman"/>
          <w:b/>
          <w:i/>
          <w:sz w:val="28"/>
          <w:szCs w:val="28"/>
        </w:rPr>
      </w:pPr>
      <w:bookmarkStart w:id="3" w:name="sub_1008"/>
      <w:r w:rsidRPr="00E55C24">
        <w:rPr>
          <w:rFonts w:ascii="Times New Roman" w:hAnsi="Times New Roman" w:cs="Times New Roman"/>
          <w:b/>
          <w:i/>
          <w:sz w:val="28"/>
          <w:szCs w:val="28"/>
        </w:rPr>
        <w:t>8. Описание основных групп субъектов предпринимательской и инвестиционной деятельности, интересы которых будут затронуты предлагаемым правовым регулированием.</w:t>
      </w:r>
    </w:p>
    <w:bookmarkEnd w:id="3"/>
    <w:p w:rsidR="003C780C" w:rsidRPr="003C780C" w:rsidRDefault="003C780C" w:rsidP="003C780C">
      <w:pPr>
        <w:spacing w:after="0"/>
        <w:ind w:firstLine="709"/>
        <w:jc w:val="both"/>
        <w:rPr>
          <w:rFonts w:ascii="Times New Roman" w:hAnsi="Times New Roman" w:cs="Times New Roman"/>
          <w:sz w:val="28"/>
          <w:szCs w:val="28"/>
        </w:rPr>
      </w:pPr>
      <w:r w:rsidRPr="003C780C">
        <w:rPr>
          <w:rFonts w:ascii="Times New Roman" w:hAnsi="Times New Roman" w:cs="Times New Roman"/>
          <w:sz w:val="28"/>
          <w:szCs w:val="28"/>
        </w:rPr>
        <w:t xml:space="preserve">Субъекты предпринимательской деятельности, осуществляющие </w:t>
      </w:r>
      <w:r w:rsidR="006253DB">
        <w:rPr>
          <w:rFonts w:ascii="Times New Roman" w:hAnsi="Times New Roman" w:cs="Times New Roman"/>
          <w:sz w:val="28"/>
          <w:szCs w:val="28"/>
        </w:rPr>
        <w:t>услуги связи, общественного питания, торговли и бытового обслуживания</w:t>
      </w:r>
      <w:r w:rsidRPr="003C780C">
        <w:rPr>
          <w:rFonts w:ascii="Times New Roman" w:hAnsi="Times New Roman" w:cs="Times New Roman"/>
          <w:sz w:val="28"/>
          <w:szCs w:val="28"/>
        </w:rPr>
        <w:t xml:space="preserve">. </w:t>
      </w:r>
      <w:bookmarkStart w:id="4" w:name="sub_1009"/>
    </w:p>
    <w:p w:rsidR="003C780C" w:rsidRPr="00E55C24" w:rsidRDefault="003C780C" w:rsidP="003C780C">
      <w:pPr>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lastRenderedPageBreak/>
        <w:t>9. Период воздействия вносимых в правовое регулирование изменений или введения нового правового регулирования на субъекты предпринимательской и инвестиционной деятельности (кратко-, средне- или долгосрочный).</w:t>
      </w:r>
    </w:p>
    <w:p w:rsidR="003C780C" w:rsidRPr="003C780C" w:rsidRDefault="003C780C" w:rsidP="003C780C">
      <w:pPr>
        <w:spacing w:after="0"/>
        <w:ind w:firstLine="709"/>
        <w:jc w:val="both"/>
        <w:rPr>
          <w:rFonts w:ascii="Times New Roman" w:hAnsi="Times New Roman" w:cs="Times New Roman"/>
          <w:sz w:val="28"/>
          <w:szCs w:val="28"/>
        </w:rPr>
      </w:pPr>
      <w:bookmarkStart w:id="5" w:name="sub_10010"/>
      <w:r w:rsidRPr="003C780C">
        <w:rPr>
          <w:rFonts w:ascii="Times New Roman" w:hAnsi="Times New Roman" w:cs="Times New Roman"/>
          <w:sz w:val="28"/>
          <w:szCs w:val="28"/>
        </w:rPr>
        <w:t xml:space="preserve">Период воздействия введения нового правового регулирования на субъекты малого и среднего предпринимательства – </w:t>
      </w:r>
      <w:proofErr w:type="gramStart"/>
      <w:r w:rsidR="006253DB">
        <w:rPr>
          <w:rFonts w:ascii="Times New Roman" w:hAnsi="Times New Roman" w:cs="Times New Roman"/>
          <w:sz w:val="28"/>
          <w:szCs w:val="28"/>
        </w:rPr>
        <w:t>кратко</w:t>
      </w:r>
      <w:r w:rsidRPr="003C780C">
        <w:rPr>
          <w:rFonts w:ascii="Times New Roman" w:hAnsi="Times New Roman" w:cs="Times New Roman"/>
          <w:sz w:val="28"/>
          <w:szCs w:val="28"/>
        </w:rPr>
        <w:t>срочное</w:t>
      </w:r>
      <w:proofErr w:type="gramEnd"/>
      <w:r w:rsidRPr="003C780C">
        <w:rPr>
          <w:rFonts w:ascii="Times New Roman" w:hAnsi="Times New Roman" w:cs="Times New Roman"/>
          <w:sz w:val="28"/>
          <w:szCs w:val="28"/>
        </w:rPr>
        <w:t>.</w:t>
      </w:r>
    </w:p>
    <w:p w:rsidR="003C780C" w:rsidRPr="00E55C24" w:rsidRDefault="003C780C" w:rsidP="003C780C">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10. Оценка изменений расходов субъектов предпринимательской и инвестиционной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3C780C" w:rsidRPr="003C780C" w:rsidRDefault="003C780C" w:rsidP="003C780C">
      <w:pPr>
        <w:autoSpaceDE w:val="0"/>
        <w:autoSpaceDN w:val="0"/>
        <w:adjustRightInd w:val="0"/>
        <w:spacing w:after="0"/>
        <w:ind w:firstLine="709"/>
        <w:jc w:val="both"/>
        <w:rPr>
          <w:rFonts w:ascii="Times New Roman" w:hAnsi="Times New Roman" w:cs="Times New Roman"/>
          <w:sz w:val="28"/>
          <w:szCs w:val="28"/>
        </w:rPr>
      </w:pPr>
      <w:bookmarkStart w:id="6" w:name="sub_10011"/>
      <w:bookmarkEnd w:id="5"/>
      <w:r w:rsidRPr="003C780C">
        <w:rPr>
          <w:rFonts w:ascii="Times New Roman" w:hAnsi="Times New Roman" w:cs="Times New Roman"/>
          <w:sz w:val="28"/>
          <w:szCs w:val="28"/>
        </w:rPr>
        <w:t xml:space="preserve">Изменение расходов субъектов предпринимательской деятельности не предусмотрено. </w:t>
      </w:r>
    </w:p>
    <w:p w:rsidR="003C780C" w:rsidRPr="00E55C24" w:rsidRDefault="003C780C" w:rsidP="003C780C">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11. Оценка рисков невозможности решения проблемы предложенным способом, рисков непредвиденных негативных последствий.</w:t>
      </w:r>
    </w:p>
    <w:p w:rsidR="003C780C" w:rsidRPr="003C780C" w:rsidRDefault="003C780C" w:rsidP="003C780C">
      <w:pPr>
        <w:spacing w:after="0"/>
        <w:ind w:firstLine="709"/>
        <w:jc w:val="both"/>
        <w:rPr>
          <w:rFonts w:ascii="Times New Roman" w:hAnsi="Times New Roman" w:cs="Times New Roman"/>
          <w:sz w:val="28"/>
          <w:szCs w:val="28"/>
        </w:rPr>
      </w:pPr>
      <w:bookmarkStart w:id="7" w:name="sub_10012"/>
      <w:bookmarkEnd w:id="6"/>
      <w:r w:rsidRPr="003C780C">
        <w:rPr>
          <w:rFonts w:ascii="Times New Roman" w:hAnsi="Times New Roman" w:cs="Times New Roman"/>
          <w:sz w:val="28"/>
          <w:szCs w:val="28"/>
        </w:rPr>
        <w:t xml:space="preserve">Риски невозможности решения проблемы предложенным способом и  непредвиденных негативных последствий </w:t>
      </w:r>
      <w:r w:rsidR="00BF3608">
        <w:rPr>
          <w:rFonts w:ascii="Times New Roman" w:hAnsi="Times New Roman" w:cs="Times New Roman"/>
          <w:sz w:val="28"/>
          <w:szCs w:val="28"/>
        </w:rPr>
        <w:t>отсутствуют</w:t>
      </w:r>
      <w:r w:rsidRPr="003C780C">
        <w:rPr>
          <w:rFonts w:ascii="Times New Roman" w:hAnsi="Times New Roman" w:cs="Times New Roman"/>
          <w:sz w:val="28"/>
          <w:szCs w:val="28"/>
        </w:rPr>
        <w:t>.</w:t>
      </w:r>
      <w:r w:rsidR="00A20B69">
        <w:rPr>
          <w:rFonts w:ascii="Times New Roman" w:hAnsi="Times New Roman" w:cs="Times New Roman"/>
          <w:sz w:val="28"/>
          <w:szCs w:val="28"/>
        </w:rPr>
        <w:t xml:space="preserve"> </w:t>
      </w:r>
    </w:p>
    <w:p w:rsidR="003C780C" w:rsidRPr="00E55C24" w:rsidRDefault="003C780C" w:rsidP="00CD6DBE">
      <w:pPr>
        <w:autoSpaceDE w:val="0"/>
        <w:autoSpaceDN w:val="0"/>
        <w:adjustRightInd w:val="0"/>
        <w:spacing w:after="0"/>
        <w:ind w:firstLine="709"/>
        <w:jc w:val="both"/>
        <w:rPr>
          <w:rFonts w:ascii="Times New Roman" w:hAnsi="Times New Roman" w:cs="Times New Roman"/>
          <w:b/>
          <w:i/>
          <w:sz w:val="28"/>
          <w:szCs w:val="28"/>
        </w:rPr>
      </w:pPr>
      <w:r w:rsidRPr="00E55C24">
        <w:rPr>
          <w:rFonts w:ascii="Times New Roman" w:hAnsi="Times New Roman" w:cs="Times New Roman"/>
          <w:b/>
          <w:i/>
          <w:sz w:val="28"/>
          <w:szCs w:val="28"/>
        </w:rPr>
        <w:t xml:space="preserve">12. </w:t>
      </w:r>
      <w:proofErr w:type="gramStart"/>
      <w:r w:rsidRPr="00E55C24">
        <w:rPr>
          <w:rFonts w:ascii="Times New Roman" w:hAnsi="Times New Roman" w:cs="Times New Roman"/>
          <w:b/>
          <w:i/>
          <w:sz w:val="28"/>
          <w:szCs w:val="28"/>
        </w:rPr>
        <w:t xml:space="preserve">Иные сведения,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 обоснованность расходов субъектов предпринимательской и инвестиционной деятельности и бюджета </w:t>
      </w:r>
      <w:r w:rsidR="00CD6DBE" w:rsidRPr="00E55C24">
        <w:rPr>
          <w:rFonts w:ascii="Times New Roman" w:hAnsi="Times New Roman" w:cs="Times New Roman"/>
          <w:b/>
          <w:i/>
          <w:sz w:val="28"/>
          <w:szCs w:val="28"/>
        </w:rPr>
        <w:t xml:space="preserve">муниципального района «Город </w:t>
      </w:r>
      <w:proofErr w:type="spellStart"/>
      <w:r w:rsidR="00CD6DBE" w:rsidRPr="00E55C24">
        <w:rPr>
          <w:rFonts w:ascii="Times New Roman" w:hAnsi="Times New Roman" w:cs="Times New Roman"/>
          <w:b/>
          <w:i/>
          <w:sz w:val="28"/>
          <w:szCs w:val="28"/>
        </w:rPr>
        <w:t>Краснокаменск</w:t>
      </w:r>
      <w:proofErr w:type="spellEnd"/>
      <w:r w:rsidR="00CD6DBE" w:rsidRPr="00E55C24">
        <w:rPr>
          <w:rFonts w:ascii="Times New Roman" w:hAnsi="Times New Roman" w:cs="Times New Roman"/>
          <w:b/>
          <w:i/>
          <w:sz w:val="28"/>
          <w:szCs w:val="28"/>
        </w:rPr>
        <w:t xml:space="preserve"> и </w:t>
      </w:r>
      <w:proofErr w:type="spellStart"/>
      <w:r w:rsidR="00CD6DBE" w:rsidRPr="00E55C24">
        <w:rPr>
          <w:rFonts w:ascii="Times New Roman" w:hAnsi="Times New Roman" w:cs="Times New Roman"/>
          <w:b/>
          <w:i/>
          <w:sz w:val="28"/>
          <w:szCs w:val="28"/>
        </w:rPr>
        <w:t>Краснокаменский</w:t>
      </w:r>
      <w:proofErr w:type="spellEnd"/>
      <w:r w:rsidR="00CD6DBE" w:rsidRPr="00E55C24">
        <w:rPr>
          <w:rFonts w:ascii="Times New Roman" w:hAnsi="Times New Roman" w:cs="Times New Roman"/>
          <w:b/>
          <w:i/>
          <w:sz w:val="28"/>
          <w:szCs w:val="28"/>
        </w:rPr>
        <w:t xml:space="preserve"> район» Забайкальского края</w:t>
      </w:r>
      <w:r w:rsidRPr="00E55C24">
        <w:rPr>
          <w:rFonts w:ascii="Times New Roman" w:hAnsi="Times New Roman" w:cs="Times New Roman"/>
          <w:b/>
          <w:i/>
          <w:sz w:val="28"/>
          <w:szCs w:val="28"/>
        </w:rPr>
        <w:t>, возникновению которых способствуют положения проекта нормативного правового акта.</w:t>
      </w:r>
      <w:proofErr w:type="gramEnd"/>
    </w:p>
    <w:bookmarkEnd w:id="4"/>
    <w:bookmarkEnd w:id="7"/>
    <w:p w:rsidR="003C780C" w:rsidRDefault="003C780C" w:rsidP="003C780C">
      <w:pPr>
        <w:autoSpaceDE w:val="0"/>
        <w:autoSpaceDN w:val="0"/>
        <w:adjustRightInd w:val="0"/>
        <w:ind w:firstLine="709"/>
        <w:jc w:val="both"/>
      </w:pPr>
      <w:r w:rsidRPr="00CD6DBE">
        <w:rPr>
          <w:rFonts w:ascii="Times New Roman" w:hAnsi="Times New Roman" w:cs="Times New Roman"/>
          <w:sz w:val="28"/>
          <w:szCs w:val="28"/>
        </w:rPr>
        <w:t xml:space="preserve">Иные сведения, позволяющие оценить обоснованность вводимых административных и иных ограничений и обязанностей для субъектов малого и среднего предпринимательства, обоснованность расходов субъектов </w:t>
      </w:r>
      <w:proofErr w:type="gramStart"/>
      <w:r w:rsidRPr="00CD6DBE">
        <w:rPr>
          <w:rFonts w:ascii="Times New Roman" w:hAnsi="Times New Roman" w:cs="Times New Roman"/>
          <w:sz w:val="28"/>
          <w:szCs w:val="28"/>
        </w:rPr>
        <w:t>предпринимательской</w:t>
      </w:r>
      <w:proofErr w:type="gramEnd"/>
      <w:r w:rsidRPr="00CD6DBE">
        <w:rPr>
          <w:rFonts w:ascii="Times New Roman" w:hAnsi="Times New Roman" w:cs="Times New Roman"/>
          <w:sz w:val="28"/>
          <w:szCs w:val="28"/>
        </w:rPr>
        <w:t xml:space="preserve"> и бюджета </w:t>
      </w:r>
      <w:r w:rsidR="00CD6DBE">
        <w:rPr>
          <w:rFonts w:ascii="Times New Roman" w:hAnsi="Times New Roman" w:cs="Times New Roman"/>
          <w:sz w:val="28"/>
          <w:szCs w:val="28"/>
        </w:rPr>
        <w:t xml:space="preserve">муниципального района «Город </w:t>
      </w:r>
      <w:proofErr w:type="spellStart"/>
      <w:r w:rsidR="00CD6DBE">
        <w:rPr>
          <w:rFonts w:ascii="Times New Roman" w:hAnsi="Times New Roman" w:cs="Times New Roman"/>
          <w:sz w:val="28"/>
          <w:szCs w:val="28"/>
        </w:rPr>
        <w:t>Краснокаменск</w:t>
      </w:r>
      <w:proofErr w:type="spellEnd"/>
      <w:r w:rsidR="00CD6DBE">
        <w:rPr>
          <w:rFonts w:ascii="Times New Roman" w:hAnsi="Times New Roman" w:cs="Times New Roman"/>
          <w:sz w:val="28"/>
          <w:szCs w:val="28"/>
        </w:rPr>
        <w:t xml:space="preserve"> и </w:t>
      </w:r>
      <w:proofErr w:type="spellStart"/>
      <w:r w:rsidR="00CD6DBE">
        <w:rPr>
          <w:rFonts w:ascii="Times New Roman" w:hAnsi="Times New Roman" w:cs="Times New Roman"/>
          <w:sz w:val="28"/>
          <w:szCs w:val="28"/>
        </w:rPr>
        <w:t>Краснокаменский</w:t>
      </w:r>
      <w:proofErr w:type="spellEnd"/>
      <w:r w:rsidR="00CD6DBE">
        <w:rPr>
          <w:rFonts w:ascii="Times New Roman" w:hAnsi="Times New Roman" w:cs="Times New Roman"/>
          <w:sz w:val="28"/>
          <w:szCs w:val="28"/>
        </w:rPr>
        <w:t xml:space="preserve"> район» Забайкальского края</w:t>
      </w:r>
      <w:r w:rsidRPr="00CD6DBE">
        <w:rPr>
          <w:rFonts w:ascii="Times New Roman" w:hAnsi="Times New Roman" w:cs="Times New Roman"/>
          <w:sz w:val="28"/>
          <w:szCs w:val="28"/>
        </w:rPr>
        <w:t>, возникновению которых способствуют положения проекта нормативного правового акта, отсутствуют</w:t>
      </w:r>
      <w:r w:rsidRPr="00D331B0">
        <w:t>.</w:t>
      </w:r>
    </w:p>
    <w:p w:rsidR="00CD6DBE" w:rsidRDefault="00CD6DBE" w:rsidP="003C780C">
      <w:pPr>
        <w:autoSpaceDE w:val="0"/>
        <w:autoSpaceDN w:val="0"/>
        <w:adjustRightInd w:val="0"/>
        <w:ind w:firstLine="709"/>
        <w:jc w:val="both"/>
      </w:pPr>
    </w:p>
    <w:p w:rsidR="00AC5ADC" w:rsidRDefault="00CD6DBE" w:rsidP="002167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002167BF">
        <w:rPr>
          <w:rFonts w:ascii="Times New Roman" w:hAnsi="Times New Roman" w:cs="Times New Roman"/>
          <w:sz w:val="28"/>
          <w:szCs w:val="28"/>
        </w:rPr>
        <w:t>специалист</w:t>
      </w:r>
      <w:r>
        <w:rPr>
          <w:rFonts w:ascii="Times New Roman" w:hAnsi="Times New Roman" w:cs="Times New Roman"/>
          <w:sz w:val="28"/>
          <w:szCs w:val="28"/>
        </w:rPr>
        <w:t xml:space="preserve"> </w:t>
      </w:r>
      <w:r w:rsidR="002167BF">
        <w:rPr>
          <w:rFonts w:ascii="Times New Roman" w:hAnsi="Times New Roman" w:cs="Times New Roman"/>
          <w:sz w:val="28"/>
          <w:szCs w:val="28"/>
        </w:rPr>
        <w:t xml:space="preserve">отдела </w:t>
      </w:r>
    </w:p>
    <w:p w:rsidR="00CD6DBE" w:rsidRPr="00CD6DBE" w:rsidRDefault="002167BF" w:rsidP="00AC5A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земельным вопросам КУМИ </w:t>
      </w:r>
      <w:r w:rsidR="00CD6DBE">
        <w:rPr>
          <w:rFonts w:ascii="Times New Roman" w:hAnsi="Times New Roman" w:cs="Times New Roman"/>
          <w:sz w:val="28"/>
          <w:szCs w:val="28"/>
        </w:rPr>
        <w:t xml:space="preserve"> </w:t>
      </w:r>
      <w:r w:rsidR="00CD6DBE">
        <w:rPr>
          <w:rFonts w:ascii="Times New Roman" w:hAnsi="Times New Roman" w:cs="Times New Roman"/>
          <w:sz w:val="28"/>
          <w:szCs w:val="28"/>
        </w:rPr>
        <w:tab/>
      </w:r>
      <w:r w:rsidR="00CD6DBE">
        <w:rPr>
          <w:rFonts w:ascii="Times New Roman" w:hAnsi="Times New Roman" w:cs="Times New Roman"/>
          <w:sz w:val="28"/>
          <w:szCs w:val="28"/>
        </w:rPr>
        <w:tab/>
      </w:r>
      <w:r w:rsidR="00CD6DBE">
        <w:rPr>
          <w:rFonts w:ascii="Times New Roman" w:hAnsi="Times New Roman" w:cs="Times New Roman"/>
          <w:sz w:val="28"/>
          <w:szCs w:val="28"/>
        </w:rPr>
        <w:tab/>
      </w:r>
      <w:r w:rsidR="00CD6DBE">
        <w:rPr>
          <w:rFonts w:ascii="Times New Roman" w:hAnsi="Times New Roman" w:cs="Times New Roman"/>
          <w:sz w:val="28"/>
          <w:szCs w:val="28"/>
        </w:rPr>
        <w:tab/>
      </w:r>
      <w:proofErr w:type="spellStart"/>
      <w:r>
        <w:rPr>
          <w:rFonts w:ascii="Times New Roman" w:hAnsi="Times New Roman" w:cs="Times New Roman"/>
          <w:sz w:val="28"/>
          <w:szCs w:val="28"/>
        </w:rPr>
        <w:t>Чагина</w:t>
      </w:r>
      <w:proofErr w:type="spellEnd"/>
      <w:r>
        <w:rPr>
          <w:rFonts w:ascii="Times New Roman" w:hAnsi="Times New Roman" w:cs="Times New Roman"/>
          <w:sz w:val="28"/>
          <w:szCs w:val="28"/>
        </w:rPr>
        <w:t xml:space="preserve"> Л.А.</w:t>
      </w:r>
    </w:p>
    <w:sectPr w:rsidR="00CD6DBE" w:rsidRPr="00CD6DBE" w:rsidSect="008F2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D1524"/>
    <w:multiLevelType w:val="hybridMultilevel"/>
    <w:tmpl w:val="F7367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C4068"/>
    <w:multiLevelType w:val="hybridMultilevel"/>
    <w:tmpl w:val="B5644BCE"/>
    <w:lvl w:ilvl="0" w:tplc="4474633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852"/>
    <w:rsid w:val="00016A5F"/>
    <w:rsid w:val="0008691C"/>
    <w:rsid w:val="002167BF"/>
    <w:rsid w:val="002337DF"/>
    <w:rsid w:val="00387DF4"/>
    <w:rsid w:val="003C607F"/>
    <w:rsid w:val="003C6481"/>
    <w:rsid w:val="003C780C"/>
    <w:rsid w:val="003F76E4"/>
    <w:rsid w:val="0043290B"/>
    <w:rsid w:val="00442E11"/>
    <w:rsid w:val="004E6982"/>
    <w:rsid w:val="006253DB"/>
    <w:rsid w:val="006C4EA9"/>
    <w:rsid w:val="006E5226"/>
    <w:rsid w:val="00737694"/>
    <w:rsid w:val="00787F56"/>
    <w:rsid w:val="007C51C5"/>
    <w:rsid w:val="008161C4"/>
    <w:rsid w:val="00850594"/>
    <w:rsid w:val="008B5DBC"/>
    <w:rsid w:val="008F29EE"/>
    <w:rsid w:val="00901852"/>
    <w:rsid w:val="00963024"/>
    <w:rsid w:val="009E5BB7"/>
    <w:rsid w:val="00A01522"/>
    <w:rsid w:val="00A20B69"/>
    <w:rsid w:val="00A46D1B"/>
    <w:rsid w:val="00AC5ADC"/>
    <w:rsid w:val="00B042CC"/>
    <w:rsid w:val="00BE37AB"/>
    <w:rsid w:val="00BF3608"/>
    <w:rsid w:val="00C22012"/>
    <w:rsid w:val="00C255A2"/>
    <w:rsid w:val="00C66756"/>
    <w:rsid w:val="00CD5ECA"/>
    <w:rsid w:val="00CD6DBE"/>
    <w:rsid w:val="00E55C24"/>
    <w:rsid w:val="00F0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EE"/>
  </w:style>
  <w:style w:type="paragraph" w:styleId="2">
    <w:name w:val="heading 2"/>
    <w:aliases w:val="!Разделы документа"/>
    <w:basedOn w:val="a"/>
    <w:link w:val="20"/>
    <w:qFormat/>
    <w:rsid w:val="00CD5ECA"/>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01852"/>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901852"/>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901852"/>
    <w:rPr>
      <w:rFonts w:ascii="Times New Roman" w:eastAsia="Times New Roman" w:hAnsi="Times New Roman" w:cs="Times New Roman"/>
      <w:b w:val="0"/>
      <w:bCs w:val="0"/>
      <w:i w:val="0"/>
      <w:iCs w:val="0"/>
      <w:smallCaps w:val="0"/>
      <w:strike w:val="0"/>
      <w:sz w:val="26"/>
      <w:szCs w:val="26"/>
      <w:u w:val="none"/>
    </w:rPr>
  </w:style>
  <w:style w:type="paragraph" w:customStyle="1" w:styleId="50">
    <w:name w:val="Основной текст (5)"/>
    <w:basedOn w:val="a"/>
    <w:link w:val="5"/>
    <w:rsid w:val="00901852"/>
    <w:pPr>
      <w:widowControl w:val="0"/>
      <w:shd w:val="clear" w:color="auto" w:fill="FFFFFF"/>
      <w:spacing w:after="0" w:line="324" w:lineRule="exact"/>
      <w:jc w:val="center"/>
    </w:pPr>
    <w:rPr>
      <w:rFonts w:ascii="Times New Roman" w:eastAsia="Times New Roman" w:hAnsi="Times New Roman" w:cs="Times New Roman"/>
      <w:b/>
      <w:bCs/>
      <w:sz w:val="26"/>
      <w:szCs w:val="26"/>
    </w:rPr>
  </w:style>
  <w:style w:type="paragraph" w:customStyle="1" w:styleId="22">
    <w:name w:val="Основной текст (2)"/>
    <w:basedOn w:val="a"/>
    <w:link w:val="21"/>
    <w:rsid w:val="00901852"/>
    <w:pPr>
      <w:widowControl w:val="0"/>
      <w:shd w:val="clear" w:color="auto" w:fill="FFFFFF"/>
      <w:spacing w:before="420" w:after="0" w:line="320" w:lineRule="exact"/>
      <w:jc w:val="both"/>
    </w:pPr>
    <w:rPr>
      <w:rFonts w:ascii="Times New Roman" w:eastAsia="Times New Roman" w:hAnsi="Times New Roman" w:cs="Times New Roman"/>
      <w:sz w:val="26"/>
      <w:szCs w:val="26"/>
    </w:rPr>
  </w:style>
  <w:style w:type="paragraph" w:customStyle="1" w:styleId="ConsPlusTitle">
    <w:name w:val="ConsPlusTitle"/>
    <w:uiPriority w:val="99"/>
    <w:rsid w:val="00C255A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ody Text Indent"/>
    <w:basedOn w:val="a"/>
    <w:link w:val="a4"/>
    <w:uiPriority w:val="99"/>
    <w:rsid w:val="003C780C"/>
    <w:pPr>
      <w:spacing w:after="120" w:line="240" w:lineRule="auto"/>
      <w:ind w:left="283"/>
    </w:pPr>
    <w:rPr>
      <w:rFonts w:ascii="SimSun" w:eastAsia="SimSun" w:cs="Calibri"/>
      <w:sz w:val="24"/>
      <w:szCs w:val="24"/>
      <w:lang w:eastAsia="ru-RU"/>
    </w:rPr>
  </w:style>
  <w:style w:type="character" w:customStyle="1" w:styleId="a4">
    <w:name w:val="Основной текст с отступом Знак"/>
    <w:basedOn w:val="a0"/>
    <w:link w:val="a3"/>
    <w:uiPriority w:val="99"/>
    <w:rsid w:val="003C780C"/>
    <w:rPr>
      <w:rFonts w:ascii="SimSun" w:eastAsia="SimSun" w:cs="Calibri"/>
      <w:sz w:val="24"/>
      <w:szCs w:val="24"/>
      <w:lang w:eastAsia="ru-RU"/>
    </w:rPr>
  </w:style>
  <w:style w:type="paragraph" w:styleId="a5">
    <w:name w:val="No Spacing"/>
    <w:uiPriority w:val="1"/>
    <w:qFormat/>
    <w:rsid w:val="003C780C"/>
    <w:pPr>
      <w:spacing w:after="0" w:line="240" w:lineRule="auto"/>
    </w:pPr>
    <w:rPr>
      <w:rFonts w:ascii="Times New Roman" w:eastAsia="Times New Roman" w:hAnsi="Times New Roman" w:cs="Times New Roman"/>
      <w:color w:val="000000"/>
      <w:sz w:val="28"/>
      <w:szCs w:val="28"/>
      <w:lang w:eastAsia="ru-RU"/>
    </w:rPr>
  </w:style>
  <w:style w:type="character" w:customStyle="1" w:styleId="20">
    <w:name w:val="Заголовок 2 Знак"/>
    <w:aliases w:val="!Разделы документа Знак"/>
    <w:basedOn w:val="a0"/>
    <w:link w:val="2"/>
    <w:rsid w:val="00CD5ECA"/>
    <w:rPr>
      <w:rFonts w:ascii="Arial" w:eastAsia="Times New Roman" w:hAnsi="Arial" w:cs="Arial"/>
      <w:b/>
      <w:bCs/>
      <w:iCs/>
      <w:sz w:val="30"/>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50594"/>
    <w:pPr>
      <w:spacing w:before="100" w:beforeAutospacing="1" w:after="100" w:afterAutospacing="1" w:line="240" w:lineRule="auto"/>
      <w:ind w:firstLine="567"/>
      <w:jc w:val="both"/>
    </w:pPr>
    <w:rPr>
      <w:rFonts w:ascii="Tahoma" w:eastAsia="Times New Roman" w:hAnsi="Tahoma" w:cs="Tahoma"/>
      <w:sz w:val="20"/>
      <w:szCs w:val="20"/>
      <w:lang w:val="en-US"/>
    </w:rPr>
  </w:style>
  <w:style w:type="character" w:styleId="a6">
    <w:name w:val="Hyperlink"/>
    <w:basedOn w:val="a0"/>
    <w:rsid w:val="00850594"/>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01852"/>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901852"/>
    <w:rPr>
      <w:rFonts w:ascii="Times New Roman" w:eastAsia="Times New Roman" w:hAnsi="Times New Roman" w:cs="Times New Roman"/>
      <w:sz w:val="26"/>
      <w:szCs w:val="26"/>
      <w:shd w:val="clear" w:color="auto" w:fill="FFFFFF"/>
    </w:rPr>
  </w:style>
  <w:style w:type="character" w:customStyle="1" w:styleId="2Exact">
    <w:name w:val="Основной текст (2) Exact"/>
    <w:basedOn w:val="a0"/>
    <w:rsid w:val="00901852"/>
    <w:rPr>
      <w:rFonts w:ascii="Times New Roman" w:eastAsia="Times New Roman" w:hAnsi="Times New Roman" w:cs="Times New Roman"/>
      <w:b w:val="0"/>
      <w:bCs w:val="0"/>
      <w:i w:val="0"/>
      <w:iCs w:val="0"/>
      <w:smallCaps w:val="0"/>
      <w:strike w:val="0"/>
      <w:sz w:val="26"/>
      <w:szCs w:val="26"/>
      <w:u w:val="none"/>
    </w:rPr>
  </w:style>
  <w:style w:type="paragraph" w:customStyle="1" w:styleId="50">
    <w:name w:val="Основной текст (5)"/>
    <w:basedOn w:val="a"/>
    <w:link w:val="5"/>
    <w:rsid w:val="00901852"/>
    <w:pPr>
      <w:widowControl w:val="0"/>
      <w:shd w:val="clear" w:color="auto" w:fill="FFFFFF"/>
      <w:spacing w:after="0" w:line="324"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901852"/>
    <w:pPr>
      <w:widowControl w:val="0"/>
      <w:shd w:val="clear" w:color="auto" w:fill="FFFFFF"/>
      <w:spacing w:before="420" w:after="0" w:line="320"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 Стрельников</dc:creator>
  <cp:lastModifiedBy>ChaginaLA</cp:lastModifiedBy>
  <cp:revision>2</cp:revision>
  <cp:lastPrinted>2018-02-21T01:37:00Z</cp:lastPrinted>
  <dcterms:created xsi:type="dcterms:W3CDTF">2018-05-29T06:45:00Z</dcterms:created>
  <dcterms:modified xsi:type="dcterms:W3CDTF">2018-05-29T06:45:00Z</dcterms:modified>
</cp:coreProperties>
</file>