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C93DCA" w:rsidRDefault="00C93DCA" w:rsidP="00C93DCA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C93DCA" w:rsidRDefault="00C93DCA" w:rsidP="00C93DC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E55FFD">
        <w:rPr>
          <w:rFonts w:ascii="Times New Roman" w:hAnsi="Times New Roman"/>
          <w:b/>
          <w:bCs/>
          <w:sz w:val="32"/>
          <w:szCs w:val="32"/>
        </w:rPr>
        <w:t>Е</w:t>
      </w: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C93DCA" w:rsidRDefault="00C93DCA" w:rsidP="00C93D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7090D">
        <w:rPr>
          <w:rFonts w:ascii="Times New Roman" w:hAnsi="Times New Roman"/>
          <w:sz w:val="28"/>
          <w:szCs w:val="28"/>
          <w:u w:val="single"/>
        </w:rPr>
        <w:t>«</w:t>
      </w:r>
      <w:r w:rsidR="00E55FFD">
        <w:rPr>
          <w:rFonts w:ascii="Times New Roman" w:hAnsi="Times New Roman"/>
          <w:sz w:val="28"/>
          <w:szCs w:val="28"/>
          <w:u w:val="single"/>
        </w:rPr>
        <w:t>18</w:t>
      </w:r>
      <w:r w:rsidRPr="0027090D">
        <w:rPr>
          <w:rFonts w:ascii="Times New Roman" w:hAnsi="Times New Roman"/>
          <w:sz w:val="28"/>
          <w:szCs w:val="28"/>
          <w:u w:val="single"/>
        </w:rPr>
        <w:t>»</w:t>
      </w:r>
      <w:r w:rsidR="00E55FFD">
        <w:rPr>
          <w:rFonts w:ascii="Times New Roman" w:hAnsi="Times New Roman"/>
          <w:sz w:val="28"/>
          <w:szCs w:val="28"/>
          <w:u w:val="single"/>
        </w:rPr>
        <w:t xml:space="preserve"> апреля </w:t>
      </w:r>
      <w:r w:rsidRPr="0027090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7090D">
        <w:rPr>
          <w:rFonts w:ascii="Times New Roman" w:hAnsi="Times New Roman"/>
          <w:bCs/>
          <w:sz w:val="28"/>
          <w:szCs w:val="28"/>
          <w:u w:val="single"/>
        </w:rPr>
        <w:t>2018 г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№ </w:t>
      </w:r>
      <w:r w:rsidR="00E55FFD">
        <w:rPr>
          <w:rFonts w:ascii="Times New Roman" w:hAnsi="Times New Roman"/>
          <w:bCs/>
          <w:sz w:val="28"/>
          <w:szCs w:val="28"/>
        </w:rPr>
        <w:t>42</w:t>
      </w: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C93DCA" w:rsidRDefault="00C93DCA" w:rsidP="00C93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DCA" w:rsidRDefault="00C93DCA" w:rsidP="00C93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DCA" w:rsidRDefault="00C93DCA" w:rsidP="00C93DCA">
      <w:pPr>
        <w:tabs>
          <w:tab w:val="left" w:pos="5670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Положение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24.08.2017 № 91</w:t>
      </w:r>
    </w:p>
    <w:p w:rsidR="00C93DCA" w:rsidRDefault="00C93DCA" w:rsidP="00C93D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DCA" w:rsidRPr="00941015" w:rsidRDefault="00C93DCA" w:rsidP="00C93D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C93DCA" w:rsidRPr="00026814" w:rsidRDefault="00C93DCA" w:rsidP="00C93DC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повышения уровня заработной платы </w:t>
      </w:r>
      <w:r>
        <w:rPr>
          <w:rFonts w:ascii="Times New Roman" w:hAnsi="Times New Roman"/>
          <w:sz w:val="28"/>
          <w:szCs w:val="28"/>
        </w:rPr>
        <w:t xml:space="preserve">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 ст. 134 Трудового кодекса Российской Федерации</w:t>
      </w:r>
      <w:r w:rsidRPr="0002681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Правительства Забайкальского края </w:t>
      </w:r>
      <w:proofErr w:type="gramStart"/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14.12.2017 года № 515 «Об индексации с 01 января 2018 года окладов (должностных окладов), ставок заработной платы работников государственных учреждений Забайкальского края», во исполнени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постановления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</w:t>
      </w:r>
      <w:r w:rsidRPr="00EA4E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края</w:t>
      </w:r>
      <w:r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29.01.2018 г. № 04 «Об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индексации с 01 января 2018 года окладов (должностных окладов), ставок заработной платы некоторых категорий работников Администрации  муниципального района «Город Краснокаменск и Краснокаменский район» Забайкальского края  и ее отраслевых (функциональных) органов»,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руководствуясь ст. 31 Устава муниципального района «Город Краснокаменск и Краснокаменский район» Забайкальского 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края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</w:t>
      </w:r>
    </w:p>
    <w:p w:rsidR="00C93DCA" w:rsidRDefault="00C93DCA" w:rsidP="00C93DCA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93DCA" w:rsidRPr="009C1C6C" w:rsidRDefault="00C93DCA" w:rsidP="00C93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Внести в Положение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утвержденное постановлением Администрация муниципального района «Город Краснокаменск и Краснокаменский район» Забайкальского края от 24.08.2017 № 91, 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C93DCA" w:rsidRPr="007A2B11" w:rsidRDefault="00C93DCA" w:rsidP="00C93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11">
        <w:rPr>
          <w:rFonts w:ascii="Times New Roman" w:hAnsi="Times New Roman"/>
          <w:sz w:val="28"/>
          <w:szCs w:val="28"/>
        </w:rPr>
        <w:t>1.1. Приложени</w:t>
      </w:r>
      <w:r>
        <w:rPr>
          <w:rFonts w:ascii="Times New Roman" w:hAnsi="Times New Roman"/>
          <w:sz w:val="28"/>
          <w:szCs w:val="28"/>
        </w:rPr>
        <w:t>е № 1</w:t>
      </w:r>
      <w:r w:rsidRPr="007A2B11">
        <w:rPr>
          <w:rFonts w:ascii="Times New Roman" w:hAnsi="Times New Roman"/>
          <w:sz w:val="28"/>
          <w:szCs w:val="28"/>
        </w:rPr>
        <w:t xml:space="preserve"> к Положению </w:t>
      </w:r>
      <w:r>
        <w:rPr>
          <w:rFonts w:ascii="Times New Roman" w:hAnsi="Times New Roman"/>
          <w:sz w:val="28"/>
          <w:szCs w:val="28"/>
        </w:rPr>
        <w:t>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утвержденному постановлением Администрации муниципального района «Город Краснокаменск и Краснокаменский район» Забайкальского края от 24.08.2017 № 91, 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B11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№ 1 к настоящему постановлению. </w:t>
      </w:r>
    </w:p>
    <w:p w:rsidR="00C93DCA" w:rsidRDefault="00C93DCA" w:rsidP="00C93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B0D32">
        <w:rPr>
          <w:rFonts w:ascii="Times New Roman" w:hAnsi="Times New Roman"/>
          <w:sz w:val="28"/>
          <w:szCs w:val="28"/>
        </w:rPr>
        <w:t>и распространяет своё действие на правоотношения, возникшие с 01.0</w:t>
      </w:r>
      <w:r>
        <w:rPr>
          <w:rFonts w:ascii="Times New Roman" w:hAnsi="Times New Roman"/>
          <w:sz w:val="28"/>
          <w:szCs w:val="28"/>
        </w:rPr>
        <w:t>1</w:t>
      </w:r>
      <w:r w:rsidRPr="005B0D3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5B0D32">
        <w:rPr>
          <w:rFonts w:ascii="Times New Roman" w:hAnsi="Times New Roman"/>
          <w:sz w:val="28"/>
          <w:szCs w:val="28"/>
        </w:rPr>
        <w:t xml:space="preserve"> года.</w:t>
      </w:r>
    </w:p>
    <w:p w:rsidR="00C93DCA" w:rsidRDefault="00C93DCA" w:rsidP="00C93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C93DCA" w:rsidRDefault="00C93DCA" w:rsidP="00C93D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3DCA" w:rsidRDefault="00C93DCA" w:rsidP="00C93D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3DCA" w:rsidRDefault="0079576F" w:rsidP="00C93D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C93DC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93D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3DCA">
        <w:rPr>
          <w:rFonts w:ascii="Times New Roman" w:hAnsi="Times New Roman" w:cs="Times New Roman"/>
          <w:sz w:val="28"/>
          <w:szCs w:val="28"/>
        </w:rPr>
        <w:tab/>
      </w:r>
      <w:r w:rsidR="00C93DCA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С.Н. Колпако</w:t>
      </w:r>
      <w:r w:rsidR="00C93DCA">
        <w:rPr>
          <w:rFonts w:ascii="Times New Roman" w:hAnsi="Times New Roman" w:cs="Times New Roman"/>
          <w:sz w:val="28"/>
          <w:szCs w:val="28"/>
        </w:rPr>
        <w:t>в</w:t>
      </w:r>
    </w:p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tbl>
      <w:tblPr>
        <w:tblW w:w="0" w:type="auto"/>
        <w:tblInd w:w="5495" w:type="dxa"/>
        <w:tblLook w:val="04A0"/>
      </w:tblPr>
      <w:tblGrid>
        <w:gridCol w:w="4076"/>
      </w:tblGrid>
      <w:tr w:rsidR="00C93DCA" w:rsidRPr="007A2B11" w:rsidTr="00506FA6">
        <w:tc>
          <w:tcPr>
            <w:tcW w:w="4076" w:type="dxa"/>
          </w:tcPr>
          <w:p w:rsidR="00C93DCA" w:rsidRPr="007A2B11" w:rsidRDefault="00C93DCA" w:rsidP="00506F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№ 1 к постановлению Администрации муниципального района «город Краснокаменск и Краснокаменский район» Забайкальского края </w:t>
            </w:r>
            <w:r w:rsidR="00E55F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E55F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E55F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55F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  <w:p w:rsidR="00C93DCA" w:rsidRPr="007A2B11" w:rsidRDefault="00C93DCA" w:rsidP="00506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Par40"/>
      <w:bookmarkEnd w:id="0"/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t>ПРОФЕССИОНАЛЬНЫЕ КВАЛИФИКАЦИОННЫЕ ГРУППЫ ДОЛЖНОСТЕЙ РАБОТНИКОВ ОБРАЗОВАНИЯ</w:t>
      </w: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Профессиональная квалификационная группа должностей</w:t>
      </w:r>
    </w:p>
    <w:p w:rsidR="00C93DCA" w:rsidRDefault="00C93DCA" w:rsidP="00C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C93DCA" w:rsidTr="00506FA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93DCA" w:rsidTr="00506FA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5689</w:t>
            </w:r>
          </w:p>
        </w:tc>
      </w:tr>
      <w:tr w:rsidR="00C93DCA" w:rsidTr="00506FA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5793</w:t>
            </w:r>
          </w:p>
        </w:tc>
      </w:tr>
    </w:tbl>
    <w:p w:rsidR="00C93DCA" w:rsidRDefault="00C93DCA" w:rsidP="00C93DCA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CA" w:rsidRDefault="00C93DCA" w:rsidP="00C93DCA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3327F5" w:rsidRDefault="003327F5"/>
    <w:sectPr w:rsidR="003327F5" w:rsidSect="004E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DCA"/>
    <w:rsid w:val="0012047C"/>
    <w:rsid w:val="003327F5"/>
    <w:rsid w:val="004E4E08"/>
    <w:rsid w:val="00717168"/>
    <w:rsid w:val="0079576F"/>
    <w:rsid w:val="00C93DCA"/>
    <w:rsid w:val="00E55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93D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93DCA"/>
  </w:style>
  <w:style w:type="character" w:styleId="a4">
    <w:name w:val="Hyperlink"/>
    <w:basedOn w:val="a0"/>
    <w:uiPriority w:val="99"/>
    <w:semiHidden/>
    <w:unhideWhenUsed/>
    <w:rsid w:val="00C93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93D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93DCA"/>
  </w:style>
  <w:style w:type="character" w:styleId="a4">
    <w:name w:val="Hyperlink"/>
    <w:basedOn w:val="a0"/>
    <w:uiPriority w:val="99"/>
    <w:semiHidden/>
    <w:unhideWhenUsed/>
    <w:rsid w:val="00C93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4</cp:revision>
  <cp:lastPrinted>2018-04-18T01:34:00Z</cp:lastPrinted>
  <dcterms:created xsi:type="dcterms:W3CDTF">2018-03-13T23:42:00Z</dcterms:created>
  <dcterms:modified xsi:type="dcterms:W3CDTF">2018-04-18T01:54:00Z</dcterms:modified>
</cp:coreProperties>
</file>