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F6" w:rsidRPr="002D4404" w:rsidRDefault="00E944B6" w:rsidP="00E9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04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 (Итоговый документ)</w:t>
      </w:r>
    </w:p>
    <w:p w:rsidR="00E944B6" w:rsidRPr="00E944B6" w:rsidRDefault="00E944B6" w:rsidP="00E9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4B6">
        <w:rPr>
          <w:rFonts w:ascii="Times New Roman" w:hAnsi="Times New Roman" w:cs="Times New Roman"/>
          <w:sz w:val="28"/>
          <w:szCs w:val="28"/>
        </w:rPr>
        <w:t>(на основании протокола публичных слушаний)</w:t>
      </w:r>
    </w:p>
    <w:p w:rsidR="00E944B6" w:rsidRDefault="00E944B6" w:rsidP="00E94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B6" w:rsidRPr="00E944B6" w:rsidRDefault="00E944B6" w:rsidP="002D44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4B6">
        <w:rPr>
          <w:rFonts w:ascii="Times New Roman" w:hAnsi="Times New Roman" w:cs="Times New Roman"/>
          <w:sz w:val="28"/>
          <w:szCs w:val="28"/>
          <w:u w:val="single"/>
        </w:rPr>
        <w:t>Повестка публичных слушаний:</w:t>
      </w:r>
    </w:p>
    <w:p w:rsidR="00E944B6" w:rsidRPr="00E944B6" w:rsidRDefault="00E944B6" w:rsidP="002D4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4B6">
        <w:rPr>
          <w:rFonts w:ascii="Times New Roman" w:hAnsi="Times New Roman" w:cs="Times New Roman"/>
          <w:b/>
          <w:sz w:val="28"/>
          <w:szCs w:val="28"/>
        </w:rPr>
        <w:t>По проекту правил землепользования и застройки сельских поселени</w:t>
      </w:r>
      <w:r w:rsidR="00A0112B">
        <w:rPr>
          <w:rFonts w:ascii="Times New Roman" w:hAnsi="Times New Roman" w:cs="Times New Roman"/>
          <w:b/>
          <w:sz w:val="28"/>
          <w:szCs w:val="28"/>
        </w:rPr>
        <w:t>й муниципального района «Город К</w:t>
      </w:r>
      <w:bookmarkStart w:id="0" w:name="_GoBack"/>
      <w:bookmarkEnd w:id="0"/>
      <w:r w:rsidRPr="00E944B6">
        <w:rPr>
          <w:rFonts w:ascii="Times New Roman" w:hAnsi="Times New Roman" w:cs="Times New Roman"/>
          <w:b/>
          <w:sz w:val="28"/>
          <w:szCs w:val="28"/>
        </w:rPr>
        <w:t xml:space="preserve">раснокаменск и Краснокаменский </w:t>
      </w:r>
      <w:proofErr w:type="spellStart"/>
      <w:r w:rsidRPr="00E944B6">
        <w:rPr>
          <w:rFonts w:ascii="Times New Roman" w:hAnsi="Times New Roman" w:cs="Times New Roman"/>
          <w:b/>
          <w:sz w:val="28"/>
          <w:szCs w:val="28"/>
        </w:rPr>
        <w:t>райрн</w:t>
      </w:r>
      <w:proofErr w:type="spellEnd"/>
      <w:r w:rsidRPr="00E944B6">
        <w:rPr>
          <w:rFonts w:ascii="Times New Roman" w:hAnsi="Times New Roman" w:cs="Times New Roman"/>
          <w:b/>
          <w:sz w:val="28"/>
          <w:szCs w:val="28"/>
        </w:rPr>
        <w:t>» Забайкальского края</w:t>
      </w:r>
    </w:p>
    <w:p w:rsidR="00E944B6" w:rsidRDefault="00E944B6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4B6" w:rsidRDefault="00E944B6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4B6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правил землепользования и застройки </w:t>
      </w:r>
      <w:r w:rsidR="002D4404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«Город Краснокаменск и Краснокаменский район» Забайкальского края. Состав Комиссии по правилам землепользования и застройки сельских поселений муниципального района «Город Краснокаменск и Краснокаменский район» Забайкальского края утвержден Постановлением Администрации муниципального района «Город Краснокаменск и Краснокаменский район» забайкальского края от 22 февраля 2017 года № 28.</w:t>
      </w:r>
    </w:p>
    <w:p w:rsidR="002D4404" w:rsidRDefault="002D4404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4" w:rsidRDefault="002D4404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404">
        <w:rPr>
          <w:rFonts w:ascii="Times New Roman" w:hAnsi="Times New Roman" w:cs="Times New Roman"/>
          <w:sz w:val="28"/>
          <w:szCs w:val="28"/>
          <w:u w:val="single"/>
        </w:rPr>
        <w:t>Публичные слушания назначены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</w:t>
      </w:r>
      <w:r w:rsidR="00D858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8B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D858B7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404" w:rsidRDefault="002D4404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4" w:rsidRDefault="002D4404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опубликовано на официальном сайте Администрации муниципального района «Город Краснокаменск и Краснокаменский район» Забайкальского края в информационно – телекоммуникационной сети «Интернет» по адресу: </w:t>
      </w:r>
      <w:hyperlink r:id="rId5" w:history="1">
        <w:r w:rsidRPr="005606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606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606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5606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606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D4404" w:rsidRDefault="002D4404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4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B2B">
        <w:rPr>
          <w:rFonts w:ascii="Times New Roman" w:hAnsi="Times New Roman" w:cs="Times New Roman"/>
          <w:sz w:val="28"/>
          <w:szCs w:val="28"/>
          <w:u w:val="single"/>
        </w:rPr>
        <w:t>Инициатор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– Глава муниципального района «Город Краснокаменск и Краснокаменский район» Забайкальского края.</w:t>
      </w: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B2B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58B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8B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858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 10-00</w:t>
      </w: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B2B">
        <w:rPr>
          <w:rFonts w:ascii="Times New Roman" w:hAnsi="Times New Roman" w:cs="Times New Roman"/>
          <w:sz w:val="28"/>
          <w:szCs w:val="28"/>
          <w:u w:val="single"/>
        </w:rPr>
        <w:lastRenderedPageBreak/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по адресу: Забайкальский край, город Краснокаменск,505, кабинет 215 (малый зал заседаний Администрации).</w:t>
      </w: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 в Комиссию поступило -1:</w:t>
      </w: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Министерства территориального развития Забайкальского края о внесении изменений в правила землепользования и застройки сельских поселений муниципального района «Город Краснокаменск и Краснокаменский район» Забайкальского края </w:t>
      </w:r>
      <w:r w:rsidR="00D858B7">
        <w:rPr>
          <w:rFonts w:ascii="Times New Roman" w:hAnsi="Times New Roman" w:cs="Times New Roman"/>
          <w:sz w:val="28"/>
          <w:szCs w:val="28"/>
        </w:rPr>
        <w:t>– указать в градостроительных регламентах ограничения использования земельных участков и объектов капитального строительства в каждой территориальной зоне и указать максимальный процент застройки в границах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B2B" w:rsidRPr="00A03E09" w:rsidRDefault="00000B2B" w:rsidP="00A03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09">
        <w:rPr>
          <w:rFonts w:ascii="Times New Roman" w:hAnsi="Times New Roman" w:cs="Times New Roman"/>
          <w:b/>
          <w:sz w:val="28"/>
          <w:szCs w:val="28"/>
        </w:rPr>
        <w:t xml:space="preserve">Предложения Комиссии по подготовке проекта правил землепользования и застройки сельских поселений </w:t>
      </w:r>
      <w:r w:rsidR="00A03E09" w:rsidRPr="00A03E0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A03E09" w:rsidRPr="00A03E09">
        <w:rPr>
          <w:rFonts w:ascii="Times New Roman" w:hAnsi="Times New Roman" w:cs="Times New Roman"/>
          <w:b/>
          <w:sz w:val="28"/>
          <w:szCs w:val="28"/>
        </w:rPr>
        <w:t>Краснокаменски</w:t>
      </w:r>
      <w:proofErr w:type="spellEnd"/>
      <w:r w:rsidR="00A03E09" w:rsidRPr="00A03E09">
        <w:rPr>
          <w:rFonts w:ascii="Times New Roman" w:hAnsi="Times New Roman" w:cs="Times New Roman"/>
          <w:b/>
          <w:sz w:val="28"/>
          <w:szCs w:val="28"/>
        </w:rPr>
        <w:t xml:space="preserve"> Краснокаменский район» Забайкальского края </w:t>
      </w:r>
      <w:r w:rsidR="00562CEB">
        <w:rPr>
          <w:rFonts w:ascii="Times New Roman" w:hAnsi="Times New Roman" w:cs="Times New Roman"/>
          <w:b/>
          <w:sz w:val="28"/>
          <w:szCs w:val="28"/>
        </w:rPr>
        <w:t xml:space="preserve"> (далее – Комиссия) </w:t>
      </w:r>
      <w:r w:rsidR="00A03E09" w:rsidRPr="00A03E09">
        <w:rPr>
          <w:rFonts w:ascii="Times New Roman" w:hAnsi="Times New Roman" w:cs="Times New Roman"/>
          <w:b/>
          <w:sz w:val="28"/>
          <w:szCs w:val="28"/>
        </w:rPr>
        <w:t>по учету поступивших предложений и рекомендаций по вопросам, вынесенным на публичные слушания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7325"/>
        <w:gridCol w:w="2958"/>
      </w:tblGrid>
      <w:tr w:rsidR="00A03E09" w:rsidTr="00A03E09">
        <w:tc>
          <w:tcPr>
            <w:tcW w:w="2235" w:type="dxa"/>
          </w:tcPr>
          <w:p w:rsidR="00A03E09" w:rsidRPr="00A03E09" w:rsidRDefault="00A03E09" w:rsidP="00A03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E0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134" w:type="dxa"/>
          </w:tcPr>
          <w:p w:rsidR="00A03E09" w:rsidRPr="00A03E09" w:rsidRDefault="00A03E09" w:rsidP="00A03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E09">
              <w:rPr>
                <w:rFonts w:ascii="Times New Roman" w:hAnsi="Times New Roman" w:cs="Times New Roman"/>
                <w:b/>
                <w:sz w:val="28"/>
                <w:szCs w:val="28"/>
              </w:rPr>
              <w:t>№ рекомендации</w:t>
            </w:r>
          </w:p>
        </w:tc>
        <w:tc>
          <w:tcPr>
            <w:tcW w:w="1134" w:type="dxa"/>
          </w:tcPr>
          <w:p w:rsidR="00A03E09" w:rsidRPr="00A03E09" w:rsidRDefault="00A03E09" w:rsidP="00A03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E09">
              <w:rPr>
                <w:rFonts w:ascii="Times New Roman" w:hAnsi="Times New Roman" w:cs="Times New Roman"/>
                <w:b/>
                <w:sz w:val="28"/>
                <w:szCs w:val="28"/>
              </w:rPr>
              <w:t>Дата внесения</w:t>
            </w:r>
          </w:p>
        </w:tc>
        <w:tc>
          <w:tcPr>
            <w:tcW w:w="7325" w:type="dxa"/>
          </w:tcPr>
          <w:p w:rsidR="00A03E09" w:rsidRPr="00A03E09" w:rsidRDefault="00A03E09" w:rsidP="00A03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E09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2958" w:type="dxa"/>
          </w:tcPr>
          <w:p w:rsidR="00A03E09" w:rsidRPr="00A03E09" w:rsidRDefault="00A03E09" w:rsidP="00A03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E09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внесено (поддержано)</w:t>
            </w:r>
          </w:p>
        </w:tc>
      </w:tr>
      <w:tr w:rsidR="00BE0890" w:rsidTr="00A03E09">
        <w:tc>
          <w:tcPr>
            <w:tcW w:w="2235" w:type="dxa"/>
            <w:vMerge w:val="restart"/>
          </w:tcPr>
          <w:p w:rsidR="00BE0890" w:rsidRDefault="00BE0890" w:rsidP="002D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правил землепользования и застройки сельских поселений муниципального района «Город Краснокаменск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Краснокаменский район» Забайкальского края</w:t>
            </w:r>
          </w:p>
        </w:tc>
        <w:tc>
          <w:tcPr>
            <w:tcW w:w="1134" w:type="dxa"/>
          </w:tcPr>
          <w:p w:rsidR="00BE0890" w:rsidRDefault="00BE0890" w:rsidP="002D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E0890" w:rsidRPr="00D858B7" w:rsidRDefault="00D858B7" w:rsidP="002D44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8B7">
              <w:rPr>
                <w:rFonts w:ascii="Times New Roman" w:hAnsi="Times New Roman" w:cs="Times New Roman"/>
                <w:sz w:val="20"/>
                <w:szCs w:val="20"/>
              </w:rPr>
              <w:t>27.02.2018 г</w:t>
            </w:r>
            <w:r w:rsidR="00BE0890" w:rsidRPr="00D858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25" w:type="dxa"/>
          </w:tcPr>
          <w:p w:rsidR="006C10B6" w:rsidRPr="00774C86" w:rsidRDefault="00D858B7" w:rsidP="006C10B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Согласно Градостроительному кодексу РФ разработать текстовую часть отдельно для каждого сельского поселения и, с учетом замечаний Министерства территориального развития Забайкальского края, напротив каждого основного разрешенного вида использования земельного участка указать 4 основных параметра, указанных в части 1 статьи 38 Градостроительного кодекса РФ, а также иные параметры. Также для каждой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территориальной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зоны ,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анне в отдельной статье, как было в предыдущей редакции, указать ограничения использования земельных участков.</w:t>
            </w:r>
          </w:p>
          <w:p w:rsidR="00BE0890" w:rsidRDefault="006C10B6" w:rsidP="002D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BE0890" w:rsidRDefault="00BE0890" w:rsidP="002D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Власенко Елена Ивановна</w:t>
            </w:r>
          </w:p>
        </w:tc>
      </w:tr>
      <w:tr w:rsidR="00BE0890" w:rsidTr="00A03E09">
        <w:tc>
          <w:tcPr>
            <w:tcW w:w="2235" w:type="dxa"/>
            <w:vMerge/>
          </w:tcPr>
          <w:p w:rsidR="00BE0890" w:rsidRDefault="00BE0890" w:rsidP="002D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0890" w:rsidRDefault="00BE0890" w:rsidP="002D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E0890" w:rsidRPr="009B1F49" w:rsidRDefault="009B1F49" w:rsidP="002D44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F49">
              <w:rPr>
                <w:rFonts w:ascii="Times New Roman" w:hAnsi="Times New Roman" w:cs="Times New Roman"/>
                <w:sz w:val="20"/>
                <w:szCs w:val="20"/>
              </w:rPr>
              <w:t>27.02.2018 г.</w:t>
            </w:r>
          </w:p>
        </w:tc>
        <w:tc>
          <w:tcPr>
            <w:tcW w:w="7325" w:type="dxa"/>
          </w:tcPr>
          <w:p w:rsidR="00BE0890" w:rsidRDefault="00BE0890" w:rsidP="009B1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вышеперечисленных предложений и рекомендаций, Комиссия </w:t>
            </w:r>
            <w:r w:rsidR="009B1F49">
              <w:rPr>
                <w:rFonts w:ascii="Times New Roman" w:hAnsi="Times New Roman" w:cs="Times New Roman"/>
                <w:sz w:val="28"/>
                <w:szCs w:val="28"/>
              </w:rPr>
              <w:t>предложила:</w:t>
            </w:r>
          </w:p>
          <w:p w:rsidR="009B1F49" w:rsidRPr="009B1F49" w:rsidRDefault="009B1F49" w:rsidP="009B1F4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F49">
              <w:rPr>
                <w:rFonts w:ascii="Times New Roman" w:hAnsi="Times New Roman" w:cs="Times New Roman"/>
                <w:sz w:val="28"/>
                <w:szCs w:val="28"/>
              </w:rPr>
              <w:t>Комитету экономического и территориального развития Администрации муниципального района «Город Краснокаменск и Краснокаменский район» Забайкальского края доработать Правила землепользования и застройки сельских поселений муниципального района «Город Краснокаменск и Краснокаменский район» Забайкальского края с учетом замечаний и предложений.</w:t>
            </w:r>
          </w:p>
          <w:p w:rsidR="009B1F49" w:rsidRPr="009B1F49" w:rsidRDefault="009B1F49" w:rsidP="009B1F4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F49">
              <w:rPr>
                <w:rFonts w:ascii="Times New Roman" w:hAnsi="Times New Roman" w:cs="Times New Roman"/>
                <w:sz w:val="28"/>
                <w:szCs w:val="28"/>
              </w:rPr>
              <w:t xml:space="preserve">Доработанный проект правил землепользования и застройки сельских поселений муниципального района «Город Краснокаменск и Краснокаменский район» Забайкальского края (в электронном виде), протокол и заключение публичных слушаний направить главе муниципального района «Город Краснокаменск и Краснокаменский район» Забайкальского края для принятия решения. Рекомендовать Главе муниципального района «Город Краснокаменск и Краснокаменский район» Забайкальского края направить проект правил землепользования и застройки сельских поселений муниципального района  «Город Краснокаменск и Краснокаменский район» </w:t>
            </w:r>
            <w:proofErr w:type="spellStart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>Забайкальсого</w:t>
            </w:r>
            <w:proofErr w:type="spellEnd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 xml:space="preserve"> края, </w:t>
            </w:r>
            <w:r w:rsidRPr="009B1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и заключение публичных слушаний в Совет муниципального района «Город Краснокаменск и Краснокаменский район» Забайкальского края для утверждения.</w:t>
            </w:r>
          </w:p>
          <w:p w:rsidR="009B1F49" w:rsidRPr="009B1F49" w:rsidRDefault="009B1F49" w:rsidP="009B1F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E0890" w:rsidRDefault="00562CEB" w:rsidP="00562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 по правилам землепользования и застройки сельских поселений муниципального района «Город Краснокаменск и Краснокаменский район» Забайкальского края</w:t>
            </w:r>
          </w:p>
        </w:tc>
      </w:tr>
    </w:tbl>
    <w:p w:rsidR="00A03E09" w:rsidRDefault="00A03E09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10B6" w:rsidRDefault="006C10B6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CEB" w:rsidRDefault="004F6351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_________________________ С.Н.Колпаков</w:t>
      </w:r>
    </w:p>
    <w:p w:rsidR="004F6351" w:rsidRDefault="004F6351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351" w:rsidRDefault="004F6351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_______________________________ Е.И.Власенко</w:t>
      </w:r>
    </w:p>
    <w:p w:rsidR="00562CEB" w:rsidRPr="00000B2B" w:rsidRDefault="00562CE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2CEB" w:rsidRPr="00000B2B" w:rsidSect="00E944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0574"/>
    <w:multiLevelType w:val="hybridMultilevel"/>
    <w:tmpl w:val="9632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515FC"/>
    <w:multiLevelType w:val="hybridMultilevel"/>
    <w:tmpl w:val="5BBC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44B6"/>
    <w:rsid w:val="00000B2B"/>
    <w:rsid w:val="002D4404"/>
    <w:rsid w:val="004F6351"/>
    <w:rsid w:val="00562CEB"/>
    <w:rsid w:val="006C10B6"/>
    <w:rsid w:val="007672D2"/>
    <w:rsid w:val="009B1F49"/>
    <w:rsid w:val="00A0112B"/>
    <w:rsid w:val="00A03E09"/>
    <w:rsid w:val="00AE1290"/>
    <w:rsid w:val="00BE0890"/>
    <w:rsid w:val="00D858B7"/>
    <w:rsid w:val="00DB61F6"/>
    <w:rsid w:val="00E32069"/>
    <w:rsid w:val="00E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7C754-35F4-4379-8112-7A947922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4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C10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rhadmin</cp:lastModifiedBy>
  <cp:revision>8</cp:revision>
  <cp:lastPrinted>2018-02-27T06:09:00Z</cp:lastPrinted>
  <dcterms:created xsi:type="dcterms:W3CDTF">2017-04-07T02:03:00Z</dcterms:created>
  <dcterms:modified xsi:type="dcterms:W3CDTF">2018-04-03T10:02:00Z</dcterms:modified>
</cp:coreProperties>
</file>