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8" w:rsidRPr="00920798" w:rsidRDefault="00920798" w:rsidP="00920798">
      <w:pPr>
        <w:pStyle w:val="a3"/>
        <w:contextualSpacing/>
        <w:jc w:val="right"/>
        <w:rPr>
          <w:bCs/>
          <w:szCs w:val="28"/>
        </w:rPr>
      </w:pPr>
      <w:r w:rsidRPr="00920798">
        <w:rPr>
          <w:bCs/>
          <w:szCs w:val="28"/>
        </w:rPr>
        <w:t>УТВЕРЖДЕН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proofErr w:type="gramStart"/>
      <w:r w:rsidRPr="00920798">
        <w:rPr>
          <w:bCs/>
          <w:sz w:val="24"/>
        </w:rPr>
        <w:t>решением</w:t>
      </w:r>
      <w:proofErr w:type="gramEnd"/>
      <w:r w:rsidRPr="00920798">
        <w:rPr>
          <w:bCs/>
          <w:sz w:val="24"/>
        </w:rPr>
        <w:t xml:space="preserve"> трехсторонней комиссии 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proofErr w:type="gramStart"/>
      <w:r w:rsidRPr="00920798">
        <w:rPr>
          <w:bCs/>
          <w:sz w:val="24"/>
        </w:rPr>
        <w:t>по</w:t>
      </w:r>
      <w:proofErr w:type="gramEnd"/>
      <w:r w:rsidRPr="00920798">
        <w:rPr>
          <w:bCs/>
          <w:sz w:val="24"/>
        </w:rPr>
        <w:t xml:space="preserve"> ре</w:t>
      </w:r>
      <w:r w:rsidRPr="00920798">
        <w:rPr>
          <w:bCs/>
          <w:sz w:val="24"/>
        </w:rPr>
        <w:softHyphen/>
        <w:t>гулированию социально-трудовых отноше</w:t>
      </w:r>
      <w:r w:rsidRPr="00920798">
        <w:rPr>
          <w:bCs/>
          <w:sz w:val="24"/>
        </w:rPr>
        <w:softHyphen/>
        <w:t xml:space="preserve">ний 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proofErr w:type="gramStart"/>
      <w:r w:rsidRPr="00920798">
        <w:rPr>
          <w:bCs/>
          <w:sz w:val="24"/>
        </w:rPr>
        <w:t>на</w:t>
      </w:r>
      <w:proofErr w:type="gramEnd"/>
      <w:r w:rsidRPr="00920798">
        <w:rPr>
          <w:bCs/>
          <w:sz w:val="24"/>
        </w:rPr>
        <w:t xml:space="preserve"> территории муниципального района 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r w:rsidRPr="00920798">
        <w:rPr>
          <w:bCs/>
          <w:sz w:val="24"/>
        </w:rPr>
        <w:t xml:space="preserve">«Город </w:t>
      </w:r>
      <w:proofErr w:type="spellStart"/>
      <w:r w:rsidRPr="00920798">
        <w:rPr>
          <w:bCs/>
          <w:sz w:val="24"/>
        </w:rPr>
        <w:t>Краснокаменск</w:t>
      </w:r>
      <w:proofErr w:type="spellEnd"/>
      <w:r w:rsidRPr="00920798">
        <w:rPr>
          <w:bCs/>
          <w:sz w:val="24"/>
        </w:rPr>
        <w:t xml:space="preserve"> и </w:t>
      </w:r>
      <w:proofErr w:type="spellStart"/>
      <w:r w:rsidRPr="00920798">
        <w:rPr>
          <w:bCs/>
          <w:sz w:val="24"/>
        </w:rPr>
        <w:t>Краснокаменский</w:t>
      </w:r>
      <w:proofErr w:type="spellEnd"/>
      <w:r w:rsidRPr="00920798">
        <w:rPr>
          <w:bCs/>
          <w:sz w:val="24"/>
        </w:rPr>
        <w:t xml:space="preserve"> район» 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r w:rsidRPr="00920798">
        <w:rPr>
          <w:bCs/>
          <w:sz w:val="24"/>
        </w:rPr>
        <w:t>Забайкальского края</w:t>
      </w:r>
    </w:p>
    <w:p w:rsidR="00920798" w:rsidRPr="00920798" w:rsidRDefault="00920798" w:rsidP="00920798">
      <w:pPr>
        <w:pStyle w:val="a3"/>
        <w:contextualSpacing/>
        <w:jc w:val="right"/>
        <w:rPr>
          <w:bCs/>
          <w:sz w:val="24"/>
        </w:rPr>
      </w:pPr>
      <w:bookmarkStart w:id="0" w:name="_GoBack"/>
      <w:bookmarkEnd w:id="0"/>
      <w:r w:rsidRPr="00920798">
        <w:rPr>
          <w:bCs/>
          <w:sz w:val="24"/>
        </w:rPr>
        <w:t xml:space="preserve">от </w:t>
      </w:r>
      <w:r w:rsidR="00F36CAD">
        <w:rPr>
          <w:bCs/>
          <w:sz w:val="24"/>
        </w:rPr>
        <w:t>1</w:t>
      </w:r>
      <w:r w:rsidRPr="00920798">
        <w:rPr>
          <w:bCs/>
          <w:sz w:val="24"/>
        </w:rPr>
        <w:t>5.06.20</w:t>
      </w:r>
      <w:r w:rsidR="00F36CAD">
        <w:rPr>
          <w:bCs/>
          <w:sz w:val="24"/>
        </w:rPr>
        <w:t xml:space="preserve">17 </w:t>
      </w:r>
      <w:r w:rsidRPr="00920798">
        <w:rPr>
          <w:bCs/>
          <w:sz w:val="24"/>
        </w:rPr>
        <w:t>г.</w:t>
      </w:r>
    </w:p>
    <w:p w:rsidR="00920798" w:rsidRPr="00920798" w:rsidRDefault="00920798" w:rsidP="00920798">
      <w:pPr>
        <w:pStyle w:val="a3"/>
        <w:contextualSpacing/>
        <w:jc w:val="right"/>
        <w:rPr>
          <w:b/>
          <w:bCs/>
          <w:szCs w:val="28"/>
        </w:rPr>
      </w:pPr>
    </w:p>
    <w:p w:rsidR="00920798" w:rsidRPr="00B619B3" w:rsidRDefault="00920798" w:rsidP="00920798">
      <w:pPr>
        <w:pStyle w:val="a3"/>
        <w:contextualSpacing/>
        <w:rPr>
          <w:b/>
          <w:bCs/>
          <w:sz w:val="27"/>
          <w:szCs w:val="27"/>
        </w:rPr>
      </w:pPr>
      <w:r w:rsidRPr="00B619B3">
        <w:rPr>
          <w:b/>
          <w:bCs/>
          <w:sz w:val="27"/>
          <w:szCs w:val="27"/>
        </w:rPr>
        <w:t>Регламент</w:t>
      </w:r>
    </w:p>
    <w:p w:rsidR="00920798" w:rsidRPr="00B619B3" w:rsidRDefault="00920798" w:rsidP="0092079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B619B3">
        <w:rPr>
          <w:rFonts w:ascii="Times New Roman" w:hAnsi="Times New Roman" w:cs="Times New Roman"/>
          <w:b/>
          <w:bCs/>
          <w:sz w:val="27"/>
          <w:szCs w:val="27"/>
        </w:rPr>
        <w:t>трехсторонней</w:t>
      </w:r>
      <w:proofErr w:type="gramEnd"/>
      <w:r w:rsidRPr="00B619B3">
        <w:rPr>
          <w:rFonts w:ascii="Times New Roman" w:hAnsi="Times New Roman" w:cs="Times New Roman"/>
          <w:b/>
          <w:bCs/>
          <w:sz w:val="27"/>
          <w:szCs w:val="27"/>
        </w:rPr>
        <w:t xml:space="preserve"> комиссии по регулированию социально-трудовых отношений на территории муниципального района </w:t>
      </w:r>
    </w:p>
    <w:p w:rsidR="00920798" w:rsidRPr="00B619B3" w:rsidRDefault="00920798" w:rsidP="0092079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619B3">
        <w:rPr>
          <w:rFonts w:ascii="Times New Roman" w:hAnsi="Times New Roman" w:cs="Times New Roman"/>
          <w:b/>
          <w:bCs/>
          <w:sz w:val="27"/>
          <w:szCs w:val="27"/>
        </w:rPr>
        <w:t xml:space="preserve">«Город </w:t>
      </w:r>
      <w:proofErr w:type="spellStart"/>
      <w:r w:rsidRPr="00B619B3">
        <w:rPr>
          <w:rFonts w:ascii="Times New Roman" w:hAnsi="Times New Roman" w:cs="Times New Roman"/>
          <w:b/>
          <w:bCs/>
          <w:sz w:val="27"/>
          <w:szCs w:val="27"/>
        </w:rPr>
        <w:t>Краснокаменск</w:t>
      </w:r>
      <w:proofErr w:type="spellEnd"/>
      <w:r w:rsidRPr="00B619B3">
        <w:rPr>
          <w:rFonts w:ascii="Times New Roman" w:hAnsi="Times New Roman" w:cs="Times New Roman"/>
          <w:b/>
          <w:bCs/>
          <w:sz w:val="27"/>
          <w:szCs w:val="27"/>
        </w:rPr>
        <w:t xml:space="preserve"> и </w:t>
      </w:r>
      <w:proofErr w:type="spellStart"/>
      <w:r w:rsidRPr="00B619B3">
        <w:rPr>
          <w:rFonts w:ascii="Times New Roman" w:hAnsi="Times New Roman" w:cs="Times New Roman"/>
          <w:b/>
          <w:bCs/>
          <w:sz w:val="27"/>
          <w:szCs w:val="27"/>
        </w:rPr>
        <w:t>Краснокаменский</w:t>
      </w:r>
      <w:proofErr w:type="spellEnd"/>
      <w:r w:rsidRPr="00B619B3">
        <w:rPr>
          <w:rFonts w:ascii="Times New Roman" w:hAnsi="Times New Roman" w:cs="Times New Roman"/>
          <w:b/>
          <w:bCs/>
          <w:sz w:val="27"/>
          <w:szCs w:val="27"/>
        </w:rPr>
        <w:t xml:space="preserve"> район»</w:t>
      </w:r>
    </w:p>
    <w:p w:rsidR="00920798" w:rsidRPr="00B619B3" w:rsidRDefault="00920798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920798" w:rsidRPr="00B619B3" w:rsidRDefault="00F36CAD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19B3">
        <w:rPr>
          <w:rFonts w:ascii="Times New Roman" w:hAnsi="Times New Roman" w:cs="Times New Roman"/>
          <w:bCs/>
          <w:sz w:val="27"/>
          <w:szCs w:val="27"/>
        </w:rPr>
        <w:tab/>
      </w:r>
      <w:r w:rsidR="00920798" w:rsidRPr="00B619B3">
        <w:rPr>
          <w:rFonts w:ascii="Times New Roman" w:hAnsi="Times New Roman" w:cs="Times New Roman"/>
          <w:bCs/>
          <w:sz w:val="27"/>
          <w:szCs w:val="27"/>
        </w:rPr>
        <w:t xml:space="preserve">Настоящий Регламент разработан на основании </w:t>
      </w:r>
      <w:r w:rsidRPr="00B619B3">
        <w:rPr>
          <w:rFonts w:ascii="Times New Roman" w:hAnsi="Times New Roman" w:cs="Times New Roman"/>
          <w:bCs/>
          <w:sz w:val="27"/>
          <w:szCs w:val="27"/>
        </w:rPr>
        <w:t xml:space="preserve">Положения о трехсторонней комиссии по регулированию социально-трудовых отношений на территории муниципального района «Город </w:t>
      </w:r>
      <w:proofErr w:type="spellStart"/>
      <w:r w:rsidRPr="00B619B3">
        <w:rPr>
          <w:rFonts w:ascii="Times New Roman" w:hAnsi="Times New Roman" w:cs="Times New Roman"/>
          <w:bCs/>
          <w:sz w:val="27"/>
          <w:szCs w:val="27"/>
        </w:rPr>
        <w:t>Краснокаменск</w:t>
      </w:r>
      <w:proofErr w:type="spellEnd"/>
      <w:r w:rsidRPr="00B619B3">
        <w:rPr>
          <w:rFonts w:ascii="Times New Roman" w:hAnsi="Times New Roman" w:cs="Times New Roman"/>
          <w:bCs/>
          <w:sz w:val="27"/>
          <w:szCs w:val="27"/>
        </w:rPr>
        <w:t xml:space="preserve"> и </w:t>
      </w:r>
      <w:proofErr w:type="spellStart"/>
      <w:r w:rsidRPr="00B619B3">
        <w:rPr>
          <w:rFonts w:ascii="Times New Roman" w:hAnsi="Times New Roman" w:cs="Times New Roman"/>
          <w:bCs/>
          <w:sz w:val="27"/>
          <w:szCs w:val="27"/>
        </w:rPr>
        <w:t>Краснокаменский</w:t>
      </w:r>
      <w:proofErr w:type="spellEnd"/>
      <w:r w:rsidRPr="00B619B3">
        <w:rPr>
          <w:rFonts w:ascii="Times New Roman" w:hAnsi="Times New Roman" w:cs="Times New Roman"/>
          <w:bCs/>
          <w:sz w:val="27"/>
          <w:szCs w:val="27"/>
        </w:rPr>
        <w:t xml:space="preserve"> район» Забайкальского края</w:t>
      </w:r>
      <w:r w:rsidR="00D92E58" w:rsidRPr="00B619B3">
        <w:rPr>
          <w:rFonts w:ascii="Times New Roman" w:hAnsi="Times New Roman" w:cs="Times New Roman"/>
          <w:bCs/>
          <w:sz w:val="27"/>
          <w:szCs w:val="27"/>
        </w:rPr>
        <w:t>, утвержденн</w:t>
      </w:r>
      <w:r w:rsidR="003E703B" w:rsidRPr="00B619B3">
        <w:rPr>
          <w:rFonts w:ascii="Times New Roman" w:hAnsi="Times New Roman" w:cs="Times New Roman"/>
          <w:bCs/>
          <w:sz w:val="27"/>
          <w:szCs w:val="27"/>
        </w:rPr>
        <w:t>ого</w:t>
      </w:r>
      <w:r w:rsidR="00D92E58" w:rsidRPr="00B619B3">
        <w:rPr>
          <w:rFonts w:ascii="Times New Roman" w:hAnsi="Times New Roman" w:cs="Times New Roman"/>
          <w:bCs/>
          <w:sz w:val="27"/>
          <w:szCs w:val="27"/>
        </w:rPr>
        <w:t xml:space="preserve"> решением Совета</w:t>
      </w:r>
      <w:r w:rsidR="003E703B" w:rsidRPr="00B619B3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«</w:t>
      </w:r>
      <w:r w:rsidR="00145D13" w:rsidRPr="00B619B3">
        <w:rPr>
          <w:rFonts w:ascii="Times New Roman" w:hAnsi="Times New Roman" w:cs="Times New Roman"/>
          <w:bCs/>
          <w:sz w:val="27"/>
          <w:szCs w:val="27"/>
        </w:rPr>
        <w:t>Г</w:t>
      </w:r>
      <w:r w:rsidR="003E703B" w:rsidRPr="00B619B3">
        <w:rPr>
          <w:rFonts w:ascii="Times New Roman" w:hAnsi="Times New Roman" w:cs="Times New Roman"/>
          <w:bCs/>
          <w:sz w:val="27"/>
          <w:szCs w:val="27"/>
        </w:rPr>
        <w:t xml:space="preserve">ород </w:t>
      </w:r>
      <w:proofErr w:type="spellStart"/>
      <w:r w:rsidR="003E703B" w:rsidRPr="00B619B3">
        <w:rPr>
          <w:rFonts w:ascii="Times New Roman" w:hAnsi="Times New Roman" w:cs="Times New Roman"/>
          <w:bCs/>
          <w:sz w:val="27"/>
          <w:szCs w:val="27"/>
        </w:rPr>
        <w:t>Краснокаменск</w:t>
      </w:r>
      <w:proofErr w:type="spellEnd"/>
      <w:r w:rsidR="003E703B" w:rsidRPr="00B619B3">
        <w:rPr>
          <w:rFonts w:ascii="Times New Roman" w:hAnsi="Times New Roman" w:cs="Times New Roman"/>
          <w:bCs/>
          <w:sz w:val="27"/>
          <w:szCs w:val="27"/>
        </w:rPr>
        <w:t xml:space="preserve"> и </w:t>
      </w:r>
      <w:proofErr w:type="spellStart"/>
      <w:r w:rsidR="003E703B" w:rsidRPr="00B619B3">
        <w:rPr>
          <w:rFonts w:ascii="Times New Roman" w:hAnsi="Times New Roman" w:cs="Times New Roman"/>
          <w:bCs/>
          <w:sz w:val="27"/>
          <w:szCs w:val="27"/>
        </w:rPr>
        <w:t>Краснокаменский</w:t>
      </w:r>
      <w:proofErr w:type="spellEnd"/>
      <w:r w:rsidR="003E703B" w:rsidRPr="00B619B3">
        <w:rPr>
          <w:rFonts w:ascii="Times New Roman" w:hAnsi="Times New Roman" w:cs="Times New Roman"/>
          <w:bCs/>
          <w:sz w:val="27"/>
          <w:szCs w:val="27"/>
        </w:rPr>
        <w:t xml:space="preserve"> район» Забайкальского края от 26.12.2016 г. №124</w:t>
      </w:r>
      <w:r w:rsidR="00145D13" w:rsidRPr="00B619B3">
        <w:rPr>
          <w:rFonts w:ascii="Times New Roman" w:hAnsi="Times New Roman" w:cs="Times New Roman"/>
          <w:bCs/>
          <w:sz w:val="27"/>
          <w:szCs w:val="27"/>
        </w:rPr>
        <w:t xml:space="preserve">, с целью установления порядка организации работы трехсторонней комиссии по регулированию социально-трудовых отношений на территории муниципального района «Город </w:t>
      </w:r>
      <w:proofErr w:type="spellStart"/>
      <w:r w:rsidR="00145D13" w:rsidRPr="00B619B3">
        <w:rPr>
          <w:rFonts w:ascii="Times New Roman" w:hAnsi="Times New Roman" w:cs="Times New Roman"/>
          <w:bCs/>
          <w:sz w:val="27"/>
          <w:szCs w:val="27"/>
        </w:rPr>
        <w:t>Краснокаменск</w:t>
      </w:r>
      <w:proofErr w:type="spellEnd"/>
      <w:r w:rsidR="00145D13" w:rsidRPr="00B619B3">
        <w:rPr>
          <w:rFonts w:ascii="Times New Roman" w:hAnsi="Times New Roman" w:cs="Times New Roman"/>
          <w:bCs/>
          <w:sz w:val="27"/>
          <w:szCs w:val="27"/>
        </w:rPr>
        <w:t xml:space="preserve"> и </w:t>
      </w:r>
      <w:proofErr w:type="spellStart"/>
      <w:r w:rsidR="00145D13" w:rsidRPr="00B619B3">
        <w:rPr>
          <w:rFonts w:ascii="Times New Roman" w:hAnsi="Times New Roman" w:cs="Times New Roman"/>
          <w:bCs/>
          <w:sz w:val="27"/>
          <w:szCs w:val="27"/>
        </w:rPr>
        <w:t>Краснокаменский</w:t>
      </w:r>
      <w:proofErr w:type="spellEnd"/>
      <w:r w:rsidR="00145D13" w:rsidRPr="00B619B3">
        <w:rPr>
          <w:rFonts w:ascii="Times New Roman" w:hAnsi="Times New Roman" w:cs="Times New Roman"/>
          <w:bCs/>
          <w:sz w:val="27"/>
          <w:szCs w:val="27"/>
        </w:rPr>
        <w:t xml:space="preserve"> район» Забайкальского края</w:t>
      </w:r>
      <w:r w:rsidR="00302782" w:rsidRPr="00B619B3">
        <w:rPr>
          <w:rFonts w:ascii="Times New Roman" w:hAnsi="Times New Roman" w:cs="Times New Roman"/>
          <w:bCs/>
          <w:sz w:val="27"/>
          <w:szCs w:val="27"/>
        </w:rPr>
        <w:t xml:space="preserve"> (далее – муниципальный район)</w:t>
      </w:r>
      <w:r w:rsidR="00145D13" w:rsidRPr="00B619B3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B619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809D3" w:rsidRPr="00B619B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36CAD" w:rsidRPr="00B619B3" w:rsidRDefault="00F36CAD" w:rsidP="000D1B67">
      <w:pPr>
        <w:pStyle w:val="1"/>
        <w:contextualSpacing/>
        <w:rPr>
          <w:b/>
          <w:bCs/>
          <w:sz w:val="27"/>
          <w:szCs w:val="27"/>
        </w:rPr>
      </w:pPr>
    </w:p>
    <w:p w:rsidR="00F36CAD" w:rsidRPr="00B619B3" w:rsidRDefault="004D389E" w:rsidP="000D1B67">
      <w:pPr>
        <w:pStyle w:val="1"/>
        <w:contextualSpacing/>
        <w:rPr>
          <w:bCs/>
          <w:sz w:val="27"/>
          <w:szCs w:val="27"/>
        </w:rPr>
      </w:pPr>
      <w:r w:rsidRPr="00B619B3">
        <w:rPr>
          <w:bCs/>
          <w:sz w:val="27"/>
          <w:szCs w:val="27"/>
          <w:lang w:val="en-US"/>
        </w:rPr>
        <w:t>I</w:t>
      </w:r>
      <w:r w:rsidRPr="00B619B3">
        <w:rPr>
          <w:bCs/>
          <w:sz w:val="27"/>
          <w:szCs w:val="27"/>
        </w:rPr>
        <w:t>. ОБЩИЕ ПОЛОЖЕНИЯ</w:t>
      </w:r>
    </w:p>
    <w:p w:rsidR="00B619B3" w:rsidRPr="00B619B3" w:rsidRDefault="00B619B3" w:rsidP="00B619B3">
      <w:pPr>
        <w:rPr>
          <w:sz w:val="27"/>
          <w:szCs w:val="27"/>
          <w:lang w:eastAsia="ru-RU"/>
        </w:rPr>
      </w:pPr>
    </w:p>
    <w:p w:rsidR="00156F5C" w:rsidRPr="00B619B3" w:rsidRDefault="00156F5C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sz w:val="27"/>
          <w:szCs w:val="27"/>
          <w:lang w:eastAsia="ru-RU"/>
        </w:rPr>
        <w:tab/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1.1. Т</w:t>
      </w:r>
      <w:r w:rsidRPr="00B619B3">
        <w:rPr>
          <w:rFonts w:ascii="Times New Roman" w:hAnsi="Times New Roman" w:cs="Times New Roman"/>
          <w:sz w:val="27"/>
          <w:szCs w:val="27"/>
        </w:rPr>
        <w:t xml:space="preserve">ерриториальная трехсторонняя комиссия по регулированию социально-трудовых отношений на территории муниципального района «Город </w:t>
      </w:r>
      <w:proofErr w:type="spellStart"/>
      <w:r w:rsidRPr="00B619B3">
        <w:rPr>
          <w:rFonts w:ascii="Times New Roman" w:hAnsi="Times New Roman" w:cs="Times New Roman"/>
          <w:sz w:val="27"/>
          <w:szCs w:val="27"/>
        </w:rPr>
        <w:t>Краснокаменск</w:t>
      </w:r>
      <w:proofErr w:type="spellEnd"/>
      <w:r w:rsidRPr="00B619B3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B619B3">
        <w:rPr>
          <w:rFonts w:ascii="Times New Roman" w:hAnsi="Times New Roman" w:cs="Times New Roman"/>
          <w:sz w:val="27"/>
          <w:szCs w:val="27"/>
        </w:rPr>
        <w:t>Краснокаменский</w:t>
      </w:r>
      <w:proofErr w:type="spellEnd"/>
      <w:r w:rsidRPr="00B619B3">
        <w:rPr>
          <w:rFonts w:ascii="Times New Roman" w:hAnsi="Times New Roman" w:cs="Times New Roman"/>
          <w:sz w:val="27"/>
          <w:szCs w:val="27"/>
        </w:rPr>
        <w:t xml:space="preserve"> район» Забайкальского края (далее – Комиссия)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состоит из:</w:t>
      </w:r>
    </w:p>
    <w:p w:rsidR="00156F5C" w:rsidRPr="00B619B3" w:rsidRDefault="00156F5C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- </w:t>
      </w:r>
      <w:r w:rsidRPr="00B619B3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представителей работников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, которыми являются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 избираемые работниками в случаях, предусмотренных ст. 31 Трудового кодекса Российской Федерации, </w:t>
      </w:r>
    </w:p>
    <w:p w:rsidR="00156F5C" w:rsidRPr="00B619B3" w:rsidRDefault="00156F5C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- </w:t>
      </w:r>
      <w:r w:rsidRPr="00B619B3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представителей работодателей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(представители работодателей, представители объединения работодателей), </w:t>
      </w:r>
    </w:p>
    <w:p w:rsidR="000D1B67" w:rsidRPr="00B619B3" w:rsidRDefault="00156F5C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- </w:t>
      </w:r>
      <w:r w:rsidRPr="00B619B3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представителей Администрации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, назначенных Главой муниципального района «Город </w:t>
      </w:r>
      <w:proofErr w:type="spellStart"/>
      <w:r w:rsidRPr="00B619B3">
        <w:rPr>
          <w:rFonts w:ascii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B619B3">
        <w:rPr>
          <w:rFonts w:ascii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район» Забайкальского края, которые </w:t>
      </w:r>
      <w:proofErr w:type="gramStart"/>
      <w:r w:rsidRPr="00B619B3">
        <w:rPr>
          <w:rFonts w:ascii="Times New Roman" w:hAnsi="Times New Roman" w:cs="Times New Roman"/>
          <w:sz w:val="27"/>
          <w:szCs w:val="27"/>
          <w:lang w:eastAsia="ru-RU"/>
        </w:rPr>
        <w:t>образуют  соответствующие</w:t>
      </w:r>
      <w:proofErr w:type="gramEnd"/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стороны Комиссии (далее Стороны).</w:t>
      </w:r>
    </w:p>
    <w:p w:rsidR="00466053" w:rsidRPr="00B619B3" w:rsidRDefault="00156F5C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Представители Сторон являются членами Комиссии</w:t>
      </w:r>
      <w:r w:rsidR="00466053" w:rsidRPr="00B619B3">
        <w:rPr>
          <w:rFonts w:ascii="Times New Roman" w:hAnsi="Times New Roman" w:cs="Times New Roman"/>
          <w:sz w:val="27"/>
          <w:szCs w:val="27"/>
          <w:lang w:eastAsia="ru-RU"/>
        </w:rPr>
        <w:t>, которые:</w:t>
      </w:r>
    </w:p>
    <w:p w:rsidR="00466053" w:rsidRPr="00B619B3" w:rsidRDefault="00466053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- участвуют в заседаниях Комиссии и рабочих групп, в подготовке проектов решений; </w:t>
      </w:r>
    </w:p>
    <w:p w:rsidR="00466053" w:rsidRPr="00B619B3" w:rsidRDefault="00466053" w:rsidP="00B619B3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вносят предложения по вопросам, относящимся к полномочиям Комиссии, рассматриваемым на заседаниях Комиссии и рабочих групп; </w:t>
      </w:r>
    </w:p>
    <w:p w:rsidR="00466053" w:rsidRPr="00B619B3" w:rsidRDefault="00466053" w:rsidP="00156F5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>- запрашивают по поручению Комиссии у органов местного самоуправления, работодателей и (или) представителей работников информацию по вопросам, входящим в компетенцию Комиссии;</w:t>
      </w:r>
    </w:p>
    <w:p w:rsidR="00156F5C" w:rsidRPr="00B619B3" w:rsidRDefault="00466053" w:rsidP="00156F5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>- участвуют в голосовании при вынесении решения</w:t>
      </w:r>
      <w:r w:rsidR="00156F5C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466053" w:rsidRPr="00B619B3" w:rsidRDefault="00466053" w:rsidP="00156F5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>Члены Комиссии вправе знакомиться с соответствующими нормативными правовыми актами муниципального района, информационными и справочными материалами.</w:t>
      </w:r>
    </w:p>
    <w:p w:rsidR="00156F5C" w:rsidRPr="00B619B3" w:rsidRDefault="00156F5C" w:rsidP="00156F5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1.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. Количество членов Комиссии состоит из девяти представителей каждой Стороны. </w:t>
      </w:r>
    </w:p>
    <w:p w:rsidR="00F36CAD" w:rsidRPr="00B619B3" w:rsidRDefault="009F53C5" w:rsidP="00156F5C">
      <w:pPr>
        <w:pStyle w:val="1"/>
        <w:contextualSpacing/>
        <w:jc w:val="both"/>
        <w:rPr>
          <w:sz w:val="27"/>
          <w:szCs w:val="27"/>
        </w:rPr>
      </w:pPr>
      <w:r w:rsidRPr="00B619B3">
        <w:rPr>
          <w:sz w:val="27"/>
          <w:szCs w:val="27"/>
        </w:rPr>
        <w:tab/>
      </w:r>
      <w:r w:rsidR="000D1B67" w:rsidRPr="00B619B3">
        <w:rPr>
          <w:sz w:val="27"/>
          <w:szCs w:val="27"/>
        </w:rPr>
        <w:t>1.</w:t>
      </w:r>
      <w:r w:rsidR="00157979" w:rsidRPr="00B619B3">
        <w:rPr>
          <w:sz w:val="27"/>
          <w:szCs w:val="27"/>
        </w:rPr>
        <w:t>4</w:t>
      </w:r>
      <w:r w:rsidR="00F36CAD" w:rsidRPr="00B619B3">
        <w:rPr>
          <w:sz w:val="27"/>
          <w:szCs w:val="27"/>
        </w:rPr>
        <w:t xml:space="preserve">. </w:t>
      </w:r>
      <w:r w:rsidR="00920798" w:rsidRPr="00B619B3">
        <w:rPr>
          <w:sz w:val="27"/>
          <w:szCs w:val="27"/>
        </w:rPr>
        <w:t xml:space="preserve">Деятельность </w:t>
      </w:r>
      <w:r w:rsidR="00156F5C" w:rsidRPr="00B619B3">
        <w:rPr>
          <w:sz w:val="27"/>
          <w:szCs w:val="27"/>
        </w:rPr>
        <w:t xml:space="preserve">Комиссии </w:t>
      </w:r>
      <w:r w:rsidR="00920798" w:rsidRPr="00B619B3">
        <w:rPr>
          <w:sz w:val="27"/>
          <w:szCs w:val="27"/>
        </w:rPr>
        <w:t xml:space="preserve">осуществляется </w:t>
      </w:r>
      <w:r w:rsidR="00F36CAD" w:rsidRPr="00B619B3">
        <w:rPr>
          <w:sz w:val="27"/>
          <w:szCs w:val="27"/>
        </w:rPr>
        <w:t>в форме:</w:t>
      </w:r>
    </w:p>
    <w:p w:rsidR="008B0494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F36CAD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- заседаний </w:t>
      </w:r>
      <w:r w:rsidR="00156F5C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с участием </w:t>
      </w:r>
      <w:r w:rsidR="00F36CAD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представителей </w:t>
      </w:r>
      <w:r w:rsidR="00156F5C" w:rsidRPr="00B619B3">
        <w:rPr>
          <w:rFonts w:ascii="Times New Roman" w:hAnsi="Times New Roman" w:cs="Times New Roman"/>
          <w:sz w:val="27"/>
          <w:szCs w:val="27"/>
          <w:lang w:eastAsia="ru-RU"/>
        </w:rPr>
        <w:t>Сторон</w:t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F36CAD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>-  заседаний (совещаний) временных (целевых) рабочих групп (представителей Сторон) Комиссии;</w:t>
      </w:r>
    </w:p>
    <w:p w:rsidR="008B0494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- консультаций с органами местного самоуправления муниципального района, отраслевыми (функциональными) </w:t>
      </w:r>
      <w:r w:rsidR="0047639D" w:rsidRPr="00B619B3">
        <w:rPr>
          <w:rFonts w:ascii="Times New Roman" w:hAnsi="Times New Roman" w:cs="Times New Roman"/>
          <w:sz w:val="27"/>
          <w:szCs w:val="27"/>
          <w:lang w:eastAsia="ru-RU"/>
        </w:rPr>
        <w:t>органами</w:t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 муниципального района;</w:t>
      </w:r>
    </w:p>
    <w:p w:rsidR="008B0494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>- коллективных переговоров, согласования позиций Сторон по основным направлениям социально-экономической политики.</w:t>
      </w:r>
    </w:p>
    <w:p w:rsidR="009F53C5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="008B0494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Заседания Комиссии проводятся по мере необходимости, но не реже одного раза в три месяца в соответствии с планом работы Комиссии, формируемым на основе предложения Сторон.</w:t>
      </w:r>
    </w:p>
    <w:p w:rsidR="008B0494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План работы комиссии на следующий год рассматривается и утверждается на последнем заседании Комиссии в текущем году.</w:t>
      </w:r>
    </w:p>
    <w:p w:rsidR="009F53C5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>6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По предложению координатора Комиссии либо по письменному заявлению одной из Сторон могут проводиться внеочередные заседания Комиссии, а также вноситься внеплановые вопросы, изменения в план работы Комиссии.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9F53C5" w:rsidRPr="00B619B3" w:rsidRDefault="00157979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9F53C5" w:rsidRPr="00B619B3">
        <w:rPr>
          <w:rFonts w:ascii="Times New Roman" w:hAnsi="Times New Roman" w:cs="Times New Roman"/>
          <w:sz w:val="27"/>
          <w:szCs w:val="27"/>
          <w:lang w:eastAsia="ru-RU"/>
        </w:rPr>
        <w:t>. Для обеспечения оперативного взаимодействия Сторон в период между заседаниями координатором Комиссии проводятся консультации с координаторами Сторон по вопросам, требующим оперативного решения.</w:t>
      </w:r>
    </w:p>
    <w:p w:rsidR="009F53C5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Письма, запросы и решения Комиссии оформляются на бланке Комиссии. Бланк Комиссии разрабатывается секретариатом, согласовывается с координаторами Сторон и утверждается координатором Комиссии.</w:t>
      </w:r>
    </w:p>
    <w:p w:rsidR="009F53C5" w:rsidRPr="00B619B3" w:rsidRDefault="009F53C5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Информаци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о работе Комиссии </w:t>
      </w:r>
      <w:r w:rsidR="00157979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размещается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в средствах массовой информации.</w:t>
      </w:r>
    </w:p>
    <w:p w:rsidR="00D92FC3" w:rsidRPr="00B619B3" w:rsidRDefault="00D92FC3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536BA" w:rsidRPr="00B619B3" w:rsidRDefault="00051B3B" w:rsidP="000D1B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="004D389E"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="004D389E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9F53C5" w:rsidRPr="00B619B3">
        <w:rPr>
          <w:rFonts w:ascii="Times New Roman" w:hAnsi="Times New Roman" w:cs="Times New Roman"/>
          <w:sz w:val="27"/>
          <w:szCs w:val="27"/>
          <w:lang w:eastAsia="ru-RU"/>
        </w:rPr>
        <w:t>ПОДГОТОВКА ЗАСЕДАНИЙ КОМИССИИ</w:t>
      </w:r>
    </w:p>
    <w:p w:rsidR="00B619B3" w:rsidRPr="00B619B3" w:rsidRDefault="00B619B3" w:rsidP="000D1B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536BA" w:rsidRPr="00B619B3" w:rsidRDefault="00051B3B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.1. </w:t>
      </w:r>
      <w:r w:rsidR="009536BA" w:rsidRPr="00B619B3">
        <w:rPr>
          <w:rFonts w:ascii="Times New Roman" w:hAnsi="Times New Roman" w:cs="Times New Roman"/>
          <w:sz w:val="27"/>
          <w:szCs w:val="27"/>
          <w:lang w:eastAsia="ru-RU"/>
        </w:rPr>
        <w:t>Проект повестки заседания Комиссии формируется ее секретариатом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536BA" w:rsidRPr="00B619B3">
        <w:rPr>
          <w:rFonts w:ascii="Times New Roman" w:hAnsi="Times New Roman" w:cs="Times New Roman"/>
          <w:sz w:val="27"/>
          <w:szCs w:val="27"/>
          <w:lang w:eastAsia="ru-RU"/>
        </w:rPr>
        <w:t>на основе плана работы Комиссии, ранее принятых ею решений, предложений и соответствующих материалов, представляемых в секретариат Комиссии в установленном порядке.</w:t>
      </w:r>
    </w:p>
    <w:p w:rsidR="009536BA" w:rsidRPr="00B619B3" w:rsidRDefault="009536BA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2. Ответственным за подготовку вопроса является координатор Стороны, внесшей предложение о включении его в план работы Комиссии или повестку заседания.</w:t>
      </w:r>
    </w:p>
    <w:p w:rsidR="009536BA" w:rsidRPr="00B619B3" w:rsidRDefault="009536BA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При необходимости, в целях подготовки вопроса координатор Стороны, внесшей предложение, может сформировать временную (целевую) рабочую группу либо проводить совещания представителей Сторон, а также запрашивать информацию у органов местного самоуправления, общественных и иных организаций.</w:t>
      </w:r>
    </w:p>
    <w:p w:rsidR="00E228D7" w:rsidRPr="00B619B3" w:rsidRDefault="009536BA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3. По вопросам планируемой повестки не позднее чем за 7</w:t>
      </w:r>
      <w:r w:rsidR="0047639D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(семь)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дней до заседания Комиссии в ее секретариат ответственным за подготовку вопроса представляются: информационная справка, предложения в проект решения Комиссии с определением докладчика (содокладчиков) по соответствующему вопросу с указанием примерного времени, необходимого для</w:t>
      </w:r>
      <w:r w:rsidR="00E228D7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обсуждения вопроса, список лиц, приглашаемых на заседание.</w:t>
      </w:r>
    </w:p>
    <w:p w:rsidR="00E228D7" w:rsidRPr="00B619B3" w:rsidRDefault="00E228D7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Информационная справка должна содержать четкую информацию по обсуждаемому вопросу, определять возможные пути его решения и время, необходимое для обсуждения вопроса. Предложения в проект решения должны предусматривать мероприятия и поручения, сроки их выполнения, ответственных исполнителей, а также органы (лиц), на которые возлагается контроль за исполнением решения.</w:t>
      </w:r>
    </w:p>
    <w:p w:rsidR="00E228D7" w:rsidRPr="00B619B3" w:rsidRDefault="00E228D7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При необходимости представляются проекты нормативных правовых актов, соответствующие финансово-экономические обоснования, протокол разногласий Сторон, предложения, поступившие от членов Комиссии.</w:t>
      </w:r>
    </w:p>
    <w:p w:rsidR="000E7752" w:rsidRPr="00B619B3" w:rsidRDefault="000E7752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4. На рассмотрение заседания Комиссии могут быть внесены внеплановые вопросы. При внесении на заседание внепланового вопроса его инициатор представляет в секретариат Комиссии не позднее чем за один месяц до заседания информационную справку по данному вопросу, проект решения с указанием времени, необходимого для обсуждения вопроса, а также кандидатуру докладчика (содокладчиков) и список лиц, приглашаемых на заседание Комиссии.</w:t>
      </w:r>
    </w:p>
    <w:p w:rsidR="000E7752" w:rsidRPr="00B619B3" w:rsidRDefault="000E7752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5. Внеочередное заседание Комиссии созывается в течение двух недель с момента подачи письменного заявления координатора одной из Сторон.</w:t>
      </w:r>
    </w:p>
    <w:p w:rsidR="000E7752" w:rsidRPr="00B619B3" w:rsidRDefault="000E7752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6. Ответственный секретарь Комиссии не позднее чем за 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>5 (пять)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дней до заседания информирует членов Комиссии о дате, времени и месте проведения заседания Комиссии и не позднее чем за 3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(три)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дня до заседания направляет в их адрес проекты решений Комиссии и иные документы.</w:t>
      </w:r>
    </w:p>
    <w:p w:rsidR="000E7752" w:rsidRPr="00B619B3" w:rsidRDefault="000E7752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7. Пакет документов в соответствии с повесткой заседания Комиссии для членов Комиссии формируется секретариатом Комиссии.</w:t>
      </w:r>
    </w:p>
    <w:p w:rsidR="00DB00AE" w:rsidRPr="00B619B3" w:rsidRDefault="000E7752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8. На заседание Комиссии могут быть приглашены представители органов местного самоуправления, работников, работодателей и </w:t>
      </w:r>
      <w:r w:rsidR="00DB00AE" w:rsidRPr="00B619B3">
        <w:rPr>
          <w:rFonts w:ascii="Times New Roman" w:hAnsi="Times New Roman" w:cs="Times New Roman"/>
          <w:sz w:val="27"/>
          <w:szCs w:val="27"/>
          <w:lang w:eastAsia="ru-RU"/>
        </w:rPr>
        <w:t>других организаций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, не входящих в состав Комиссии, в сферу компетенции которых</w:t>
      </w:r>
      <w:r w:rsidR="00DB00AE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входят рассматриваемые вопросы.</w:t>
      </w:r>
    </w:p>
    <w:p w:rsidR="00DB00AE" w:rsidRPr="00B619B3" w:rsidRDefault="00DB00AE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9. Заявки на участие в заседании Комиссии лиц, не входящих в состав Комиссии, направляются ответственному секретарю Комиссии координаторами соответствующих Сторон не позднее чем за 3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(три)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дня до ее заседания.</w:t>
      </w:r>
    </w:p>
    <w:p w:rsidR="00DB00AE" w:rsidRPr="00B619B3" w:rsidRDefault="00DB00AE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10. Секретарь стороны, отвечающей за подготовку вопроса, формирует списки приглашенных и информирует их о дате и месте проведения заседания. Список приглашенных на заседание Комиссии направляется ответственному секретарю. Приглашения, как правило, направляются от имени координатора Комиссии.</w:t>
      </w:r>
    </w:p>
    <w:p w:rsidR="000E7752" w:rsidRPr="00B619B3" w:rsidRDefault="00DB00AE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11. Перед заседанием Комиссии ее секретариатом проводится регистрация участников заседания.  </w:t>
      </w:r>
      <w:r w:rsidR="000E7752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   </w:t>
      </w:r>
    </w:p>
    <w:p w:rsidR="009536BA" w:rsidRPr="00B619B3" w:rsidRDefault="00E228D7" w:rsidP="000D1B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536B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   </w:t>
      </w:r>
    </w:p>
    <w:p w:rsidR="005D7911" w:rsidRPr="00B619B3" w:rsidRDefault="005D7911" w:rsidP="000D1B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III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ПРОВЕДЕНИЕ ЗАСЕДАНИЯ КОМИССИИ</w:t>
      </w:r>
    </w:p>
    <w:p w:rsidR="00B619B3" w:rsidRPr="00B619B3" w:rsidRDefault="00B619B3" w:rsidP="000D1B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1. Заседание Комиссии считается правомочным, а голосование при принятии решений действительным, пр</w:t>
      </w:r>
      <w:r w:rsidR="00475208" w:rsidRPr="00B619B3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наличии более половины членов Комиссии каждой из Сторон.</w:t>
      </w: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2. Для ведения заседания Комиссии формируется рабочий президиум, состоящий из координатора Комиссии, координаторов (заместителей координаторов) каждой из Сторон.</w:t>
      </w: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3. Председательствующий на заседаниях Комиссии координатор Комиссии:</w:t>
      </w: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вносит на утверждение Комиссии предложения по повест</w:t>
      </w:r>
      <w:r w:rsidR="00475208" w:rsidRPr="00B619B3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е заседания, порядку ее работы;</w:t>
      </w: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обеспечивает ведение заседания в соответствии с настоящим регламентом;</w:t>
      </w:r>
    </w:p>
    <w:p w:rsidR="005D7911" w:rsidRPr="00B619B3" w:rsidRDefault="005D7911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в порядке поступления предложений предоставляет слово для выступлений, в необходимых случаях может изменить очередность</w:t>
      </w:r>
      <w:r w:rsidR="00475208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выступлений с объявлением мотивов такого изменения;</w:t>
      </w:r>
    </w:p>
    <w:p w:rsidR="00475208" w:rsidRPr="00B619B3" w:rsidRDefault="0047520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вправе предупредить выступающего или лишить его слова в случае нарушения настоящего Регламента;</w:t>
      </w:r>
    </w:p>
    <w:p w:rsidR="00475208" w:rsidRPr="00B619B3" w:rsidRDefault="0047520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организует голосование по принятию решений Комиссии в соответствии с настоящим Регламентом, сообщает результаты голосования.</w:t>
      </w:r>
    </w:p>
    <w:p w:rsidR="00475208" w:rsidRPr="00B619B3" w:rsidRDefault="0047520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При отсутствии </w:t>
      </w:r>
      <w:r w:rsidR="004D389E" w:rsidRPr="00B619B3">
        <w:rPr>
          <w:rFonts w:ascii="Times New Roman" w:hAnsi="Times New Roman" w:cs="Times New Roman"/>
          <w:sz w:val="27"/>
          <w:szCs w:val="27"/>
          <w:lang w:eastAsia="ru-RU"/>
        </w:rPr>
        <w:t>координатора Комиссии ведение заседания по согласованию сторон возлагается на координатора одной из Сторон.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4. Время, предоставляемое для докладов, сообщений, информации, выступлений в прениях, повторных выступлений, может уточняться в начале каждого заседания, в соответствии с повесткой.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5. </w:t>
      </w:r>
      <w:r w:rsidR="00051B3B" w:rsidRPr="00B619B3">
        <w:rPr>
          <w:rFonts w:ascii="Times New Roman" w:hAnsi="Times New Roman" w:cs="Times New Roman"/>
          <w:sz w:val="27"/>
          <w:szCs w:val="27"/>
          <w:lang w:eastAsia="ru-RU"/>
        </w:rPr>
        <w:t>Заседания Комиссии могут проводиться в присутствии представите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лей средств массовой информации</w:t>
      </w:r>
      <w:r w:rsidR="00051B3B" w:rsidRPr="00B619B3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6. Заседания Комиссии проводятся, как правило, в помещениях, предоставляемых Администрацией муниципального района.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D389E" w:rsidRPr="00B619B3" w:rsidRDefault="004D389E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IV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ПОРЯДОК ПРИНЯТИЯ РЕШЕНИЙ И КОНТРОЛЯ ЗА ИХ ИСПОЛНЕНИЕМ</w:t>
      </w:r>
    </w:p>
    <w:p w:rsidR="000D1B67" w:rsidRPr="00B619B3" w:rsidRDefault="000D1B67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1. Комиссия принимает решения открытым голосованием.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2. Проекты решений по рассматриваемым вопросам представляются членам Комиссии в письменном виде.</w:t>
      </w:r>
    </w:p>
    <w:p w:rsidR="004D389E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После принятия Комиссией проекта решения за основу обсуждаются и ставятся на голосование поправки к проекту в порядке поступления. Поправки вносятся в письменном виде.</w:t>
      </w:r>
    </w:p>
    <w:p w:rsidR="00CA6B58" w:rsidRPr="00B619B3" w:rsidRDefault="004D389E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4. Комиссия вправе создать редакционную комиссию из представителей Сторон для доработки решения по предложениям, внесенным участниками заседания Комиссии в ходе обсуждения.</w:t>
      </w:r>
    </w:p>
    <w:p w:rsidR="00CA6B58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5. Решение Комиссии считается принятым, если за него проголосовали все три Стороны.</w:t>
      </w:r>
    </w:p>
    <w:p w:rsidR="00CA6B58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Каждая из Сторон принимает решение самостоятельно большинством голосов из числа членов Комиссии, присутствующих на заседании.</w:t>
      </w:r>
    </w:p>
    <w:p w:rsidR="00CA6B58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CA6B58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6. Контроль за выполнением решений возлагается на координаторов Сторон.</w:t>
      </w:r>
    </w:p>
    <w:p w:rsidR="00CA6B58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7. Организацию контроля за выполнением решений Комиссии обеспечивает секретариат Комиссии.</w:t>
      </w:r>
    </w:p>
    <w:p w:rsidR="001E669F" w:rsidRPr="00B619B3" w:rsidRDefault="00CA6B58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8. Ответственные за </w:t>
      </w:r>
      <w:r w:rsidR="001E669F" w:rsidRPr="00B619B3">
        <w:rPr>
          <w:rFonts w:ascii="Times New Roman" w:hAnsi="Times New Roman" w:cs="Times New Roman"/>
          <w:sz w:val="27"/>
          <w:szCs w:val="27"/>
          <w:lang w:eastAsia="ru-RU"/>
        </w:rPr>
        <w:t>выполнение решения в установленные Комиссией сроки направляют письменную информацию о выполнении решений в секретариат Комиссии, который информирует Комиссию о содержании информации по требованию ее членов.</w:t>
      </w:r>
    </w:p>
    <w:p w:rsidR="001E669F" w:rsidRPr="00B619B3" w:rsidRDefault="001E669F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9. Протокол заседания и решения Комиссии оформляются секретариатом и подписываются председательствующим на заседании и ответственным секретарем Комиссии. Копии решений и выписки из протоколов рассылаются секретарями координаторам Сторон в течение 15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(пятнадцати)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дней со дня заседания Комиссии.</w:t>
      </w:r>
    </w:p>
    <w:p w:rsidR="001E669F" w:rsidRPr="00B619B3" w:rsidRDefault="001E669F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10. Протокол заседания и решения Комиссии оформляются в течение 7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(семи)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рабочих дней после даты заседания.</w:t>
      </w:r>
    </w:p>
    <w:p w:rsidR="001E669F" w:rsidRPr="00B619B3" w:rsidRDefault="001E669F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11. Протокол согласовывается секретарями Сторон в течение</w:t>
      </w:r>
      <w:r w:rsidR="000F1D5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="004130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(трех)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рабочих дней со дня подготовки.</w:t>
      </w:r>
    </w:p>
    <w:p w:rsidR="000F1D5A" w:rsidRPr="00B619B3" w:rsidRDefault="001E669F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12. Срок согласования иных документов Комиссии не может превышать 5</w:t>
      </w:r>
      <w:r w:rsidR="00302782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(пяти)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рабочих дней для каждой из Сторон.</w:t>
      </w:r>
    </w:p>
    <w:p w:rsidR="000F1D5A" w:rsidRPr="00B619B3" w:rsidRDefault="000F1D5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02782" w:rsidRPr="00B619B3" w:rsidRDefault="000F1D5A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V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ПОРЯДОК РАССМОТРЕНИЯ КОМИССИЕЙ ПРОЕКТОВ НОРМАТИВНЫХ ПРАВОВЫХ АКТОВ</w:t>
      </w:r>
      <w:r w:rsidR="00302782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ОРГАНОВ МЕСТНОГО САМОУПРАВЛЕНИЯ МУНИЦИПАЛЬНОГО РАЙОНА</w:t>
      </w:r>
    </w:p>
    <w:p w:rsidR="000F1D5A" w:rsidRPr="00B619B3" w:rsidRDefault="00302782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>В СФЕРЕ СОЦИАЛЬНО-ТРУДОВЫХ ОТНОШЕНИЙ</w:t>
      </w:r>
      <w:r w:rsidR="000F1D5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ПРОЕКТОВ ТЕРРИТОРИАЛЬНЫХ </w:t>
      </w:r>
      <w:r w:rsidR="000F1D5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ПРОГРАММ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В ОБЛАСТИ ТРУДА, ЗАНЯТОСТИ, ЭКОЛОГИЧЕСКОЙ БЕЗОПАСНОСТИ, РАБОТЫ ТРАНСПОРТА, ЗДРАВООХРАНЕНИЯ, КОММУНАЛЬНОГО ХОЗЯЙСТВА, СОЦИАЛЬНОГО ОБЕСПЕЧЕНИЯ </w:t>
      </w:r>
    </w:p>
    <w:p w:rsidR="000D1B67" w:rsidRPr="00B619B3" w:rsidRDefault="000D1B67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F1D5A" w:rsidRPr="00B619B3" w:rsidRDefault="000F1D5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5.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1. Ответственный секретарь Комиссии на следующий день после получения проекта нормативного правового акта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органа местного самоуправления муниципального района в сфере социально-трудовых отношений, проект</w:t>
      </w:r>
      <w:r w:rsidR="009D6932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а территориальной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в области труда, занятости, экологической безопасности, работы транспорта, здравоохранения, 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коммунального хозяйства, социального обеспечения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(далее – проект), а также документов и материалов, необходимых для его обсуждения, проверяет комплектность, регистрирует и направляет копии документов координатору Комиссии и координаторам Сторон.</w:t>
      </w:r>
    </w:p>
    <w:p w:rsidR="00070FAD" w:rsidRPr="00B619B3" w:rsidRDefault="000F1D5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5.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2. При установлении фактов отсутствия необходимых документов, несоответствия представленных документов установленным требованиям ответственный секретарь Комиссии возвращает документы без </w:t>
      </w:r>
      <w:proofErr w:type="gramStart"/>
      <w:r w:rsidRPr="00B619B3">
        <w:rPr>
          <w:rFonts w:ascii="Times New Roman" w:hAnsi="Times New Roman" w:cs="Times New Roman"/>
          <w:sz w:val="27"/>
          <w:szCs w:val="27"/>
          <w:lang w:eastAsia="ru-RU"/>
        </w:rPr>
        <w:t>регистрации  органу</w:t>
      </w:r>
      <w:proofErr w:type="gramEnd"/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местного самоуправления</w:t>
      </w:r>
      <w:r w:rsidR="00AA1700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муниципального района, подготовившему проект, с указанием выявленных недостатков.</w:t>
      </w:r>
    </w:p>
    <w:p w:rsidR="00070FAD" w:rsidRPr="00B619B3" w:rsidRDefault="00070FAD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5.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3. Координаторы Сторон в течение 14 дней с момента получения документов обеспечивают их рассмотрение и направляют ответственному секретарю Комиссии заключение, в котором выражено мнение Стороны по принятию проекта.</w:t>
      </w:r>
    </w:p>
    <w:p w:rsidR="00070FAD" w:rsidRPr="00B619B3" w:rsidRDefault="00070FAD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При отрицательном заключении координатор Стороны вправе направить координатору Комиссии письмо с предложением рассмотреть данный вопрос на очередном либо внеочередном заседании Комиссии.</w:t>
      </w:r>
    </w:p>
    <w:p w:rsidR="00764D2A" w:rsidRPr="00B619B3" w:rsidRDefault="00070FAD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5.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4. Ответственный </w:t>
      </w:r>
      <w:r w:rsidR="00764D2A" w:rsidRPr="00B619B3">
        <w:rPr>
          <w:rFonts w:ascii="Times New Roman" w:hAnsi="Times New Roman" w:cs="Times New Roman"/>
          <w:sz w:val="27"/>
          <w:szCs w:val="27"/>
          <w:lang w:eastAsia="ru-RU"/>
        </w:rPr>
        <w:t>секретарь Комиссии в течение 4</w:t>
      </w:r>
      <w:r w:rsidR="009D6932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(четырех)</w:t>
      </w:r>
      <w:r w:rsidR="00764D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дней с момента получения заключений направляет их 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>в орган местного самоуправления муниципального района</w:t>
      </w:r>
      <w:r w:rsidR="00764D2A" w:rsidRPr="00B619B3">
        <w:rPr>
          <w:rFonts w:ascii="Times New Roman" w:hAnsi="Times New Roman" w:cs="Times New Roman"/>
          <w:sz w:val="27"/>
          <w:szCs w:val="27"/>
          <w:lang w:eastAsia="ru-RU"/>
        </w:rPr>
        <w:t>, подготовивши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764D2A"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проект.</w:t>
      </w:r>
    </w:p>
    <w:p w:rsidR="00764D2A" w:rsidRPr="00B619B3" w:rsidRDefault="00764D2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5.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5. Координаторы Сторон в случае необходимости могут запросить у </w:t>
      </w:r>
      <w:r w:rsidR="00B0032C" w:rsidRPr="00B619B3">
        <w:rPr>
          <w:rFonts w:ascii="Times New Roman" w:hAnsi="Times New Roman" w:cs="Times New Roman"/>
          <w:sz w:val="27"/>
          <w:szCs w:val="27"/>
          <w:lang w:eastAsia="ru-RU"/>
        </w:rPr>
        <w:t>органа местного самоуправления муниципального района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, подготовившего проект, дополнительную информацию.</w:t>
      </w:r>
    </w:p>
    <w:p w:rsidR="005A4939" w:rsidRPr="00B619B3" w:rsidRDefault="005A4939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5A4939" w:rsidRPr="00B619B3" w:rsidRDefault="005A4939" w:rsidP="000D1B67">
      <w:pPr>
        <w:keepNext/>
        <w:suppressAutoHyphens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VI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 ПОРЯДОК РОТАЦИИ ПРЕДСТАВИТЕЛЕЙ СТОРОН В КОМИССИИ</w:t>
      </w:r>
    </w:p>
    <w:p w:rsidR="000D1B67" w:rsidRPr="00B619B3" w:rsidRDefault="000D1B67" w:rsidP="000D1B67">
      <w:pPr>
        <w:keepNext/>
        <w:suppressAutoHyphens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="000D1B67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6.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1. Состав представителей сторон в Комиссии формируется из представите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softHyphen/>
        <w:t>лей Администрации муниципального района, представителей профессиональных союзов и их территориальных объединений, иных полномочных представительных органов работников, представителей работодателей и предпринимателей.</w:t>
      </w: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="000D1B67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6.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2. Ротация представителей сторон в Комиссии осуществляется не реже, чем один раз в три года, обновлением не менее 25 процентов состава представите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softHyphen/>
        <w:t>лей.</w:t>
      </w: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="000D1B67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6.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3. Замена представителей сторон в Комиссии осуществляется также в слу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softHyphen/>
        <w:t>чаях:</w:t>
      </w: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- оставления ими должности (отставка, переход на другую работу, переизбрание и др.);</w:t>
      </w: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- образования, реорганизации Администрации муниципального района, представительных органов </w:t>
      </w:r>
      <w:r w:rsidR="009D6932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работников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 работодателей и предпринима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softHyphen/>
        <w:t>телей.</w:t>
      </w:r>
    </w:p>
    <w:p w:rsidR="005A4939" w:rsidRPr="00B619B3" w:rsidRDefault="005A4939" w:rsidP="000D1B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="000D1B67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6.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4. Предложения о ротации представителей сторон в Комиссии вносятся </w:t>
      </w:r>
      <w:r w:rsidR="009D6932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то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softHyphen/>
        <w:t xml:space="preserve">ронами по представлению </w:t>
      </w:r>
      <w:r w:rsidR="009D6932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оординаторов </w:t>
      </w:r>
      <w:r w:rsidR="009D6932"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</w:t>
      </w:r>
      <w:r w:rsidRPr="00B619B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торон (по согласованию).</w:t>
      </w:r>
    </w:p>
    <w:p w:rsidR="005A4939" w:rsidRPr="00B619B3" w:rsidRDefault="005A4939" w:rsidP="000D1B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D5A" w:rsidRPr="00B619B3" w:rsidRDefault="00764D2A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VI</w:t>
      </w:r>
      <w:r w:rsidR="005A4939"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СЕКРЕТАРИАТ КОМИССИИ</w:t>
      </w:r>
    </w:p>
    <w:p w:rsidR="000D1B67" w:rsidRPr="00B619B3" w:rsidRDefault="000D1B67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64D2A" w:rsidRPr="00B619B3" w:rsidRDefault="00764D2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1. Для организационного обеспечения деятельности Комиссии по представлению </w:t>
      </w:r>
      <w:r w:rsidR="009D6932" w:rsidRPr="00B619B3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оординаторов Сторон формируется секретариат Комиссии в 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составе трех человек, по одному от каждой из Сторон, и ответственного секретаря, который назначается </w:t>
      </w:r>
      <w:r w:rsidR="009D6932" w:rsidRPr="00B619B3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оординатором Комиссии и возглавляет секретариат.</w:t>
      </w:r>
    </w:p>
    <w:p w:rsidR="00764D2A" w:rsidRPr="00B619B3" w:rsidRDefault="00764D2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Ответственный секретарь Комиссии организует и обеспечивает выполнение секретариатом возложенных на него задач, а также организует работу Комиссии в соответствии с разделом </w:t>
      </w: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V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 настоящего Регламента.</w:t>
      </w:r>
    </w:p>
    <w:p w:rsidR="00764D2A" w:rsidRPr="00B619B3" w:rsidRDefault="00764D2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2. Секретарь каждой из Сторон назначается координатором соответствующей Стороны.</w:t>
      </w:r>
    </w:p>
    <w:p w:rsidR="00DE69F0" w:rsidRPr="00B619B3" w:rsidRDefault="00764D2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Секретари, входящие в состав секретариата, членами Комиссии не являются.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3. Секретариат Комиссии: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обеспечивает подготовку заседания Комиссии;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организует связь Комиссии с заинтересованными органами, общественными объединениями и организациями;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направляет по поручению Комиссии, ее координатора соответствующие решения, предложения и рекомендации Комиссии, информацию о деятельности Комиссии в заинтересованные органы, общественные объединения, организации и средства массовой информации;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осуществляет ведение делопроизводства Комиссии;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информирует координатора Комиссии о степени подготовки вопросов, внесенных на заседание Комиссии;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  <w:t>- выполняет иные поручения Комиссии, ее координатора по вопросам, относящимся к компетенции Комиссии.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4. Секретариат Комиссии обобщает материалы о заседаниях Комиссии, об участии членов Комиссии в ее работе, информацию о ходе выполнения плана работы и решений Комиссии и информирует по данным вопросам членов Комиссии.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 xml:space="preserve">5. Секретариат Комиссии участвует в заседаниях Комиссии с правом совещательного голоса. </w:t>
      </w: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64D2A" w:rsidRPr="00B619B3" w:rsidRDefault="00DE69F0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val="en-US" w:eastAsia="ru-RU"/>
        </w:rPr>
        <w:t>VII</w:t>
      </w:r>
      <w:r w:rsidR="005A4939" w:rsidRPr="00B619B3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. ВНЕСЕНИЕ ИЗМЕНЕНИЙ И ДОПОЛНЕНИЙ В РЕГЛАМЕНТ</w:t>
      </w:r>
    </w:p>
    <w:p w:rsidR="000D1B67" w:rsidRPr="00B619B3" w:rsidRDefault="000D1B67" w:rsidP="000D1B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E69F0" w:rsidRPr="00B619B3" w:rsidRDefault="00DE69F0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D1B67" w:rsidRPr="00B619B3">
        <w:rPr>
          <w:rFonts w:ascii="Times New Roman" w:hAnsi="Times New Roman" w:cs="Times New Roman"/>
          <w:sz w:val="27"/>
          <w:szCs w:val="27"/>
          <w:lang w:eastAsia="ru-RU"/>
        </w:rPr>
        <w:t>8.</w:t>
      </w:r>
      <w:r w:rsidRPr="00B619B3">
        <w:rPr>
          <w:rFonts w:ascii="Times New Roman" w:hAnsi="Times New Roman" w:cs="Times New Roman"/>
          <w:sz w:val="27"/>
          <w:szCs w:val="27"/>
          <w:lang w:eastAsia="ru-RU"/>
        </w:rPr>
        <w:t>1. Регламент Комиссии, изменения и дополнения к нему принимаются решением Комиссии.</w:t>
      </w:r>
    </w:p>
    <w:p w:rsidR="000F1D5A" w:rsidRPr="00B619B3" w:rsidRDefault="000F1D5A" w:rsidP="000D1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F1D5A" w:rsidRPr="00B619B3" w:rsidRDefault="005A4939" w:rsidP="005A4939">
      <w:pPr>
        <w:spacing w:after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619B3">
        <w:rPr>
          <w:rFonts w:ascii="Times New Roman" w:hAnsi="Times New Roman" w:cs="Times New Roman"/>
          <w:sz w:val="27"/>
          <w:szCs w:val="27"/>
          <w:lang w:eastAsia="ru-RU"/>
        </w:rPr>
        <w:t>_________________________________________</w:t>
      </w:r>
    </w:p>
    <w:p w:rsidR="000F1D5A" w:rsidRPr="00B619B3" w:rsidRDefault="000F1D5A" w:rsidP="004D389E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p w:rsidR="004964F3" w:rsidRPr="00B619B3" w:rsidRDefault="004964F3" w:rsidP="00051B3B">
      <w:pPr>
        <w:pStyle w:val="ConsPlusNormal"/>
        <w:ind w:firstLine="540"/>
        <w:jc w:val="both"/>
        <w:rPr>
          <w:sz w:val="27"/>
          <w:szCs w:val="27"/>
        </w:rPr>
      </w:pPr>
    </w:p>
    <w:sectPr w:rsidR="004964F3" w:rsidRPr="00B619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C5" w:rsidRDefault="00FF1FC5" w:rsidP="00456DFB">
      <w:pPr>
        <w:spacing w:after="0" w:line="240" w:lineRule="auto"/>
      </w:pPr>
      <w:r>
        <w:separator/>
      </w:r>
    </w:p>
  </w:endnote>
  <w:endnote w:type="continuationSeparator" w:id="0">
    <w:p w:rsidR="00FF1FC5" w:rsidRDefault="00FF1FC5" w:rsidP="0045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765926"/>
      <w:docPartObj>
        <w:docPartGallery w:val="Page Numbers (Bottom of Page)"/>
        <w:docPartUnique/>
      </w:docPartObj>
    </w:sdtPr>
    <w:sdtEndPr/>
    <w:sdtContent>
      <w:p w:rsidR="00456DFB" w:rsidRDefault="00456D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EF8">
          <w:rPr>
            <w:noProof/>
          </w:rPr>
          <w:t>7</w:t>
        </w:r>
        <w:r>
          <w:fldChar w:fldCharType="end"/>
        </w:r>
      </w:p>
    </w:sdtContent>
  </w:sdt>
  <w:p w:rsidR="00456DFB" w:rsidRDefault="00456D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C5" w:rsidRDefault="00FF1FC5" w:rsidP="00456DFB">
      <w:pPr>
        <w:spacing w:after="0" w:line="240" w:lineRule="auto"/>
      </w:pPr>
      <w:r>
        <w:separator/>
      </w:r>
    </w:p>
  </w:footnote>
  <w:footnote w:type="continuationSeparator" w:id="0">
    <w:p w:rsidR="00FF1FC5" w:rsidRDefault="00FF1FC5" w:rsidP="0045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7C3"/>
    <w:multiLevelType w:val="hybridMultilevel"/>
    <w:tmpl w:val="73E47CEE"/>
    <w:lvl w:ilvl="0" w:tplc="3B323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213378"/>
    <w:multiLevelType w:val="hybridMultilevel"/>
    <w:tmpl w:val="DD3022D2"/>
    <w:lvl w:ilvl="0" w:tplc="55D65FA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0FC4ED6"/>
    <w:multiLevelType w:val="hybridMultilevel"/>
    <w:tmpl w:val="CBC24624"/>
    <w:lvl w:ilvl="0" w:tplc="61FEE1AA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4D0ABF"/>
    <w:multiLevelType w:val="hybridMultilevel"/>
    <w:tmpl w:val="04FC81DE"/>
    <w:lvl w:ilvl="0" w:tplc="2D16EA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9892C46"/>
    <w:multiLevelType w:val="hybridMultilevel"/>
    <w:tmpl w:val="A8E4D450"/>
    <w:lvl w:ilvl="0" w:tplc="FC82B11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713488"/>
    <w:multiLevelType w:val="hybridMultilevel"/>
    <w:tmpl w:val="C6789ECC"/>
    <w:lvl w:ilvl="0" w:tplc="1172B9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2D797F"/>
    <w:multiLevelType w:val="hybridMultilevel"/>
    <w:tmpl w:val="A22A9D2C"/>
    <w:lvl w:ilvl="0" w:tplc="DC0EB064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78100AD"/>
    <w:multiLevelType w:val="hybridMultilevel"/>
    <w:tmpl w:val="1CBA6230"/>
    <w:lvl w:ilvl="0" w:tplc="4434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6C3716"/>
    <w:multiLevelType w:val="hybridMultilevel"/>
    <w:tmpl w:val="8D5C6456"/>
    <w:lvl w:ilvl="0" w:tplc="656A1A12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2E3B89"/>
    <w:multiLevelType w:val="hybridMultilevel"/>
    <w:tmpl w:val="A1F4A164"/>
    <w:lvl w:ilvl="0" w:tplc="0CBE28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0"/>
    <w:rsid w:val="0003714C"/>
    <w:rsid w:val="00051B3B"/>
    <w:rsid w:val="00070FAD"/>
    <w:rsid w:val="000804E0"/>
    <w:rsid w:val="000D1B67"/>
    <w:rsid w:val="000E7752"/>
    <w:rsid w:val="000F1D5A"/>
    <w:rsid w:val="00145D13"/>
    <w:rsid w:val="00156F5C"/>
    <w:rsid w:val="00157979"/>
    <w:rsid w:val="001E669F"/>
    <w:rsid w:val="00302782"/>
    <w:rsid w:val="003B66A0"/>
    <w:rsid w:val="003E703B"/>
    <w:rsid w:val="0041067F"/>
    <w:rsid w:val="0041302A"/>
    <w:rsid w:val="00456DFB"/>
    <w:rsid w:val="00466053"/>
    <w:rsid w:val="00475208"/>
    <w:rsid w:val="0047639D"/>
    <w:rsid w:val="004964F3"/>
    <w:rsid w:val="004C7F2A"/>
    <w:rsid w:val="004D389E"/>
    <w:rsid w:val="005374B8"/>
    <w:rsid w:val="005A4939"/>
    <w:rsid w:val="005A75D6"/>
    <w:rsid w:val="005D5A9E"/>
    <w:rsid w:val="005D7911"/>
    <w:rsid w:val="00691EF8"/>
    <w:rsid w:val="006A6661"/>
    <w:rsid w:val="00732CBE"/>
    <w:rsid w:val="00764D2A"/>
    <w:rsid w:val="007809D3"/>
    <w:rsid w:val="007F5CCD"/>
    <w:rsid w:val="008A3C96"/>
    <w:rsid w:val="008B0494"/>
    <w:rsid w:val="0090626C"/>
    <w:rsid w:val="00920798"/>
    <w:rsid w:val="00926886"/>
    <w:rsid w:val="009536BA"/>
    <w:rsid w:val="009D6932"/>
    <w:rsid w:val="009E3659"/>
    <w:rsid w:val="009E6378"/>
    <w:rsid w:val="009F53C5"/>
    <w:rsid w:val="00A20777"/>
    <w:rsid w:val="00A76E8C"/>
    <w:rsid w:val="00A9074E"/>
    <w:rsid w:val="00AA1700"/>
    <w:rsid w:val="00B0032C"/>
    <w:rsid w:val="00B619B3"/>
    <w:rsid w:val="00BD7CA6"/>
    <w:rsid w:val="00C41D55"/>
    <w:rsid w:val="00CA6B58"/>
    <w:rsid w:val="00D92E58"/>
    <w:rsid w:val="00D92FC3"/>
    <w:rsid w:val="00DB00AE"/>
    <w:rsid w:val="00DE69F0"/>
    <w:rsid w:val="00E228D7"/>
    <w:rsid w:val="00F36CAD"/>
    <w:rsid w:val="00F437F0"/>
    <w:rsid w:val="00FA3BA6"/>
    <w:rsid w:val="00FC2EA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CC75-DA9E-47E6-871E-4600AE74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07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20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20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2079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20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36CA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74B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DF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6DFB"/>
  </w:style>
  <w:style w:type="paragraph" w:styleId="ad">
    <w:name w:val="footer"/>
    <w:basedOn w:val="a"/>
    <w:link w:val="ae"/>
    <w:uiPriority w:val="99"/>
    <w:unhideWhenUsed/>
    <w:rsid w:val="0045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6DFB"/>
  </w:style>
  <w:style w:type="paragraph" w:customStyle="1" w:styleId="ConsPlusNormal">
    <w:name w:val="ConsPlusNormal"/>
    <w:rsid w:val="00FA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24</cp:revision>
  <cp:lastPrinted>2017-06-15T02:02:00Z</cp:lastPrinted>
  <dcterms:created xsi:type="dcterms:W3CDTF">2016-12-16T05:00:00Z</dcterms:created>
  <dcterms:modified xsi:type="dcterms:W3CDTF">2017-06-20T00:51:00Z</dcterms:modified>
</cp:coreProperties>
</file>