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0" w:rsidRDefault="00E24F60" w:rsidP="001512B0">
      <w:pPr>
        <w:rPr>
          <w:sz w:val="28"/>
          <w:szCs w:val="28"/>
        </w:rPr>
      </w:pPr>
    </w:p>
    <w:tbl>
      <w:tblPr>
        <w:tblW w:w="10178" w:type="dxa"/>
        <w:tblInd w:w="93" w:type="dxa"/>
        <w:tblLook w:val="04A0"/>
      </w:tblPr>
      <w:tblGrid>
        <w:gridCol w:w="2425"/>
        <w:gridCol w:w="3596"/>
        <w:gridCol w:w="1430"/>
        <w:gridCol w:w="1307"/>
        <w:gridCol w:w="1420"/>
      </w:tblGrid>
      <w:tr w:rsidR="00E24F60" w:rsidTr="00E24F60">
        <w:trPr>
          <w:trHeight w:val="70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Default="00E24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60" w:rsidRDefault="00E24F60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F60" w:rsidRDefault="00E24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I квартал 2017 года            </w:t>
            </w:r>
          </w:p>
        </w:tc>
      </w:tr>
      <w:tr w:rsidR="00E24F60" w:rsidTr="00E24F60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Default="00E24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60" w:rsidRDefault="00E24F60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F60" w:rsidRDefault="00E24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03.05.2017 года № 302</w:t>
            </w:r>
          </w:p>
        </w:tc>
      </w:tr>
      <w:tr w:rsidR="00E24F60" w:rsidTr="00785812">
        <w:trPr>
          <w:trHeight w:val="498"/>
        </w:trPr>
        <w:tc>
          <w:tcPr>
            <w:tcW w:w="10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60" w:rsidRPr="00785812" w:rsidRDefault="00E24F60">
            <w:pPr>
              <w:jc w:val="center"/>
              <w:rPr>
                <w:b/>
                <w:bCs/>
              </w:rPr>
            </w:pPr>
            <w:r w:rsidRPr="00785812">
              <w:rPr>
                <w:b/>
                <w:bCs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</w:p>
        </w:tc>
      </w:tr>
      <w:tr w:rsidR="00E24F60" w:rsidTr="00785812">
        <w:trPr>
          <w:trHeight w:val="87"/>
        </w:trPr>
        <w:tc>
          <w:tcPr>
            <w:tcW w:w="10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60" w:rsidRPr="00785812" w:rsidRDefault="00E24F60">
            <w:pPr>
              <w:jc w:val="center"/>
              <w:rPr>
                <w:b/>
                <w:bCs/>
              </w:rPr>
            </w:pPr>
            <w:r w:rsidRPr="00785812">
              <w:rPr>
                <w:b/>
                <w:bCs/>
              </w:rPr>
              <w:t>за I квартал 2017 года</w:t>
            </w:r>
          </w:p>
        </w:tc>
      </w:tr>
      <w:tr w:rsidR="00E24F60" w:rsidTr="00E24F60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Default="00E24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60" w:rsidRDefault="00E24F6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60" w:rsidRDefault="00E24F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E24F60" w:rsidTr="00E24F60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Default="00E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Default="00E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Default="00E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Утверждено на 2017 год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Default="00E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Исполнено за   I квартал 2017 года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Default="00E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E24F60" w:rsidTr="00E24F60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</w:tr>
      <w:tr w:rsidR="00E24F60" w:rsidTr="00E24F60">
        <w:trPr>
          <w:trHeight w:val="6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F60" w:rsidRDefault="00E24F60">
            <w:pPr>
              <w:rPr>
                <w:b/>
                <w:bCs/>
              </w:rPr>
            </w:pP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24F60" w:rsidRPr="00E24F60" w:rsidTr="00E24F60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299 425,3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83 421,2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28%</w:t>
            </w:r>
          </w:p>
        </w:tc>
      </w:tr>
      <w:tr w:rsidR="00E24F60" w:rsidRPr="00E24F60" w:rsidTr="00E24F60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85 731,0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21 182,8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85 731,0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21 182,8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4 008,0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4 008,0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54 266,0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13 506,4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53 238,0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13 083,8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58%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377,5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40%</w:t>
            </w:r>
          </w:p>
        </w:tc>
      </w:tr>
      <w:tr w:rsidR="00E24F60" w:rsidRPr="00E24F60" w:rsidTr="00E24F60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92 291,5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24 980,8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27%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2 380,4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865,2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36%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80 288,3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19 844,9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25%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4 270,7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44%</w:t>
            </w:r>
          </w:p>
        </w:tc>
      </w:tr>
      <w:tr w:rsidR="00E24F60" w:rsidRPr="00E24F60" w:rsidTr="00E24F60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4 971,9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1 389,6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28%</w:t>
            </w:r>
          </w:p>
        </w:tc>
      </w:tr>
      <w:tr w:rsidR="00E24F60" w:rsidRPr="00E24F60" w:rsidTr="00E24F60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24F60" w:rsidRPr="00E24F60" w:rsidTr="00E24F60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41 953,1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10 126,7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24%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25 903,1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5 322,0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21%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lastRenderedPageBreak/>
              <w:t>1 11 07000 00 0000 120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2 050,0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34%</w:t>
            </w:r>
          </w:p>
        </w:tc>
      </w:tr>
      <w:tr w:rsidR="00E24F60" w:rsidRPr="00E24F60" w:rsidTr="00E24F60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1 11 09000 00 0000 120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14 000,0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4 098,8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29%</w:t>
            </w:r>
          </w:p>
        </w:tc>
      </w:tr>
      <w:tr w:rsidR="00E24F60" w:rsidRPr="00E24F60" w:rsidTr="00E24F60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5 446,9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130%</w:t>
            </w:r>
          </w:p>
        </w:tc>
      </w:tr>
      <w:tr w:rsidR="00E24F60" w:rsidRPr="00E24F60" w:rsidTr="00E24F6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4 200,0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5 446,9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130%</w:t>
            </w:r>
          </w:p>
        </w:tc>
      </w:tr>
      <w:tr w:rsidR="00E24F60" w:rsidRPr="00E24F60" w:rsidTr="00E24F60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1 003,8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371,8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37%</w:t>
            </w:r>
          </w:p>
        </w:tc>
      </w:tr>
      <w:tr w:rsidR="00E24F60" w:rsidRPr="00E24F60" w:rsidTr="00E24F60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00011400000000000000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4 435,9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63%</w:t>
            </w:r>
          </w:p>
        </w:tc>
      </w:tr>
      <w:tr w:rsidR="00E24F60" w:rsidRPr="00E24F60" w:rsidTr="00E24F60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974,0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24%</w:t>
            </w:r>
          </w:p>
        </w:tc>
      </w:tr>
      <w:tr w:rsidR="00E24F60" w:rsidRPr="00E24F60" w:rsidTr="00E24F60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24F60" w:rsidRPr="00E24F60" w:rsidTr="00E24F60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sz w:val="20"/>
                <w:szCs w:val="20"/>
              </w:rPr>
            </w:pPr>
            <w:r w:rsidRPr="00E24F60">
              <w:rPr>
                <w:sz w:val="20"/>
                <w:szCs w:val="20"/>
              </w:rPr>
              <w:t> </w:t>
            </w:r>
          </w:p>
        </w:tc>
      </w:tr>
      <w:tr w:rsidR="00E24F60" w:rsidRPr="00E24F60" w:rsidTr="00E24F6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i/>
                <w:iCs/>
                <w:sz w:val="20"/>
                <w:szCs w:val="20"/>
              </w:rPr>
            </w:pPr>
            <w:r w:rsidRPr="00E24F60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sz w:val="20"/>
                <w:szCs w:val="20"/>
              </w:rPr>
            </w:pPr>
            <w:r w:rsidRPr="00E24F60">
              <w:rPr>
                <w:sz w:val="20"/>
                <w:szCs w:val="20"/>
              </w:rPr>
              <w:t> </w:t>
            </w:r>
          </w:p>
        </w:tc>
      </w:tr>
      <w:tr w:rsidR="00E24F60" w:rsidRPr="00E24F60" w:rsidTr="00E24F60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583 864,1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201 224,7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34%</w:t>
            </w:r>
          </w:p>
        </w:tc>
      </w:tr>
      <w:tr w:rsidR="00E24F60" w:rsidRPr="00E24F60" w:rsidTr="00E24F60">
        <w:trPr>
          <w:trHeight w:val="390"/>
        </w:trPr>
        <w:tc>
          <w:tcPr>
            <w:tcW w:w="6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883 289,4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284 645,9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60" w:rsidRPr="00E24F60" w:rsidRDefault="00E24F6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F60">
              <w:rPr>
                <w:b/>
                <w:bCs/>
                <w:sz w:val="20"/>
                <w:szCs w:val="20"/>
              </w:rPr>
              <w:t>32%</w:t>
            </w:r>
          </w:p>
        </w:tc>
      </w:tr>
    </w:tbl>
    <w:p w:rsidR="00E24F60" w:rsidRDefault="00E24F60" w:rsidP="001512B0">
      <w:pPr>
        <w:rPr>
          <w:sz w:val="20"/>
          <w:szCs w:val="20"/>
        </w:rPr>
      </w:pPr>
    </w:p>
    <w:p w:rsidR="00E24F60" w:rsidRPr="00E24F60" w:rsidRDefault="00E24F60" w:rsidP="00E24F60">
      <w:pPr>
        <w:rPr>
          <w:sz w:val="20"/>
          <w:szCs w:val="20"/>
        </w:rPr>
      </w:pPr>
    </w:p>
    <w:p w:rsidR="004D57A7" w:rsidRPr="00E24F60" w:rsidRDefault="004D57A7" w:rsidP="00E24F60">
      <w:pPr>
        <w:tabs>
          <w:tab w:val="left" w:pos="2199"/>
        </w:tabs>
        <w:rPr>
          <w:sz w:val="20"/>
          <w:szCs w:val="20"/>
        </w:rPr>
      </w:pPr>
    </w:p>
    <w:tbl>
      <w:tblPr>
        <w:tblW w:w="10494" w:type="dxa"/>
        <w:tblInd w:w="93" w:type="dxa"/>
        <w:tblLook w:val="04A0"/>
      </w:tblPr>
      <w:tblGrid>
        <w:gridCol w:w="3393"/>
        <w:gridCol w:w="607"/>
        <w:gridCol w:w="416"/>
        <w:gridCol w:w="461"/>
        <w:gridCol w:w="1381"/>
        <w:gridCol w:w="516"/>
        <w:gridCol w:w="1299"/>
        <w:gridCol w:w="1159"/>
        <w:gridCol w:w="1271"/>
      </w:tblGrid>
      <w:tr w:rsidR="004D57A7" w:rsidTr="00F87140">
        <w:trPr>
          <w:trHeight w:val="87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bookmarkStart w:id="0" w:name="RANGE!A1:I522"/>
            <w:r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Распоряжению Администрации муниципального района "Город Краснокаменск и Краснокаменский район" Забайкальского края  от 03.05.2017 года № 302</w:t>
            </w:r>
          </w:p>
        </w:tc>
      </w:tr>
      <w:tr w:rsidR="004D57A7" w:rsidTr="00F87140">
        <w:trPr>
          <w:trHeight w:val="1095"/>
        </w:trPr>
        <w:tc>
          <w:tcPr>
            <w:tcW w:w="104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</w:t>
            </w:r>
            <w:r w:rsidR="00785812"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нение расходов бюджета  муниципального района по ведомственной структуре расходов бюджета муниципального района за I квартал 2017 года</w:t>
            </w:r>
          </w:p>
        </w:tc>
      </w:tr>
      <w:tr w:rsidR="004D57A7" w:rsidTr="00F87140">
        <w:trPr>
          <w:trHeight w:val="16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57A7" w:rsidTr="00F87140">
        <w:trPr>
          <w:trHeight w:val="2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по бюджету на 2017 год   (тыс.руб.)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I квартал 2017 года (тыс.руб.)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A7" w:rsidRDefault="004D5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29 841,8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5 967,7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24 065,8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4 728,3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Функционирование высшего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должностного лица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1 471,7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1 471,7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1 471,7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1 471,7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1 471,7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7 023,4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1 975,0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7 023,4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1 975,0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6 948,4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1 970,8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1 661,7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1 661,7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3 383,5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3 383,5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Проведение выборов и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3 383,5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3 383,5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Специальные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3 383,5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12 187,2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12 187,2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12 187,2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6 404,6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1 792,1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6 404,6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1 792,1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5 156,7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5 156,7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5 776,0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5 365,6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5 365,6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5 365,6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5 365,6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5 365,6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1 234,0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68 834,2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13 419,0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10 047,2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2 364,3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Иные межбюджетные  трансферты  </w:t>
            </w:r>
            <w:proofErr w:type="gramStart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8 023,5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8 023,5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8 023,5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8 023,5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5 698,4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1 382,7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5 311,2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382,4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382,4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F87140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</w:t>
            </w:r>
            <w:r w:rsidR="004D57A7" w:rsidRPr="004D57A7">
              <w:rPr>
                <w:rFonts w:ascii="Times New Roman CE" w:hAnsi="Times New Roman CE" w:cs="Times New Roman CE"/>
                <w:sz w:val="20"/>
                <w:szCs w:val="20"/>
              </w:rPr>
              <w:t>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2 149,2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487,8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2 102,6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2 102,6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закупки товаров, работ, услуг 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Национальная безопасность и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Иные межбюджетные  трансферты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1 007,5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 xml:space="preserve">Основное мероприятие: "Планирование и </w:t>
            </w:r>
            <w:r w:rsidR="00F87140">
              <w:rPr>
                <w:sz w:val="20"/>
                <w:szCs w:val="20"/>
              </w:rPr>
              <w:t>предоставление межбюджетных тра</w:t>
            </w:r>
            <w:r w:rsidRPr="004D57A7">
              <w:rPr>
                <w:sz w:val="20"/>
                <w:szCs w:val="20"/>
              </w:rPr>
              <w:t>нсфертов бюджетам поселений"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14 711,7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1 020,6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2016 – 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1 020,6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1 020,6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1 020,6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561,9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561,9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561,9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на софинансирование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35 816,1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9 483,8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6 302,9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6 302,9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6 302,9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6 302,9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15 165,0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15 165,0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15 165,0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8 955,0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2 238,6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8 955,0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2 238,6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8 955,0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2 238,6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Основное мероприятие "Планирование и предоставление межбюджетных трансфертам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бюджетам поселений"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11 196,1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3 072,5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11 196,1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3 072,5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11 196,1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3 072,5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93,9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93,9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93,9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384,6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384,6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384,6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35 223,1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9 849,2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28,0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823,1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823,1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823,1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823,1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792,4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792,4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16 753,9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17 022,5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4 613,6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13 669,2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3 887,0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13 669,2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3 887,0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7 185,1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7 185,1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7 185,1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7 185,1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7 185,1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2 137,2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6 484,1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1 749,8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6 484,1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1 749,8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6 484,1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1 749,8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6 484,1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1 749,8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6 484,1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1 749,8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3 353,3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726,6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3 353,3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726,6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1 728,5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1 728,5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1 690,0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1 690,0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1 624,8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1 624,8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1 624,8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Основное мероприятие "Спортивно-массовые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133,4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43,8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43,8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4 732,4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1 036,4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4 732,4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1 036,4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4 732,4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1 036,4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4 282,8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4 282,8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4 282,8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4 282,8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4 191,8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971,7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4 191,8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971,7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Закупка  товаров, работ и услуг для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76,9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76,9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30 236,8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3 146,2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10,4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5 841,6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1 673,6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5 417,3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5 417,3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5 417,3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5 047,0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1 553,3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5 047,0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1 553,3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826,8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34,0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34,0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21 899,9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953,3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1 871,9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1 011,6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color w:val="000000"/>
                <w:sz w:val="20"/>
                <w:szCs w:val="20"/>
              </w:rPr>
            </w:pPr>
            <w:r w:rsidRPr="004D57A7">
              <w:rPr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7 296,0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7 296,0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7 296,0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7 296,0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7 296,0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12 729,0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12 729,0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 xml:space="preserve">Строительство, модернизация, ремонт и содержание </w:t>
            </w:r>
            <w:r w:rsidRPr="004D57A7">
              <w:rPr>
                <w:sz w:val="20"/>
                <w:szCs w:val="20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12 729,0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12 729,0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12 729,0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Arial" w:hAnsi="Arial" w:cs="Arial"/>
                <w:sz w:val="20"/>
                <w:szCs w:val="20"/>
              </w:rPr>
            </w:pPr>
            <w:r w:rsidRPr="004D57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714 595,4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221 023,0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30,9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675 139,1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205 357,9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225 060,6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72 751,4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225 060,6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72 751,4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198 297,2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66 756,9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198 297,2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66 756,9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28 920,9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6 764,1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субсидий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28 920,9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6 764,1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4 078,4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936,3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24 842,5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5 827,8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169 376,3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59 992,8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169 376,3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59 992,8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12 817,7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5 009,0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156 558,6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54 983,8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26 763,4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23 254,7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4D57A7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23 254,7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23 254,7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5 994,5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6 541,2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2 105,6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16 713,5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3 888,9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3 508,7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4D57A7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3 508,7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3 508,7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564,7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2 944,0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370 523,0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111 696,0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Муниципальная программа "Развитие образования на территории муниципального района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370 523,0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111 696,0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324 370,8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98 889,5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19 181,9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4 099,5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бе</w:t>
            </w:r>
            <w:r w:rsidR="00F87140">
              <w:rPr>
                <w:rFonts w:ascii="Times New Roman CE" w:hAnsi="Times New Roman CE" w:cs="Times New Roman CE"/>
                <w:sz w:val="20"/>
                <w:szCs w:val="20"/>
              </w:rPr>
              <w:t>сплатным питанием детей из мало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имущих семей, обучающихся в общеобразовательных учреждениях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3 234,9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4 819,0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1 038,1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4 819,0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1 038,1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10 181,0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2 196,8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2 490,2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580,6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7 690,8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1 616,2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 w:rsidP="00F87140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б</w:t>
            </w:r>
            <w:r w:rsidR="00F87140">
              <w:rPr>
                <w:rFonts w:ascii="Times New Roman CE" w:hAnsi="Times New Roman CE" w:cs="Times New Roman CE"/>
                <w:sz w:val="20"/>
                <w:szCs w:val="20"/>
              </w:rPr>
              <w:t>есплатным питанием детей из мал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оимущих семей, обучающихся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4 181,9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864,6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3 726,5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906,7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188,5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2 819,8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584,8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305 188,9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94 790,0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8 878,3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2 522,0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8 347,8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2 424,7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4 001,7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1 414,1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4 346,1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1 010,6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296 310,6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92 268,0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24 909,8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8 209,1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24 909,8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8 209,1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745,9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745,9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270 654,9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84 018,0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63 239,0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20 036,1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207 415,9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63 981,9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46 152,2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12 806,5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35 263,2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12 806,5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Обеспечение деятельности (оказание услуг)</w:t>
            </w:r>
            <w:r w:rsidRPr="004D57A7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35 263,2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12 806,5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1 322,1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1 322,1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33 941,1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12 535,5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14 035,5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6 711,9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47,8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19 905,6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5 823,6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lastRenderedPageBreak/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10 889,0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Обеспечение деятельности (оказание услуг)</w:t>
            </w:r>
            <w:r w:rsidRPr="004D57A7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10 889,0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10 608,3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1 520,7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9 087,6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10 765,4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39 696,1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10 765,4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32 683,1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9 650,6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32 683,1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9 650,6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32 683,1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9 650,6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32 683,1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9 650,6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17 484,4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4 902,0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15 198,7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4 748,6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7 013,0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1 114,8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5 669,9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1 114,8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дополнительного </w:t>
            </w:r>
            <w:r w:rsidRPr="004D57A7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5 669,9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1 114,8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5 669,9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1 114,8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2 099,3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508,9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3 570,6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1 343,1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1 343,1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1 343,1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570,5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F87140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</w:t>
            </w:r>
            <w:r w:rsidR="004D57A7"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 и оздоровление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39 757,5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10 145,1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39 757,5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10 145,1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39 757,5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10 145,1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39 757,5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10 145,1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5 788,9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1 396,7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5 457,0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1 361,1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5 457,0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1 361,1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16,6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28 700,2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7 804,9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27,2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23 005,4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5 905,0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23 005,4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5 905,0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4 912,2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1 789,8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4 912,2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1 789,8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14,1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4 972,8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843,6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3 656,5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3 656,5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784,1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1 292,1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1 292,1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31,0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39 456,3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15 665,1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39 456,3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15 665,1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39 456,3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15 665,1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39 456,3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15 665,1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39 456,3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15 665,1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39,7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2 560,0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444,3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17,8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компенсации 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6 479,7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3 940,0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300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6 479,7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3 940,0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6 479,7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3 940,0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60,8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jc w:val="both"/>
              <w:rPr>
                <w:color w:val="000000"/>
                <w:sz w:val="20"/>
                <w:szCs w:val="20"/>
              </w:rPr>
            </w:pPr>
            <w:r w:rsidRPr="004D57A7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29 964,5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11 026,9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29 964,5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11 026,9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36,8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color w:val="000000"/>
                <w:sz w:val="20"/>
                <w:szCs w:val="20"/>
              </w:rPr>
            </w:pPr>
            <w:r w:rsidRPr="004D57A7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25 514,8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9 507,2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4 449,7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1 519,7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34,2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2 328,0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588,4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25,3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2 328,0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588,4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2 328,0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588,4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25,3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0,0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2 224,7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588,4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26,4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1 550,9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371,6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24,0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1 220,3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1 220,3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303,9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24,9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330,6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20,5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673,8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216,8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32,2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3 131,5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772,8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4D57A7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3 131,5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законодательных(представительных) органов 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3 131,5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3 131,5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772,8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24,7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2 121,0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484,5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22,8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1 850,4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1 850,4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454,8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24,6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269,0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10,6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81,3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самоуправления, казенными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D57A7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1 010,5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4D57A7" w:rsidRDefault="004D57A7">
            <w:pPr>
              <w:jc w:val="center"/>
              <w:rPr>
                <w:sz w:val="20"/>
                <w:szCs w:val="20"/>
              </w:rPr>
            </w:pPr>
            <w:r w:rsidRPr="004D57A7">
              <w:rPr>
                <w:sz w:val="20"/>
                <w:szCs w:val="20"/>
              </w:rPr>
              <w:t>28,5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F87140" w:rsidRDefault="004D57A7">
            <w:pPr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1 010,5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288,3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28,5</w:t>
            </w:r>
          </w:p>
        </w:tc>
      </w:tr>
      <w:tr w:rsidR="004D57A7" w:rsidRPr="004D57A7" w:rsidTr="00F87140">
        <w:trPr>
          <w:trHeight w:val="2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rPr>
                <w:b/>
                <w:bCs/>
                <w:sz w:val="20"/>
                <w:szCs w:val="20"/>
              </w:rPr>
            </w:pPr>
            <w:r w:rsidRPr="00F8714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40">
              <w:rPr>
                <w:b/>
                <w:bCs/>
                <w:sz w:val="20"/>
                <w:szCs w:val="20"/>
              </w:rPr>
              <w:t>888 923,2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40">
              <w:rPr>
                <w:b/>
                <w:bCs/>
                <w:sz w:val="20"/>
                <w:szCs w:val="20"/>
              </w:rPr>
              <w:t>255 802,7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A7" w:rsidRPr="00F87140" w:rsidRDefault="004D57A7">
            <w:pPr>
              <w:jc w:val="center"/>
              <w:rPr>
                <w:sz w:val="20"/>
                <w:szCs w:val="20"/>
              </w:rPr>
            </w:pPr>
            <w:r w:rsidRPr="00F87140">
              <w:rPr>
                <w:sz w:val="20"/>
                <w:szCs w:val="20"/>
              </w:rPr>
              <w:t>28,8</w:t>
            </w:r>
          </w:p>
        </w:tc>
      </w:tr>
    </w:tbl>
    <w:p w:rsidR="00F87140" w:rsidRDefault="00F87140" w:rsidP="00E24F60">
      <w:pPr>
        <w:tabs>
          <w:tab w:val="left" w:pos="2199"/>
        </w:tabs>
        <w:rPr>
          <w:sz w:val="20"/>
          <w:szCs w:val="20"/>
        </w:rPr>
      </w:pPr>
    </w:p>
    <w:p w:rsidR="00F87140" w:rsidRDefault="00F87140" w:rsidP="00F87140">
      <w:pPr>
        <w:rPr>
          <w:sz w:val="20"/>
          <w:szCs w:val="20"/>
        </w:rPr>
      </w:pPr>
    </w:p>
    <w:tbl>
      <w:tblPr>
        <w:tblW w:w="10311" w:type="dxa"/>
        <w:tblInd w:w="93" w:type="dxa"/>
        <w:tblLook w:val="04A0"/>
      </w:tblPr>
      <w:tblGrid>
        <w:gridCol w:w="4977"/>
        <w:gridCol w:w="860"/>
        <w:gridCol w:w="780"/>
        <w:gridCol w:w="1264"/>
        <w:gridCol w:w="1159"/>
        <w:gridCol w:w="1271"/>
      </w:tblGrid>
      <w:tr w:rsidR="00DB496D" w:rsidTr="003D5D45">
        <w:trPr>
          <w:trHeight w:val="9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6D" w:rsidRDefault="00DB496D" w:rsidP="003D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от  03.05.2017 года № 302</w:t>
            </w:r>
          </w:p>
        </w:tc>
      </w:tr>
      <w:tr w:rsidR="00DB496D" w:rsidTr="003D5D45">
        <w:trPr>
          <w:trHeight w:val="930"/>
        </w:trPr>
        <w:tc>
          <w:tcPr>
            <w:tcW w:w="10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I квартал 2017 года</w:t>
            </w:r>
          </w:p>
        </w:tc>
      </w:tr>
      <w:tr w:rsidR="00DB496D" w:rsidTr="003D5D45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B496D" w:rsidTr="003D5D45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2017 год, тыс.руб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I квартал 2017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DB496D" w:rsidTr="003D5D4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50 969,6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11 347,5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22,3</w:t>
            </w:r>
          </w:p>
        </w:tc>
      </w:tr>
      <w:tr w:rsidR="00DB496D" w:rsidTr="003D5D4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1 471,7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617,1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41,9</w:t>
            </w:r>
          </w:p>
        </w:tc>
      </w:tr>
      <w:tr w:rsidR="00DB496D" w:rsidTr="003D5D4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3 131,5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772,8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24,7</w:t>
            </w:r>
          </w:p>
        </w:tc>
      </w:tr>
      <w:tr w:rsidR="00DB496D" w:rsidTr="003D5D45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13 100,8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3 357,4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</w:tr>
      <w:tr w:rsidR="00DB496D" w:rsidTr="003D5D45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10 351,5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2 459,3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23,8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3 383,5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19 480,6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4 140,9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21,3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784,2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</w:tr>
      <w:tr w:rsidR="00DB496D" w:rsidTr="003D5D4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3 423,5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18,2</w:t>
            </w:r>
          </w:p>
        </w:tc>
      </w:tr>
      <w:tr w:rsidR="00DB496D" w:rsidTr="003D5D4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3 423,5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623,3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DB496D" w:rsidTr="003D5D45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2 826,8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596,7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149,1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21 899,9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4,4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21 899,9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1 871,9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11,9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7 296,0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629,8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12 729,0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18 711,7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1 007,5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DB496D" w:rsidTr="003D5D45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14 711,7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691 893,0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210 224,2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225 060,6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72 751,4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370 523,0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111 696,0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30,1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56 450,0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15 631,7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27,7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39 757,5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10 145,1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17 322,5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4 613,6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13 969,2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3 887,0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3 353,3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726,6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21,7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47 221,4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16 949,6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35,9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5 365,6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1 233,9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2 399,5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2,1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39 456,3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15 665,1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DB496D" w:rsidTr="003D5D4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29,7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427,6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31,2</w:t>
            </w:r>
          </w:p>
        </w:tc>
      </w:tr>
      <w:tr w:rsidR="00DB496D" w:rsidTr="003D5D4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84,7</w:t>
            </w:r>
          </w:p>
        </w:tc>
      </w:tr>
      <w:tr w:rsidR="00DB496D" w:rsidTr="003D5D4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218,2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84,7</w:t>
            </w:r>
          </w:p>
        </w:tc>
      </w:tr>
      <w:tr w:rsidR="00DB496D" w:rsidTr="003D5D45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35 816,1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9 483,8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26,5</w:t>
            </w:r>
          </w:p>
        </w:tc>
      </w:tr>
      <w:tr w:rsidR="00DB496D" w:rsidTr="003D5D45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24 120,0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6 302,9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</w:tr>
      <w:tr w:rsidR="00DB496D" w:rsidTr="003D5D4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11 696,1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3 180,9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DB496D" w:rsidTr="003D5D4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6D" w:rsidRDefault="00DB49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888 923,2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255 802,7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96D" w:rsidRDefault="00DB496D">
            <w:pPr>
              <w:jc w:val="center"/>
            </w:pPr>
            <w:r>
              <w:rPr>
                <w:sz w:val="22"/>
                <w:szCs w:val="22"/>
              </w:rPr>
              <w:t>28,8</w:t>
            </w:r>
          </w:p>
        </w:tc>
      </w:tr>
    </w:tbl>
    <w:p w:rsidR="004B3E51" w:rsidRDefault="004B3E51" w:rsidP="00F87140">
      <w:pPr>
        <w:rPr>
          <w:sz w:val="20"/>
          <w:szCs w:val="20"/>
        </w:rPr>
      </w:pPr>
    </w:p>
    <w:p w:rsidR="004B3E51" w:rsidRDefault="00075C64" w:rsidP="004B3E51">
      <w:pPr>
        <w:jc w:val="center"/>
        <w:rPr>
          <w:b/>
        </w:rPr>
      </w:pPr>
      <w:r w:rsidRPr="00075C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0.5pt;margin-top:5.3pt;width:214.7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" stroked="f">
            <v:textbox>
              <w:txbxContent>
                <w:p w:rsidR="004B3E51" w:rsidRPr="00395B62" w:rsidRDefault="004B3E51" w:rsidP="004B3E51">
                  <w:pPr>
                    <w:rPr>
                      <w:sz w:val="16"/>
                      <w:szCs w:val="16"/>
                    </w:rPr>
                  </w:pPr>
                  <w:r w:rsidRPr="00395B62">
                    <w:rPr>
                      <w:sz w:val="16"/>
                      <w:szCs w:val="16"/>
                    </w:rPr>
                    <w:t xml:space="preserve">Приложение № 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395B62">
                    <w:rPr>
                      <w:sz w:val="16"/>
                      <w:szCs w:val="16"/>
                    </w:rPr>
                    <w:t xml:space="preserve"> к Распоряжению Администрации муниципального района "Город Краснокаменск и Краснокаменский район" от 03.05.2017 года № 302</w:t>
                  </w:r>
                </w:p>
                <w:p w:rsidR="004B3E51" w:rsidRPr="00395B62" w:rsidRDefault="004B3E51" w:rsidP="004B3E51">
                  <w:pPr>
                    <w:rPr>
                      <w:sz w:val="16"/>
                      <w:szCs w:val="16"/>
                    </w:rPr>
                  </w:pPr>
                </w:p>
                <w:p w:rsidR="004B3E51" w:rsidRDefault="004B3E51" w:rsidP="004B3E51"/>
              </w:txbxContent>
            </v:textbox>
          </v:shape>
        </w:pict>
      </w:r>
    </w:p>
    <w:p w:rsidR="004B3E51" w:rsidRDefault="004B3E51" w:rsidP="004B3E51">
      <w:pPr>
        <w:jc w:val="center"/>
        <w:rPr>
          <w:b/>
        </w:rPr>
      </w:pPr>
    </w:p>
    <w:p w:rsidR="004B3E51" w:rsidRDefault="004B3E51" w:rsidP="004B3E51">
      <w:pPr>
        <w:jc w:val="center"/>
        <w:rPr>
          <w:b/>
        </w:rPr>
      </w:pPr>
    </w:p>
    <w:p w:rsidR="004B3E51" w:rsidRDefault="004B3E51" w:rsidP="004B3E51">
      <w:pPr>
        <w:jc w:val="center"/>
        <w:rPr>
          <w:b/>
        </w:rPr>
      </w:pPr>
      <w:bookmarkStart w:id="1" w:name="_GoBack"/>
      <w:bookmarkEnd w:id="1"/>
      <w:r>
        <w:rPr>
          <w:b/>
        </w:rPr>
        <w:t xml:space="preserve">Источники </w:t>
      </w:r>
    </w:p>
    <w:p w:rsidR="004B3E51" w:rsidRDefault="004B3E51" w:rsidP="004B3E51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</w:p>
    <w:p w:rsidR="004B3E51" w:rsidRDefault="004B3E51" w:rsidP="004B3E51">
      <w:pPr>
        <w:jc w:val="center"/>
        <w:rPr>
          <w:b/>
        </w:rPr>
      </w:pPr>
      <w:r>
        <w:rPr>
          <w:b/>
        </w:rPr>
        <w:t xml:space="preserve">на 2017 год </w:t>
      </w:r>
    </w:p>
    <w:p w:rsidR="004B3E51" w:rsidRDefault="004B3E51" w:rsidP="004B3E51">
      <w:pPr>
        <w:jc w:val="center"/>
        <w:rPr>
          <w:b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359"/>
        <w:gridCol w:w="1540"/>
        <w:gridCol w:w="1406"/>
      </w:tblGrid>
      <w:tr w:rsidR="004B3E51" w:rsidTr="004B3E51">
        <w:tc>
          <w:tcPr>
            <w:tcW w:w="2802" w:type="dxa"/>
            <w:vAlign w:val="center"/>
          </w:tcPr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  <w:r w:rsidRPr="004B3E51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  <w:r w:rsidRPr="004B3E51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40" w:type="dxa"/>
            <w:vAlign w:val="center"/>
          </w:tcPr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</w:p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</w:p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  <w:r w:rsidRPr="004B3E51">
              <w:rPr>
                <w:sz w:val="20"/>
                <w:szCs w:val="20"/>
              </w:rPr>
              <w:t>Утверждено в бюджете на 2017 год</w:t>
            </w:r>
          </w:p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  <w:r w:rsidRPr="004B3E51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</w:p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</w:p>
          <w:p w:rsidR="004B3E51" w:rsidRPr="004B3E51" w:rsidRDefault="004B3E51" w:rsidP="00D80E2B">
            <w:pPr>
              <w:jc w:val="center"/>
              <w:rPr>
                <w:sz w:val="20"/>
                <w:szCs w:val="20"/>
              </w:rPr>
            </w:pPr>
            <w:r w:rsidRPr="004B3E51">
              <w:rPr>
                <w:sz w:val="20"/>
                <w:szCs w:val="20"/>
              </w:rPr>
              <w:t xml:space="preserve">Исполнено за </w:t>
            </w:r>
            <w:r w:rsidRPr="004B3E51">
              <w:rPr>
                <w:sz w:val="20"/>
                <w:szCs w:val="20"/>
                <w:lang w:val="en-US"/>
              </w:rPr>
              <w:t>I</w:t>
            </w:r>
            <w:r w:rsidRPr="004B3E51">
              <w:rPr>
                <w:sz w:val="20"/>
                <w:szCs w:val="20"/>
              </w:rPr>
              <w:t xml:space="preserve"> квартал 2017 года (тыс.руб.)</w:t>
            </w:r>
          </w:p>
        </w:tc>
      </w:tr>
      <w:tr w:rsidR="004B3E51" w:rsidTr="004B3E51">
        <w:tc>
          <w:tcPr>
            <w:tcW w:w="2802" w:type="dxa"/>
          </w:tcPr>
          <w:p w:rsidR="004B3E51" w:rsidRPr="00B30599" w:rsidRDefault="004B3E51" w:rsidP="00D80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4B3E51" w:rsidRPr="00B30599" w:rsidRDefault="004B3E51" w:rsidP="00D80E2B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4B3E51" w:rsidRPr="00B30599" w:rsidRDefault="004B3E51" w:rsidP="00D80E2B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5 633,8</w:t>
            </w:r>
          </w:p>
        </w:tc>
        <w:tc>
          <w:tcPr>
            <w:tcW w:w="1406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-28 843,2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6C58AF" w:rsidRDefault="004B3E51" w:rsidP="00D80E2B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lastRenderedPageBreak/>
              <w:t>01 03 00 00 00 0000 000</w:t>
            </w:r>
          </w:p>
        </w:tc>
        <w:tc>
          <w:tcPr>
            <w:tcW w:w="4359" w:type="dxa"/>
          </w:tcPr>
          <w:p w:rsidR="004B3E51" w:rsidRPr="00B30599" w:rsidRDefault="004B3E51" w:rsidP="00D80E2B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40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-6 555,5</w:t>
            </w:r>
          </w:p>
        </w:tc>
        <w:tc>
          <w:tcPr>
            <w:tcW w:w="1406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6C58AF" w:rsidRDefault="004B3E51" w:rsidP="00D80E2B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4B3E51" w:rsidRPr="00B30599" w:rsidRDefault="004B3E51" w:rsidP="00D80E2B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12 189,3</w:t>
            </w:r>
          </w:p>
        </w:tc>
        <w:tc>
          <w:tcPr>
            <w:tcW w:w="1406" w:type="dxa"/>
            <w:vAlign w:val="center"/>
          </w:tcPr>
          <w:p w:rsidR="004B3E51" w:rsidRPr="00357ABC" w:rsidRDefault="004B3E51" w:rsidP="00D80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-28 843,2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-883 289,4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-290 790,2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-883 289,4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-290 790,2</w:t>
            </w:r>
          </w:p>
        </w:tc>
      </w:tr>
      <w:tr w:rsidR="004B3E51" w:rsidTr="004B3E51"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895 478,7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261 947,0</w:t>
            </w:r>
          </w:p>
        </w:tc>
      </w:tr>
      <w:tr w:rsidR="004B3E51" w:rsidTr="004B3E51">
        <w:trPr>
          <w:trHeight w:val="493"/>
        </w:trPr>
        <w:tc>
          <w:tcPr>
            <w:tcW w:w="2802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4B3E51" w:rsidRPr="00BA3BBB" w:rsidRDefault="004B3E51" w:rsidP="00D80E2B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895 478,7</w:t>
            </w:r>
          </w:p>
        </w:tc>
        <w:tc>
          <w:tcPr>
            <w:tcW w:w="1406" w:type="dxa"/>
            <w:vAlign w:val="center"/>
          </w:tcPr>
          <w:p w:rsidR="004B3E51" w:rsidRPr="00BA3BBB" w:rsidRDefault="004B3E51" w:rsidP="00D80E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261 947,0</w:t>
            </w:r>
          </w:p>
        </w:tc>
      </w:tr>
    </w:tbl>
    <w:p w:rsidR="004B3E51" w:rsidRDefault="004B3E51" w:rsidP="004B3E51">
      <w:pPr>
        <w:ind w:right="175"/>
      </w:pPr>
    </w:p>
    <w:p w:rsidR="00E24F60" w:rsidRPr="004B3E51" w:rsidRDefault="00E24F60" w:rsidP="004B3E51">
      <w:pPr>
        <w:rPr>
          <w:sz w:val="20"/>
          <w:szCs w:val="20"/>
        </w:rPr>
      </w:pPr>
    </w:p>
    <w:sectPr w:rsidR="00E24F60" w:rsidRPr="004B3E51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220B"/>
    <w:rsid w:val="0003334F"/>
    <w:rsid w:val="00075C64"/>
    <w:rsid w:val="00112615"/>
    <w:rsid w:val="001512B0"/>
    <w:rsid w:val="001829E0"/>
    <w:rsid w:val="00374356"/>
    <w:rsid w:val="003D5D45"/>
    <w:rsid w:val="004B3E51"/>
    <w:rsid w:val="004D57A7"/>
    <w:rsid w:val="0050220B"/>
    <w:rsid w:val="00785812"/>
    <w:rsid w:val="00DB496D"/>
    <w:rsid w:val="00E24F60"/>
    <w:rsid w:val="00F67199"/>
    <w:rsid w:val="00F8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10253</Words>
  <Characters>58443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rhadmin</cp:lastModifiedBy>
  <cp:revision>2</cp:revision>
  <dcterms:created xsi:type="dcterms:W3CDTF">2017-05-10T04:45:00Z</dcterms:created>
  <dcterms:modified xsi:type="dcterms:W3CDTF">2017-05-10T04:45:00Z</dcterms:modified>
</cp:coreProperties>
</file>