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D9" w:rsidRPr="00A73F5B" w:rsidRDefault="001168D9" w:rsidP="001168D9">
      <w:pPr>
        <w:pStyle w:val="a3"/>
        <w:tabs>
          <w:tab w:val="left" w:pos="3801"/>
        </w:tabs>
        <w:rPr>
          <w:sz w:val="32"/>
          <w:szCs w:val="32"/>
        </w:rPr>
      </w:pPr>
      <w:r w:rsidRPr="00A73F5B">
        <w:rPr>
          <w:sz w:val="32"/>
          <w:szCs w:val="32"/>
        </w:rPr>
        <w:t>Российская Федерация</w:t>
      </w:r>
    </w:p>
    <w:p w:rsidR="001168D9" w:rsidRPr="00A73F5B" w:rsidRDefault="001168D9" w:rsidP="001168D9">
      <w:pPr>
        <w:jc w:val="center"/>
        <w:rPr>
          <w:b/>
          <w:sz w:val="32"/>
          <w:szCs w:val="32"/>
        </w:rPr>
      </w:pPr>
      <w:r w:rsidRPr="00A73F5B">
        <w:rPr>
          <w:b/>
          <w:sz w:val="32"/>
          <w:szCs w:val="32"/>
        </w:rPr>
        <w:t>Администраци</w:t>
      </w:r>
      <w:r>
        <w:rPr>
          <w:b/>
          <w:sz w:val="32"/>
          <w:szCs w:val="32"/>
        </w:rPr>
        <w:t>я</w:t>
      </w:r>
      <w:r w:rsidRPr="00A73F5B">
        <w:rPr>
          <w:b/>
          <w:sz w:val="32"/>
          <w:szCs w:val="32"/>
        </w:rPr>
        <w:t xml:space="preserve"> муниципального района</w:t>
      </w:r>
    </w:p>
    <w:p w:rsidR="001168D9" w:rsidRPr="00A73F5B" w:rsidRDefault="001168D9" w:rsidP="001168D9">
      <w:pPr>
        <w:jc w:val="center"/>
        <w:rPr>
          <w:b/>
          <w:sz w:val="32"/>
          <w:szCs w:val="32"/>
        </w:rPr>
      </w:pPr>
      <w:r w:rsidRPr="00A73F5B">
        <w:rPr>
          <w:b/>
          <w:sz w:val="32"/>
          <w:szCs w:val="32"/>
        </w:rPr>
        <w:t>«Город Краснокаменск и Краснокаменский район» Забайкальского края</w:t>
      </w:r>
    </w:p>
    <w:p w:rsidR="001168D9" w:rsidRPr="00A73F5B" w:rsidRDefault="001168D9" w:rsidP="001168D9">
      <w:pPr>
        <w:jc w:val="center"/>
        <w:rPr>
          <w:b/>
          <w:sz w:val="32"/>
          <w:szCs w:val="32"/>
        </w:rPr>
      </w:pPr>
    </w:p>
    <w:p w:rsidR="001168D9" w:rsidRPr="00A73F5B" w:rsidRDefault="001168D9" w:rsidP="001168D9">
      <w:pPr>
        <w:jc w:val="center"/>
        <w:rPr>
          <w:b/>
          <w:sz w:val="32"/>
          <w:szCs w:val="32"/>
        </w:rPr>
      </w:pPr>
      <w:r>
        <w:rPr>
          <w:b/>
          <w:sz w:val="32"/>
          <w:szCs w:val="32"/>
        </w:rPr>
        <w:t xml:space="preserve">ПОСТАНОВЛЕНИЕ </w:t>
      </w:r>
    </w:p>
    <w:p w:rsidR="001168D9" w:rsidRPr="00A73F5B" w:rsidRDefault="001168D9" w:rsidP="001168D9">
      <w:pPr>
        <w:jc w:val="center"/>
        <w:rPr>
          <w:b/>
          <w:sz w:val="28"/>
          <w:szCs w:val="28"/>
        </w:rPr>
      </w:pPr>
      <w:r w:rsidRPr="00A73F5B">
        <w:rPr>
          <w:b/>
          <w:sz w:val="28"/>
          <w:szCs w:val="28"/>
        </w:rPr>
        <w:t>г. Краснокаменск</w:t>
      </w:r>
    </w:p>
    <w:p w:rsidR="001168D9" w:rsidRPr="00A73F5B" w:rsidRDefault="001168D9" w:rsidP="001168D9">
      <w:pPr>
        <w:jc w:val="center"/>
        <w:rPr>
          <w:b/>
          <w:sz w:val="28"/>
          <w:szCs w:val="28"/>
        </w:rPr>
      </w:pPr>
    </w:p>
    <w:tbl>
      <w:tblPr>
        <w:tblW w:w="9451" w:type="dxa"/>
        <w:jc w:val="center"/>
        <w:tblInd w:w="507" w:type="dxa"/>
        <w:tblLook w:val="01E0"/>
      </w:tblPr>
      <w:tblGrid>
        <w:gridCol w:w="615"/>
        <w:gridCol w:w="356"/>
        <w:gridCol w:w="776"/>
        <w:gridCol w:w="356"/>
        <w:gridCol w:w="1920"/>
        <w:gridCol w:w="776"/>
        <w:gridCol w:w="1855"/>
        <w:gridCol w:w="1856"/>
        <w:gridCol w:w="941"/>
      </w:tblGrid>
      <w:tr w:rsidR="001168D9" w:rsidRPr="00A73F5B" w:rsidTr="00A14F84">
        <w:trPr>
          <w:trHeight w:val="317"/>
          <w:jc w:val="center"/>
        </w:trPr>
        <w:tc>
          <w:tcPr>
            <w:tcW w:w="617" w:type="dxa"/>
          </w:tcPr>
          <w:p w:rsidR="001168D9" w:rsidRPr="00A73F5B" w:rsidRDefault="001168D9" w:rsidP="00A14F84">
            <w:pPr>
              <w:jc w:val="center"/>
              <w:rPr>
                <w:b/>
                <w:sz w:val="28"/>
                <w:szCs w:val="28"/>
              </w:rPr>
            </w:pPr>
            <w:r w:rsidRPr="00A73F5B">
              <w:rPr>
                <w:b/>
                <w:sz w:val="28"/>
                <w:szCs w:val="28"/>
              </w:rPr>
              <w:t>от</w:t>
            </w:r>
          </w:p>
        </w:tc>
        <w:tc>
          <w:tcPr>
            <w:tcW w:w="345" w:type="dxa"/>
          </w:tcPr>
          <w:p w:rsidR="001168D9" w:rsidRPr="00A73F5B" w:rsidRDefault="001168D9" w:rsidP="00A14F84">
            <w:pPr>
              <w:jc w:val="center"/>
              <w:rPr>
                <w:b/>
                <w:sz w:val="28"/>
                <w:szCs w:val="28"/>
              </w:rPr>
            </w:pPr>
            <w:r w:rsidRPr="00A73F5B">
              <w:rPr>
                <w:b/>
                <w:sz w:val="28"/>
                <w:szCs w:val="28"/>
              </w:rPr>
              <w:t>«</w:t>
            </w:r>
          </w:p>
        </w:tc>
        <w:tc>
          <w:tcPr>
            <w:tcW w:w="780" w:type="dxa"/>
            <w:tcBorders>
              <w:top w:val="nil"/>
              <w:left w:val="nil"/>
              <w:bottom w:val="single" w:sz="4" w:space="0" w:color="auto"/>
              <w:right w:val="nil"/>
            </w:tcBorders>
          </w:tcPr>
          <w:p w:rsidR="001168D9" w:rsidRPr="00A73F5B" w:rsidRDefault="001168D9" w:rsidP="00A14F84">
            <w:pPr>
              <w:jc w:val="center"/>
              <w:rPr>
                <w:b/>
                <w:sz w:val="28"/>
                <w:szCs w:val="28"/>
              </w:rPr>
            </w:pPr>
            <w:r>
              <w:rPr>
                <w:b/>
                <w:sz w:val="28"/>
                <w:szCs w:val="28"/>
              </w:rPr>
              <w:t>24</w:t>
            </w:r>
          </w:p>
        </w:tc>
        <w:tc>
          <w:tcPr>
            <w:tcW w:w="345" w:type="dxa"/>
          </w:tcPr>
          <w:p w:rsidR="001168D9" w:rsidRPr="00A73F5B" w:rsidRDefault="001168D9" w:rsidP="00A14F84">
            <w:pPr>
              <w:jc w:val="center"/>
              <w:rPr>
                <w:b/>
                <w:sz w:val="28"/>
                <w:szCs w:val="28"/>
              </w:rPr>
            </w:pPr>
            <w:r w:rsidRPr="00A73F5B">
              <w:rPr>
                <w:b/>
                <w:sz w:val="28"/>
                <w:szCs w:val="28"/>
              </w:rPr>
              <w:t>»</w:t>
            </w:r>
          </w:p>
        </w:tc>
        <w:tc>
          <w:tcPr>
            <w:tcW w:w="1935" w:type="dxa"/>
            <w:tcBorders>
              <w:top w:val="nil"/>
              <w:left w:val="nil"/>
              <w:bottom w:val="single" w:sz="4" w:space="0" w:color="auto"/>
              <w:right w:val="nil"/>
            </w:tcBorders>
          </w:tcPr>
          <w:p w:rsidR="001168D9" w:rsidRPr="00A73F5B" w:rsidRDefault="001168D9" w:rsidP="00A14F84">
            <w:pPr>
              <w:jc w:val="center"/>
              <w:rPr>
                <w:b/>
                <w:sz w:val="28"/>
                <w:szCs w:val="28"/>
              </w:rPr>
            </w:pPr>
            <w:r>
              <w:rPr>
                <w:b/>
                <w:sz w:val="28"/>
                <w:szCs w:val="28"/>
              </w:rPr>
              <w:t>мая</w:t>
            </w:r>
          </w:p>
        </w:tc>
        <w:tc>
          <w:tcPr>
            <w:tcW w:w="739" w:type="dxa"/>
            <w:tcBorders>
              <w:top w:val="nil"/>
              <w:left w:val="nil"/>
              <w:bottom w:val="single" w:sz="4" w:space="0" w:color="auto"/>
              <w:right w:val="nil"/>
            </w:tcBorders>
          </w:tcPr>
          <w:p w:rsidR="001168D9" w:rsidRPr="00A73F5B" w:rsidRDefault="001168D9" w:rsidP="00A14F84">
            <w:pPr>
              <w:jc w:val="center"/>
              <w:rPr>
                <w:b/>
                <w:sz w:val="28"/>
                <w:szCs w:val="28"/>
              </w:rPr>
            </w:pPr>
            <w:r w:rsidRPr="00A73F5B">
              <w:rPr>
                <w:b/>
                <w:sz w:val="28"/>
                <w:szCs w:val="28"/>
              </w:rPr>
              <w:t>201</w:t>
            </w:r>
            <w:r>
              <w:rPr>
                <w:b/>
                <w:sz w:val="28"/>
                <w:szCs w:val="28"/>
              </w:rPr>
              <w:t>6</w:t>
            </w:r>
          </w:p>
        </w:tc>
        <w:tc>
          <w:tcPr>
            <w:tcW w:w="1872" w:type="dxa"/>
          </w:tcPr>
          <w:p w:rsidR="001168D9" w:rsidRPr="00A73F5B" w:rsidRDefault="001168D9" w:rsidP="00A14F84">
            <w:pPr>
              <w:rPr>
                <w:b/>
                <w:sz w:val="28"/>
                <w:szCs w:val="28"/>
              </w:rPr>
            </w:pPr>
            <w:proofErr w:type="gramStart"/>
            <w:r w:rsidRPr="00A73F5B">
              <w:rPr>
                <w:b/>
                <w:sz w:val="28"/>
                <w:szCs w:val="28"/>
              </w:rPr>
              <w:t>г</w:t>
            </w:r>
            <w:proofErr w:type="gramEnd"/>
            <w:r w:rsidRPr="00A73F5B">
              <w:rPr>
                <w:b/>
                <w:sz w:val="28"/>
                <w:szCs w:val="28"/>
              </w:rPr>
              <w:t>.</w:t>
            </w:r>
          </w:p>
        </w:tc>
        <w:tc>
          <w:tcPr>
            <w:tcW w:w="1872" w:type="dxa"/>
          </w:tcPr>
          <w:p w:rsidR="001168D9" w:rsidRPr="00A73F5B" w:rsidRDefault="001168D9" w:rsidP="00A14F84">
            <w:pPr>
              <w:jc w:val="center"/>
              <w:rPr>
                <w:b/>
                <w:sz w:val="28"/>
                <w:szCs w:val="28"/>
              </w:rPr>
            </w:pPr>
            <w:r w:rsidRPr="00A73F5B">
              <w:rPr>
                <w:b/>
                <w:sz w:val="28"/>
                <w:szCs w:val="28"/>
              </w:rPr>
              <w:t>№</w:t>
            </w:r>
          </w:p>
        </w:tc>
        <w:tc>
          <w:tcPr>
            <w:tcW w:w="946" w:type="dxa"/>
            <w:tcBorders>
              <w:top w:val="nil"/>
              <w:left w:val="nil"/>
              <w:bottom w:val="single" w:sz="4" w:space="0" w:color="auto"/>
              <w:right w:val="nil"/>
            </w:tcBorders>
          </w:tcPr>
          <w:p w:rsidR="001168D9" w:rsidRPr="00A73F5B" w:rsidRDefault="001168D9" w:rsidP="00A14F84">
            <w:pPr>
              <w:jc w:val="center"/>
              <w:rPr>
                <w:b/>
                <w:sz w:val="28"/>
                <w:szCs w:val="28"/>
              </w:rPr>
            </w:pPr>
            <w:r>
              <w:rPr>
                <w:b/>
                <w:sz w:val="28"/>
                <w:szCs w:val="28"/>
              </w:rPr>
              <w:t>91</w:t>
            </w:r>
          </w:p>
        </w:tc>
      </w:tr>
    </w:tbl>
    <w:p w:rsidR="001168D9" w:rsidRPr="00A450A7" w:rsidRDefault="001168D9" w:rsidP="001168D9">
      <w:pPr>
        <w:jc w:val="center"/>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12.65pt;width:409.95pt;height:3.55pt;z-index:251660288;mso-position-horizontal-relative:text;mso-position-vertical-relative:text" stroked="f">
            <v:textbox style="mso-next-textbox:#_x0000_s1026">
              <w:txbxContent>
                <w:p w:rsidR="001168D9" w:rsidRPr="00B7160C" w:rsidRDefault="001168D9" w:rsidP="001168D9">
                  <w:pPr>
                    <w:autoSpaceDE w:val="0"/>
                    <w:autoSpaceDN w:val="0"/>
                    <w:adjustRightInd w:val="0"/>
                    <w:jc w:val="both"/>
                    <w:outlineLvl w:val="0"/>
                    <w:rPr>
                      <w:sz w:val="28"/>
                      <w:szCs w:val="28"/>
                    </w:rPr>
                  </w:pPr>
                </w:p>
              </w:txbxContent>
            </v:textbox>
          </v:shape>
        </w:pict>
      </w:r>
    </w:p>
    <w:p w:rsidR="001168D9" w:rsidRPr="00A450A7" w:rsidRDefault="001168D9" w:rsidP="001168D9">
      <w:pPr>
        <w:rPr>
          <w:sz w:val="28"/>
          <w:szCs w:val="28"/>
        </w:rPr>
      </w:pPr>
    </w:p>
    <w:p w:rsidR="001168D9" w:rsidRPr="0084729E" w:rsidRDefault="001168D9" w:rsidP="001168D9">
      <w:pPr>
        <w:pStyle w:val="ConsPlusNormal"/>
        <w:jc w:val="center"/>
        <w:rPr>
          <w:b/>
        </w:rPr>
      </w:pPr>
      <w:r w:rsidRPr="0084729E">
        <w:rPr>
          <w:b/>
        </w:rPr>
        <w:t>Об утверждении</w:t>
      </w:r>
      <w:r w:rsidRPr="00C97134">
        <w:t xml:space="preserve"> </w:t>
      </w:r>
      <w:proofErr w:type="gramStart"/>
      <w:r w:rsidRPr="00C97134">
        <w:rPr>
          <w:b/>
        </w:rPr>
        <w:t>Порядка подготовки</w:t>
      </w:r>
      <w:r w:rsidRPr="0084729E">
        <w:rPr>
          <w:b/>
        </w:rPr>
        <w:t xml:space="preserve"> документа планирования регулярных перевозок пассажиров</w:t>
      </w:r>
      <w:proofErr w:type="gramEnd"/>
      <w:r w:rsidRPr="0084729E">
        <w:rPr>
          <w:b/>
        </w:rPr>
        <w:t xml:space="preserve"> и багажа автомобильным транспортом по муниципальным маршрутам в границах муниципального района «Город Краснокаменск и Краснокаменский район» Забайкальского края </w:t>
      </w:r>
    </w:p>
    <w:p w:rsidR="001168D9" w:rsidRPr="0010530D" w:rsidRDefault="001168D9" w:rsidP="001168D9">
      <w:pPr>
        <w:pStyle w:val="Standard"/>
        <w:jc w:val="both"/>
        <w:rPr>
          <w:sz w:val="28"/>
          <w:szCs w:val="28"/>
          <w:lang w:val="ru-RU"/>
        </w:rPr>
      </w:pPr>
    </w:p>
    <w:p w:rsidR="001168D9" w:rsidRPr="000A1474" w:rsidRDefault="001168D9" w:rsidP="001168D9">
      <w:pPr>
        <w:pStyle w:val="Standard"/>
        <w:ind w:firstLine="522"/>
        <w:jc w:val="both"/>
        <w:rPr>
          <w:sz w:val="28"/>
          <w:szCs w:val="28"/>
          <w:lang w:val="ru-RU"/>
        </w:rPr>
      </w:pPr>
      <w:proofErr w:type="gramStart"/>
      <w:r>
        <w:rPr>
          <w:rFonts w:eastAsia="Times New Roman" w:cs="Times New Roman"/>
          <w:sz w:val="28"/>
          <w:szCs w:val="28"/>
          <w:lang w:val="ru-RU" w:eastAsia="ru-RU"/>
        </w:rPr>
        <w:t>В соответствии с Федеральным законом Российской Федерации от 13 июля 2015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CD6175">
        <w:rPr>
          <w:sz w:val="28"/>
          <w:szCs w:val="28"/>
        </w:rPr>
        <w:t xml:space="preserve"> </w:t>
      </w:r>
      <w:proofErr w:type="spellStart"/>
      <w:r>
        <w:rPr>
          <w:sz w:val="28"/>
          <w:szCs w:val="28"/>
        </w:rPr>
        <w:t>решен</w:t>
      </w:r>
      <w:r>
        <w:rPr>
          <w:sz w:val="28"/>
          <w:szCs w:val="28"/>
          <w:lang w:val="ru-RU"/>
        </w:rPr>
        <w:t>ием</w:t>
      </w:r>
      <w:proofErr w:type="spellEnd"/>
      <w:r>
        <w:rPr>
          <w:sz w:val="28"/>
          <w:szCs w:val="28"/>
        </w:rPr>
        <w:t xml:space="preserve"> </w:t>
      </w:r>
      <w:proofErr w:type="spellStart"/>
      <w:r>
        <w:rPr>
          <w:sz w:val="28"/>
          <w:szCs w:val="28"/>
        </w:rPr>
        <w:t>Совета</w:t>
      </w:r>
      <w:proofErr w:type="spellEnd"/>
      <w:r>
        <w:rPr>
          <w:sz w:val="28"/>
          <w:szCs w:val="28"/>
        </w:rPr>
        <w:t xml:space="preserve"> </w:t>
      </w:r>
      <w:proofErr w:type="spellStart"/>
      <w:r>
        <w:rPr>
          <w:sz w:val="28"/>
          <w:szCs w:val="28"/>
        </w:rPr>
        <w:t>муниципального</w:t>
      </w:r>
      <w:proofErr w:type="spellEnd"/>
      <w:r>
        <w:rPr>
          <w:sz w:val="28"/>
          <w:szCs w:val="28"/>
        </w:rPr>
        <w:t xml:space="preserve"> </w:t>
      </w:r>
      <w:proofErr w:type="spellStart"/>
      <w:r>
        <w:rPr>
          <w:sz w:val="28"/>
          <w:szCs w:val="28"/>
        </w:rPr>
        <w:t>района</w:t>
      </w:r>
      <w:proofErr w:type="spellEnd"/>
      <w:r>
        <w:rPr>
          <w:sz w:val="28"/>
          <w:szCs w:val="28"/>
        </w:rPr>
        <w:t xml:space="preserve"> «</w:t>
      </w:r>
      <w:proofErr w:type="spellStart"/>
      <w:r>
        <w:rPr>
          <w:sz w:val="28"/>
          <w:szCs w:val="28"/>
        </w:rPr>
        <w:t>Город</w:t>
      </w:r>
      <w:proofErr w:type="spellEnd"/>
      <w:r>
        <w:rPr>
          <w:sz w:val="28"/>
          <w:szCs w:val="28"/>
        </w:rPr>
        <w:t xml:space="preserve"> Краснокаменск и Краснокаменский </w:t>
      </w:r>
      <w:proofErr w:type="spellStart"/>
      <w:r>
        <w:rPr>
          <w:sz w:val="28"/>
          <w:szCs w:val="28"/>
        </w:rPr>
        <w:t>район</w:t>
      </w:r>
      <w:proofErr w:type="spellEnd"/>
      <w:r>
        <w:rPr>
          <w:sz w:val="28"/>
          <w:szCs w:val="28"/>
        </w:rPr>
        <w:t xml:space="preserve">» </w:t>
      </w:r>
      <w:proofErr w:type="spellStart"/>
      <w:r>
        <w:rPr>
          <w:sz w:val="28"/>
          <w:szCs w:val="28"/>
        </w:rPr>
        <w:t>Забайкальского</w:t>
      </w:r>
      <w:proofErr w:type="spellEnd"/>
      <w:r>
        <w:rPr>
          <w:sz w:val="28"/>
          <w:szCs w:val="28"/>
        </w:rPr>
        <w:t xml:space="preserve"> </w:t>
      </w:r>
      <w:proofErr w:type="spellStart"/>
      <w:r>
        <w:rPr>
          <w:sz w:val="28"/>
          <w:szCs w:val="28"/>
        </w:rPr>
        <w:t>края</w:t>
      </w:r>
      <w:proofErr w:type="spellEnd"/>
      <w:r>
        <w:rPr>
          <w:sz w:val="28"/>
          <w:szCs w:val="28"/>
        </w:rPr>
        <w:t xml:space="preserve"> </w:t>
      </w:r>
      <w:proofErr w:type="spellStart"/>
      <w:r>
        <w:rPr>
          <w:sz w:val="28"/>
          <w:szCs w:val="28"/>
        </w:rPr>
        <w:t>от</w:t>
      </w:r>
      <w:proofErr w:type="spellEnd"/>
      <w:r>
        <w:rPr>
          <w:sz w:val="28"/>
          <w:szCs w:val="28"/>
        </w:rPr>
        <w:t xml:space="preserve"> 12.01.2016 </w:t>
      </w:r>
      <w:proofErr w:type="spellStart"/>
      <w:r>
        <w:rPr>
          <w:sz w:val="28"/>
          <w:szCs w:val="28"/>
        </w:rPr>
        <w:t>года</w:t>
      </w:r>
      <w:proofErr w:type="spellEnd"/>
      <w:r>
        <w:rPr>
          <w:sz w:val="28"/>
          <w:szCs w:val="28"/>
        </w:rPr>
        <w:t xml:space="preserve"> № </w:t>
      </w:r>
      <w:r w:rsidRPr="00903C35">
        <w:rPr>
          <w:sz w:val="28"/>
          <w:szCs w:val="28"/>
        </w:rPr>
        <w:t>2</w:t>
      </w:r>
      <w:r w:rsidRPr="00903C35">
        <w:rPr>
          <w:rFonts w:ascii="Arial" w:hAnsi="Arial" w:cs="Arial"/>
          <w:b/>
          <w:bCs/>
          <w:sz w:val="28"/>
          <w:szCs w:val="28"/>
          <w:shd w:val="clear" w:color="auto" w:fill="FFFFFF"/>
        </w:rPr>
        <w:t xml:space="preserve"> </w:t>
      </w:r>
      <w:r w:rsidRPr="00903C35">
        <w:rPr>
          <w:rFonts w:cs="Times New Roman"/>
          <w:bCs/>
          <w:sz w:val="28"/>
          <w:szCs w:val="28"/>
          <w:shd w:val="clear" w:color="auto" w:fill="FFFFFF"/>
          <w:lang w:val="ru-RU"/>
        </w:rPr>
        <w:t>«</w:t>
      </w:r>
      <w:proofErr w:type="spellStart"/>
      <w:r w:rsidRPr="00903C35">
        <w:rPr>
          <w:rFonts w:cs="Times New Roman"/>
          <w:bCs/>
          <w:sz w:val="28"/>
          <w:szCs w:val="28"/>
          <w:shd w:val="clear" w:color="auto" w:fill="FFFFFF"/>
        </w:rPr>
        <w:t>Об</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организации</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регулярных</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перевозок</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пассажиров</w:t>
      </w:r>
      <w:proofErr w:type="spellEnd"/>
      <w:proofErr w:type="gramEnd"/>
      <w:r w:rsidRPr="00903C35">
        <w:rPr>
          <w:rFonts w:cs="Times New Roman"/>
          <w:bCs/>
          <w:sz w:val="28"/>
          <w:szCs w:val="28"/>
          <w:shd w:val="clear" w:color="auto" w:fill="FFFFFF"/>
        </w:rPr>
        <w:t xml:space="preserve"> и </w:t>
      </w:r>
      <w:proofErr w:type="spellStart"/>
      <w:r w:rsidRPr="00903C35">
        <w:rPr>
          <w:rFonts w:cs="Times New Roman"/>
          <w:bCs/>
          <w:sz w:val="28"/>
          <w:szCs w:val="28"/>
          <w:shd w:val="clear" w:color="auto" w:fill="FFFFFF"/>
        </w:rPr>
        <w:t>багажа</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автомобильным</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транспортом</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по</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муниципальным</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маршрутам</w:t>
      </w:r>
      <w:proofErr w:type="spellEnd"/>
      <w:r w:rsidRPr="00903C35">
        <w:rPr>
          <w:rFonts w:cs="Times New Roman"/>
          <w:bCs/>
          <w:sz w:val="28"/>
          <w:szCs w:val="28"/>
          <w:shd w:val="clear" w:color="auto" w:fill="FFFFFF"/>
        </w:rPr>
        <w:t xml:space="preserve"> в </w:t>
      </w:r>
      <w:proofErr w:type="spellStart"/>
      <w:r w:rsidRPr="00903C35">
        <w:rPr>
          <w:rFonts w:cs="Times New Roman"/>
          <w:bCs/>
          <w:sz w:val="28"/>
          <w:szCs w:val="28"/>
          <w:shd w:val="clear" w:color="auto" w:fill="FFFFFF"/>
        </w:rPr>
        <w:t>границах</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сельских</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поселений</w:t>
      </w:r>
      <w:proofErr w:type="spellEnd"/>
      <w:r w:rsidRPr="00903C35">
        <w:rPr>
          <w:rFonts w:cs="Times New Roman"/>
          <w:bCs/>
          <w:sz w:val="28"/>
          <w:szCs w:val="28"/>
          <w:shd w:val="clear" w:color="auto" w:fill="FFFFFF"/>
        </w:rPr>
        <w:t xml:space="preserve">, в </w:t>
      </w:r>
      <w:proofErr w:type="spellStart"/>
      <w:r w:rsidRPr="00903C35">
        <w:rPr>
          <w:rFonts w:cs="Times New Roman"/>
          <w:bCs/>
          <w:sz w:val="28"/>
          <w:szCs w:val="28"/>
          <w:shd w:val="clear" w:color="auto" w:fill="FFFFFF"/>
        </w:rPr>
        <w:t>границах</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двух</w:t>
      </w:r>
      <w:proofErr w:type="spellEnd"/>
      <w:r w:rsidRPr="00903C35">
        <w:rPr>
          <w:rFonts w:cs="Times New Roman"/>
          <w:bCs/>
          <w:sz w:val="28"/>
          <w:szCs w:val="28"/>
          <w:shd w:val="clear" w:color="auto" w:fill="FFFFFF"/>
        </w:rPr>
        <w:t xml:space="preserve"> и </w:t>
      </w:r>
      <w:proofErr w:type="spellStart"/>
      <w:r w:rsidRPr="00903C35">
        <w:rPr>
          <w:rFonts w:cs="Times New Roman"/>
          <w:bCs/>
          <w:sz w:val="28"/>
          <w:szCs w:val="28"/>
          <w:shd w:val="clear" w:color="auto" w:fill="FFFFFF"/>
        </w:rPr>
        <w:t>более</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поселений</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входящих</w:t>
      </w:r>
      <w:proofErr w:type="spellEnd"/>
      <w:r w:rsidRPr="00903C35">
        <w:rPr>
          <w:rFonts w:cs="Times New Roman"/>
          <w:bCs/>
          <w:sz w:val="28"/>
          <w:szCs w:val="28"/>
          <w:shd w:val="clear" w:color="auto" w:fill="FFFFFF"/>
        </w:rPr>
        <w:t xml:space="preserve"> в </w:t>
      </w:r>
      <w:proofErr w:type="spellStart"/>
      <w:r w:rsidRPr="00903C35">
        <w:rPr>
          <w:rFonts w:cs="Times New Roman"/>
          <w:bCs/>
          <w:sz w:val="28"/>
          <w:szCs w:val="28"/>
          <w:shd w:val="clear" w:color="auto" w:fill="FFFFFF"/>
        </w:rPr>
        <w:t>состав</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муниципального</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района</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Город</w:t>
      </w:r>
      <w:proofErr w:type="spellEnd"/>
      <w:r w:rsidRPr="00903C35">
        <w:rPr>
          <w:rFonts w:cs="Times New Roman"/>
          <w:bCs/>
          <w:sz w:val="28"/>
          <w:szCs w:val="28"/>
          <w:shd w:val="clear" w:color="auto" w:fill="FFFFFF"/>
        </w:rPr>
        <w:t xml:space="preserve"> Краснокаменск и Краснокаменский </w:t>
      </w:r>
      <w:proofErr w:type="spellStart"/>
      <w:r w:rsidRPr="00903C35">
        <w:rPr>
          <w:rFonts w:cs="Times New Roman"/>
          <w:bCs/>
          <w:sz w:val="28"/>
          <w:szCs w:val="28"/>
          <w:shd w:val="clear" w:color="auto" w:fill="FFFFFF"/>
        </w:rPr>
        <w:t>район</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Забайкальского</w:t>
      </w:r>
      <w:proofErr w:type="spellEnd"/>
      <w:r w:rsidRPr="00903C35">
        <w:rPr>
          <w:rFonts w:cs="Times New Roman"/>
          <w:bCs/>
          <w:sz w:val="28"/>
          <w:szCs w:val="28"/>
          <w:shd w:val="clear" w:color="auto" w:fill="FFFFFF"/>
        </w:rPr>
        <w:t xml:space="preserve"> </w:t>
      </w:r>
      <w:proofErr w:type="spellStart"/>
      <w:r w:rsidRPr="00903C35">
        <w:rPr>
          <w:rFonts w:cs="Times New Roman"/>
          <w:bCs/>
          <w:sz w:val="28"/>
          <w:szCs w:val="28"/>
          <w:shd w:val="clear" w:color="auto" w:fill="FFFFFF"/>
        </w:rPr>
        <w:t>края</w:t>
      </w:r>
      <w:proofErr w:type="spellEnd"/>
      <w:r w:rsidRPr="00903C35">
        <w:rPr>
          <w:rFonts w:cs="Times New Roman"/>
          <w:bCs/>
          <w:sz w:val="28"/>
          <w:szCs w:val="28"/>
          <w:shd w:val="clear" w:color="auto" w:fill="FFFFFF"/>
          <w:lang w:val="ru-RU"/>
        </w:rPr>
        <w:t>»</w:t>
      </w:r>
      <w:r>
        <w:rPr>
          <w:color w:val="000000"/>
          <w:sz w:val="28"/>
          <w:szCs w:val="28"/>
          <w:lang w:val="ru-RU"/>
        </w:rPr>
        <w:t>, р</w:t>
      </w:r>
      <w:r>
        <w:rPr>
          <w:sz w:val="28"/>
          <w:szCs w:val="28"/>
          <w:lang w:val="ru-RU"/>
        </w:rPr>
        <w:t xml:space="preserve">уководствуясь статьёй </w:t>
      </w:r>
      <w:r w:rsidRPr="005009FD">
        <w:rPr>
          <w:sz w:val="28"/>
          <w:szCs w:val="28"/>
          <w:lang w:val="ru-RU"/>
        </w:rPr>
        <w:t>38</w:t>
      </w:r>
      <w:r>
        <w:rPr>
          <w:sz w:val="28"/>
          <w:szCs w:val="28"/>
          <w:lang w:val="ru-RU"/>
        </w:rP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1168D9" w:rsidRPr="000A1474" w:rsidRDefault="001168D9" w:rsidP="001168D9">
      <w:pPr>
        <w:pStyle w:val="Standard"/>
        <w:jc w:val="both"/>
        <w:rPr>
          <w:bCs/>
          <w:sz w:val="28"/>
          <w:szCs w:val="28"/>
          <w:lang w:val="ru-RU"/>
        </w:rPr>
      </w:pPr>
      <w:r w:rsidRPr="000A1474">
        <w:rPr>
          <w:bCs/>
          <w:sz w:val="28"/>
          <w:szCs w:val="28"/>
          <w:lang w:val="ru-RU"/>
        </w:rPr>
        <w:t>ПОСТАНОВЛЯЕТ:</w:t>
      </w:r>
    </w:p>
    <w:p w:rsidR="001168D9" w:rsidRDefault="001168D9" w:rsidP="001168D9">
      <w:pPr>
        <w:pStyle w:val="Standard"/>
        <w:jc w:val="both"/>
        <w:rPr>
          <w:sz w:val="28"/>
          <w:szCs w:val="28"/>
          <w:lang w:val="ru-RU"/>
        </w:rPr>
      </w:pPr>
      <w:r>
        <w:rPr>
          <w:sz w:val="28"/>
          <w:szCs w:val="28"/>
          <w:lang w:val="ru-RU"/>
        </w:rPr>
        <w:t xml:space="preserve"> </w:t>
      </w:r>
    </w:p>
    <w:p w:rsidR="001168D9" w:rsidRPr="000A1474" w:rsidRDefault="001168D9" w:rsidP="001168D9">
      <w:pPr>
        <w:pStyle w:val="a5"/>
        <w:numPr>
          <w:ilvl w:val="0"/>
          <w:numId w:val="1"/>
        </w:numPr>
        <w:spacing w:after="0" w:line="240" w:lineRule="auto"/>
        <w:ind w:left="0" w:firstLine="426"/>
        <w:jc w:val="both"/>
        <w:rPr>
          <w:rFonts w:ascii="Times New Roman" w:hAnsi="Times New Roman"/>
          <w:sz w:val="28"/>
        </w:rPr>
      </w:pPr>
      <w:r w:rsidRPr="00C97134">
        <w:rPr>
          <w:rFonts w:ascii="Times New Roman" w:eastAsia="Times New Roman" w:hAnsi="Times New Roman"/>
          <w:sz w:val="28"/>
          <w:szCs w:val="28"/>
          <w:lang w:eastAsia="ru-RU"/>
        </w:rPr>
        <w:t xml:space="preserve">Утвердить </w:t>
      </w:r>
      <w:hyperlink r:id="rId5" w:history="1">
        <w:r w:rsidRPr="00C97134">
          <w:rPr>
            <w:rFonts w:ascii="Times New Roman" w:eastAsia="Times New Roman" w:hAnsi="Times New Roman"/>
            <w:color w:val="000000"/>
            <w:sz w:val="28"/>
            <w:szCs w:val="28"/>
            <w:lang w:eastAsia="ru-RU"/>
          </w:rPr>
          <w:t>Порядок</w:t>
        </w:r>
      </w:hyperlink>
      <w:r w:rsidRPr="00C97134">
        <w:rPr>
          <w:rFonts w:ascii="Times New Roman" w:eastAsia="Times New Roman" w:hAnsi="Times New Roman"/>
          <w:sz w:val="28"/>
          <w:szCs w:val="28"/>
          <w:lang w:eastAsia="ru-RU"/>
        </w:rPr>
        <w:t xml:space="preserve"> </w:t>
      </w:r>
      <w:proofErr w:type="gramStart"/>
      <w:r w:rsidRPr="00C97134">
        <w:rPr>
          <w:rFonts w:ascii="Times New Roman" w:eastAsia="Times New Roman" w:hAnsi="Times New Roman"/>
          <w:sz w:val="28"/>
          <w:szCs w:val="28"/>
          <w:lang w:eastAsia="ru-RU"/>
        </w:rPr>
        <w:t xml:space="preserve">подготовки документа планирования регулярных перевозок </w:t>
      </w:r>
      <w:r w:rsidRPr="00C97134">
        <w:rPr>
          <w:rFonts w:ascii="Times New Roman" w:hAnsi="Times New Roman"/>
          <w:sz w:val="28"/>
          <w:szCs w:val="28"/>
        </w:rPr>
        <w:t>пассажиров</w:t>
      </w:r>
      <w:proofErr w:type="gramEnd"/>
      <w:r w:rsidRPr="00C97134">
        <w:rPr>
          <w:rFonts w:ascii="Times New Roman" w:hAnsi="Times New Roman"/>
          <w:sz w:val="28"/>
          <w:szCs w:val="28"/>
        </w:rPr>
        <w:t xml:space="preserve"> и багажа автомобильным транспортом </w:t>
      </w:r>
      <w:r w:rsidRPr="00C97134">
        <w:rPr>
          <w:rFonts w:ascii="Times New Roman" w:eastAsia="Times New Roman" w:hAnsi="Times New Roman"/>
          <w:sz w:val="28"/>
          <w:szCs w:val="28"/>
          <w:lang w:eastAsia="ru-RU"/>
        </w:rPr>
        <w:t>по муниципальным маршрутам в границах муниципального района «Город Краснокаменск и Краснокаменский район</w:t>
      </w:r>
      <w:r>
        <w:rPr>
          <w:rFonts w:ascii="Times New Roman" w:eastAsia="Times New Roman" w:hAnsi="Times New Roman"/>
          <w:sz w:val="28"/>
          <w:szCs w:val="28"/>
          <w:lang w:eastAsia="ru-RU"/>
        </w:rPr>
        <w:t>» Забайкальского края</w:t>
      </w:r>
      <w:r w:rsidRPr="00C97134">
        <w:rPr>
          <w:rFonts w:ascii="Times New Roman" w:eastAsia="Times New Roman" w:hAnsi="Times New Roman"/>
          <w:sz w:val="28"/>
          <w:szCs w:val="28"/>
          <w:lang w:eastAsia="ru-RU"/>
        </w:rPr>
        <w:t>.</w:t>
      </w:r>
      <w:r w:rsidRPr="00C97134">
        <w:rPr>
          <w:rFonts w:ascii="Times New Roman" w:hAnsi="Times New Roman"/>
          <w:sz w:val="28"/>
        </w:rPr>
        <w:t xml:space="preserve"> </w:t>
      </w:r>
    </w:p>
    <w:p w:rsidR="001168D9" w:rsidRDefault="001168D9" w:rsidP="001168D9">
      <w:pPr>
        <w:pStyle w:val="a5"/>
        <w:numPr>
          <w:ilvl w:val="0"/>
          <w:numId w:val="1"/>
        </w:numPr>
        <w:spacing w:after="0" w:line="240" w:lineRule="auto"/>
        <w:ind w:left="0" w:firstLine="426"/>
        <w:jc w:val="both"/>
        <w:rPr>
          <w:rFonts w:ascii="Times New Roman" w:hAnsi="Times New Roman"/>
          <w:sz w:val="28"/>
          <w:szCs w:val="28"/>
        </w:rPr>
      </w:pPr>
      <w:r w:rsidRPr="00C97134">
        <w:rPr>
          <w:rFonts w:ascii="Times New Roman" w:hAnsi="Times New Roman"/>
          <w:sz w:val="28"/>
        </w:rPr>
        <w:t>Н</w:t>
      </w:r>
      <w:r w:rsidRPr="00C97134">
        <w:rPr>
          <w:rFonts w:ascii="Times New Roman" w:hAnsi="Times New Roman"/>
          <w:sz w:val="28"/>
          <w:szCs w:val="28"/>
        </w:rPr>
        <w:t xml:space="preserve">астоящее постановление подлежит обнародованию на </w:t>
      </w:r>
      <w:proofErr w:type="gramStart"/>
      <w:r w:rsidRPr="00C97134">
        <w:rPr>
          <w:rFonts w:ascii="Times New Roman" w:hAnsi="Times New Roman"/>
          <w:sz w:val="28"/>
          <w:szCs w:val="28"/>
        </w:rPr>
        <w:t>официальном</w:t>
      </w:r>
      <w:proofErr w:type="gramEnd"/>
      <w:r w:rsidRPr="00C97134">
        <w:rPr>
          <w:rFonts w:ascii="Times New Roman" w:hAnsi="Times New Roman"/>
          <w:sz w:val="28"/>
          <w:szCs w:val="28"/>
        </w:rPr>
        <w:t xml:space="preserve"> </w:t>
      </w:r>
      <w:proofErr w:type="spellStart"/>
      <w:r w:rsidRPr="00C97134">
        <w:rPr>
          <w:rFonts w:ascii="Times New Roman" w:hAnsi="Times New Roman"/>
          <w:sz w:val="28"/>
          <w:szCs w:val="28"/>
        </w:rPr>
        <w:t>веб-сайте</w:t>
      </w:r>
      <w:proofErr w:type="spellEnd"/>
      <w:r w:rsidRPr="00C97134">
        <w:rPr>
          <w:rFonts w:ascii="Times New Roman" w:hAnsi="Times New Roman"/>
          <w:sz w:val="28"/>
          <w:szCs w:val="28"/>
        </w:rPr>
        <w:t xml:space="preserve"> муниципального района «Город Краснокаменск и Краснокаменский район» Забайкальского края: </w:t>
      </w:r>
      <w:r w:rsidRPr="00C97134">
        <w:rPr>
          <w:rFonts w:ascii="Times New Roman" w:hAnsi="Times New Roman"/>
          <w:sz w:val="28"/>
          <w:szCs w:val="28"/>
          <w:lang w:val="en-US"/>
        </w:rPr>
        <w:t>www</w:t>
      </w:r>
      <w:r w:rsidRPr="00C97134">
        <w:rPr>
          <w:rFonts w:ascii="Times New Roman" w:hAnsi="Times New Roman"/>
          <w:sz w:val="28"/>
          <w:szCs w:val="28"/>
        </w:rPr>
        <w:t>:</w:t>
      </w:r>
      <w:proofErr w:type="spellStart"/>
      <w:r w:rsidRPr="00C97134">
        <w:rPr>
          <w:rFonts w:ascii="Times New Roman" w:hAnsi="Times New Roman"/>
          <w:sz w:val="28"/>
          <w:szCs w:val="28"/>
          <w:lang w:val="en-US"/>
        </w:rPr>
        <w:t>adminkr</w:t>
      </w:r>
      <w:proofErr w:type="spellEnd"/>
      <w:r w:rsidRPr="00C97134">
        <w:rPr>
          <w:rFonts w:ascii="Times New Roman" w:hAnsi="Times New Roman"/>
          <w:sz w:val="28"/>
          <w:szCs w:val="28"/>
        </w:rPr>
        <w:t>.</w:t>
      </w:r>
      <w:proofErr w:type="spellStart"/>
      <w:r w:rsidRPr="00C97134">
        <w:rPr>
          <w:rFonts w:ascii="Times New Roman" w:hAnsi="Times New Roman"/>
          <w:sz w:val="28"/>
          <w:szCs w:val="28"/>
          <w:lang w:val="en-US"/>
        </w:rPr>
        <w:t>ru</w:t>
      </w:r>
      <w:proofErr w:type="spellEnd"/>
      <w:r w:rsidRPr="00C97134">
        <w:rPr>
          <w:rFonts w:ascii="Times New Roman" w:hAnsi="Times New Roman"/>
          <w:sz w:val="28"/>
          <w:szCs w:val="28"/>
        </w:rPr>
        <w:t xml:space="preserve"> и вступает в си</w:t>
      </w:r>
      <w:r>
        <w:rPr>
          <w:rFonts w:ascii="Times New Roman" w:hAnsi="Times New Roman"/>
          <w:sz w:val="28"/>
          <w:szCs w:val="28"/>
        </w:rPr>
        <w:t xml:space="preserve">лу после дня </w:t>
      </w:r>
      <w:r w:rsidRPr="00C97134">
        <w:rPr>
          <w:rFonts w:ascii="Times New Roman" w:hAnsi="Times New Roman"/>
          <w:sz w:val="28"/>
          <w:szCs w:val="28"/>
        </w:rPr>
        <w:t>его обнародования.</w:t>
      </w:r>
    </w:p>
    <w:p w:rsidR="001168D9" w:rsidRDefault="001168D9" w:rsidP="001168D9">
      <w:pPr>
        <w:pStyle w:val="a5"/>
        <w:numPr>
          <w:ilvl w:val="0"/>
          <w:numId w:val="1"/>
        </w:numPr>
        <w:spacing w:after="0" w:line="240" w:lineRule="auto"/>
        <w:ind w:left="0" w:firstLine="426"/>
        <w:jc w:val="both"/>
        <w:rPr>
          <w:rFonts w:ascii="Times New Roman" w:hAnsi="Times New Roman"/>
          <w:sz w:val="28"/>
          <w:szCs w:val="28"/>
        </w:rPr>
      </w:pPr>
      <w:r w:rsidRPr="00C97134">
        <w:rPr>
          <w:rFonts w:ascii="Times New Roman" w:hAnsi="Times New Roman"/>
          <w:sz w:val="28"/>
          <w:szCs w:val="28"/>
        </w:rPr>
        <w:t xml:space="preserve"> </w:t>
      </w:r>
      <w:proofErr w:type="gramStart"/>
      <w:r w:rsidRPr="00C97134">
        <w:rPr>
          <w:rFonts w:ascii="Times New Roman" w:hAnsi="Times New Roman"/>
          <w:sz w:val="28"/>
          <w:szCs w:val="28"/>
        </w:rPr>
        <w:t>Контроль за</w:t>
      </w:r>
      <w:proofErr w:type="gramEnd"/>
      <w:r w:rsidRPr="00C97134">
        <w:rPr>
          <w:rFonts w:ascii="Times New Roman" w:hAnsi="Times New Roman"/>
          <w:sz w:val="28"/>
          <w:szCs w:val="28"/>
        </w:rPr>
        <w:t xml:space="preserve"> выполнением настоящего постановления возложить на председателя Комитета экономического и территориального развития </w:t>
      </w:r>
      <w:r w:rsidRPr="00C97134">
        <w:rPr>
          <w:rFonts w:ascii="Times New Roman" w:hAnsi="Times New Roman"/>
          <w:sz w:val="28"/>
          <w:szCs w:val="28"/>
        </w:rPr>
        <w:lastRenderedPageBreak/>
        <w:t>Администрации муниципального района «Город Краснокаменск и Краснокаменский район» Забайкальского края (С.Н. Колпаков</w:t>
      </w:r>
      <w:r>
        <w:rPr>
          <w:rFonts w:ascii="Times New Roman" w:hAnsi="Times New Roman"/>
          <w:sz w:val="28"/>
          <w:szCs w:val="28"/>
        </w:rPr>
        <w:t>).</w:t>
      </w:r>
    </w:p>
    <w:p w:rsidR="001168D9" w:rsidRDefault="001168D9" w:rsidP="001168D9">
      <w:pPr>
        <w:jc w:val="both"/>
        <w:rPr>
          <w:sz w:val="28"/>
          <w:szCs w:val="28"/>
        </w:rPr>
      </w:pPr>
    </w:p>
    <w:p w:rsidR="001168D9" w:rsidRPr="00C97134" w:rsidRDefault="001168D9" w:rsidP="001168D9">
      <w:pPr>
        <w:jc w:val="both"/>
        <w:rPr>
          <w:sz w:val="28"/>
          <w:szCs w:val="28"/>
        </w:rPr>
      </w:pPr>
    </w:p>
    <w:p w:rsidR="001168D9" w:rsidRDefault="001168D9" w:rsidP="001168D9">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t>Г.Н. Колов</w:t>
      </w:r>
    </w:p>
    <w:p w:rsidR="001168D9" w:rsidRPr="000A1474" w:rsidRDefault="001168D9" w:rsidP="001168D9">
      <w:pPr>
        <w:jc w:val="both"/>
        <w:rPr>
          <w:sz w:val="28"/>
          <w:szCs w:val="28"/>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Default="001168D9" w:rsidP="001168D9">
      <w:pPr>
        <w:pStyle w:val="Standard"/>
        <w:jc w:val="center"/>
        <w:rPr>
          <w:b/>
          <w:bCs/>
          <w:color w:val="000000"/>
          <w:sz w:val="26"/>
          <w:szCs w:val="26"/>
          <w:lang w:val="ru-RU"/>
        </w:rPr>
      </w:pPr>
    </w:p>
    <w:p w:rsidR="001168D9" w:rsidRPr="008C72C5" w:rsidRDefault="001168D9" w:rsidP="001168D9">
      <w:pPr>
        <w:pStyle w:val="Standard"/>
        <w:shd w:val="clear" w:color="auto" w:fill="FFFFFF"/>
        <w:ind w:left="5103"/>
        <w:rPr>
          <w:sz w:val="28"/>
          <w:szCs w:val="28"/>
          <w:lang w:val="ru-RU"/>
        </w:rPr>
      </w:pPr>
      <w:r>
        <w:rPr>
          <w:sz w:val="28"/>
          <w:szCs w:val="28"/>
          <w:lang w:val="ru-RU"/>
        </w:rPr>
        <w:lastRenderedPageBreak/>
        <w:t xml:space="preserve"> </w:t>
      </w:r>
      <w:r>
        <w:rPr>
          <w:sz w:val="28"/>
          <w:szCs w:val="28"/>
        </w:rPr>
        <w:t>У</w:t>
      </w:r>
      <w:proofErr w:type="spellStart"/>
      <w:r>
        <w:rPr>
          <w:sz w:val="28"/>
          <w:szCs w:val="28"/>
          <w:lang w:val="ru-RU"/>
        </w:rPr>
        <w:t>твержден</w:t>
      </w:r>
      <w:proofErr w:type="spellEnd"/>
      <w:r>
        <w:rPr>
          <w:sz w:val="28"/>
          <w:szCs w:val="28"/>
          <w:lang w:val="ru-RU"/>
        </w:rPr>
        <w:t xml:space="preserve">       </w:t>
      </w:r>
    </w:p>
    <w:p w:rsidR="001168D9" w:rsidRPr="001B0240" w:rsidRDefault="001168D9" w:rsidP="001168D9">
      <w:pPr>
        <w:pStyle w:val="Standard"/>
        <w:shd w:val="clear" w:color="auto" w:fill="FFFFFF"/>
        <w:ind w:left="5103"/>
        <w:jc w:val="center"/>
        <w:rPr>
          <w:sz w:val="28"/>
          <w:szCs w:val="28"/>
        </w:rPr>
      </w:pPr>
      <w:proofErr w:type="spellStart"/>
      <w:r w:rsidRPr="001B0240">
        <w:rPr>
          <w:sz w:val="28"/>
          <w:szCs w:val="28"/>
        </w:rPr>
        <w:t>постановлением</w:t>
      </w:r>
      <w:proofErr w:type="spellEnd"/>
      <w:r w:rsidRPr="001B0240">
        <w:rPr>
          <w:sz w:val="28"/>
          <w:szCs w:val="28"/>
        </w:rPr>
        <w:t xml:space="preserve"> </w:t>
      </w:r>
      <w:r>
        <w:rPr>
          <w:sz w:val="28"/>
          <w:szCs w:val="28"/>
          <w:lang w:val="ru-RU"/>
        </w:rPr>
        <w:t>А</w:t>
      </w:r>
      <w:proofErr w:type="spellStart"/>
      <w:r w:rsidRPr="001B0240">
        <w:rPr>
          <w:sz w:val="28"/>
          <w:szCs w:val="28"/>
        </w:rPr>
        <w:t>дминистрации</w:t>
      </w:r>
      <w:proofErr w:type="spellEnd"/>
    </w:p>
    <w:p w:rsidR="001168D9" w:rsidRDefault="001168D9" w:rsidP="001168D9">
      <w:pPr>
        <w:pStyle w:val="Standard"/>
        <w:shd w:val="clear" w:color="auto" w:fill="FFFFFF"/>
        <w:ind w:left="5103"/>
        <w:rPr>
          <w:sz w:val="28"/>
          <w:szCs w:val="28"/>
          <w:lang w:val="ru-RU"/>
        </w:rPr>
      </w:pPr>
      <w:r>
        <w:rPr>
          <w:sz w:val="28"/>
          <w:szCs w:val="28"/>
          <w:lang w:val="ru-RU"/>
        </w:rPr>
        <w:t xml:space="preserve">  </w:t>
      </w:r>
      <w:proofErr w:type="spellStart"/>
      <w:r w:rsidRPr="001B0240">
        <w:rPr>
          <w:sz w:val="28"/>
          <w:szCs w:val="28"/>
        </w:rPr>
        <w:t>муниципального</w:t>
      </w:r>
      <w:proofErr w:type="spellEnd"/>
      <w:r w:rsidRPr="001B0240">
        <w:rPr>
          <w:sz w:val="28"/>
          <w:szCs w:val="28"/>
        </w:rPr>
        <w:t xml:space="preserve"> </w:t>
      </w:r>
      <w:proofErr w:type="spellStart"/>
      <w:r w:rsidRPr="001B0240">
        <w:rPr>
          <w:sz w:val="28"/>
          <w:szCs w:val="28"/>
        </w:rPr>
        <w:t>района</w:t>
      </w:r>
      <w:proofErr w:type="spellEnd"/>
      <w:r w:rsidRPr="001B0240">
        <w:rPr>
          <w:sz w:val="28"/>
          <w:szCs w:val="28"/>
          <w:lang w:val="ru-RU"/>
        </w:rPr>
        <w:t xml:space="preserve"> </w:t>
      </w:r>
    </w:p>
    <w:p w:rsidR="001168D9" w:rsidRPr="001B0240" w:rsidRDefault="001168D9" w:rsidP="001168D9">
      <w:pPr>
        <w:pStyle w:val="Standard"/>
        <w:shd w:val="clear" w:color="auto" w:fill="FFFFFF"/>
        <w:ind w:left="5103"/>
        <w:rPr>
          <w:sz w:val="28"/>
          <w:szCs w:val="28"/>
          <w:lang w:val="ru-RU"/>
        </w:rPr>
      </w:pPr>
      <w:r w:rsidRPr="001B0240">
        <w:rPr>
          <w:sz w:val="28"/>
          <w:szCs w:val="28"/>
          <w:lang w:val="ru-RU"/>
        </w:rPr>
        <w:t>«Город Краснокаменск и Краснокаменский район» Забайкальского края</w:t>
      </w:r>
    </w:p>
    <w:p w:rsidR="001168D9" w:rsidRPr="001168D9" w:rsidRDefault="001168D9" w:rsidP="001168D9">
      <w:pPr>
        <w:pStyle w:val="Standard"/>
        <w:shd w:val="clear" w:color="auto" w:fill="FFFFFF"/>
        <w:ind w:left="5103"/>
        <w:rPr>
          <w:sz w:val="28"/>
          <w:szCs w:val="28"/>
          <w:lang w:val="ru-RU"/>
        </w:rPr>
      </w:pPr>
      <w:proofErr w:type="spellStart"/>
      <w:r w:rsidRPr="001B0240">
        <w:rPr>
          <w:sz w:val="28"/>
          <w:szCs w:val="28"/>
        </w:rPr>
        <w:t>от</w:t>
      </w:r>
      <w:proofErr w:type="spellEnd"/>
      <w:r w:rsidRPr="001B0240">
        <w:rPr>
          <w:sz w:val="28"/>
          <w:szCs w:val="28"/>
        </w:rPr>
        <w:t xml:space="preserve"> </w:t>
      </w:r>
      <w:r>
        <w:rPr>
          <w:sz w:val="28"/>
          <w:szCs w:val="28"/>
          <w:lang w:val="ru-RU"/>
        </w:rPr>
        <w:t xml:space="preserve"> 24.05.2016г.</w:t>
      </w:r>
      <w:r w:rsidRPr="001B0240">
        <w:rPr>
          <w:sz w:val="28"/>
          <w:szCs w:val="28"/>
        </w:rPr>
        <w:t xml:space="preserve"> №</w:t>
      </w:r>
      <w:r>
        <w:rPr>
          <w:sz w:val="28"/>
          <w:szCs w:val="28"/>
          <w:lang w:val="ru-RU"/>
        </w:rPr>
        <w:t xml:space="preserve"> </w:t>
      </w:r>
      <w:r w:rsidRPr="001B0240">
        <w:rPr>
          <w:sz w:val="28"/>
          <w:szCs w:val="28"/>
        </w:rPr>
        <w:t xml:space="preserve"> </w:t>
      </w:r>
      <w:r>
        <w:rPr>
          <w:sz w:val="28"/>
          <w:szCs w:val="28"/>
          <w:lang w:val="ru-RU"/>
        </w:rPr>
        <w:t>91</w:t>
      </w:r>
    </w:p>
    <w:p w:rsidR="001168D9" w:rsidRDefault="001168D9" w:rsidP="001168D9">
      <w:pPr>
        <w:pStyle w:val="Standard"/>
        <w:jc w:val="center"/>
        <w:rPr>
          <w:rFonts w:cs="Times New Roman"/>
          <w:b/>
          <w:sz w:val="28"/>
          <w:szCs w:val="28"/>
          <w:lang w:val="ru-RU"/>
        </w:rPr>
      </w:pPr>
    </w:p>
    <w:p w:rsidR="001168D9" w:rsidRDefault="001168D9" w:rsidP="001168D9">
      <w:pPr>
        <w:pStyle w:val="Standard"/>
        <w:jc w:val="center"/>
        <w:rPr>
          <w:rFonts w:cs="Times New Roman"/>
          <w:b/>
          <w:sz w:val="28"/>
          <w:szCs w:val="28"/>
          <w:lang w:val="ru-RU"/>
        </w:rPr>
      </w:pPr>
    </w:p>
    <w:p w:rsidR="001168D9" w:rsidRPr="005009FD" w:rsidRDefault="001168D9" w:rsidP="001168D9">
      <w:pPr>
        <w:pStyle w:val="Standard"/>
        <w:jc w:val="center"/>
        <w:rPr>
          <w:rFonts w:eastAsia="Times New Roman" w:cs="Times New Roman"/>
          <w:b/>
          <w:sz w:val="28"/>
          <w:szCs w:val="28"/>
          <w:lang w:val="ru-RU" w:eastAsia="ru-RU"/>
        </w:rPr>
      </w:pPr>
      <w:hyperlink r:id="rId6" w:history="1">
        <w:proofErr w:type="spellStart"/>
        <w:r w:rsidRPr="005009FD">
          <w:rPr>
            <w:rFonts w:eastAsia="Times New Roman" w:cs="Times New Roman"/>
            <w:b/>
            <w:color w:val="000000"/>
            <w:sz w:val="28"/>
            <w:szCs w:val="28"/>
            <w:lang w:eastAsia="ru-RU"/>
          </w:rPr>
          <w:t>Порядок</w:t>
        </w:r>
        <w:proofErr w:type="spellEnd"/>
      </w:hyperlink>
      <w:r w:rsidRPr="005009FD">
        <w:rPr>
          <w:rFonts w:eastAsia="Times New Roman" w:cs="Times New Roman"/>
          <w:b/>
          <w:sz w:val="28"/>
          <w:szCs w:val="28"/>
          <w:lang w:eastAsia="ru-RU"/>
        </w:rPr>
        <w:t xml:space="preserve"> </w:t>
      </w:r>
    </w:p>
    <w:p w:rsidR="001168D9" w:rsidRPr="005009FD" w:rsidRDefault="001168D9" w:rsidP="001168D9">
      <w:pPr>
        <w:pStyle w:val="Standard"/>
        <w:jc w:val="center"/>
        <w:rPr>
          <w:rFonts w:eastAsia="Times New Roman" w:cs="Times New Roman"/>
          <w:b/>
          <w:sz w:val="28"/>
          <w:szCs w:val="28"/>
          <w:lang w:val="ru-RU" w:eastAsia="ru-RU"/>
        </w:rPr>
      </w:pPr>
      <w:proofErr w:type="spellStart"/>
      <w:r w:rsidRPr="005009FD">
        <w:rPr>
          <w:rFonts w:eastAsia="Times New Roman" w:cs="Times New Roman"/>
          <w:b/>
          <w:sz w:val="28"/>
          <w:szCs w:val="28"/>
          <w:lang w:eastAsia="ru-RU"/>
        </w:rPr>
        <w:t>подготовки</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документа</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планирования</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регулярных</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перевозок</w:t>
      </w:r>
      <w:proofErr w:type="spellEnd"/>
      <w:r w:rsidRPr="005009FD">
        <w:rPr>
          <w:rFonts w:eastAsia="Times New Roman" w:cs="Times New Roman"/>
          <w:b/>
          <w:sz w:val="28"/>
          <w:szCs w:val="28"/>
          <w:lang w:eastAsia="ru-RU"/>
        </w:rPr>
        <w:t xml:space="preserve"> </w:t>
      </w:r>
      <w:proofErr w:type="spellStart"/>
      <w:r w:rsidRPr="005009FD">
        <w:rPr>
          <w:rFonts w:cs="Times New Roman"/>
          <w:b/>
          <w:sz w:val="28"/>
          <w:szCs w:val="28"/>
        </w:rPr>
        <w:t>пассажиров</w:t>
      </w:r>
      <w:proofErr w:type="spellEnd"/>
      <w:r w:rsidRPr="005009FD">
        <w:rPr>
          <w:rFonts w:cs="Times New Roman"/>
          <w:b/>
          <w:sz w:val="28"/>
          <w:szCs w:val="28"/>
        </w:rPr>
        <w:t xml:space="preserve"> и </w:t>
      </w:r>
      <w:proofErr w:type="spellStart"/>
      <w:r w:rsidRPr="005009FD">
        <w:rPr>
          <w:rFonts w:cs="Times New Roman"/>
          <w:b/>
          <w:sz w:val="28"/>
          <w:szCs w:val="28"/>
        </w:rPr>
        <w:t>багажа</w:t>
      </w:r>
      <w:proofErr w:type="spellEnd"/>
      <w:r w:rsidRPr="005009FD">
        <w:rPr>
          <w:rFonts w:cs="Times New Roman"/>
          <w:b/>
          <w:sz w:val="28"/>
          <w:szCs w:val="28"/>
        </w:rPr>
        <w:t xml:space="preserve"> </w:t>
      </w:r>
      <w:proofErr w:type="spellStart"/>
      <w:r w:rsidRPr="005009FD">
        <w:rPr>
          <w:rFonts w:cs="Times New Roman"/>
          <w:b/>
          <w:sz w:val="28"/>
          <w:szCs w:val="28"/>
        </w:rPr>
        <w:t>автомобильным</w:t>
      </w:r>
      <w:proofErr w:type="spellEnd"/>
      <w:r w:rsidRPr="005009FD">
        <w:rPr>
          <w:rFonts w:cs="Times New Roman"/>
          <w:b/>
          <w:sz w:val="28"/>
          <w:szCs w:val="28"/>
        </w:rPr>
        <w:t xml:space="preserve"> </w:t>
      </w:r>
      <w:proofErr w:type="spellStart"/>
      <w:r w:rsidRPr="005009FD">
        <w:rPr>
          <w:rFonts w:cs="Times New Roman"/>
          <w:b/>
          <w:sz w:val="28"/>
          <w:szCs w:val="28"/>
        </w:rPr>
        <w:t>транспортом</w:t>
      </w:r>
      <w:proofErr w:type="spellEnd"/>
      <w:r w:rsidRPr="005009FD">
        <w:rPr>
          <w:rFonts w:cs="Times New Roman"/>
          <w:b/>
          <w:sz w:val="28"/>
          <w:szCs w:val="28"/>
        </w:rPr>
        <w:t xml:space="preserve"> </w:t>
      </w:r>
      <w:proofErr w:type="spellStart"/>
      <w:r w:rsidRPr="005009FD">
        <w:rPr>
          <w:rFonts w:eastAsia="Times New Roman" w:cs="Times New Roman"/>
          <w:b/>
          <w:sz w:val="28"/>
          <w:szCs w:val="28"/>
          <w:lang w:eastAsia="ru-RU"/>
        </w:rPr>
        <w:t>по</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муниципальным</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маршрутам</w:t>
      </w:r>
      <w:proofErr w:type="spellEnd"/>
      <w:r w:rsidRPr="005009FD">
        <w:rPr>
          <w:rFonts w:eastAsia="Times New Roman" w:cs="Times New Roman"/>
          <w:b/>
          <w:sz w:val="28"/>
          <w:szCs w:val="28"/>
          <w:lang w:eastAsia="ru-RU"/>
        </w:rPr>
        <w:t xml:space="preserve"> в </w:t>
      </w:r>
      <w:proofErr w:type="spellStart"/>
      <w:r w:rsidRPr="005009FD">
        <w:rPr>
          <w:rFonts w:eastAsia="Times New Roman" w:cs="Times New Roman"/>
          <w:b/>
          <w:sz w:val="28"/>
          <w:szCs w:val="28"/>
          <w:lang w:eastAsia="ru-RU"/>
        </w:rPr>
        <w:t>границах</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муниципального</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района</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Город</w:t>
      </w:r>
      <w:proofErr w:type="spellEnd"/>
      <w:r w:rsidRPr="005009FD">
        <w:rPr>
          <w:rFonts w:eastAsia="Times New Roman" w:cs="Times New Roman"/>
          <w:b/>
          <w:sz w:val="28"/>
          <w:szCs w:val="28"/>
          <w:lang w:eastAsia="ru-RU"/>
        </w:rPr>
        <w:t xml:space="preserve"> Краснокаменск и Краснокаменский </w:t>
      </w:r>
      <w:proofErr w:type="spellStart"/>
      <w:r w:rsidRPr="005009FD">
        <w:rPr>
          <w:rFonts w:eastAsia="Times New Roman" w:cs="Times New Roman"/>
          <w:b/>
          <w:sz w:val="28"/>
          <w:szCs w:val="28"/>
          <w:lang w:eastAsia="ru-RU"/>
        </w:rPr>
        <w:t>район</w:t>
      </w:r>
      <w:proofErr w:type="spellEnd"/>
      <w:r w:rsidRPr="005009FD">
        <w:rPr>
          <w:rFonts w:eastAsia="Times New Roman" w:cs="Times New Roman"/>
          <w:b/>
          <w:sz w:val="28"/>
          <w:szCs w:val="28"/>
          <w:lang w:eastAsia="ru-RU"/>
        </w:rPr>
        <w:t xml:space="preserve">» </w:t>
      </w:r>
      <w:proofErr w:type="spellStart"/>
      <w:r w:rsidRPr="005009FD">
        <w:rPr>
          <w:rFonts w:eastAsia="Times New Roman" w:cs="Times New Roman"/>
          <w:b/>
          <w:sz w:val="28"/>
          <w:szCs w:val="28"/>
          <w:lang w:eastAsia="ru-RU"/>
        </w:rPr>
        <w:t>Забайкальского</w:t>
      </w:r>
      <w:proofErr w:type="spellEnd"/>
      <w:r w:rsidRPr="005009FD">
        <w:rPr>
          <w:rFonts w:eastAsia="Times New Roman" w:cs="Times New Roman"/>
          <w:b/>
          <w:sz w:val="28"/>
          <w:szCs w:val="28"/>
          <w:lang w:eastAsia="ru-RU"/>
        </w:rPr>
        <w:t xml:space="preserve"> </w:t>
      </w:r>
      <w:r w:rsidRPr="005009FD">
        <w:rPr>
          <w:rFonts w:eastAsia="Times New Roman" w:cs="Times New Roman"/>
          <w:b/>
          <w:sz w:val="28"/>
          <w:szCs w:val="28"/>
          <w:lang w:val="ru-RU" w:eastAsia="ru-RU"/>
        </w:rPr>
        <w:t>края</w:t>
      </w:r>
    </w:p>
    <w:p w:rsidR="001168D9" w:rsidRPr="005009FD" w:rsidRDefault="001168D9" w:rsidP="001168D9">
      <w:pPr>
        <w:pStyle w:val="Standard"/>
        <w:jc w:val="center"/>
        <w:rPr>
          <w:rFonts w:eastAsia="Times New Roman" w:cs="Times New Roman"/>
          <w:b/>
          <w:sz w:val="28"/>
          <w:szCs w:val="28"/>
          <w:lang w:val="ru-RU" w:eastAsia="ru-RU"/>
        </w:rPr>
      </w:pPr>
      <w:r w:rsidRPr="005009FD">
        <w:rPr>
          <w:rFonts w:eastAsia="Times New Roman" w:cs="Times New Roman"/>
          <w:b/>
          <w:sz w:val="28"/>
          <w:szCs w:val="28"/>
          <w:lang w:val="ru-RU" w:eastAsia="ru-RU"/>
        </w:rPr>
        <w:t>(далее – Порядок)</w:t>
      </w:r>
    </w:p>
    <w:p w:rsidR="001168D9" w:rsidRPr="001B0240" w:rsidRDefault="001168D9" w:rsidP="001168D9">
      <w:pPr>
        <w:pStyle w:val="Standard"/>
        <w:jc w:val="center"/>
        <w:rPr>
          <w:rFonts w:eastAsia="Times New Roman" w:cs="Times New Roman"/>
          <w:sz w:val="28"/>
          <w:szCs w:val="28"/>
          <w:lang w:val="ru-RU" w:eastAsia="ru-RU"/>
        </w:rPr>
      </w:pPr>
    </w:p>
    <w:p w:rsidR="001168D9" w:rsidRDefault="001168D9" w:rsidP="001168D9">
      <w:pPr>
        <w:pStyle w:val="ConsPlusNormal"/>
        <w:ind w:firstLine="567"/>
        <w:jc w:val="both"/>
        <w:rPr>
          <w:rFonts w:eastAsia="Times New Roman"/>
          <w:lang w:eastAsia="ru-RU"/>
        </w:rPr>
      </w:pPr>
      <w:r w:rsidRPr="001B0240">
        <w:rPr>
          <w:rFonts w:eastAsia="Times New Roman"/>
          <w:lang w:eastAsia="ru-RU"/>
        </w:rPr>
        <w:t xml:space="preserve">1. Настоящий Порядок разработан в </w:t>
      </w:r>
      <w:r>
        <w:rPr>
          <w:rFonts w:eastAsia="Times New Roman"/>
          <w:lang w:eastAsia="ru-RU"/>
        </w:rPr>
        <w:t>целях реализации положений Федерального закона</w:t>
      </w:r>
      <w:r w:rsidRPr="001B0240">
        <w:rPr>
          <w:rFonts w:eastAsia="Times New Roman"/>
          <w:lang w:eastAsia="ru-RU"/>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Pr>
          <w:rFonts w:eastAsia="Times New Roman"/>
          <w:lang w:eastAsia="ru-RU"/>
        </w:rPr>
        <w:t>ьные акты Российской Федерации».</w:t>
      </w:r>
      <w:r w:rsidRPr="001B0240">
        <w:rPr>
          <w:rFonts w:eastAsia="Times New Roman"/>
          <w:lang w:eastAsia="ru-RU"/>
        </w:rPr>
        <w:t xml:space="preserve"> </w:t>
      </w:r>
    </w:p>
    <w:p w:rsidR="001168D9" w:rsidRPr="001B0240" w:rsidRDefault="001168D9" w:rsidP="001168D9">
      <w:pPr>
        <w:pStyle w:val="ConsPlusNormal"/>
        <w:ind w:firstLine="567"/>
        <w:jc w:val="both"/>
      </w:pPr>
      <w:r>
        <w:t>2. Органом, уполномоченным на подготовку</w:t>
      </w:r>
      <w:r w:rsidRPr="00AE1105">
        <w:rPr>
          <w:rFonts w:eastAsia="Times New Roman"/>
          <w:lang w:eastAsia="ru-RU"/>
        </w:rPr>
        <w:t xml:space="preserve"> </w:t>
      </w:r>
      <w:r w:rsidRPr="001B0240">
        <w:rPr>
          <w:rFonts w:eastAsia="Times New Roman"/>
          <w:lang w:eastAsia="ru-RU"/>
        </w:rPr>
        <w:t xml:space="preserve">документа планирования регулярных перевозок </w:t>
      </w:r>
      <w:r w:rsidRPr="001B0240">
        <w:t>пассажиров и багажа автомобильным транспортом</w:t>
      </w:r>
      <w:r w:rsidRPr="001B0240">
        <w:rPr>
          <w:rFonts w:eastAsia="Times New Roman"/>
          <w:lang w:eastAsia="ru-RU"/>
        </w:rPr>
        <w:t xml:space="preserve"> по муниципальным маршрутам в границах муниципального района «Город Краснокаменск и Краснокаменский район» Забайкальского края (далее – документ планирования)</w:t>
      </w:r>
      <w:r>
        <w:rPr>
          <w:rFonts w:eastAsia="Times New Roman"/>
          <w:lang w:eastAsia="ru-RU"/>
        </w:rPr>
        <w:t xml:space="preserve"> является Комитет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1168D9" w:rsidRDefault="001168D9" w:rsidP="001168D9">
      <w:pPr>
        <w:ind w:firstLine="567"/>
        <w:jc w:val="both"/>
        <w:rPr>
          <w:sz w:val="28"/>
          <w:szCs w:val="28"/>
        </w:rPr>
      </w:pPr>
      <w:r>
        <w:rPr>
          <w:sz w:val="28"/>
          <w:szCs w:val="28"/>
        </w:rPr>
        <w:t>3</w:t>
      </w:r>
      <w:r w:rsidRPr="001B0240">
        <w:rPr>
          <w:sz w:val="28"/>
          <w:szCs w:val="28"/>
        </w:rPr>
        <w:t>. Документ планирования определяет:</w:t>
      </w:r>
    </w:p>
    <w:p w:rsidR="001168D9" w:rsidRPr="0010530D" w:rsidRDefault="001168D9" w:rsidP="001168D9">
      <w:pPr>
        <w:jc w:val="both"/>
        <w:rPr>
          <w:sz w:val="28"/>
          <w:szCs w:val="28"/>
        </w:rPr>
      </w:pPr>
      <w:r w:rsidRPr="0010530D">
        <w:rPr>
          <w:sz w:val="28"/>
          <w:szCs w:val="28"/>
        </w:rPr>
        <w:t xml:space="preserve"> а) порядок отнесения муниципальных маршрутов к регулярным перевозкам по регулируемым и нерегулируемым тарифам;</w:t>
      </w:r>
    </w:p>
    <w:p w:rsidR="001168D9" w:rsidRPr="0010530D" w:rsidRDefault="001168D9" w:rsidP="001168D9">
      <w:pPr>
        <w:jc w:val="both"/>
        <w:rPr>
          <w:sz w:val="28"/>
          <w:szCs w:val="28"/>
        </w:rPr>
      </w:pPr>
      <w:r w:rsidRPr="0010530D">
        <w:rPr>
          <w:sz w:val="28"/>
          <w:szCs w:val="28"/>
        </w:rPr>
        <w:t>б) маршруты, отнесенные к соответствующему виду регулярных перевозок с указанием номера и наименования маршрута;</w:t>
      </w:r>
    </w:p>
    <w:p w:rsidR="001168D9" w:rsidRPr="0010530D" w:rsidRDefault="001168D9" w:rsidP="001168D9">
      <w:pPr>
        <w:jc w:val="both"/>
        <w:rPr>
          <w:sz w:val="28"/>
          <w:szCs w:val="28"/>
        </w:rPr>
      </w:pPr>
      <w:r w:rsidRPr="0010530D">
        <w:rPr>
          <w:sz w:val="28"/>
          <w:szCs w:val="28"/>
        </w:rPr>
        <w:t>в) муниципальные маршруты, в отношении которых предусмотрены изменения вида регулярных перевозок;</w:t>
      </w:r>
    </w:p>
    <w:p w:rsidR="001168D9" w:rsidRPr="0010530D" w:rsidRDefault="001168D9" w:rsidP="001168D9">
      <w:pPr>
        <w:jc w:val="both"/>
        <w:rPr>
          <w:sz w:val="28"/>
          <w:szCs w:val="28"/>
        </w:rPr>
      </w:pPr>
      <w:r w:rsidRPr="0010530D">
        <w:rPr>
          <w:sz w:val="28"/>
          <w:szCs w:val="28"/>
        </w:rPr>
        <w:t>г) муниципальные маршруты, которые подлежат отмене;</w:t>
      </w:r>
    </w:p>
    <w:p w:rsidR="001168D9" w:rsidRPr="0010530D" w:rsidRDefault="001168D9" w:rsidP="001168D9">
      <w:pPr>
        <w:jc w:val="both"/>
        <w:rPr>
          <w:sz w:val="28"/>
          <w:szCs w:val="28"/>
        </w:rPr>
      </w:pPr>
      <w:proofErr w:type="spellStart"/>
      <w:r w:rsidRPr="0010530D">
        <w:rPr>
          <w:sz w:val="28"/>
          <w:szCs w:val="28"/>
        </w:rPr>
        <w:t>д</w:t>
      </w:r>
      <w:proofErr w:type="spellEnd"/>
      <w:r w:rsidRPr="0010530D">
        <w:rPr>
          <w:sz w:val="28"/>
          <w:szCs w:val="28"/>
        </w:rPr>
        <w:t>) график, в соответствии с которым в отношении регулярных перевозок, частично или полностью оплачиваемых за счет местного бюджета, должен быть заключен муниципальный контракт.</w:t>
      </w:r>
    </w:p>
    <w:p w:rsidR="001168D9" w:rsidRPr="0010530D" w:rsidRDefault="001168D9" w:rsidP="001168D9">
      <w:pPr>
        <w:pStyle w:val="Standard"/>
        <w:jc w:val="both"/>
        <w:rPr>
          <w:sz w:val="28"/>
          <w:szCs w:val="28"/>
        </w:rPr>
      </w:pPr>
      <w:r w:rsidRPr="0010530D">
        <w:rPr>
          <w:rFonts w:eastAsia="Times New Roman" w:cs="Times New Roman"/>
          <w:sz w:val="28"/>
          <w:szCs w:val="28"/>
          <w:lang w:val="ru-RU" w:eastAsia="ru-RU"/>
        </w:rPr>
        <w:t>ж) иные мероприятия по</w:t>
      </w:r>
      <w:r w:rsidRPr="0010530D">
        <w:rPr>
          <w:rFonts w:eastAsia="Times New Roman" w:cs="Times New Roman"/>
          <w:sz w:val="28"/>
          <w:szCs w:val="28"/>
          <w:lang w:eastAsia="ru-RU"/>
        </w:rPr>
        <w:t xml:space="preserve"> </w:t>
      </w:r>
      <w:proofErr w:type="spellStart"/>
      <w:r w:rsidRPr="0010530D">
        <w:rPr>
          <w:rFonts w:eastAsia="Times New Roman" w:cs="Times New Roman"/>
          <w:sz w:val="28"/>
          <w:szCs w:val="28"/>
          <w:lang w:eastAsia="ru-RU"/>
        </w:rPr>
        <w:t>развитию</w:t>
      </w:r>
      <w:proofErr w:type="spellEnd"/>
      <w:r w:rsidRPr="0010530D">
        <w:rPr>
          <w:rFonts w:eastAsia="Times New Roman" w:cs="Times New Roman"/>
          <w:sz w:val="28"/>
          <w:szCs w:val="28"/>
          <w:lang w:eastAsia="ru-RU"/>
        </w:rPr>
        <w:t xml:space="preserve"> </w:t>
      </w:r>
      <w:proofErr w:type="spellStart"/>
      <w:r w:rsidRPr="0010530D">
        <w:rPr>
          <w:rFonts w:eastAsia="Times New Roman" w:cs="Times New Roman"/>
          <w:sz w:val="28"/>
          <w:szCs w:val="28"/>
          <w:lang w:eastAsia="ru-RU"/>
        </w:rPr>
        <w:t>регулярных</w:t>
      </w:r>
      <w:proofErr w:type="spellEnd"/>
      <w:r w:rsidRPr="0010530D">
        <w:rPr>
          <w:rFonts w:eastAsia="Times New Roman" w:cs="Times New Roman"/>
          <w:sz w:val="28"/>
          <w:szCs w:val="28"/>
          <w:lang w:eastAsia="ru-RU"/>
        </w:rPr>
        <w:t xml:space="preserve"> </w:t>
      </w:r>
      <w:proofErr w:type="spellStart"/>
      <w:r w:rsidRPr="0010530D">
        <w:rPr>
          <w:rFonts w:eastAsia="Times New Roman" w:cs="Times New Roman"/>
          <w:sz w:val="28"/>
          <w:szCs w:val="28"/>
          <w:lang w:eastAsia="ru-RU"/>
        </w:rPr>
        <w:t>перевозок</w:t>
      </w:r>
      <w:proofErr w:type="spellEnd"/>
      <w:r w:rsidRPr="0010530D">
        <w:rPr>
          <w:rFonts w:eastAsia="Times New Roman" w:cs="Times New Roman"/>
          <w:sz w:val="28"/>
          <w:szCs w:val="28"/>
          <w:lang w:val="ru-RU" w:eastAsia="ru-RU"/>
        </w:rPr>
        <w:t xml:space="preserve"> пассажиров и багажа автомобильным транспортом </w:t>
      </w:r>
      <w:proofErr w:type="spellStart"/>
      <w:r w:rsidRPr="0010530D">
        <w:rPr>
          <w:rFonts w:eastAsia="Times New Roman" w:cs="Times New Roman"/>
          <w:sz w:val="28"/>
          <w:szCs w:val="28"/>
          <w:lang w:eastAsia="ru-RU"/>
        </w:rPr>
        <w:t>по</w:t>
      </w:r>
      <w:proofErr w:type="spellEnd"/>
      <w:r w:rsidRPr="0010530D">
        <w:rPr>
          <w:rFonts w:eastAsia="Times New Roman" w:cs="Times New Roman"/>
          <w:sz w:val="28"/>
          <w:szCs w:val="28"/>
          <w:lang w:eastAsia="ru-RU"/>
        </w:rPr>
        <w:t xml:space="preserve"> </w:t>
      </w:r>
      <w:proofErr w:type="spellStart"/>
      <w:r w:rsidRPr="0010530D">
        <w:rPr>
          <w:rFonts w:eastAsia="Times New Roman" w:cs="Times New Roman"/>
          <w:sz w:val="28"/>
          <w:szCs w:val="28"/>
          <w:lang w:eastAsia="ru-RU"/>
        </w:rPr>
        <w:t>муниципальным</w:t>
      </w:r>
      <w:proofErr w:type="spellEnd"/>
      <w:r w:rsidRPr="0010530D">
        <w:rPr>
          <w:rFonts w:eastAsia="Times New Roman" w:cs="Times New Roman"/>
          <w:sz w:val="28"/>
          <w:szCs w:val="28"/>
          <w:lang w:eastAsia="ru-RU"/>
        </w:rPr>
        <w:t xml:space="preserve"> </w:t>
      </w:r>
      <w:proofErr w:type="spellStart"/>
      <w:r w:rsidRPr="0010530D">
        <w:rPr>
          <w:rFonts w:eastAsia="Times New Roman" w:cs="Times New Roman"/>
          <w:sz w:val="28"/>
          <w:szCs w:val="28"/>
          <w:lang w:eastAsia="ru-RU"/>
        </w:rPr>
        <w:t>маршрутам</w:t>
      </w:r>
      <w:proofErr w:type="spellEnd"/>
      <w:r>
        <w:rPr>
          <w:rFonts w:eastAsia="Times New Roman" w:cs="Times New Roman"/>
          <w:sz w:val="28"/>
          <w:szCs w:val="28"/>
          <w:lang w:val="ru-RU" w:eastAsia="ru-RU"/>
        </w:rPr>
        <w:t xml:space="preserve"> в границах муниципального района</w:t>
      </w:r>
      <w:r w:rsidRPr="0010530D">
        <w:rPr>
          <w:rFonts w:eastAsia="Times New Roman" w:cs="Times New Roman"/>
          <w:sz w:val="28"/>
          <w:szCs w:val="28"/>
          <w:lang w:val="ru-RU" w:eastAsia="ru-RU"/>
        </w:rPr>
        <w:t>.</w:t>
      </w:r>
    </w:p>
    <w:p w:rsidR="001168D9" w:rsidRPr="001B0240" w:rsidRDefault="001168D9" w:rsidP="001168D9">
      <w:pPr>
        <w:pStyle w:val="Standard"/>
        <w:ind w:firstLine="567"/>
        <w:jc w:val="both"/>
        <w:rPr>
          <w:color w:val="FF0000"/>
          <w:sz w:val="28"/>
          <w:szCs w:val="28"/>
        </w:rPr>
      </w:pPr>
      <w:r>
        <w:rPr>
          <w:rFonts w:eastAsia="Times New Roman" w:cs="Times New Roman"/>
          <w:sz w:val="28"/>
          <w:szCs w:val="28"/>
          <w:lang w:val="ru-RU" w:eastAsia="ru-RU"/>
        </w:rPr>
        <w:t>4</w:t>
      </w:r>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Документ</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планирования</w:t>
      </w:r>
      <w:proofErr w:type="spellEnd"/>
      <w:r w:rsidRPr="001B0240">
        <w:rPr>
          <w:rFonts w:eastAsia="Times New Roman" w:cs="Times New Roman"/>
          <w:sz w:val="28"/>
          <w:szCs w:val="28"/>
          <w:lang w:eastAsia="ru-RU"/>
        </w:rPr>
        <w:t xml:space="preserve">, в </w:t>
      </w:r>
      <w:proofErr w:type="spellStart"/>
      <w:r w:rsidRPr="001B0240">
        <w:rPr>
          <w:rFonts w:eastAsia="Times New Roman" w:cs="Times New Roman"/>
          <w:sz w:val="28"/>
          <w:szCs w:val="28"/>
          <w:lang w:eastAsia="ru-RU"/>
        </w:rPr>
        <w:t>том</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числе</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внесение</w:t>
      </w:r>
      <w:proofErr w:type="spellEnd"/>
      <w:r w:rsidRPr="001B0240">
        <w:rPr>
          <w:rFonts w:eastAsia="Times New Roman" w:cs="Times New Roman"/>
          <w:sz w:val="28"/>
          <w:szCs w:val="28"/>
          <w:lang w:eastAsia="ru-RU"/>
        </w:rPr>
        <w:t xml:space="preserve"> в </w:t>
      </w:r>
      <w:proofErr w:type="spellStart"/>
      <w:r w:rsidRPr="001B0240">
        <w:rPr>
          <w:rFonts w:eastAsia="Times New Roman" w:cs="Times New Roman"/>
          <w:sz w:val="28"/>
          <w:szCs w:val="28"/>
          <w:lang w:eastAsia="ru-RU"/>
        </w:rPr>
        <w:t>него</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изменений</w:t>
      </w:r>
      <w:proofErr w:type="spellEnd"/>
      <w:r w:rsidRPr="001B0240">
        <w:rPr>
          <w:rFonts w:eastAsia="Times New Roman" w:cs="Times New Roman"/>
          <w:sz w:val="28"/>
          <w:szCs w:val="28"/>
          <w:lang w:eastAsia="ru-RU"/>
        </w:rPr>
        <w:t xml:space="preserve">, </w:t>
      </w:r>
      <w:r>
        <w:rPr>
          <w:rFonts w:eastAsia="Times New Roman" w:cs="Times New Roman"/>
          <w:sz w:val="28"/>
          <w:szCs w:val="28"/>
          <w:lang w:val="ru-RU" w:eastAsia="ru-RU"/>
        </w:rPr>
        <w:t>утверждается</w:t>
      </w:r>
      <w:r w:rsidRPr="001B0240">
        <w:rPr>
          <w:rFonts w:eastAsia="Times New Roman" w:cs="Times New Roman"/>
          <w:sz w:val="28"/>
          <w:szCs w:val="28"/>
          <w:lang w:val="ru-RU" w:eastAsia="ru-RU"/>
        </w:rPr>
        <w:t xml:space="preserve"> </w:t>
      </w:r>
      <w:r>
        <w:rPr>
          <w:rFonts w:eastAsia="Times New Roman" w:cs="Times New Roman"/>
          <w:sz w:val="28"/>
          <w:szCs w:val="28"/>
          <w:lang w:val="ru-RU" w:eastAsia="ru-RU"/>
        </w:rPr>
        <w:t>постановлением</w:t>
      </w:r>
      <w:r w:rsidRPr="001B0240">
        <w:rPr>
          <w:rFonts w:eastAsia="Times New Roman" w:cs="Times New Roman"/>
          <w:sz w:val="28"/>
          <w:szCs w:val="28"/>
          <w:lang w:val="ru-RU" w:eastAsia="ru-RU"/>
        </w:rPr>
        <w:t xml:space="preserve"> Администрации муниципального района </w:t>
      </w:r>
      <w:r w:rsidRPr="001B0240">
        <w:rPr>
          <w:rFonts w:eastAsia="Times New Roman" w:cs="Times New Roman"/>
          <w:sz w:val="28"/>
          <w:szCs w:val="28"/>
          <w:lang w:val="ru-RU" w:eastAsia="ru-RU"/>
        </w:rPr>
        <w:lastRenderedPageBreak/>
        <w:t>«Город Краснокаменск и Краснокаменский район» Забайкальского края.</w:t>
      </w:r>
    </w:p>
    <w:p w:rsidR="001168D9" w:rsidRPr="001B0240" w:rsidRDefault="001168D9" w:rsidP="001168D9">
      <w:pPr>
        <w:pStyle w:val="Standard"/>
        <w:ind w:firstLine="567"/>
        <w:jc w:val="both"/>
        <w:rPr>
          <w:sz w:val="28"/>
          <w:szCs w:val="28"/>
        </w:rPr>
      </w:pPr>
      <w:r>
        <w:rPr>
          <w:rFonts w:eastAsia="Times New Roman" w:cs="Times New Roman"/>
          <w:sz w:val="28"/>
          <w:szCs w:val="28"/>
          <w:lang w:val="ru-RU" w:eastAsia="ru-RU"/>
        </w:rPr>
        <w:t>5</w:t>
      </w:r>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Проект</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документа</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планирования</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разрабатывается</w:t>
      </w:r>
      <w:proofErr w:type="spellEnd"/>
      <w:r w:rsidRPr="001B0240">
        <w:rPr>
          <w:rFonts w:eastAsia="Times New Roman" w:cs="Times New Roman"/>
          <w:sz w:val="28"/>
          <w:szCs w:val="28"/>
          <w:lang w:eastAsia="ru-RU"/>
        </w:rPr>
        <w:t xml:space="preserve"> </w:t>
      </w:r>
      <w:r w:rsidRPr="001B0240">
        <w:rPr>
          <w:rFonts w:eastAsia="Times New Roman" w:cs="Times New Roman"/>
          <w:sz w:val="28"/>
          <w:szCs w:val="28"/>
          <w:lang w:val="ru-RU" w:eastAsia="ru-RU"/>
        </w:rPr>
        <w:t xml:space="preserve">уполномоченным органом Администрации муниципального района «Город Краснокаменск и Краснокаменский район» Забайкальского края – Комитетом экономического и территориального развития и </w:t>
      </w:r>
      <w:proofErr w:type="spellStart"/>
      <w:r w:rsidRPr="001B0240">
        <w:rPr>
          <w:rFonts w:eastAsia="Times New Roman" w:cs="Times New Roman"/>
          <w:sz w:val="28"/>
          <w:szCs w:val="28"/>
          <w:lang w:eastAsia="ru-RU"/>
        </w:rPr>
        <w:t>утверждается</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не</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менее</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чем</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на</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трехлетний</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период</w:t>
      </w:r>
      <w:proofErr w:type="spellEnd"/>
      <w:r w:rsidRPr="001B0240">
        <w:rPr>
          <w:rFonts w:eastAsia="Times New Roman" w:cs="Times New Roman"/>
          <w:sz w:val="28"/>
          <w:szCs w:val="28"/>
          <w:lang w:eastAsia="ru-RU"/>
        </w:rPr>
        <w:t>.</w:t>
      </w:r>
    </w:p>
    <w:p w:rsidR="001168D9" w:rsidRPr="001B0240" w:rsidRDefault="001168D9" w:rsidP="001168D9">
      <w:pPr>
        <w:ind w:firstLine="567"/>
        <w:jc w:val="both"/>
        <w:rPr>
          <w:sz w:val="28"/>
          <w:szCs w:val="28"/>
        </w:rPr>
      </w:pPr>
      <w:r>
        <w:rPr>
          <w:sz w:val="28"/>
          <w:szCs w:val="28"/>
        </w:rPr>
        <w:t>6</w:t>
      </w:r>
      <w:r w:rsidRPr="001B0240">
        <w:rPr>
          <w:sz w:val="28"/>
          <w:szCs w:val="28"/>
        </w:rPr>
        <w:t>. Документ планирования может предусматривать изменение вида регулярных перевозок, осуществляемых по муниципальным маршрутам регулярных перевозок, по всем маршрутам регулярных перевозок. При этом</w:t>
      </w:r>
      <w:proofErr w:type="gramStart"/>
      <w:r w:rsidRPr="001B0240">
        <w:rPr>
          <w:sz w:val="28"/>
          <w:szCs w:val="28"/>
        </w:rPr>
        <w:t>,</w:t>
      </w:r>
      <w:proofErr w:type="gramEnd"/>
      <w:r w:rsidRPr="001B0240">
        <w:rPr>
          <w:sz w:val="28"/>
          <w:szCs w:val="28"/>
        </w:rPr>
        <w:t xml:space="preserve"> в</w:t>
      </w:r>
      <w:r>
        <w:rPr>
          <w:sz w:val="28"/>
          <w:szCs w:val="28"/>
        </w:rPr>
        <w:t xml:space="preserve"> случае принятия по инициативе А</w:t>
      </w:r>
      <w:r w:rsidRPr="001B0240">
        <w:rPr>
          <w:sz w:val="28"/>
          <w:szCs w:val="28"/>
        </w:rPr>
        <w:t>дминистрации</w:t>
      </w:r>
      <w:r>
        <w:rPr>
          <w:sz w:val="28"/>
          <w:szCs w:val="28"/>
        </w:rPr>
        <w:t xml:space="preserve"> муниципального района «Город Краснокаменск и Краснокаменский район» Забайкальского края</w:t>
      </w:r>
      <w:r w:rsidRPr="001B0240">
        <w:rPr>
          <w:sz w:val="28"/>
          <w:szCs w:val="28"/>
        </w:rPr>
        <w:t xml:space="preserve"> решения об изменении вида регулярных перевозок, юридическое лицо, индивидуальный предприниматель, уполномоченный участник договора простого товарищества, осуществляющие регулярные перевозки по соответствующему маршруту, уведомляются об этом решении не позднее ста восьмидесяти дней до дня вступления указанного решения в силу.</w:t>
      </w:r>
    </w:p>
    <w:p w:rsidR="001168D9" w:rsidRPr="001B0240" w:rsidRDefault="001168D9" w:rsidP="001168D9">
      <w:pPr>
        <w:pStyle w:val="Standard"/>
        <w:ind w:firstLine="567"/>
        <w:jc w:val="both"/>
        <w:rPr>
          <w:b/>
          <w:bCs/>
          <w:sz w:val="28"/>
          <w:szCs w:val="28"/>
        </w:rPr>
      </w:pPr>
      <w:r>
        <w:rPr>
          <w:rFonts w:eastAsia="Times New Roman" w:cs="Times New Roman"/>
          <w:sz w:val="28"/>
          <w:szCs w:val="28"/>
          <w:lang w:val="ru-RU" w:eastAsia="ru-RU"/>
        </w:rPr>
        <w:t>7</w:t>
      </w:r>
      <w:r w:rsidRPr="001B0240">
        <w:rPr>
          <w:rFonts w:eastAsia="Times New Roman" w:cs="Times New Roman"/>
          <w:sz w:val="28"/>
          <w:szCs w:val="28"/>
          <w:lang w:val="ru-RU" w:eastAsia="ru-RU"/>
        </w:rPr>
        <w:t>.</w:t>
      </w:r>
      <w:r w:rsidRPr="001B0240">
        <w:rPr>
          <w:rFonts w:eastAsia="Times New Roman" w:cs="Times New Roman"/>
          <w:sz w:val="28"/>
          <w:szCs w:val="28"/>
          <w:lang w:eastAsia="ru-RU"/>
        </w:rPr>
        <w:t xml:space="preserve"> </w:t>
      </w:r>
      <w:r w:rsidRPr="001B0240">
        <w:rPr>
          <w:rFonts w:eastAsia="Times New Roman" w:cs="Times New Roman"/>
          <w:sz w:val="28"/>
          <w:szCs w:val="28"/>
          <w:lang w:val="ru-RU" w:eastAsia="ru-RU"/>
        </w:rPr>
        <w:t>Д</w:t>
      </w:r>
      <w:proofErr w:type="spellStart"/>
      <w:r w:rsidRPr="001B0240">
        <w:rPr>
          <w:rFonts w:eastAsia="Times New Roman" w:cs="Times New Roman"/>
          <w:sz w:val="28"/>
          <w:szCs w:val="28"/>
          <w:lang w:eastAsia="ru-RU"/>
        </w:rPr>
        <w:t>окумент</w:t>
      </w:r>
      <w:proofErr w:type="spellEnd"/>
      <w:r w:rsidRPr="001B0240">
        <w:rPr>
          <w:rFonts w:eastAsia="Times New Roman" w:cs="Times New Roman"/>
          <w:sz w:val="28"/>
          <w:szCs w:val="28"/>
          <w:lang w:eastAsia="ru-RU"/>
        </w:rPr>
        <w:t xml:space="preserve"> </w:t>
      </w:r>
      <w:proofErr w:type="spellStart"/>
      <w:r w:rsidRPr="001B0240">
        <w:rPr>
          <w:rFonts w:eastAsia="Times New Roman" w:cs="Times New Roman"/>
          <w:sz w:val="28"/>
          <w:szCs w:val="28"/>
          <w:lang w:eastAsia="ru-RU"/>
        </w:rPr>
        <w:t>планирования</w:t>
      </w:r>
      <w:proofErr w:type="spellEnd"/>
      <w:r w:rsidRPr="001B0240">
        <w:rPr>
          <w:rFonts w:eastAsia="Times New Roman" w:cs="Times New Roman"/>
          <w:sz w:val="28"/>
          <w:szCs w:val="28"/>
          <w:lang w:eastAsia="ru-RU"/>
        </w:rPr>
        <w:t xml:space="preserve"> </w:t>
      </w:r>
      <w:r w:rsidRPr="001B0240">
        <w:rPr>
          <w:sz w:val="28"/>
          <w:szCs w:val="28"/>
          <w:lang w:val="ru-RU"/>
        </w:rPr>
        <w:t>подлежит официальному</w:t>
      </w:r>
      <w:r w:rsidRPr="001B0240">
        <w:rPr>
          <w:sz w:val="28"/>
          <w:szCs w:val="28"/>
        </w:rPr>
        <w:t xml:space="preserve"> </w:t>
      </w:r>
      <w:proofErr w:type="spellStart"/>
      <w:r>
        <w:rPr>
          <w:sz w:val="28"/>
          <w:szCs w:val="28"/>
        </w:rPr>
        <w:t>обнародованию</w:t>
      </w:r>
      <w:proofErr w:type="spellEnd"/>
      <w:r w:rsidRPr="00F51246">
        <w:rPr>
          <w:sz w:val="28"/>
          <w:szCs w:val="28"/>
        </w:rPr>
        <w:t xml:space="preserve"> </w:t>
      </w:r>
      <w:proofErr w:type="spellStart"/>
      <w:r w:rsidRPr="00F51246">
        <w:rPr>
          <w:sz w:val="28"/>
          <w:szCs w:val="28"/>
        </w:rPr>
        <w:t>на</w:t>
      </w:r>
      <w:proofErr w:type="spellEnd"/>
      <w:r w:rsidRPr="00F51246">
        <w:rPr>
          <w:sz w:val="28"/>
          <w:szCs w:val="28"/>
        </w:rPr>
        <w:t xml:space="preserve"> </w:t>
      </w:r>
      <w:proofErr w:type="spellStart"/>
      <w:proofErr w:type="gramStart"/>
      <w:r w:rsidRPr="00F51246">
        <w:rPr>
          <w:sz w:val="28"/>
          <w:szCs w:val="28"/>
        </w:rPr>
        <w:t>официальном</w:t>
      </w:r>
      <w:proofErr w:type="spellEnd"/>
      <w:proofErr w:type="gramEnd"/>
      <w:r w:rsidRPr="00F51246">
        <w:rPr>
          <w:sz w:val="28"/>
          <w:szCs w:val="28"/>
        </w:rPr>
        <w:t xml:space="preserve"> </w:t>
      </w:r>
      <w:proofErr w:type="spellStart"/>
      <w:r w:rsidRPr="00F51246">
        <w:rPr>
          <w:sz w:val="28"/>
          <w:szCs w:val="28"/>
        </w:rPr>
        <w:t>веб-сайте</w:t>
      </w:r>
      <w:proofErr w:type="spellEnd"/>
      <w:r w:rsidRPr="00F51246">
        <w:rPr>
          <w:sz w:val="28"/>
          <w:szCs w:val="28"/>
        </w:rPr>
        <w:t xml:space="preserve"> </w:t>
      </w:r>
      <w:proofErr w:type="spellStart"/>
      <w:r w:rsidRPr="00F51246">
        <w:rPr>
          <w:sz w:val="28"/>
          <w:szCs w:val="28"/>
        </w:rPr>
        <w:t>муниципального</w:t>
      </w:r>
      <w:proofErr w:type="spellEnd"/>
      <w:r w:rsidRPr="00F51246">
        <w:rPr>
          <w:sz w:val="28"/>
          <w:szCs w:val="28"/>
        </w:rPr>
        <w:t xml:space="preserve"> </w:t>
      </w:r>
      <w:proofErr w:type="spellStart"/>
      <w:r w:rsidRPr="00F51246">
        <w:rPr>
          <w:sz w:val="28"/>
          <w:szCs w:val="28"/>
        </w:rPr>
        <w:t>района</w:t>
      </w:r>
      <w:proofErr w:type="spellEnd"/>
      <w:r w:rsidRPr="00F51246">
        <w:rPr>
          <w:sz w:val="28"/>
          <w:szCs w:val="28"/>
        </w:rPr>
        <w:t xml:space="preserve"> «</w:t>
      </w:r>
      <w:proofErr w:type="spellStart"/>
      <w:r w:rsidRPr="00F51246">
        <w:rPr>
          <w:sz w:val="28"/>
          <w:szCs w:val="28"/>
        </w:rPr>
        <w:t>Город</w:t>
      </w:r>
      <w:proofErr w:type="spellEnd"/>
      <w:r w:rsidRPr="00F51246">
        <w:rPr>
          <w:sz w:val="28"/>
          <w:szCs w:val="28"/>
        </w:rPr>
        <w:t xml:space="preserve"> Краснокаменск и Краснокаменский </w:t>
      </w:r>
      <w:proofErr w:type="spellStart"/>
      <w:r w:rsidRPr="00F51246">
        <w:rPr>
          <w:sz w:val="28"/>
          <w:szCs w:val="28"/>
        </w:rPr>
        <w:t>район</w:t>
      </w:r>
      <w:proofErr w:type="spellEnd"/>
      <w:r w:rsidRPr="00F51246">
        <w:rPr>
          <w:sz w:val="28"/>
          <w:szCs w:val="28"/>
        </w:rPr>
        <w:t xml:space="preserve">» </w:t>
      </w:r>
      <w:proofErr w:type="spellStart"/>
      <w:r w:rsidRPr="00F51246">
        <w:rPr>
          <w:sz w:val="28"/>
          <w:szCs w:val="28"/>
        </w:rPr>
        <w:t>Забайкальского</w:t>
      </w:r>
      <w:proofErr w:type="spellEnd"/>
      <w:r w:rsidRPr="00F51246">
        <w:rPr>
          <w:sz w:val="28"/>
          <w:szCs w:val="28"/>
        </w:rPr>
        <w:t xml:space="preserve"> </w:t>
      </w:r>
      <w:proofErr w:type="spellStart"/>
      <w:r w:rsidRPr="00F51246">
        <w:rPr>
          <w:sz w:val="28"/>
          <w:szCs w:val="28"/>
        </w:rPr>
        <w:t>края</w:t>
      </w:r>
      <w:proofErr w:type="spellEnd"/>
      <w:r w:rsidRPr="00F51246">
        <w:rPr>
          <w:sz w:val="28"/>
          <w:szCs w:val="28"/>
        </w:rPr>
        <w:t xml:space="preserve">: </w:t>
      </w:r>
      <w:r w:rsidRPr="00F51246">
        <w:rPr>
          <w:sz w:val="28"/>
          <w:szCs w:val="28"/>
          <w:lang w:val="en-US"/>
        </w:rPr>
        <w:t>www</w:t>
      </w:r>
      <w:r w:rsidRPr="00F51246">
        <w:rPr>
          <w:sz w:val="28"/>
          <w:szCs w:val="28"/>
        </w:rPr>
        <w:t>:</w:t>
      </w:r>
      <w:proofErr w:type="spellStart"/>
      <w:r w:rsidRPr="00F51246">
        <w:rPr>
          <w:sz w:val="28"/>
          <w:szCs w:val="28"/>
          <w:lang w:val="en-US"/>
        </w:rPr>
        <w:t>adminkr</w:t>
      </w:r>
      <w:proofErr w:type="spellEnd"/>
      <w:r w:rsidRPr="00F51246">
        <w:rPr>
          <w:sz w:val="28"/>
          <w:szCs w:val="28"/>
        </w:rPr>
        <w:t>.</w:t>
      </w:r>
      <w:proofErr w:type="spellStart"/>
      <w:r w:rsidRPr="00F51246">
        <w:rPr>
          <w:sz w:val="28"/>
          <w:szCs w:val="28"/>
          <w:lang w:val="en-US"/>
        </w:rPr>
        <w:t>ru</w:t>
      </w:r>
      <w:proofErr w:type="spellEnd"/>
      <w:r>
        <w:rPr>
          <w:sz w:val="28"/>
          <w:szCs w:val="28"/>
          <w:lang w:val="ru-RU"/>
        </w:rPr>
        <w:t>.</w:t>
      </w:r>
    </w:p>
    <w:p w:rsidR="001168D9" w:rsidRPr="001B0240" w:rsidRDefault="001168D9" w:rsidP="001168D9">
      <w:pPr>
        <w:widowControl w:val="0"/>
        <w:autoSpaceDE w:val="0"/>
        <w:autoSpaceDN w:val="0"/>
        <w:adjustRightInd w:val="0"/>
        <w:jc w:val="center"/>
        <w:outlineLvl w:val="1"/>
        <w:rPr>
          <w:b/>
          <w:bCs/>
          <w:sz w:val="28"/>
          <w:szCs w:val="28"/>
        </w:rPr>
      </w:pPr>
    </w:p>
    <w:p w:rsidR="001168D9" w:rsidRPr="001B0240" w:rsidRDefault="001168D9" w:rsidP="001168D9">
      <w:pPr>
        <w:widowControl w:val="0"/>
        <w:autoSpaceDE w:val="0"/>
        <w:autoSpaceDN w:val="0"/>
        <w:adjustRightInd w:val="0"/>
        <w:jc w:val="center"/>
        <w:outlineLvl w:val="1"/>
        <w:rPr>
          <w:b/>
          <w:bCs/>
          <w:sz w:val="28"/>
          <w:szCs w:val="28"/>
        </w:rPr>
      </w:pPr>
    </w:p>
    <w:p w:rsidR="001168D9" w:rsidRPr="001B0240" w:rsidRDefault="001168D9" w:rsidP="001168D9">
      <w:pPr>
        <w:widowControl w:val="0"/>
        <w:autoSpaceDE w:val="0"/>
        <w:autoSpaceDN w:val="0"/>
        <w:adjustRightInd w:val="0"/>
        <w:jc w:val="center"/>
        <w:outlineLvl w:val="1"/>
        <w:rPr>
          <w:b/>
          <w:bCs/>
          <w:sz w:val="28"/>
          <w:szCs w:val="28"/>
        </w:rPr>
      </w:pPr>
    </w:p>
    <w:p w:rsidR="001168D9" w:rsidRPr="001B0240" w:rsidRDefault="001168D9" w:rsidP="001168D9">
      <w:pPr>
        <w:widowControl w:val="0"/>
        <w:autoSpaceDE w:val="0"/>
        <w:autoSpaceDN w:val="0"/>
        <w:adjustRightInd w:val="0"/>
        <w:jc w:val="center"/>
        <w:outlineLvl w:val="1"/>
        <w:rPr>
          <w:b/>
          <w:bCs/>
          <w:sz w:val="28"/>
          <w:szCs w:val="28"/>
        </w:rPr>
      </w:pPr>
    </w:p>
    <w:p w:rsidR="001168D9" w:rsidRPr="001B0240" w:rsidRDefault="001168D9" w:rsidP="001168D9">
      <w:pPr>
        <w:widowControl w:val="0"/>
        <w:autoSpaceDE w:val="0"/>
        <w:autoSpaceDN w:val="0"/>
        <w:adjustRightInd w:val="0"/>
        <w:jc w:val="center"/>
        <w:outlineLvl w:val="1"/>
        <w:rPr>
          <w:b/>
          <w:bCs/>
          <w:sz w:val="28"/>
          <w:szCs w:val="28"/>
        </w:rPr>
      </w:pPr>
    </w:p>
    <w:p w:rsidR="001168D9" w:rsidRDefault="001168D9" w:rsidP="001168D9">
      <w:pPr>
        <w:widowControl w:val="0"/>
        <w:autoSpaceDE w:val="0"/>
        <w:autoSpaceDN w:val="0"/>
        <w:adjustRightInd w:val="0"/>
        <w:jc w:val="center"/>
        <w:outlineLvl w:val="1"/>
        <w:rPr>
          <w:b/>
          <w:bCs/>
          <w:sz w:val="28"/>
          <w:szCs w:val="28"/>
        </w:rPr>
      </w:pPr>
    </w:p>
    <w:p w:rsidR="001168D9" w:rsidRDefault="001168D9" w:rsidP="001168D9">
      <w:pPr>
        <w:widowControl w:val="0"/>
        <w:autoSpaceDE w:val="0"/>
        <w:autoSpaceDN w:val="0"/>
        <w:adjustRightInd w:val="0"/>
        <w:jc w:val="center"/>
        <w:outlineLvl w:val="1"/>
        <w:rPr>
          <w:b/>
          <w:bCs/>
          <w:sz w:val="28"/>
          <w:szCs w:val="28"/>
        </w:rPr>
      </w:pPr>
    </w:p>
    <w:p w:rsidR="001168D9" w:rsidRDefault="001168D9" w:rsidP="001168D9">
      <w:pPr>
        <w:widowControl w:val="0"/>
        <w:autoSpaceDE w:val="0"/>
        <w:autoSpaceDN w:val="0"/>
        <w:adjustRightInd w:val="0"/>
        <w:outlineLvl w:val="1"/>
        <w:rPr>
          <w:b/>
          <w:bCs/>
          <w:sz w:val="28"/>
          <w:szCs w:val="28"/>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1168D9" w:rsidRDefault="001168D9" w:rsidP="001168D9">
      <w:pPr>
        <w:pStyle w:val="a3"/>
        <w:tabs>
          <w:tab w:val="left" w:pos="3801"/>
        </w:tabs>
        <w:rPr>
          <w:sz w:val="32"/>
          <w:szCs w:val="32"/>
        </w:rPr>
      </w:pPr>
    </w:p>
    <w:p w:rsidR="00815692" w:rsidRDefault="00815692"/>
    <w:sectPr w:rsidR="00815692" w:rsidSect="00815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95A7E"/>
    <w:multiLevelType w:val="hybridMultilevel"/>
    <w:tmpl w:val="8A9CE2C4"/>
    <w:lvl w:ilvl="0" w:tplc="BE0EA17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8D9"/>
    <w:rsid w:val="00027924"/>
    <w:rsid w:val="001168D9"/>
    <w:rsid w:val="001312DA"/>
    <w:rsid w:val="003C4CF6"/>
    <w:rsid w:val="00447588"/>
    <w:rsid w:val="004B3576"/>
    <w:rsid w:val="005F340B"/>
    <w:rsid w:val="00711322"/>
    <w:rsid w:val="00815692"/>
    <w:rsid w:val="008961D9"/>
    <w:rsid w:val="008E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8D9"/>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Title"/>
    <w:basedOn w:val="a"/>
    <w:link w:val="a4"/>
    <w:qFormat/>
    <w:rsid w:val="001168D9"/>
    <w:pPr>
      <w:jc w:val="center"/>
    </w:pPr>
    <w:rPr>
      <w:b/>
      <w:bCs/>
      <w:sz w:val="40"/>
    </w:rPr>
  </w:style>
  <w:style w:type="character" w:customStyle="1" w:styleId="a4">
    <w:name w:val="Название Знак"/>
    <w:basedOn w:val="a0"/>
    <w:link w:val="a3"/>
    <w:rsid w:val="001168D9"/>
    <w:rPr>
      <w:rFonts w:ascii="Times New Roman" w:eastAsia="Times New Roman" w:hAnsi="Times New Roman" w:cs="Times New Roman"/>
      <w:b/>
      <w:bCs/>
      <w:sz w:val="40"/>
      <w:szCs w:val="24"/>
      <w:lang w:eastAsia="ru-RU"/>
    </w:rPr>
  </w:style>
  <w:style w:type="paragraph" w:styleId="a5">
    <w:name w:val="List Paragraph"/>
    <w:basedOn w:val="a"/>
    <w:uiPriority w:val="34"/>
    <w:qFormat/>
    <w:rsid w:val="001168D9"/>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1168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9EEA50729B4DD1C4A0DFED83984E18E50655960F5FEFE3D41ADD0CB7A941F8A10E12D70732B549ED5F3CvCzDM" TargetMode="External"/><Relationship Id="rId5" Type="http://schemas.openxmlformats.org/officeDocument/2006/relationships/hyperlink" Target="consultantplus://offline/ref=299EEA50729B4DD1C4A0DFED83984E18E50655960F5FEFE3D41ADD0CB7A941F8A10E12D70732B549ED5F3CvCzD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Сердюк Вита Владимировна</dc:creator>
  <cp:keywords/>
  <dc:description/>
  <cp:lastModifiedBy>Сердюк Вита Владимировна</cp:lastModifiedBy>
  <cp:revision>2</cp:revision>
  <dcterms:created xsi:type="dcterms:W3CDTF">2016-05-24T05:38:00Z</dcterms:created>
  <dcterms:modified xsi:type="dcterms:W3CDTF">2016-05-24T05:40:00Z</dcterms:modified>
</cp:coreProperties>
</file>