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РОССИЙСКАЯ ФЕДЕРАЦИЯ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</w:p>
    <w:p w:rsidR="004F5341" w:rsidRPr="00E82B79" w:rsidRDefault="00EB6C09" w:rsidP="004F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F5341" w:rsidRPr="00E82B79">
        <w:rPr>
          <w:b/>
          <w:sz w:val="28"/>
          <w:szCs w:val="28"/>
        </w:rPr>
        <w:t xml:space="preserve"> МУНИЦИПАЛЬНОГО РАЙОНА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«ГОРОД КРАСНОКАМЕНСК И КРАСНОКАМЕНСКИЙ РАЙОН»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ЗАБАЙКАЛЬСКОГО КРАЯ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</w:p>
    <w:p w:rsidR="004F5341" w:rsidRPr="00E82B79" w:rsidRDefault="00EB6C09" w:rsidP="004F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B6465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4F5341">
        <w:rPr>
          <w:sz w:val="28"/>
          <w:szCs w:val="28"/>
        </w:rPr>
        <w:t xml:space="preserve"> </w:t>
      </w:r>
      <w:r w:rsidR="00DB6465">
        <w:rPr>
          <w:sz w:val="28"/>
          <w:szCs w:val="28"/>
        </w:rPr>
        <w:t xml:space="preserve"> июля</w:t>
      </w:r>
      <w:r w:rsidR="0070339D"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61A5F">
        <w:rPr>
          <w:sz w:val="28"/>
          <w:szCs w:val="28"/>
        </w:rPr>
        <w:t xml:space="preserve"> г.                                      </w:t>
      </w:r>
      <w:r w:rsidR="004F5341">
        <w:rPr>
          <w:sz w:val="28"/>
          <w:szCs w:val="28"/>
        </w:rPr>
        <w:t xml:space="preserve">                      </w:t>
      </w:r>
      <w:r w:rsidRPr="00A61A5F">
        <w:rPr>
          <w:sz w:val="28"/>
          <w:szCs w:val="28"/>
        </w:rPr>
        <w:t xml:space="preserve">№ </w:t>
      </w:r>
      <w:r w:rsidR="00DB6465">
        <w:rPr>
          <w:sz w:val="28"/>
          <w:szCs w:val="28"/>
        </w:rPr>
        <w:t xml:space="preserve"> 117</w:t>
      </w:r>
    </w:p>
    <w:p w:rsidR="0035514F" w:rsidRPr="00A61A5F" w:rsidRDefault="0035514F" w:rsidP="003551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раснокаменск</w:t>
      </w:r>
      <w:proofErr w:type="spellEnd"/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F5341" w:rsidTr="004F5341">
        <w:tc>
          <w:tcPr>
            <w:tcW w:w="5211" w:type="dxa"/>
          </w:tcPr>
          <w:p w:rsidR="004F5341" w:rsidRDefault="004F5341" w:rsidP="004F5341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схем </w:t>
            </w:r>
            <w:r w:rsidR="00EB6C09">
              <w:rPr>
                <w:b/>
                <w:bCs/>
                <w:sz w:val="28"/>
                <w:szCs w:val="28"/>
              </w:rPr>
              <w:t>теплоснабжения</w:t>
            </w:r>
            <w:r>
              <w:rPr>
                <w:b/>
                <w:bCs/>
                <w:sz w:val="28"/>
                <w:szCs w:val="28"/>
              </w:rPr>
              <w:t xml:space="preserve"> сельских поселений «</w:t>
            </w:r>
            <w:proofErr w:type="spellStart"/>
            <w:r>
              <w:rPr>
                <w:b/>
                <w:bCs/>
                <w:sz w:val="28"/>
                <w:szCs w:val="28"/>
              </w:rPr>
              <w:t>Целиннинское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Маргуцекское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Ковылинское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муниципального района «Город Краснокаменск и Краснокаменский район» Забайкальского края</w:t>
            </w:r>
            <w:r w:rsidR="00014C35">
              <w:rPr>
                <w:b/>
                <w:sz w:val="28"/>
                <w:szCs w:val="28"/>
              </w:rPr>
              <w:t xml:space="preserve"> на 2016-2030 годы</w:t>
            </w:r>
          </w:p>
          <w:p w:rsidR="004F5341" w:rsidRDefault="004F5341" w:rsidP="0035514F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35514F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B6C09" w:rsidRDefault="00EB6C09" w:rsidP="00EB6C09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proofErr w:type="gramStart"/>
      <w:r w:rsidRPr="00EB6C09">
        <w:rPr>
          <w:sz w:val="28"/>
          <w:szCs w:val="28"/>
        </w:rPr>
        <w:t>Рассмотрев и обсудив проект</w:t>
      </w:r>
      <w:r>
        <w:rPr>
          <w:sz w:val="28"/>
          <w:szCs w:val="28"/>
        </w:rPr>
        <w:t>ы</w:t>
      </w:r>
      <w:r w:rsidRPr="00EB6C09">
        <w:rPr>
          <w:sz w:val="28"/>
          <w:szCs w:val="28"/>
        </w:rPr>
        <w:t xml:space="preserve"> Схем теплоснабжения </w:t>
      </w:r>
      <w:r>
        <w:rPr>
          <w:sz w:val="28"/>
          <w:szCs w:val="28"/>
        </w:rPr>
        <w:t>сельских поселений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</w:t>
      </w:r>
      <w:r w:rsidRPr="00EB6C0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EB6C0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EB6C09">
        <w:rPr>
          <w:sz w:val="28"/>
          <w:szCs w:val="28"/>
        </w:rPr>
        <w:t xml:space="preserve"> годы, принимая во внимание</w:t>
      </w:r>
      <w:r>
        <w:rPr>
          <w:sz w:val="28"/>
          <w:szCs w:val="28"/>
        </w:rPr>
        <w:t xml:space="preserve"> </w:t>
      </w:r>
      <w:r w:rsidRPr="00EB6C09">
        <w:rPr>
          <w:sz w:val="28"/>
          <w:szCs w:val="28"/>
        </w:rPr>
        <w:t>заключение  о результатах публичных слушаний по вопросу «</w:t>
      </w:r>
      <w:r>
        <w:rPr>
          <w:sz w:val="28"/>
          <w:szCs w:val="28"/>
        </w:rPr>
        <w:t>Утверждение схем теплоснабжения сельских поселений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</w:t>
      </w:r>
      <w:r w:rsidRPr="00EB6C0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EB6C0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EB6C09">
        <w:rPr>
          <w:sz w:val="28"/>
          <w:szCs w:val="28"/>
        </w:rPr>
        <w:t xml:space="preserve"> годы» от 30 </w:t>
      </w:r>
      <w:r>
        <w:rPr>
          <w:sz w:val="28"/>
          <w:szCs w:val="28"/>
        </w:rPr>
        <w:t>июня</w:t>
      </w:r>
      <w:r w:rsidRPr="00EB6C0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6C09">
        <w:rPr>
          <w:sz w:val="28"/>
          <w:szCs w:val="28"/>
        </w:rPr>
        <w:t xml:space="preserve"> года, руководствуясь</w:t>
      </w:r>
      <w:r>
        <w:rPr>
          <w:sz w:val="28"/>
          <w:szCs w:val="28"/>
        </w:rPr>
        <w:t xml:space="preserve"> </w:t>
      </w:r>
      <w:r w:rsidRPr="00EB6C09">
        <w:rPr>
          <w:sz w:val="28"/>
          <w:szCs w:val="28"/>
        </w:rPr>
        <w:t>Федеральным</w:t>
      </w:r>
      <w:proofErr w:type="gramEnd"/>
      <w:r w:rsidRPr="00EB6C09">
        <w:rPr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требованиями к схемам теплоснабжения, требованиями к порядку разработки и утверждения схем теплоснабжения, утвержденными Постановлением Правительства Российской Федерации от 22 февраля 2012 года № 154, </w:t>
      </w:r>
      <w:r>
        <w:rPr>
          <w:sz w:val="28"/>
          <w:szCs w:val="28"/>
        </w:rPr>
        <w:t>статьей 31</w:t>
      </w:r>
      <w:r w:rsidRPr="00EB6C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района «Город Краснокаменск и Краснокаменский район» Забайкальского края</w:t>
      </w:r>
      <w:r w:rsidRPr="00EB6C09">
        <w:rPr>
          <w:bCs/>
          <w:color w:val="000000"/>
          <w:spacing w:val="2"/>
          <w:sz w:val="28"/>
          <w:szCs w:val="28"/>
        </w:rPr>
        <w:t>,</w:t>
      </w:r>
      <w:r w:rsidR="00CF2DB2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9141B0" w:rsidRDefault="009141B0" w:rsidP="00EB6C09">
      <w:pPr>
        <w:ind w:firstLine="708"/>
        <w:jc w:val="both"/>
        <w:rPr>
          <w:b/>
          <w:sz w:val="28"/>
          <w:szCs w:val="28"/>
        </w:rPr>
      </w:pPr>
    </w:p>
    <w:p w:rsidR="00EB6C09" w:rsidRPr="00EB6C09" w:rsidRDefault="00EB6C09" w:rsidP="00EB6C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F2DB2">
        <w:rPr>
          <w:b/>
          <w:sz w:val="28"/>
          <w:szCs w:val="28"/>
        </w:rPr>
        <w:t>ЕТ</w:t>
      </w:r>
      <w:r w:rsidRPr="00EB6C09">
        <w:rPr>
          <w:b/>
          <w:sz w:val="28"/>
          <w:szCs w:val="28"/>
        </w:rPr>
        <w:t>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Pr="00EB6C09" w:rsidRDefault="00F06494" w:rsidP="00EB6C0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EB6C09">
        <w:rPr>
          <w:sz w:val="28"/>
          <w:szCs w:val="28"/>
        </w:rPr>
        <w:t xml:space="preserve">Утвердить схему </w:t>
      </w:r>
      <w:r w:rsidR="00EB6C09" w:rsidRPr="00EB6C09">
        <w:rPr>
          <w:sz w:val="28"/>
          <w:szCs w:val="28"/>
        </w:rPr>
        <w:t>теплоснабжения</w:t>
      </w:r>
      <w:r w:rsidRPr="00EB6C09">
        <w:rPr>
          <w:sz w:val="28"/>
          <w:szCs w:val="28"/>
        </w:rPr>
        <w:t xml:space="preserve"> сельского поселения «</w:t>
      </w:r>
      <w:proofErr w:type="spellStart"/>
      <w:r w:rsidRPr="00EB6C09">
        <w:rPr>
          <w:sz w:val="28"/>
          <w:szCs w:val="28"/>
        </w:rPr>
        <w:t>Целиннинское</w:t>
      </w:r>
      <w:proofErr w:type="spellEnd"/>
      <w:r w:rsidRPr="00EB6C09">
        <w:rPr>
          <w:sz w:val="28"/>
          <w:szCs w:val="28"/>
        </w:rPr>
        <w:t xml:space="preserve">» муниципального района «Город Краснокаменск и </w:t>
      </w:r>
      <w:r w:rsidRPr="00EB6C09">
        <w:rPr>
          <w:sz w:val="28"/>
          <w:szCs w:val="28"/>
        </w:rPr>
        <w:lastRenderedPageBreak/>
        <w:t>Краснокаменский район» Забайкальского края</w:t>
      </w:r>
      <w:r w:rsidR="00014C35" w:rsidRPr="00EB6C09">
        <w:rPr>
          <w:sz w:val="28"/>
          <w:szCs w:val="28"/>
        </w:rPr>
        <w:t xml:space="preserve"> на 2016-2030 годы (Приложение 1).</w:t>
      </w:r>
    </w:p>
    <w:p w:rsidR="009141B0" w:rsidRDefault="00EB6C09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>Рекомендовать Главе администрации сельского поселения «</w:t>
      </w:r>
      <w:proofErr w:type="spellStart"/>
      <w:r w:rsidRPr="009141B0">
        <w:rPr>
          <w:sz w:val="28"/>
          <w:szCs w:val="28"/>
        </w:rPr>
        <w:t>Целиннинское</w:t>
      </w:r>
      <w:proofErr w:type="spellEnd"/>
      <w:r w:rsidRPr="009141B0">
        <w:rPr>
          <w:sz w:val="28"/>
          <w:szCs w:val="28"/>
        </w:rPr>
        <w:t xml:space="preserve">» </w:t>
      </w:r>
      <w:r w:rsidR="009141B0" w:rsidRPr="009141B0">
        <w:rPr>
          <w:sz w:val="28"/>
          <w:szCs w:val="28"/>
        </w:rPr>
        <w:t>определить единой теплоснабжающей организацией, осуществляющей теплоснабжение на территории «</w:t>
      </w:r>
      <w:proofErr w:type="spellStart"/>
      <w:r w:rsidR="009141B0" w:rsidRPr="009141B0">
        <w:rPr>
          <w:sz w:val="28"/>
          <w:szCs w:val="28"/>
        </w:rPr>
        <w:t>Целиннинского</w:t>
      </w:r>
      <w:proofErr w:type="spellEnd"/>
      <w:r w:rsidR="009141B0" w:rsidRPr="009141B0">
        <w:rPr>
          <w:sz w:val="28"/>
          <w:szCs w:val="28"/>
        </w:rPr>
        <w:t>» сельского поселения, ООО «</w:t>
      </w:r>
      <w:proofErr w:type="spellStart"/>
      <w:r w:rsidR="009141B0" w:rsidRPr="009141B0">
        <w:rPr>
          <w:sz w:val="28"/>
          <w:szCs w:val="28"/>
        </w:rPr>
        <w:t>Теплосбыт</w:t>
      </w:r>
      <w:proofErr w:type="spellEnd"/>
      <w:r w:rsidR="009141B0" w:rsidRPr="009141B0">
        <w:rPr>
          <w:sz w:val="28"/>
          <w:szCs w:val="28"/>
        </w:rPr>
        <w:t>».</w:t>
      </w:r>
    </w:p>
    <w:p w:rsidR="00F06494" w:rsidRDefault="00F06494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 Утвердить схему </w:t>
      </w:r>
      <w:r w:rsidR="009141B0">
        <w:rPr>
          <w:sz w:val="28"/>
          <w:szCs w:val="28"/>
        </w:rPr>
        <w:t>теплоснабжения</w:t>
      </w:r>
      <w:r w:rsidRPr="009141B0">
        <w:rPr>
          <w:sz w:val="28"/>
          <w:szCs w:val="28"/>
        </w:rPr>
        <w:t xml:space="preserve"> сельского поселения «</w:t>
      </w:r>
      <w:proofErr w:type="spellStart"/>
      <w:r w:rsidRPr="009141B0">
        <w:rPr>
          <w:sz w:val="28"/>
          <w:szCs w:val="28"/>
        </w:rPr>
        <w:t>Маргуцекское</w:t>
      </w:r>
      <w:proofErr w:type="spellEnd"/>
      <w:r w:rsidRPr="009141B0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014C35" w:rsidRPr="009141B0">
        <w:rPr>
          <w:sz w:val="28"/>
          <w:szCs w:val="28"/>
        </w:rPr>
        <w:t xml:space="preserve"> на 2016-2030 годы (Приложение 2).</w:t>
      </w:r>
    </w:p>
    <w:p w:rsidR="009141B0" w:rsidRDefault="009141B0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>Рекомендовать Главе администрации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9141B0">
        <w:rPr>
          <w:sz w:val="28"/>
          <w:szCs w:val="28"/>
        </w:rPr>
        <w:t>» определить единой теплоснабжающей организацией, осуществляющей теплоснабжение на территории «</w:t>
      </w:r>
      <w:proofErr w:type="spellStart"/>
      <w:r>
        <w:rPr>
          <w:sz w:val="28"/>
          <w:szCs w:val="28"/>
        </w:rPr>
        <w:t>Маргуцекского</w:t>
      </w:r>
      <w:proofErr w:type="spellEnd"/>
      <w:r w:rsidRPr="009141B0">
        <w:rPr>
          <w:sz w:val="28"/>
          <w:szCs w:val="28"/>
        </w:rPr>
        <w:t>» сельского поселения, ООО «</w:t>
      </w:r>
      <w:proofErr w:type="spellStart"/>
      <w:r w:rsidRPr="009141B0">
        <w:rPr>
          <w:sz w:val="28"/>
          <w:szCs w:val="28"/>
        </w:rPr>
        <w:t>Теплос</w:t>
      </w:r>
      <w:r>
        <w:rPr>
          <w:sz w:val="28"/>
          <w:szCs w:val="28"/>
        </w:rPr>
        <w:t>ервис</w:t>
      </w:r>
      <w:proofErr w:type="spellEnd"/>
      <w:r w:rsidRPr="009141B0">
        <w:rPr>
          <w:sz w:val="28"/>
          <w:szCs w:val="28"/>
        </w:rPr>
        <w:t>».</w:t>
      </w:r>
    </w:p>
    <w:p w:rsidR="00F06494" w:rsidRDefault="00F06494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Утвердить схему </w:t>
      </w:r>
      <w:r w:rsidR="009141B0">
        <w:rPr>
          <w:sz w:val="28"/>
          <w:szCs w:val="28"/>
        </w:rPr>
        <w:t xml:space="preserve">теплоснабжения </w:t>
      </w:r>
      <w:r w:rsidRPr="009141B0">
        <w:rPr>
          <w:sz w:val="28"/>
          <w:szCs w:val="28"/>
        </w:rPr>
        <w:t>сельского поселения «</w:t>
      </w:r>
      <w:proofErr w:type="spellStart"/>
      <w:r w:rsidRPr="009141B0">
        <w:rPr>
          <w:sz w:val="28"/>
          <w:szCs w:val="28"/>
        </w:rPr>
        <w:t>Ковылинское</w:t>
      </w:r>
      <w:proofErr w:type="spellEnd"/>
      <w:r w:rsidRPr="009141B0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014C35" w:rsidRPr="009141B0">
        <w:rPr>
          <w:sz w:val="28"/>
          <w:szCs w:val="28"/>
        </w:rPr>
        <w:t xml:space="preserve"> на 2016-2030 годы (Приложение 3).</w:t>
      </w:r>
    </w:p>
    <w:p w:rsidR="009141B0" w:rsidRDefault="009141B0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>Рекомендовать Главе администрации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 w:rsidRPr="009141B0">
        <w:rPr>
          <w:sz w:val="28"/>
          <w:szCs w:val="28"/>
        </w:rPr>
        <w:t>» определить единой теплоснабжающей организацией, осуществляющей теплоснабжение на территории «</w:t>
      </w:r>
      <w:proofErr w:type="spellStart"/>
      <w:r>
        <w:rPr>
          <w:sz w:val="28"/>
          <w:szCs w:val="28"/>
        </w:rPr>
        <w:t>Ковылинского</w:t>
      </w:r>
      <w:proofErr w:type="spellEnd"/>
      <w:r w:rsidRPr="009141B0">
        <w:rPr>
          <w:sz w:val="28"/>
          <w:szCs w:val="28"/>
        </w:rPr>
        <w:t>» сельского поселения, ООО «Теплос</w:t>
      </w:r>
      <w:r>
        <w:rPr>
          <w:sz w:val="28"/>
          <w:szCs w:val="28"/>
        </w:rPr>
        <w:t>ети</w:t>
      </w:r>
      <w:r w:rsidRPr="009141B0">
        <w:rPr>
          <w:sz w:val="28"/>
          <w:szCs w:val="28"/>
        </w:rPr>
        <w:t>».</w:t>
      </w:r>
    </w:p>
    <w:p w:rsidR="0035514F" w:rsidRPr="009141B0" w:rsidRDefault="009C4019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Настоящее </w:t>
      </w:r>
      <w:r w:rsidR="009141B0">
        <w:rPr>
          <w:sz w:val="28"/>
          <w:szCs w:val="28"/>
        </w:rPr>
        <w:t>постановление</w:t>
      </w:r>
      <w:r w:rsidRPr="009141B0">
        <w:rPr>
          <w:sz w:val="28"/>
          <w:szCs w:val="28"/>
        </w:rPr>
        <w:t xml:space="preserve"> подлежит официальному обнародованию путем размещения на официальном </w:t>
      </w:r>
      <w:proofErr w:type="spellStart"/>
      <w:r w:rsidRPr="009141B0">
        <w:rPr>
          <w:sz w:val="28"/>
          <w:szCs w:val="28"/>
        </w:rPr>
        <w:t>веб-сайте</w:t>
      </w:r>
      <w:proofErr w:type="spellEnd"/>
      <w:r w:rsidRPr="009141B0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r w:rsidRPr="009141B0">
        <w:rPr>
          <w:sz w:val="28"/>
          <w:szCs w:val="28"/>
          <w:lang w:val="en-US"/>
        </w:rPr>
        <w:t>www</w:t>
      </w:r>
      <w:r w:rsidRPr="009141B0">
        <w:rPr>
          <w:sz w:val="28"/>
          <w:szCs w:val="28"/>
        </w:rPr>
        <w:t>:</w:t>
      </w:r>
      <w:proofErr w:type="spellStart"/>
      <w:r w:rsidRPr="009141B0">
        <w:rPr>
          <w:sz w:val="28"/>
          <w:szCs w:val="28"/>
          <w:lang w:val="en-US"/>
        </w:rPr>
        <w:t>adminkr</w:t>
      </w:r>
      <w:proofErr w:type="spellEnd"/>
      <w:r w:rsidRPr="009141B0">
        <w:rPr>
          <w:sz w:val="28"/>
          <w:szCs w:val="28"/>
        </w:rPr>
        <w:t>.</w:t>
      </w:r>
      <w:proofErr w:type="spellStart"/>
      <w:r w:rsidRPr="009141B0">
        <w:rPr>
          <w:sz w:val="28"/>
          <w:szCs w:val="28"/>
          <w:lang w:val="en-US"/>
        </w:rPr>
        <w:t>ru</w:t>
      </w:r>
      <w:proofErr w:type="spellEnd"/>
      <w:r w:rsidRPr="009141B0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14C35"/>
    <w:rsid w:val="0006579E"/>
    <w:rsid w:val="00102F81"/>
    <w:rsid w:val="00140714"/>
    <w:rsid w:val="001438A6"/>
    <w:rsid w:val="00190FF4"/>
    <w:rsid w:val="001B1E9D"/>
    <w:rsid w:val="002167CA"/>
    <w:rsid w:val="002177B1"/>
    <w:rsid w:val="002572F4"/>
    <w:rsid w:val="00305363"/>
    <w:rsid w:val="0035514F"/>
    <w:rsid w:val="003B2489"/>
    <w:rsid w:val="003E55B6"/>
    <w:rsid w:val="00432950"/>
    <w:rsid w:val="00436B25"/>
    <w:rsid w:val="00455E08"/>
    <w:rsid w:val="00487087"/>
    <w:rsid w:val="00487927"/>
    <w:rsid w:val="004F5341"/>
    <w:rsid w:val="0054352E"/>
    <w:rsid w:val="00543DDB"/>
    <w:rsid w:val="00595631"/>
    <w:rsid w:val="005D0105"/>
    <w:rsid w:val="00610A2F"/>
    <w:rsid w:val="0064177D"/>
    <w:rsid w:val="00642A5F"/>
    <w:rsid w:val="006900C7"/>
    <w:rsid w:val="006B2EC6"/>
    <w:rsid w:val="006E3711"/>
    <w:rsid w:val="0070339D"/>
    <w:rsid w:val="007C521A"/>
    <w:rsid w:val="00865B88"/>
    <w:rsid w:val="009141B0"/>
    <w:rsid w:val="00937A7C"/>
    <w:rsid w:val="00943882"/>
    <w:rsid w:val="009B6004"/>
    <w:rsid w:val="009C4019"/>
    <w:rsid w:val="00B14E59"/>
    <w:rsid w:val="00B2007E"/>
    <w:rsid w:val="00B24F3E"/>
    <w:rsid w:val="00B50F2D"/>
    <w:rsid w:val="00B54DD8"/>
    <w:rsid w:val="00B55333"/>
    <w:rsid w:val="00B80E47"/>
    <w:rsid w:val="00CF2DB2"/>
    <w:rsid w:val="00D90A66"/>
    <w:rsid w:val="00DB6465"/>
    <w:rsid w:val="00E25E31"/>
    <w:rsid w:val="00E77A2D"/>
    <w:rsid w:val="00EB6C09"/>
    <w:rsid w:val="00EC167C"/>
    <w:rsid w:val="00F06494"/>
    <w:rsid w:val="00F178BC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Сердюк Вита Владимировна</cp:lastModifiedBy>
  <cp:revision>23</cp:revision>
  <cp:lastPrinted>2016-06-26T23:52:00Z</cp:lastPrinted>
  <dcterms:created xsi:type="dcterms:W3CDTF">2016-02-01T00:00:00Z</dcterms:created>
  <dcterms:modified xsi:type="dcterms:W3CDTF">2016-07-06T02:42:00Z</dcterms:modified>
</cp:coreProperties>
</file>